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4D95B" w14:textId="60E54CC0" w:rsidR="00AE1F78" w:rsidRDefault="00E25C5C" w:rsidP="00197B86">
      <w:pPr>
        <w:spacing w:line="480" w:lineRule="auto"/>
        <w:jc w:val="center"/>
        <w:outlineLvl w:val="0"/>
        <w:rPr>
          <w:rFonts w:ascii="Times New Roman" w:hAnsi="Times New Roman" w:cs="Times New Roman"/>
        </w:rPr>
      </w:pPr>
      <w:r>
        <w:rPr>
          <w:rFonts w:ascii="Times New Roman" w:hAnsi="Times New Roman" w:cs="Times New Roman"/>
        </w:rPr>
        <w:t>“</w:t>
      </w:r>
      <w:r w:rsidR="0090032C" w:rsidRPr="00CD55C7">
        <w:rPr>
          <w:rFonts w:ascii="Times New Roman" w:hAnsi="Times New Roman" w:cs="Times New Roman"/>
        </w:rPr>
        <w:t>Rumor Has It</w:t>
      </w:r>
      <w:r w:rsidR="00BB6DD6">
        <w:rPr>
          <w:rFonts w:ascii="Times New Roman" w:hAnsi="Times New Roman" w:cs="Times New Roman"/>
        </w:rPr>
        <w:t xml:space="preserve">: </w:t>
      </w:r>
      <w:r w:rsidR="001C6A3E">
        <w:rPr>
          <w:rFonts w:ascii="Times New Roman" w:hAnsi="Times New Roman" w:cs="Times New Roman"/>
        </w:rPr>
        <w:t xml:space="preserve">Narratives of </w:t>
      </w:r>
      <w:r w:rsidR="001E2C67">
        <w:rPr>
          <w:rFonts w:ascii="Times New Roman" w:hAnsi="Times New Roman" w:cs="Times New Roman"/>
        </w:rPr>
        <w:t>American</w:t>
      </w:r>
      <w:r w:rsidR="001C6A3E">
        <w:rPr>
          <w:rFonts w:ascii="Times New Roman" w:hAnsi="Times New Roman" w:cs="Times New Roman"/>
        </w:rPr>
        <w:t xml:space="preserve"> Liberalism</w:t>
      </w:r>
      <w:r w:rsidR="00783443">
        <w:rPr>
          <w:rFonts w:ascii="Times New Roman" w:hAnsi="Times New Roman" w:cs="Times New Roman"/>
        </w:rPr>
        <w:t xml:space="preserve"> in </w:t>
      </w:r>
      <w:r w:rsidR="00895F5F">
        <w:rPr>
          <w:rFonts w:ascii="Times New Roman" w:hAnsi="Times New Roman" w:cs="Times New Roman"/>
        </w:rPr>
        <w:t>t</w:t>
      </w:r>
      <w:r w:rsidR="00895F5F" w:rsidRPr="00AB6197">
        <w:rPr>
          <w:rFonts w:ascii="Times New Roman" w:hAnsi="Times New Roman" w:cs="Times New Roman"/>
        </w:rPr>
        <w:t>h</w:t>
      </w:r>
      <w:r w:rsidR="00895F5F" w:rsidRPr="008A591D">
        <w:rPr>
          <w:rFonts w:ascii="Times New Roman" w:hAnsi="Times New Roman" w:cs="Times New Roman"/>
        </w:rPr>
        <w:t>e</w:t>
      </w:r>
      <w:r w:rsidR="00895F5F" w:rsidRPr="00110479">
        <w:rPr>
          <w:rFonts w:ascii="Times New Roman" w:hAnsi="Times New Roman" w:cs="Times New Roman"/>
          <w:i/>
        </w:rPr>
        <w:t xml:space="preserve"> Kerner Report</w:t>
      </w:r>
      <w:r w:rsidR="009863D1">
        <w:rPr>
          <w:rFonts w:ascii="Times New Roman" w:hAnsi="Times New Roman" w:cs="Times New Roman"/>
        </w:rPr>
        <w:t>”</w:t>
      </w:r>
    </w:p>
    <w:p w14:paraId="22438089" w14:textId="77777777" w:rsidR="00E25C5C" w:rsidRDefault="00E25C5C" w:rsidP="00E25C5C">
      <w:pPr>
        <w:jc w:val="center"/>
        <w:outlineLvl w:val="0"/>
        <w:rPr>
          <w:rFonts w:ascii="Times New Roman" w:hAnsi="Times New Roman" w:cs="Times New Roman"/>
        </w:rPr>
      </w:pPr>
      <w:r>
        <w:rPr>
          <w:rFonts w:ascii="Times New Roman" w:hAnsi="Times New Roman" w:cs="Times New Roman"/>
        </w:rPr>
        <w:t xml:space="preserve">By </w:t>
      </w:r>
    </w:p>
    <w:p w14:paraId="7A0FEEBD" w14:textId="06B898EC" w:rsidR="00E25C5C" w:rsidRDefault="00E25C5C" w:rsidP="00E25C5C">
      <w:pPr>
        <w:jc w:val="center"/>
        <w:outlineLvl w:val="0"/>
        <w:rPr>
          <w:rFonts w:ascii="Times New Roman" w:hAnsi="Times New Roman" w:cs="Times New Roman"/>
        </w:rPr>
      </w:pPr>
      <w:r>
        <w:rPr>
          <w:rFonts w:ascii="Times New Roman" w:hAnsi="Times New Roman" w:cs="Times New Roman"/>
        </w:rPr>
        <w:t>Cyrus Ernesto Zirakzadeh</w:t>
      </w:r>
      <w:r w:rsidR="00840B0F">
        <w:rPr>
          <w:rFonts w:ascii="Times New Roman" w:hAnsi="Times New Roman" w:cs="Times New Roman"/>
        </w:rPr>
        <w:t xml:space="preserve"> and Brooks Kirchgassner</w:t>
      </w:r>
    </w:p>
    <w:p w14:paraId="5046C2CB" w14:textId="700A4345" w:rsidR="00E25C5C" w:rsidRDefault="00E25C5C" w:rsidP="00E25C5C">
      <w:pPr>
        <w:jc w:val="center"/>
        <w:outlineLvl w:val="0"/>
        <w:rPr>
          <w:rFonts w:ascii="Times New Roman" w:hAnsi="Times New Roman" w:cs="Times New Roman"/>
        </w:rPr>
      </w:pPr>
      <w:r>
        <w:rPr>
          <w:rFonts w:ascii="Times New Roman" w:hAnsi="Times New Roman" w:cs="Times New Roman"/>
        </w:rPr>
        <w:t>Department of Political Science, University of Connecticut</w:t>
      </w:r>
    </w:p>
    <w:p w14:paraId="256F4343" w14:textId="77777777" w:rsidR="00E25C5C" w:rsidRDefault="00E25C5C" w:rsidP="00E25C5C">
      <w:pPr>
        <w:jc w:val="center"/>
        <w:outlineLvl w:val="0"/>
        <w:rPr>
          <w:rFonts w:ascii="Times New Roman" w:hAnsi="Times New Roman" w:cs="Times New Roman"/>
        </w:rPr>
      </w:pPr>
    </w:p>
    <w:p w14:paraId="6954A9FD" w14:textId="7282B8EA" w:rsidR="00E25C5C" w:rsidRDefault="00E25C5C" w:rsidP="00197B86">
      <w:pPr>
        <w:spacing w:line="480" w:lineRule="auto"/>
        <w:jc w:val="center"/>
        <w:outlineLvl w:val="0"/>
        <w:rPr>
          <w:rFonts w:ascii="Times New Roman" w:hAnsi="Times New Roman" w:cs="Times New Roman"/>
        </w:rPr>
      </w:pPr>
      <w:r>
        <w:rPr>
          <w:rFonts w:ascii="Times New Roman" w:hAnsi="Times New Roman" w:cs="Times New Roman"/>
        </w:rPr>
        <w:t>Prepared for Presentation at the 2018 Western Political Science Association Meeting</w:t>
      </w:r>
    </w:p>
    <w:p w14:paraId="54C3B1A4" w14:textId="2A2A5BD8" w:rsidR="00E25C5C" w:rsidRPr="00CD55C7" w:rsidRDefault="00E25C5C" w:rsidP="00197B86">
      <w:pPr>
        <w:spacing w:line="480" w:lineRule="auto"/>
        <w:jc w:val="center"/>
        <w:outlineLvl w:val="0"/>
        <w:rPr>
          <w:rFonts w:ascii="Times New Roman" w:hAnsi="Times New Roman" w:cs="Times New Roman"/>
        </w:rPr>
      </w:pPr>
      <w:r>
        <w:rPr>
          <w:rFonts w:ascii="Times New Roman" w:hAnsi="Times New Roman" w:cs="Times New Roman"/>
        </w:rPr>
        <w:t>(Not for Citation with</w:t>
      </w:r>
      <w:r w:rsidR="00D10641">
        <w:rPr>
          <w:rFonts w:ascii="Times New Roman" w:hAnsi="Times New Roman" w:cs="Times New Roman"/>
        </w:rPr>
        <w:t>out</w:t>
      </w:r>
      <w:r>
        <w:rPr>
          <w:rFonts w:ascii="Times New Roman" w:hAnsi="Times New Roman" w:cs="Times New Roman"/>
        </w:rPr>
        <w:t xml:space="preserve"> Permission of Authors)</w:t>
      </w:r>
    </w:p>
    <w:p w14:paraId="4BC33C78" w14:textId="77777777" w:rsidR="0090032C" w:rsidRPr="00CD55C7" w:rsidRDefault="0090032C" w:rsidP="00CD55C7">
      <w:pPr>
        <w:spacing w:line="480" w:lineRule="auto"/>
        <w:rPr>
          <w:rFonts w:ascii="Times New Roman" w:hAnsi="Times New Roman" w:cs="Times New Roman"/>
        </w:rPr>
      </w:pPr>
    </w:p>
    <w:p w14:paraId="4A6DC16D" w14:textId="52F0EDE3" w:rsidR="00650090" w:rsidRDefault="00B02CF9" w:rsidP="00CD55C7">
      <w:pPr>
        <w:spacing w:line="480" w:lineRule="auto"/>
        <w:rPr>
          <w:rFonts w:ascii="Times New Roman" w:hAnsi="Times New Roman" w:cs="Times New Roman"/>
        </w:rPr>
      </w:pPr>
      <w:r>
        <w:rPr>
          <w:rFonts w:ascii="Times New Roman" w:hAnsi="Times New Roman" w:cs="Times New Roman"/>
        </w:rPr>
        <w:t>On July 27</w:t>
      </w:r>
      <w:r w:rsidR="001D43AF">
        <w:rPr>
          <w:rFonts w:ascii="Times New Roman" w:hAnsi="Times New Roman" w:cs="Times New Roman"/>
        </w:rPr>
        <w:t xml:space="preserve">, </w:t>
      </w:r>
      <w:r w:rsidR="007903A0">
        <w:rPr>
          <w:rFonts w:ascii="Times New Roman" w:hAnsi="Times New Roman" w:cs="Times New Roman"/>
        </w:rPr>
        <w:t>1967</w:t>
      </w:r>
      <w:r w:rsidR="00E8305C" w:rsidRPr="00CD55C7">
        <w:rPr>
          <w:rFonts w:ascii="Times New Roman" w:hAnsi="Times New Roman" w:cs="Times New Roman"/>
        </w:rPr>
        <w:t>,</w:t>
      </w:r>
      <w:r w:rsidR="004D0990" w:rsidRPr="00CD55C7">
        <w:rPr>
          <w:rFonts w:ascii="Times New Roman" w:hAnsi="Times New Roman" w:cs="Times New Roman"/>
        </w:rPr>
        <w:t xml:space="preserve"> President </w:t>
      </w:r>
      <w:r w:rsidR="00536624" w:rsidRPr="00CD55C7">
        <w:rPr>
          <w:rFonts w:ascii="Times New Roman" w:hAnsi="Times New Roman" w:cs="Times New Roman"/>
        </w:rPr>
        <w:t xml:space="preserve">Lyndon </w:t>
      </w:r>
      <w:r w:rsidR="006B1B03">
        <w:rPr>
          <w:rFonts w:ascii="Times New Roman" w:hAnsi="Times New Roman" w:cs="Times New Roman"/>
        </w:rPr>
        <w:t xml:space="preserve">Baines </w:t>
      </w:r>
      <w:r w:rsidR="004D0990" w:rsidRPr="00CD55C7">
        <w:rPr>
          <w:rFonts w:ascii="Times New Roman" w:hAnsi="Times New Roman" w:cs="Times New Roman"/>
        </w:rPr>
        <w:t>Johnson</w:t>
      </w:r>
      <w:r w:rsidR="00536624" w:rsidRPr="00CD55C7">
        <w:rPr>
          <w:rFonts w:ascii="Times New Roman" w:hAnsi="Times New Roman" w:cs="Times New Roman"/>
        </w:rPr>
        <w:t xml:space="preserve"> </w:t>
      </w:r>
      <w:r w:rsidR="00193CA0">
        <w:rPr>
          <w:rFonts w:ascii="Times New Roman" w:hAnsi="Times New Roman" w:cs="Times New Roman"/>
        </w:rPr>
        <w:t>delivered a televised speech</w:t>
      </w:r>
      <w:r w:rsidR="00BA4984">
        <w:rPr>
          <w:rFonts w:ascii="Times New Roman" w:hAnsi="Times New Roman" w:cs="Times New Roman"/>
        </w:rPr>
        <w:t xml:space="preserve"> </w:t>
      </w:r>
      <w:r w:rsidR="00BB403F">
        <w:rPr>
          <w:rFonts w:ascii="Times New Roman" w:hAnsi="Times New Roman" w:cs="Times New Roman"/>
        </w:rPr>
        <w:t>about</w:t>
      </w:r>
      <w:r w:rsidR="00BC5CCE">
        <w:rPr>
          <w:rFonts w:ascii="Times New Roman" w:hAnsi="Times New Roman" w:cs="Times New Roman"/>
        </w:rPr>
        <w:t xml:space="preserve"> </w:t>
      </w:r>
      <w:r w:rsidR="00B21482">
        <w:rPr>
          <w:rFonts w:ascii="Times New Roman" w:hAnsi="Times New Roman" w:cs="Times New Roman"/>
        </w:rPr>
        <w:t>tumult in city</w:t>
      </w:r>
      <w:r w:rsidR="002F0414">
        <w:rPr>
          <w:rFonts w:ascii="Times New Roman" w:hAnsi="Times New Roman" w:cs="Times New Roman"/>
        </w:rPr>
        <w:t xml:space="preserve"> streets</w:t>
      </w:r>
      <w:r w:rsidR="003E365F" w:rsidRPr="00CD55C7">
        <w:rPr>
          <w:rFonts w:ascii="Times New Roman" w:hAnsi="Times New Roman" w:cs="Times New Roman"/>
        </w:rPr>
        <w:t xml:space="preserve">. </w:t>
      </w:r>
      <w:r w:rsidR="009F0623">
        <w:rPr>
          <w:rFonts w:ascii="Times New Roman" w:hAnsi="Times New Roman" w:cs="Times New Roman"/>
        </w:rPr>
        <w:t xml:space="preserve">The speech </w:t>
      </w:r>
      <w:r w:rsidR="00A95445">
        <w:rPr>
          <w:rFonts w:ascii="Times New Roman" w:hAnsi="Times New Roman" w:cs="Times New Roman"/>
        </w:rPr>
        <w:t xml:space="preserve">was </w:t>
      </w:r>
      <w:r w:rsidR="009F0623">
        <w:rPr>
          <w:rFonts w:ascii="Times New Roman" w:hAnsi="Times New Roman" w:cs="Times New Roman"/>
        </w:rPr>
        <w:t xml:space="preserve">in part </w:t>
      </w:r>
      <w:r w:rsidR="00D50C60">
        <w:rPr>
          <w:rFonts w:ascii="Times New Roman" w:hAnsi="Times New Roman" w:cs="Times New Roman"/>
        </w:rPr>
        <w:t>a retort to</w:t>
      </w:r>
      <w:r w:rsidR="009F0623">
        <w:rPr>
          <w:rFonts w:ascii="Times New Roman" w:hAnsi="Times New Roman" w:cs="Times New Roman"/>
        </w:rPr>
        <w:t xml:space="preserve"> a statement by </w:t>
      </w:r>
      <w:r w:rsidR="00A057E5">
        <w:rPr>
          <w:rFonts w:ascii="Times New Roman" w:hAnsi="Times New Roman" w:cs="Times New Roman"/>
        </w:rPr>
        <w:t>Michigan Governor Geor</w:t>
      </w:r>
      <w:r w:rsidR="00BF245C">
        <w:rPr>
          <w:rFonts w:ascii="Times New Roman" w:hAnsi="Times New Roman" w:cs="Times New Roman"/>
        </w:rPr>
        <w:t>ge Romney, who</w:t>
      </w:r>
      <w:r w:rsidR="009F0623">
        <w:rPr>
          <w:rFonts w:ascii="Times New Roman" w:hAnsi="Times New Roman" w:cs="Times New Roman"/>
        </w:rPr>
        <w:t xml:space="preserve"> had hopes of becoming the Republican</w:t>
      </w:r>
      <w:r w:rsidR="00760D49">
        <w:rPr>
          <w:rFonts w:ascii="Times New Roman" w:hAnsi="Times New Roman" w:cs="Times New Roman"/>
        </w:rPr>
        <w:t xml:space="preserve"> party’s presidential</w:t>
      </w:r>
      <w:r w:rsidR="00C014F3">
        <w:rPr>
          <w:rFonts w:ascii="Times New Roman" w:hAnsi="Times New Roman" w:cs="Times New Roman"/>
        </w:rPr>
        <w:t xml:space="preserve"> </w:t>
      </w:r>
      <w:r w:rsidR="004037E1">
        <w:rPr>
          <w:rFonts w:ascii="Times New Roman" w:hAnsi="Times New Roman" w:cs="Times New Roman"/>
        </w:rPr>
        <w:t xml:space="preserve">candidate </w:t>
      </w:r>
      <w:r w:rsidR="00A1163F">
        <w:rPr>
          <w:rFonts w:ascii="Times New Roman" w:hAnsi="Times New Roman" w:cs="Times New Roman"/>
        </w:rPr>
        <w:t xml:space="preserve">in1968 and </w:t>
      </w:r>
      <w:r w:rsidR="009F0623">
        <w:rPr>
          <w:rFonts w:ascii="Times New Roman" w:hAnsi="Times New Roman" w:cs="Times New Roman"/>
        </w:rPr>
        <w:t>running on a law-and-order platform.</w:t>
      </w:r>
      <w:r w:rsidR="004037E1">
        <w:rPr>
          <w:rFonts w:ascii="Times New Roman" w:hAnsi="Times New Roman" w:cs="Times New Roman"/>
        </w:rPr>
        <w:t xml:space="preserve"> Romney</w:t>
      </w:r>
      <w:r w:rsidR="009F0623">
        <w:rPr>
          <w:rFonts w:ascii="Times New Roman" w:hAnsi="Times New Roman" w:cs="Times New Roman"/>
        </w:rPr>
        <w:t xml:space="preserve"> had charged that “The nation is in crisis, and this [Johnson] Administration has failed even to make a proposal to protect our people on the streets and in their homes from riots and violence.”</w:t>
      </w:r>
      <w:r w:rsidR="002819C3">
        <w:rPr>
          <w:rStyle w:val="FootnoteReference"/>
          <w:rFonts w:ascii="Times New Roman" w:hAnsi="Times New Roman" w:cs="Times New Roman"/>
        </w:rPr>
        <w:footnoteReference w:id="1"/>
      </w:r>
      <w:r w:rsidR="009F0623">
        <w:rPr>
          <w:rFonts w:ascii="Times New Roman" w:hAnsi="Times New Roman" w:cs="Times New Roman"/>
        </w:rPr>
        <w:t xml:space="preserve"> Johnson shot back,</w:t>
      </w:r>
      <w:r w:rsidR="00780844">
        <w:rPr>
          <w:rFonts w:ascii="Times New Roman" w:hAnsi="Times New Roman" w:cs="Times New Roman"/>
        </w:rPr>
        <w:t xml:space="preserve"> “There is no American right to loot stores, or to burn buildings, or to fire rifles from the rooftops. That is crime.”</w:t>
      </w:r>
      <w:r w:rsidR="00780844">
        <w:rPr>
          <w:rStyle w:val="FootnoteReference"/>
          <w:rFonts w:ascii="Times New Roman" w:hAnsi="Times New Roman" w:cs="Times New Roman"/>
        </w:rPr>
        <w:footnoteReference w:id="2"/>
      </w:r>
      <w:r w:rsidR="00780844">
        <w:rPr>
          <w:rFonts w:ascii="Times New Roman" w:hAnsi="Times New Roman" w:cs="Times New Roman"/>
        </w:rPr>
        <w:t xml:space="preserve"> </w:t>
      </w:r>
      <w:r w:rsidR="00BC5CCE">
        <w:rPr>
          <w:rFonts w:ascii="Times New Roman" w:hAnsi="Times New Roman" w:cs="Times New Roman"/>
        </w:rPr>
        <w:t xml:space="preserve">He </w:t>
      </w:r>
      <w:r w:rsidR="00794AF4">
        <w:rPr>
          <w:rFonts w:ascii="Times New Roman" w:hAnsi="Times New Roman" w:cs="Times New Roman"/>
        </w:rPr>
        <w:t>added</w:t>
      </w:r>
      <w:r w:rsidR="00780844">
        <w:rPr>
          <w:rFonts w:ascii="Times New Roman" w:hAnsi="Times New Roman" w:cs="Times New Roman"/>
        </w:rPr>
        <w:t xml:space="preserve"> that he </w:t>
      </w:r>
      <w:r w:rsidR="00B467D6">
        <w:rPr>
          <w:rFonts w:ascii="Times New Roman" w:hAnsi="Times New Roman" w:cs="Times New Roman"/>
        </w:rPr>
        <w:t xml:space="preserve">had </w:t>
      </w:r>
      <w:r w:rsidR="00780844">
        <w:rPr>
          <w:rFonts w:ascii="Times New Roman" w:hAnsi="Times New Roman" w:cs="Times New Roman"/>
        </w:rPr>
        <w:t>no patience for commentators and activists who praised the disorder in the streets</w:t>
      </w:r>
      <w:r w:rsidR="00643635">
        <w:rPr>
          <w:rFonts w:ascii="Times New Roman" w:hAnsi="Times New Roman" w:cs="Times New Roman"/>
        </w:rPr>
        <w:t>, “The apostles of violence, with their ugly drumbeat of hatred must know that they are heading for disaster.”</w:t>
      </w:r>
      <w:r w:rsidR="00625B9D">
        <w:rPr>
          <w:rStyle w:val="FootnoteReference"/>
          <w:rFonts w:ascii="Times New Roman" w:hAnsi="Times New Roman" w:cs="Times New Roman"/>
        </w:rPr>
        <w:footnoteReference w:id="3"/>
      </w:r>
      <w:r w:rsidR="00643635">
        <w:rPr>
          <w:rFonts w:ascii="Times New Roman" w:hAnsi="Times New Roman" w:cs="Times New Roman"/>
        </w:rPr>
        <w:t xml:space="preserve"> </w:t>
      </w:r>
    </w:p>
    <w:p w14:paraId="025F04CC" w14:textId="0A5322A2" w:rsidR="00E64DC9" w:rsidRDefault="00F761A4" w:rsidP="00E64DC9">
      <w:pPr>
        <w:spacing w:line="480" w:lineRule="auto"/>
        <w:ind w:firstLine="720"/>
        <w:rPr>
          <w:rFonts w:ascii="Times New Roman" w:hAnsi="Times New Roman" w:cs="Times New Roman"/>
        </w:rPr>
      </w:pPr>
      <w:r>
        <w:rPr>
          <w:rFonts w:ascii="Times New Roman" w:hAnsi="Times New Roman" w:cs="Times New Roman"/>
        </w:rPr>
        <w:t xml:space="preserve">Johnson </w:t>
      </w:r>
      <w:r w:rsidR="000E37B6">
        <w:rPr>
          <w:rFonts w:ascii="Times New Roman" w:hAnsi="Times New Roman" w:cs="Times New Roman"/>
        </w:rPr>
        <w:t>made his remarks a fortnight</w:t>
      </w:r>
      <w:r w:rsidR="00AF0959">
        <w:rPr>
          <w:rFonts w:ascii="Times New Roman" w:hAnsi="Times New Roman" w:cs="Times New Roman"/>
        </w:rPr>
        <w:t xml:space="preserve"> after thousands of </w:t>
      </w:r>
      <w:r w:rsidR="00F51033">
        <w:rPr>
          <w:rFonts w:ascii="Times New Roman" w:hAnsi="Times New Roman" w:cs="Times New Roman"/>
        </w:rPr>
        <w:t xml:space="preserve">in </w:t>
      </w:r>
      <w:r w:rsidR="00AF0959">
        <w:rPr>
          <w:rFonts w:ascii="Times New Roman" w:hAnsi="Times New Roman" w:cs="Times New Roman"/>
        </w:rPr>
        <w:t>resi</w:t>
      </w:r>
      <w:r w:rsidR="00E8589A">
        <w:rPr>
          <w:rFonts w:ascii="Times New Roman" w:hAnsi="Times New Roman" w:cs="Times New Roman"/>
        </w:rPr>
        <w:t xml:space="preserve">dents Newark </w:t>
      </w:r>
      <w:r w:rsidR="00995E24">
        <w:rPr>
          <w:rFonts w:ascii="Times New Roman" w:hAnsi="Times New Roman" w:cs="Times New Roman"/>
        </w:rPr>
        <w:t>had for six days battled police</w:t>
      </w:r>
      <w:r w:rsidR="00AF0959">
        <w:rPr>
          <w:rFonts w:ascii="Times New Roman" w:hAnsi="Times New Roman" w:cs="Times New Roman"/>
        </w:rPr>
        <w:t xml:space="preserve">, </w:t>
      </w:r>
      <w:r w:rsidR="00A92FB6">
        <w:rPr>
          <w:rFonts w:ascii="Times New Roman" w:hAnsi="Times New Roman" w:cs="Times New Roman"/>
        </w:rPr>
        <w:t>heaved</w:t>
      </w:r>
      <w:r w:rsidR="00122C87">
        <w:rPr>
          <w:rFonts w:ascii="Times New Roman" w:hAnsi="Times New Roman" w:cs="Times New Roman"/>
        </w:rPr>
        <w:t xml:space="preserve"> rocks, </w:t>
      </w:r>
      <w:r w:rsidR="00E8589A">
        <w:rPr>
          <w:rFonts w:ascii="Times New Roman" w:hAnsi="Times New Roman" w:cs="Times New Roman"/>
        </w:rPr>
        <w:t>overturned</w:t>
      </w:r>
      <w:r w:rsidR="00FF12D3">
        <w:rPr>
          <w:rFonts w:ascii="Times New Roman" w:hAnsi="Times New Roman" w:cs="Times New Roman"/>
        </w:rPr>
        <w:t xml:space="preserve"> cars, </w:t>
      </w:r>
      <w:r w:rsidR="00E8589A">
        <w:rPr>
          <w:rFonts w:ascii="Times New Roman" w:hAnsi="Times New Roman" w:cs="Times New Roman"/>
        </w:rPr>
        <w:t>burnt</w:t>
      </w:r>
      <w:r w:rsidR="00AF0959">
        <w:rPr>
          <w:rFonts w:ascii="Times New Roman" w:hAnsi="Times New Roman" w:cs="Times New Roman"/>
        </w:rPr>
        <w:t xml:space="preserve"> bu</w:t>
      </w:r>
      <w:r w:rsidR="004F6DA9">
        <w:rPr>
          <w:rFonts w:ascii="Times New Roman" w:hAnsi="Times New Roman" w:cs="Times New Roman"/>
        </w:rPr>
        <w:t>ildings, and l</w:t>
      </w:r>
      <w:r w:rsidR="00E8589A">
        <w:rPr>
          <w:rFonts w:ascii="Times New Roman" w:hAnsi="Times New Roman" w:cs="Times New Roman"/>
        </w:rPr>
        <w:t>ooted</w:t>
      </w:r>
      <w:r w:rsidR="00122C87">
        <w:rPr>
          <w:rFonts w:ascii="Times New Roman" w:hAnsi="Times New Roman" w:cs="Times New Roman"/>
        </w:rPr>
        <w:t xml:space="preserve"> stores. By the time</w:t>
      </w:r>
      <w:r w:rsidR="00E64DC9">
        <w:rPr>
          <w:rFonts w:ascii="Times New Roman" w:hAnsi="Times New Roman" w:cs="Times New Roman"/>
        </w:rPr>
        <w:t xml:space="preserve"> </w:t>
      </w:r>
      <w:r w:rsidR="00E64DC9">
        <w:rPr>
          <w:rFonts w:ascii="Times New Roman" w:hAnsi="Times New Roman" w:cs="Times New Roman"/>
        </w:rPr>
        <w:lastRenderedPageBreak/>
        <w:t>the</w:t>
      </w:r>
      <w:r w:rsidR="00AF0959">
        <w:rPr>
          <w:rFonts w:ascii="Times New Roman" w:hAnsi="Times New Roman" w:cs="Times New Roman"/>
        </w:rPr>
        <w:t xml:space="preserve"> </w:t>
      </w:r>
      <w:r w:rsidR="00E8589A">
        <w:rPr>
          <w:rFonts w:ascii="Times New Roman" w:hAnsi="Times New Roman" w:cs="Times New Roman"/>
        </w:rPr>
        <w:t>fracas ended</w:t>
      </w:r>
      <w:r w:rsidR="00E64DC9">
        <w:rPr>
          <w:rFonts w:ascii="Times New Roman" w:hAnsi="Times New Roman" w:cs="Times New Roman"/>
        </w:rPr>
        <w:t>,</w:t>
      </w:r>
      <w:r w:rsidR="004F6DA9">
        <w:rPr>
          <w:rFonts w:ascii="Times New Roman" w:hAnsi="Times New Roman" w:cs="Times New Roman"/>
        </w:rPr>
        <w:t xml:space="preserve"> </w:t>
      </w:r>
      <w:r w:rsidR="00E8589A">
        <w:rPr>
          <w:rFonts w:ascii="Times New Roman" w:hAnsi="Times New Roman" w:cs="Times New Roman"/>
        </w:rPr>
        <w:t xml:space="preserve">city </w:t>
      </w:r>
      <w:r w:rsidR="00AF0959">
        <w:rPr>
          <w:rFonts w:ascii="Times New Roman" w:hAnsi="Times New Roman" w:cs="Times New Roman"/>
        </w:rPr>
        <w:t>police</w:t>
      </w:r>
      <w:r w:rsidR="004F6DA9">
        <w:rPr>
          <w:rFonts w:ascii="Times New Roman" w:hAnsi="Times New Roman" w:cs="Times New Roman"/>
        </w:rPr>
        <w:t xml:space="preserve"> units</w:t>
      </w:r>
      <w:r w:rsidR="00AF0959">
        <w:rPr>
          <w:rFonts w:ascii="Times New Roman" w:hAnsi="Times New Roman" w:cs="Times New Roman"/>
        </w:rPr>
        <w:t xml:space="preserve"> and National Guardsmen </w:t>
      </w:r>
      <w:r w:rsidR="004F6DA9">
        <w:rPr>
          <w:rFonts w:ascii="Times New Roman" w:hAnsi="Times New Roman" w:cs="Times New Roman"/>
        </w:rPr>
        <w:t xml:space="preserve">had </w:t>
      </w:r>
      <w:r w:rsidR="00AF0959">
        <w:rPr>
          <w:rFonts w:ascii="Times New Roman" w:hAnsi="Times New Roman" w:cs="Times New Roman"/>
        </w:rPr>
        <w:t xml:space="preserve">arrested </w:t>
      </w:r>
      <w:r w:rsidR="004F6DA9">
        <w:rPr>
          <w:rFonts w:ascii="Times New Roman" w:hAnsi="Times New Roman" w:cs="Times New Roman"/>
        </w:rPr>
        <w:t>over thirteen hundred people, had</w:t>
      </w:r>
      <w:r w:rsidR="00AF0959">
        <w:rPr>
          <w:rFonts w:ascii="Times New Roman" w:hAnsi="Times New Roman" w:cs="Times New Roman"/>
        </w:rPr>
        <w:t xml:space="preserve"> fired over thirteen</w:t>
      </w:r>
      <w:r w:rsidR="00E64DC9">
        <w:rPr>
          <w:rFonts w:ascii="Times New Roman" w:hAnsi="Times New Roman" w:cs="Times New Roman"/>
        </w:rPr>
        <w:t xml:space="preserve"> thousand rounds of ammunition,</w:t>
      </w:r>
      <w:r w:rsidR="004F6DA9">
        <w:rPr>
          <w:rFonts w:ascii="Times New Roman" w:hAnsi="Times New Roman" w:cs="Times New Roman"/>
        </w:rPr>
        <w:t xml:space="preserve"> had killed</w:t>
      </w:r>
      <w:r w:rsidR="00E64DC9">
        <w:rPr>
          <w:rFonts w:ascii="Times New Roman" w:hAnsi="Times New Roman" w:cs="Times New Roman"/>
        </w:rPr>
        <w:t xml:space="preserve"> more than two dozen</w:t>
      </w:r>
      <w:r w:rsidR="00851887">
        <w:rPr>
          <w:rFonts w:ascii="Times New Roman" w:hAnsi="Times New Roman" w:cs="Times New Roman"/>
        </w:rPr>
        <w:t xml:space="preserve"> resident</w:t>
      </w:r>
      <w:r w:rsidR="004F6DA9">
        <w:rPr>
          <w:rFonts w:ascii="Times New Roman" w:hAnsi="Times New Roman" w:cs="Times New Roman"/>
        </w:rPr>
        <w:t>s</w:t>
      </w:r>
      <w:r w:rsidR="00E64DC9">
        <w:rPr>
          <w:rFonts w:ascii="Times New Roman" w:hAnsi="Times New Roman" w:cs="Times New Roman"/>
        </w:rPr>
        <w:t>,</w:t>
      </w:r>
      <w:r w:rsidR="004F6DA9">
        <w:rPr>
          <w:rFonts w:ascii="Times New Roman" w:hAnsi="Times New Roman" w:cs="Times New Roman"/>
        </w:rPr>
        <w:t xml:space="preserve"> and </w:t>
      </w:r>
      <w:r w:rsidR="00E64DC9">
        <w:rPr>
          <w:rFonts w:ascii="Times New Roman" w:hAnsi="Times New Roman" w:cs="Times New Roman"/>
        </w:rPr>
        <w:t xml:space="preserve">had </w:t>
      </w:r>
      <w:r w:rsidR="004F6DA9">
        <w:rPr>
          <w:rFonts w:ascii="Times New Roman" w:hAnsi="Times New Roman" w:cs="Times New Roman"/>
        </w:rPr>
        <w:t>wounded</w:t>
      </w:r>
      <w:r w:rsidR="00AF0959">
        <w:rPr>
          <w:rFonts w:ascii="Times New Roman" w:hAnsi="Times New Roman" w:cs="Times New Roman"/>
        </w:rPr>
        <w:t xml:space="preserve"> a</w:t>
      </w:r>
      <w:r w:rsidR="004F6DA9">
        <w:rPr>
          <w:rFonts w:ascii="Times New Roman" w:hAnsi="Times New Roman" w:cs="Times New Roman"/>
        </w:rPr>
        <w:t>t least</w:t>
      </w:r>
      <w:r w:rsidR="00AF0959">
        <w:rPr>
          <w:rFonts w:ascii="Times New Roman" w:hAnsi="Times New Roman" w:cs="Times New Roman"/>
        </w:rPr>
        <w:t xml:space="preserve"> </w:t>
      </w:r>
      <w:r w:rsidR="004F6DA9">
        <w:rPr>
          <w:rFonts w:ascii="Times New Roman" w:hAnsi="Times New Roman" w:cs="Times New Roman"/>
        </w:rPr>
        <w:t xml:space="preserve">a </w:t>
      </w:r>
      <w:r w:rsidR="00AF0959">
        <w:rPr>
          <w:rFonts w:ascii="Times New Roman" w:hAnsi="Times New Roman" w:cs="Times New Roman"/>
        </w:rPr>
        <w:t>thousand</w:t>
      </w:r>
      <w:r w:rsidR="004F6DA9">
        <w:rPr>
          <w:rFonts w:ascii="Times New Roman" w:hAnsi="Times New Roman" w:cs="Times New Roman"/>
        </w:rPr>
        <w:t xml:space="preserve"> more</w:t>
      </w:r>
      <w:r w:rsidR="00AF0959">
        <w:rPr>
          <w:rFonts w:ascii="Times New Roman" w:hAnsi="Times New Roman" w:cs="Times New Roman"/>
        </w:rPr>
        <w:t xml:space="preserve">. </w:t>
      </w:r>
    </w:p>
    <w:p w14:paraId="4A17CD93" w14:textId="066CB0B6" w:rsidR="00A61B66" w:rsidRDefault="009442DB" w:rsidP="00E8589A">
      <w:pPr>
        <w:spacing w:line="480" w:lineRule="auto"/>
        <w:ind w:firstLine="720"/>
        <w:rPr>
          <w:rFonts w:ascii="Times New Roman" w:hAnsi="Times New Roman" w:cs="Times New Roman"/>
        </w:rPr>
      </w:pPr>
      <w:r>
        <w:rPr>
          <w:rFonts w:ascii="Times New Roman" w:hAnsi="Times New Roman" w:cs="Times New Roman"/>
        </w:rPr>
        <w:t xml:space="preserve">The </w:t>
      </w:r>
      <w:r w:rsidR="00E64DC9">
        <w:rPr>
          <w:rFonts w:ascii="Times New Roman" w:hAnsi="Times New Roman" w:cs="Times New Roman"/>
        </w:rPr>
        <w:t>day before Johnson’s</w:t>
      </w:r>
      <w:r>
        <w:rPr>
          <w:rFonts w:ascii="Times New Roman" w:hAnsi="Times New Roman" w:cs="Times New Roman"/>
        </w:rPr>
        <w:t xml:space="preserve"> speech</w:t>
      </w:r>
      <w:r w:rsidR="008D5857">
        <w:rPr>
          <w:rFonts w:ascii="Times New Roman" w:hAnsi="Times New Roman" w:cs="Times New Roman"/>
        </w:rPr>
        <w:t>,</w:t>
      </w:r>
      <w:r w:rsidR="00BB403F">
        <w:rPr>
          <w:rFonts w:ascii="Times New Roman" w:hAnsi="Times New Roman" w:cs="Times New Roman"/>
        </w:rPr>
        <w:t xml:space="preserve"> a</w:t>
      </w:r>
      <w:r w:rsidR="00E64DC9">
        <w:rPr>
          <w:rFonts w:ascii="Times New Roman" w:hAnsi="Times New Roman" w:cs="Times New Roman"/>
        </w:rPr>
        <w:t>nother melee</w:t>
      </w:r>
      <w:r w:rsidR="00BB403F">
        <w:rPr>
          <w:rFonts w:ascii="Times New Roman" w:hAnsi="Times New Roman" w:cs="Times New Roman"/>
        </w:rPr>
        <w:t xml:space="preserve"> </w:t>
      </w:r>
      <w:r w:rsidR="008D5857">
        <w:rPr>
          <w:rFonts w:ascii="Times New Roman" w:hAnsi="Times New Roman" w:cs="Times New Roman"/>
        </w:rPr>
        <w:t xml:space="preserve">broke out </w:t>
      </w:r>
      <w:r w:rsidR="00BB403F">
        <w:rPr>
          <w:rFonts w:ascii="Times New Roman" w:hAnsi="Times New Roman" w:cs="Times New Roman"/>
        </w:rPr>
        <w:t>in</w:t>
      </w:r>
      <w:r w:rsidR="003466EB">
        <w:rPr>
          <w:rFonts w:ascii="Times New Roman" w:hAnsi="Times New Roman" w:cs="Times New Roman"/>
        </w:rPr>
        <w:t xml:space="preserve"> Detroit</w:t>
      </w:r>
      <w:r w:rsidR="00E8589A">
        <w:rPr>
          <w:rFonts w:ascii="Times New Roman" w:hAnsi="Times New Roman" w:cs="Times New Roman"/>
        </w:rPr>
        <w:t xml:space="preserve">. It also </w:t>
      </w:r>
      <w:r w:rsidR="008D5857">
        <w:rPr>
          <w:rFonts w:ascii="Times New Roman" w:hAnsi="Times New Roman" w:cs="Times New Roman"/>
        </w:rPr>
        <w:t>last</w:t>
      </w:r>
      <w:r w:rsidR="00E8589A">
        <w:rPr>
          <w:rFonts w:ascii="Times New Roman" w:hAnsi="Times New Roman" w:cs="Times New Roman"/>
        </w:rPr>
        <w:t>ed</w:t>
      </w:r>
      <w:r w:rsidR="008D5857">
        <w:rPr>
          <w:rFonts w:ascii="Times New Roman" w:hAnsi="Times New Roman" w:cs="Times New Roman"/>
        </w:rPr>
        <w:t xml:space="preserve"> for six days and nights</w:t>
      </w:r>
      <w:r w:rsidR="00E8589A">
        <w:rPr>
          <w:rFonts w:ascii="Times New Roman" w:hAnsi="Times New Roman" w:cs="Times New Roman"/>
        </w:rPr>
        <w:t>. M</w:t>
      </w:r>
      <w:r w:rsidR="00055E33">
        <w:rPr>
          <w:rFonts w:ascii="Times New Roman" w:hAnsi="Times New Roman" w:cs="Times New Roman"/>
        </w:rPr>
        <w:t>ore</w:t>
      </w:r>
      <w:r w:rsidR="00E8589A">
        <w:rPr>
          <w:rFonts w:ascii="Times New Roman" w:hAnsi="Times New Roman" w:cs="Times New Roman"/>
        </w:rPr>
        <w:t xml:space="preserve"> than forty people died; </w:t>
      </w:r>
      <w:r w:rsidR="004F6DA9">
        <w:rPr>
          <w:rFonts w:ascii="Times New Roman" w:hAnsi="Times New Roman" w:cs="Times New Roman"/>
        </w:rPr>
        <w:t>more</w:t>
      </w:r>
      <w:r w:rsidR="00055E33">
        <w:rPr>
          <w:rFonts w:ascii="Times New Roman" w:hAnsi="Times New Roman" w:cs="Times New Roman"/>
        </w:rPr>
        <w:t xml:space="preserve"> </w:t>
      </w:r>
      <w:r w:rsidR="0013526A">
        <w:rPr>
          <w:rFonts w:ascii="Times New Roman" w:hAnsi="Times New Roman" w:cs="Times New Roman"/>
        </w:rPr>
        <w:t xml:space="preserve">than </w:t>
      </w:r>
      <w:r w:rsidR="00055E33">
        <w:rPr>
          <w:rFonts w:ascii="Times New Roman" w:hAnsi="Times New Roman" w:cs="Times New Roman"/>
        </w:rPr>
        <w:t>a thousa</w:t>
      </w:r>
      <w:r w:rsidR="004F6DA9">
        <w:rPr>
          <w:rFonts w:ascii="Times New Roman" w:hAnsi="Times New Roman" w:cs="Times New Roman"/>
        </w:rPr>
        <w:t>nd were wounded by gunfire;</w:t>
      </w:r>
      <w:r w:rsidR="00E8589A">
        <w:rPr>
          <w:rFonts w:ascii="Times New Roman" w:hAnsi="Times New Roman" w:cs="Times New Roman"/>
        </w:rPr>
        <w:t xml:space="preserve"> and at least</w:t>
      </w:r>
      <w:r w:rsidR="004F6DA9">
        <w:rPr>
          <w:rFonts w:ascii="Times New Roman" w:hAnsi="Times New Roman" w:cs="Times New Roman"/>
        </w:rPr>
        <w:t xml:space="preserve"> </w:t>
      </w:r>
      <w:r w:rsidR="00055E33">
        <w:rPr>
          <w:rFonts w:ascii="Times New Roman" w:hAnsi="Times New Roman" w:cs="Times New Roman"/>
        </w:rPr>
        <w:t xml:space="preserve">thirteen hundred buildings were destroyed by </w:t>
      </w:r>
      <w:r>
        <w:rPr>
          <w:rFonts w:ascii="Times New Roman" w:hAnsi="Times New Roman" w:cs="Times New Roman"/>
        </w:rPr>
        <w:t>arson.</w:t>
      </w:r>
      <w:r>
        <w:rPr>
          <w:rStyle w:val="FootnoteReference"/>
          <w:rFonts w:ascii="Times New Roman" w:hAnsi="Times New Roman" w:cs="Times New Roman"/>
        </w:rPr>
        <w:footnoteReference w:id="4"/>
      </w:r>
      <w:r w:rsidR="00E64DC9">
        <w:rPr>
          <w:rFonts w:ascii="Times New Roman" w:hAnsi="Times New Roman" w:cs="Times New Roman"/>
        </w:rPr>
        <w:t xml:space="preserve"> </w:t>
      </w:r>
      <w:r w:rsidR="008A7154">
        <w:rPr>
          <w:rFonts w:ascii="Times New Roman" w:hAnsi="Times New Roman" w:cs="Times New Roman"/>
        </w:rPr>
        <w:t>Later</w:t>
      </w:r>
      <w:r w:rsidR="00E64DC9">
        <w:rPr>
          <w:rFonts w:ascii="Times New Roman" w:hAnsi="Times New Roman" w:cs="Times New Roman"/>
        </w:rPr>
        <w:t xml:space="preserve"> known </w:t>
      </w:r>
      <w:r w:rsidR="008A7154">
        <w:rPr>
          <w:rFonts w:ascii="Times New Roman" w:hAnsi="Times New Roman" w:cs="Times New Roman"/>
        </w:rPr>
        <w:t>by</w:t>
      </w:r>
      <w:r w:rsidR="00E64DC9">
        <w:rPr>
          <w:rFonts w:ascii="Times New Roman" w:hAnsi="Times New Roman" w:cs="Times New Roman"/>
        </w:rPr>
        <w:t xml:space="preserve"> generations of Detroit</w:t>
      </w:r>
      <w:r w:rsidR="00CB4A35">
        <w:rPr>
          <w:rFonts w:ascii="Times New Roman" w:hAnsi="Times New Roman" w:cs="Times New Roman"/>
        </w:rPr>
        <w:t>er</w:t>
      </w:r>
      <w:r w:rsidR="00E64DC9">
        <w:rPr>
          <w:rFonts w:ascii="Times New Roman" w:hAnsi="Times New Roman" w:cs="Times New Roman"/>
        </w:rPr>
        <w:t xml:space="preserve">s as </w:t>
      </w:r>
      <w:r w:rsidR="00CB4A35">
        <w:rPr>
          <w:rFonts w:ascii="Times New Roman" w:hAnsi="Times New Roman" w:cs="Times New Roman"/>
        </w:rPr>
        <w:t xml:space="preserve">the </w:t>
      </w:r>
      <w:r w:rsidR="00E64DC9">
        <w:rPr>
          <w:rFonts w:ascii="Times New Roman" w:hAnsi="Times New Roman" w:cs="Times New Roman"/>
        </w:rPr>
        <w:t xml:space="preserve">“Great Rebellion,” </w:t>
      </w:r>
      <w:r w:rsidR="00E8589A">
        <w:rPr>
          <w:rFonts w:ascii="Times New Roman" w:hAnsi="Times New Roman" w:cs="Times New Roman"/>
        </w:rPr>
        <w:t xml:space="preserve">the series of street struggles </w:t>
      </w:r>
      <w:r w:rsidR="00CB4A35">
        <w:rPr>
          <w:rFonts w:ascii="Times New Roman" w:hAnsi="Times New Roman" w:cs="Times New Roman"/>
        </w:rPr>
        <w:t>halted</w:t>
      </w:r>
      <w:r w:rsidR="00E64DC9">
        <w:rPr>
          <w:rFonts w:ascii="Times New Roman" w:hAnsi="Times New Roman" w:cs="Times New Roman"/>
        </w:rPr>
        <w:t xml:space="preserve"> all automobile production in the city for three days and, according to the political scientist Elizabeth Hinton, “disrupted the American economy to a far greater extent than any other incident of urban disorder in the 1960s.”</w:t>
      </w:r>
      <w:r w:rsidR="00E64DC9">
        <w:rPr>
          <w:rStyle w:val="FootnoteReference"/>
          <w:rFonts w:ascii="Times New Roman" w:hAnsi="Times New Roman" w:cs="Times New Roman"/>
        </w:rPr>
        <w:footnoteReference w:id="5"/>
      </w:r>
      <w:r w:rsidR="00E64DC9">
        <w:rPr>
          <w:rFonts w:ascii="Times New Roman" w:hAnsi="Times New Roman" w:cs="Times New Roman"/>
        </w:rPr>
        <w:t xml:space="preserve"> </w:t>
      </w:r>
    </w:p>
    <w:p w14:paraId="398C75DF" w14:textId="21097192" w:rsidR="00E86832" w:rsidRDefault="004F6DA9" w:rsidP="00937D20">
      <w:pPr>
        <w:spacing w:line="480" w:lineRule="auto"/>
        <w:ind w:firstLine="720"/>
        <w:rPr>
          <w:rFonts w:ascii="Times New Roman" w:hAnsi="Times New Roman" w:cs="Times New Roman"/>
        </w:rPr>
      </w:pPr>
      <w:r>
        <w:rPr>
          <w:rFonts w:ascii="Times New Roman" w:hAnsi="Times New Roman" w:cs="Times New Roman"/>
        </w:rPr>
        <w:t>T</w:t>
      </w:r>
      <w:r w:rsidR="006A3D8D">
        <w:rPr>
          <w:rFonts w:ascii="Times New Roman" w:hAnsi="Times New Roman" w:cs="Times New Roman"/>
        </w:rPr>
        <w:t>he</w:t>
      </w:r>
      <w:r w:rsidR="00E8589A">
        <w:rPr>
          <w:rFonts w:ascii="Times New Roman" w:hAnsi="Times New Roman" w:cs="Times New Roman"/>
        </w:rPr>
        <w:t xml:space="preserve"> violent events</w:t>
      </w:r>
      <w:r w:rsidR="00937D20">
        <w:rPr>
          <w:rFonts w:ascii="Times New Roman" w:hAnsi="Times New Roman" w:cs="Times New Roman"/>
        </w:rPr>
        <w:t xml:space="preserve"> </w:t>
      </w:r>
      <w:r w:rsidR="006A3D8D">
        <w:rPr>
          <w:rFonts w:ascii="Times New Roman" w:hAnsi="Times New Roman" w:cs="Times New Roman"/>
        </w:rPr>
        <w:t xml:space="preserve">in Newark and Detroit </w:t>
      </w:r>
      <w:r>
        <w:rPr>
          <w:rFonts w:ascii="Times New Roman" w:hAnsi="Times New Roman" w:cs="Times New Roman"/>
        </w:rPr>
        <w:t xml:space="preserve">superficially </w:t>
      </w:r>
      <w:r w:rsidR="00937D20">
        <w:rPr>
          <w:rFonts w:ascii="Times New Roman" w:hAnsi="Times New Roman" w:cs="Times New Roman"/>
        </w:rPr>
        <w:t xml:space="preserve">resembled the burnings and looting that had been occurring in </w:t>
      </w:r>
      <w:r>
        <w:rPr>
          <w:rFonts w:ascii="Times New Roman" w:hAnsi="Times New Roman" w:cs="Times New Roman"/>
        </w:rPr>
        <w:t xml:space="preserve">predominately </w:t>
      </w:r>
      <w:r w:rsidR="00C04837">
        <w:rPr>
          <w:rFonts w:ascii="Times New Roman" w:hAnsi="Times New Roman" w:cs="Times New Roman"/>
        </w:rPr>
        <w:t>African-American</w:t>
      </w:r>
      <w:r w:rsidR="00973EAA">
        <w:rPr>
          <w:rFonts w:ascii="Times New Roman" w:hAnsi="Times New Roman" w:cs="Times New Roman"/>
        </w:rPr>
        <w:t xml:space="preserve"> </w:t>
      </w:r>
      <w:r w:rsidR="00650090">
        <w:rPr>
          <w:rFonts w:ascii="Times New Roman" w:hAnsi="Times New Roman" w:cs="Times New Roman"/>
        </w:rPr>
        <w:t>neighborhoods</w:t>
      </w:r>
      <w:r w:rsidR="009442DB">
        <w:rPr>
          <w:rFonts w:ascii="Times New Roman" w:hAnsi="Times New Roman" w:cs="Times New Roman"/>
        </w:rPr>
        <w:t xml:space="preserve"> </w:t>
      </w:r>
      <w:r w:rsidR="00E8589A">
        <w:rPr>
          <w:rFonts w:ascii="Times New Roman" w:hAnsi="Times New Roman" w:cs="Times New Roman"/>
        </w:rPr>
        <w:t>in</w:t>
      </w:r>
      <w:r>
        <w:rPr>
          <w:rFonts w:ascii="Times New Roman" w:hAnsi="Times New Roman" w:cs="Times New Roman"/>
        </w:rPr>
        <w:t xml:space="preserve"> </w:t>
      </w:r>
      <w:r w:rsidR="00E8589A">
        <w:rPr>
          <w:rFonts w:ascii="Times New Roman" w:hAnsi="Times New Roman" w:cs="Times New Roman"/>
        </w:rPr>
        <w:t xml:space="preserve">US </w:t>
      </w:r>
      <w:r>
        <w:rPr>
          <w:rFonts w:ascii="Times New Roman" w:hAnsi="Times New Roman" w:cs="Times New Roman"/>
        </w:rPr>
        <w:t xml:space="preserve">cities </w:t>
      </w:r>
      <w:r w:rsidR="00CB4A35">
        <w:rPr>
          <w:rFonts w:ascii="Times New Roman" w:hAnsi="Times New Roman" w:cs="Times New Roman"/>
        </w:rPr>
        <w:t xml:space="preserve">at least </w:t>
      </w:r>
      <w:r w:rsidR="00973EAA">
        <w:rPr>
          <w:rFonts w:ascii="Times New Roman" w:hAnsi="Times New Roman" w:cs="Times New Roman"/>
        </w:rPr>
        <w:t>as</w:t>
      </w:r>
      <w:r w:rsidR="00E86832">
        <w:rPr>
          <w:rFonts w:ascii="Times New Roman" w:hAnsi="Times New Roman" w:cs="Times New Roman"/>
        </w:rPr>
        <w:t xml:space="preserve"> far</w:t>
      </w:r>
      <w:r w:rsidR="00973EAA">
        <w:rPr>
          <w:rFonts w:ascii="Times New Roman" w:hAnsi="Times New Roman" w:cs="Times New Roman"/>
        </w:rPr>
        <w:t xml:space="preserve"> back as</w:t>
      </w:r>
      <w:r w:rsidR="009442DB">
        <w:rPr>
          <w:rFonts w:ascii="Times New Roman" w:hAnsi="Times New Roman" w:cs="Times New Roman"/>
        </w:rPr>
        <w:t xml:space="preserve"> the</w:t>
      </w:r>
      <w:r w:rsidR="00BB403F">
        <w:rPr>
          <w:rFonts w:ascii="Times New Roman" w:hAnsi="Times New Roman" w:cs="Times New Roman"/>
        </w:rPr>
        <w:t xml:space="preserve"> summer</w:t>
      </w:r>
      <w:r w:rsidR="009442DB">
        <w:rPr>
          <w:rFonts w:ascii="Times New Roman" w:hAnsi="Times New Roman" w:cs="Times New Roman"/>
        </w:rPr>
        <w:t xml:space="preserve"> of 1965</w:t>
      </w:r>
      <w:r w:rsidR="00973EAA">
        <w:rPr>
          <w:rFonts w:ascii="Times New Roman" w:hAnsi="Times New Roman" w:cs="Times New Roman"/>
        </w:rPr>
        <w:t>. Accused of pampering morally deficient city dwellers thru his war on poverty,</w:t>
      </w:r>
      <w:r w:rsidR="008B750C">
        <w:rPr>
          <w:rFonts w:ascii="Times New Roman" w:hAnsi="Times New Roman" w:cs="Times New Roman"/>
        </w:rPr>
        <w:t xml:space="preserve"> Johnson </w:t>
      </w:r>
      <w:r w:rsidR="00973EAA">
        <w:rPr>
          <w:rFonts w:ascii="Times New Roman" w:hAnsi="Times New Roman" w:cs="Times New Roman"/>
        </w:rPr>
        <w:t>responded by authorizing the formation</w:t>
      </w:r>
      <w:r w:rsidR="00393EA8">
        <w:rPr>
          <w:rFonts w:ascii="Times New Roman" w:hAnsi="Times New Roman" w:cs="Times New Roman"/>
        </w:rPr>
        <w:t xml:space="preserve"> </w:t>
      </w:r>
      <w:r w:rsidR="00F51033">
        <w:rPr>
          <w:rFonts w:ascii="Times New Roman" w:hAnsi="Times New Roman" w:cs="Times New Roman"/>
        </w:rPr>
        <w:t xml:space="preserve">of </w:t>
      </w:r>
      <w:r w:rsidR="00393EA8">
        <w:rPr>
          <w:rFonts w:ascii="Times New Roman" w:hAnsi="Times New Roman" w:cs="Times New Roman"/>
        </w:rPr>
        <w:t xml:space="preserve">a </w:t>
      </w:r>
      <w:r w:rsidR="00095181">
        <w:rPr>
          <w:rFonts w:ascii="Times New Roman" w:hAnsi="Times New Roman" w:cs="Times New Roman"/>
        </w:rPr>
        <w:t>National Commission on Law Enforcement and Administration of Justice</w:t>
      </w:r>
      <w:r w:rsidR="00937D20">
        <w:rPr>
          <w:rFonts w:ascii="Times New Roman" w:hAnsi="Times New Roman" w:cs="Times New Roman"/>
        </w:rPr>
        <w:t xml:space="preserve"> </w:t>
      </w:r>
      <w:r w:rsidR="00095181">
        <w:rPr>
          <w:rFonts w:ascii="Times New Roman" w:hAnsi="Times New Roman" w:cs="Times New Roman"/>
        </w:rPr>
        <w:t>(known within the Washington beltway as “the Crime Commission”)</w:t>
      </w:r>
      <w:r w:rsidR="00CB4A35">
        <w:rPr>
          <w:rFonts w:ascii="Times New Roman" w:hAnsi="Times New Roman" w:cs="Times New Roman"/>
        </w:rPr>
        <w:t>. It</w:t>
      </w:r>
      <w:r w:rsidR="008B750C">
        <w:rPr>
          <w:rFonts w:ascii="Times New Roman" w:hAnsi="Times New Roman" w:cs="Times New Roman"/>
        </w:rPr>
        <w:t xml:space="preserve"> submitted its final report</w:t>
      </w:r>
      <w:r w:rsidR="00973EAA">
        <w:rPr>
          <w:rFonts w:ascii="Times New Roman" w:hAnsi="Times New Roman" w:cs="Times New Roman"/>
        </w:rPr>
        <w:t xml:space="preserve"> </w:t>
      </w:r>
      <w:r w:rsidR="008B750C">
        <w:rPr>
          <w:rFonts w:ascii="Times New Roman" w:hAnsi="Times New Roman" w:cs="Times New Roman"/>
        </w:rPr>
        <w:t>i</w:t>
      </w:r>
      <w:r w:rsidR="008A257F">
        <w:rPr>
          <w:rFonts w:ascii="Times New Roman" w:hAnsi="Times New Roman" w:cs="Times New Roman"/>
        </w:rPr>
        <w:t xml:space="preserve">n </w:t>
      </w:r>
      <w:r w:rsidR="00556065">
        <w:rPr>
          <w:rFonts w:ascii="Times New Roman" w:hAnsi="Times New Roman" w:cs="Times New Roman"/>
        </w:rPr>
        <w:t xml:space="preserve">early </w:t>
      </w:r>
      <w:r w:rsidR="008B750C">
        <w:rPr>
          <w:rFonts w:ascii="Times New Roman" w:hAnsi="Times New Roman" w:cs="Times New Roman"/>
        </w:rPr>
        <w:t>January 1967. According to that document,</w:t>
      </w:r>
      <w:r w:rsidR="00973EAA">
        <w:rPr>
          <w:rFonts w:ascii="Times New Roman" w:hAnsi="Times New Roman" w:cs="Times New Roman"/>
        </w:rPr>
        <w:t xml:space="preserve"> </w:t>
      </w:r>
      <w:r w:rsidR="00650090">
        <w:rPr>
          <w:rFonts w:ascii="Times New Roman" w:hAnsi="Times New Roman" w:cs="Times New Roman"/>
        </w:rPr>
        <w:t>riote</w:t>
      </w:r>
      <w:r w:rsidR="00CB3A09">
        <w:rPr>
          <w:rFonts w:ascii="Times New Roman" w:hAnsi="Times New Roman" w:cs="Times New Roman"/>
        </w:rPr>
        <w:t>r</w:t>
      </w:r>
      <w:r w:rsidR="00556065">
        <w:rPr>
          <w:rFonts w:ascii="Times New Roman" w:hAnsi="Times New Roman" w:cs="Times New Roman"/>
        </w:rPr>
        <w:t>s were</w:t>
      </w:r>
      <w:r w:rsidR="009442DB">
        <w:rPr>
          <w:rFonts w:ascii="Times New Roman" w:hAnsi="Times New Roman" w:cs="Times New Roman"/>
        </w:rPr>
        <w:t xml:space="preserve"> </w:t>
      </w:r>
      <w:r w:rsidR="00973EAA">
        <w:rPr>
          <w:rFonts w:ascii="Times New Roman" w:hAnsi="Times New Roman" w:cs="Times New Roman"/>
        </w:rPr>
        <w:t>not hardened criminals with rap sheets an</w:t>
      </w:r>
      <w:r w:rsidR="00E86832">
        <w:rPr>
          <w:rFonts w:ascii="Times New Roman" w:hAnsi="Times New Roman" w:cs="Times New Roman"/>
        </w:rPr>
        <w:t>d prison backgrounds. They</w:t>
      </w:r>
      <w:r w:rsidR="00973EAA">
        <w:rPr>
          <w:rFonts w:ascii="Times New Roman" w:hAnsi="Times New Roman" w:cs="Times New Roman"/>
        </w:rPr>
        <w:t xml:space="preserve"> </w:t>
      </w:r>
      <w:r w:rsidR="00DB4831">
        <w:rPr>
          <w:rFonts w:ascii="Times New Roman" w:hAnsi="Times New Roman" w:cs="Times New Roman"/>
        </w:rPr>
        <w:t>were for the most part</w:t>
      </w:r>
      <w:r w:rsidR="00E86832">
        <w:rPr>
          <w:rFonts w:ascii="Times New Roman" w:hAnsi="Times New Roman" w:cs="Times New Roman"/>
        </w:rPr>
        <w:t xml:space="preserve"> </w:t>
      </w:r>
      <w:r w:rsidR="00C04837">
        <w:rPr>
          <w:rFonts w:ascii="Times New Roman" w:hAnsi="Times New Roman" w:cs="Times New Roman"/>
        </w:rPr>
        <w:t>b</w:t>
      </w:r>
      <w:r w:rsidR="0080308D">
        <w:rPr>
          <w:rFonts w:ascii="Times New Roman" w:hAnsi="Times New Roman" w:cs="Times New Roman"/>
        </w:rPr>
        <w:t xml:space="preserve">lack males </w:t>
      </w:r>
      <w:r w:rsidR="00927587">
        <w:rPr>
          <w:rFonts w:ascii="Times New Roman" w:hAnsi="Times New Roman" w:cs="Times New Roman"/>
        </w:rPr>
        <w:t>between the ages of 15 and 25</w:t>
      </w:r>
      <w:r w:rsidR="0080308D">
        <w:rPr>
          <w:rFonts w:ascii="Times New Roman" w:hAnsi="Times New Roman" w:cs="Times New Roman"/>
        </w:rPr>
        <w:t xml:space="preserve"> who were</w:t>
      </w:r>
      <w:r w:rsidR="00E86832">
        <w:rPr>
          <w:rFonts w:ascii="Times New Roman" w:hAnsi="Times New Roman" w:cs="Times New Roman"/>
        </w:rPr>
        <w:t xml:space="preserve"> </w:t>
      </w:r>
      <w:r w:rsidR="00556065">
        <w:rPr>
          <w:rFonts w:ascii="Times New Roman" w:hAnsi="Times New Roman" w:cs="Times New Roman"/>
        </w:rPr>
        <w:t>residing</w:t>
      </w:r>
      <w:r w:rsidR="009442DB">
        <w:rPr>
          <w:rFonts w:ascii="Times New Roman" w:hAnsi="Times New Roman" w:cs="Times New Roman"/>
        </w:rPr>
        <w:t xml:space="preserve"> in</w:t>
      </w:r>
      <w:r w:rsidR="00CB3A09">
        <w:rPr>
          <w:rFonts w:ascii="Times New Roman" w:hAnsi="Times New Roman" w:cs="Times New Roman"/>
        </w:rPr>
        <w:t xml:space="preserve"> </w:t>
      </w:r>
      <w:r w:rsidR="00650090">
        <w:rPr>
          <w:rFonts w:ascii="Times New Roman" w:hAnsi="Times New Roman" w:cs="Times New Roman"/>
        </w:rPr>
        <w:t>l</w:t>
      </w:r>
      <w:r w:rsidR="00CB3A09">
        <w:rPr>
          <w:rFonts w:ascii="Times New Roman" w:hAnsi="Times New Roman" w:cs="Times New Roman"/>
        </w:rPr>
        <w:t>ow-income households</w:t>
      </w:r>
      <w:r w:rsidR="00650090">
        <w:rPr>
          <w:rFonts w:ascii="Times New Roman" w:hAnsi="Times New Roman" w:cs="Times New Roman"/>
        </w:rPr>
        <w:t xml:space="preserve"> headed by a single, </w:t>
      </w:r>
      <w:r w:rsidR="00CB3A09">
        <w:rPr>
          <w:rFonts w:ascii="Times New Roman" w:hAnsi="Times New Roman" w:cs="Times New Roman"/>
        </w:rPr>
        <w:t xml:space="preserve">frequently </w:t>
      </w:r>
      <w:r w:rsidR="00650090">
        <w:rPr>
          <w:rFonts w:ascii="Times New Roman" w:hAnsi="Times New Roman" w:cs="Times New Roman"/>
        </w:rPr>
        <w:t>unemployed parent</w:t>
      </w:r>
      <w:r w:rsidR="001E77E9">
        <w:rPr>
          <w:rFonts w:ascii="Times New Roman" w:hAnsi="Times New Roman" w:cs="Times New Roman"/>
        </w:rPr>
        <w:t xml:space="preserve"> (often a </w:t>
      </w:r>
      <w:r w:rsidR="001E77E9">
        <w:rPr>
          <w:rFonts w:ascii="Times New Roman" w:hAnsi="Times New Roman" w:cs="Times New Roman"/>
        </w:rPr>
        <w:lastRenderedPageBreak/>
        <w:t>woman)</w:t>
      </w:r>
      <w:r w:rsidR="00650090">
        <w:rPr>
          <w:rFonts w:ascii="Times New Roman" w:hAnsi="Times New Roman" w:cs="Times New Roman"/>
        </w:rPr>
        <w:t xml:space="preserve">. </w:t>
      </w:r>
      <w:r w:rsidR="004C4CA0">
        <w:rPr>
          <w:rFonts w:ascii="Times New Roman" w:hAnsi="Times New Roman" w:cs="Times New Roman"/>
        </w:rPr>
        <w:t>The report</w:t>
      </w:r>
      <w:r w:rsidR="003A6283">
        <w:rPr>
          <w:rFonts w:ascii="Times New Roman" w:hAnsi="Times New Roman" w:cs="Times New Roman"/>
        </w:rPr>
        <w:t xml:space="preserve"> </w:t>
      </w:r>
      <w:r>
        <w:rPr>
          <w:rFonts w:ascii="Times New Roman" w:hAnsi="Times New Roman" w:cs="Times New Roman"/>
        </w:rPr>
        <w:t>recommended that</w:t>
      </w:r>
      <w:r w:rsidR="000424BD">
        <w:rPr>
          <w:rFonts w:ascii="Times New Roman" w:hAnsi="Times New Roman" w:cs="Times New Roman"/>
        </w:rPr>
        <w:t xml:space="preserve"> </w:t>
      </w:r>
      <w:r>
        <w:rPr>
          <w:rFonts w:ascii="Times New Roman" w:hAnsi="Times New Roman" w:cs="Times New Roman"/>
        </w:rPr>
        <w:t xml:space="preserve">hereon police </w:t>
      </w:r>
      <w:r w:rsidR="00E8589A">
        <w:rPr>
          <w:rFonts w:ascii="Times New Roman" w:hAnsi="Times New Roman" w:cs="Times New Roman"/>
        </w:rPr>
        <w:t>surveil</w:t>
      </w:r>
      <w:r w:rsidR="00CB3A09">
        <w:rPr>
          <w:rFonts w:ascii="Times New Roman" w:hAnsi="Times New Roman" w:cs="Times New Roman"/>
        </w:rPr>
        <w:t xml:space="preserve"> </w:t>
      </w:r>
      <w:r>
        <w:rPr>
          <w:rFonts w:ascii="Times New Roman" w:hAnsi="Times New Roman" w:cs="Times New Roman"/>
        </w:rPr>
        <w:t xml:space="preserve">local “predeliquent” </w:t>
      </w:r>
      <w:r w:rsidR="00CB3A09">
        <w:rPr>
          <w:rFonts w:ascii="Times New Roman" w:hAnsi="Times New Roman" w:cs="Times New Roman"/>
        </w:rPr>
        <w:t>children</w:t>
      </w:r>
      <w:r w:rsidR="000424BD">
        <w:rPr>
          <w:rFonts w:ascii="Times New Roman" w:hAnsi="Times New Roman" w:cs="Times New Roman"/>
        </w:rPr>
        <w:t xml:space="preserve"> </w:t>
      </w:r>
      <w:r w:rsidR="008B750C">
        <w:rPr>
          <w:rFonts w:ascii="Times New Roman" w:hAnsi="Times New Roman" w:cs="Times New Roman"/>
        </w:rPr>
        <w:t>living in</w:t>
      </w:r>
      <w:r w:rsidR="00CB3A09">
        <w:rPr>
          <w:rFonts w:ascii="Times New Roman" w:hAnsi="Times New Roman" w:cs="Times New Roman"/>
        </w:rPr>
        <w:t xml:space="preserve"> </w:t>
      </w:r>
      <w:r w:rsidR="00E86832">
        <w:rPr>
          <w:rFonts w:ascii="Times New Roman" w:hAnsi="Times New Roman" w:cs="Times New Roman"/>
        </w:rPr>
        <w:t>poverty and</w:t>
      </w:r>
      <w:r w:rsidR="008B750C">
        <w:rPr>
          <w:rFonts w:ascii="Times New Roman" w:hAnsi="Times New Roman" w:cs="Times New Roman"/>
        </w:rPr>
        <w:t xml:space="preserve"> one-paren</w:t>
      </w:r>
      <w:r>
        <w:rPr>
          <w:rFonts w:ascii="Times New Roman" w:hAnsi="Times New Roman" w:cs="Times New Roman"/>
        </w:rPr>
        <w:t>t households (</w:t>
      </w:r>
      <w:r w:rsidR="00E86832">
        <w:rPr>
          <w:rFonts w:ascii="Times New Roman" w:hAnsi="Times New Roman" w:cs="Times New Roman"/>
        </w:rPr>
        <w:t xml:space="preserve">sometimes </w:t>
      </w:r>
      <w:r>
        <w:rPr>
          <w:rFonts w:ascii="Times New Roman" w:hAnsi="Times New Roman" w:cs="Times New Roman"/>
        </w:rPr>
        <w:t>labelled</w:t>
      </w:r>
      <w:r w:rsidR="001E77E9">
        <w:rPr>
          <w:rFonts w:ascii="Times New Roman" w:hAnsi="Times New Roman" w:cs="Times New Roman"/>
        </w:rPr>
        <w:t xml:space="preserve"> “</w:t>
      </w:r>
      <w:r w:rsidR="00CB3A09">
        <w:rPr>
          <w:rFonts w:ascii="Times New Roman" w:hAnsi="Times New Roman" w:cs="Times New Roman"/>
        </w:rPr>
        <w:t>dysfunctional families</w:t>
      </w:r>
      <w:r w:rsidR="001E77E9">
        <w:rPr>
          <w:rFonts w:ascii="Times New Roman" w:hAnsi="Times New Roman" w:cs="Times New Roman"/>
        </w:rPr>
        <w:t>”</w:t>
      </w:r>
      <w:r>
        <w:rPr>
          <w:rFonts w:ascii="Times New Roman" w:hAnsi="Times New Roman" w:cs="Times New Roman"/>
        </w:rPr>
        <w:t>)</w:t>
      </w:r>
      <w:r w:rsidR="008B750C">
        <w:rPr>
          <w:rFonts w:ascii="Times New Roman" w:hAnsi="Times New Roman" w:cs="Times New Roman"/>
        </w:rPr>
        <w:t>. If</w:t>
      </w:r>
      <w:r w:rsidR="009E14F8">
        <w:rPr>
          <w:rFonts w:ascii="Times New Roman" w:hAnsi="Times New Roman" w:cs="Times New Roman"/>
        </w:rPr>
        <w:t xml:space="preserve"> the police observe the children being</w:t>
      </w:r>
      <w:r w:rsidR="008B750C">
        <w:rPr>
          <w:rFonts w:ascii="Times New Roman" w:hAnsi="Times New Roman" w:cs="Times New Roman"/>
        </w:rPr>
        <w:t xml:space="preserve"> drawn</w:t>
      </w:r>
      <w:r>
        <w:rPr>
          <w:rFonts w:ascii="Times New Roman" w:hAnsi="Times New Roman" w:cs="Times New Roman"/>
        </w:rPr>
        <w:t xml:space="preserve"> to</w:t>
      </w:r>
      <w:r w:rsidR="008B750C">
        <w:rPr>
          <w:rFonts w:ascii="Times New Roman" w:hAnsi="Times New Roman" w:cs="Times New Roman"/>
        </w:rPr>
        <w:t>ward</w:t>
      </w:r>
      <w:r w:rsidR="00CB3A09">
        <w:rPr>
          <w:rFonts w:ascii="Times New Roman" w:hAnsi="Times New Roman" w:cs="Times New Roman"/>
        </w:rPr>
        <w:t xml:space="preserve"> minor acts of delinquency, </w:t>
      </w:r>
      <w:r w:rsidR="009442DB">
        <w:rPr>
          <w:rFonts w:ascii="Times New Roman" w:hAnsi="Times New Roman" w:cs="Times New Roman"/>
        </w:rPr>
        <w:t xml:space="preserve">the police should alert </w:t>
      </w:r>
      <w:r w:rsidR="000424BD">
        <w:rPr>
          <w:rFonts w:ascii="Times New Roman" w:hAnsi="Times New Roman" w:cs="Times New Roman"/>
        </w:rPr>
        <w:t>social workers</w:t>
      </w:r>
      <w:r w:rsidR="00650090">
        <w:rPr>
          <w:rFonts w:ascii="Times New Roman" w:hAnsi="Times New Roman" w:cs="Times New Roman"/>
        </w:rPr>
        <w:t xml:space="preserve"> and teachers</w:t>
      </w:r>
      <w:r w:rsidR="00E8589A">
        <w:rPr>
          <w:rFonts w:ascii="Times New Roman" w:hAnsi="Times New Roman" w:cs="Times New Roman"/>
        </w:rPr>
        <w:t>, who will</w:t>
      </w:r>
      <w:r w:rsidR="00CB3A09">
        <w:rPr>
          <w:rFonts w:ascii="Times New Roman" w:hAnsi="Times New Roman" w:cs="Times New Roman"/>
        </w:rPr>
        <w:t xml:space="preserve"> make special effort</w:t>
      </w:r>
      <w:r w:rsidR="00E8589A">
        <w:rPr>
          <w:rFonts w:ascii="Times New Roman" w:hAnsi="Times New Roman" w:cs="Times New Roman"/>
        </w:rPr>
        <w:t>s to change the youths’ values and outlooks</w:t>
      </w:r>
      <w:r w:rsidR="00CB3A09">
        <w:rPr>
          <w:rFonts w:ascii="Times New Roman" w:hAnsi="Times New Roman" w:cs="Times New Roman"/>
        </w:rPr>
        <w:t xml:space="preserve"> and </w:t>
      </w:r>
      <w:r w:rsidR="00E8589A">
        <w:rPr>
          <w:rFonts w:ascii="Times New Roman" w:hAnsi="Times New Roman" w:cs="Times New Roman"/>
        </w:rPr>
        <w:t xml:space="preserve">to </w:t>
      </w:r>
      <w:r w:rsidR="00CB3A09">
        <w:rPr>
          <w:rFonts w:ascii="Times New Roman" w:hAnsi="Times New Roman" w:cs="Times New Roman"/>
        </w:rPr>
        <w:t>eliminate</w:t>
      </w:r>
      <w:r w:rsidR="000424BD">
        <w:rPr>
          <w:rFonts w:ascii="Times New Roman" w:hAnsi="Times New Roman" w:cs="Times New Roman"/>
        </w:rPr>
        <w:t xml:space="preserve"> self-destructive convictions about their prospects in the United States</w:t>
      </w:r>
      <w:r w:rsidR="0009152C">
        <w:rPr>
          <w:rFonts w:ascii="Times New Roman" w:hAnsi="Times New Roman" w:cs="Times New Roman"/>
        </w:rPr>
        <w:t>.</w:t>
      </w:r>
      <w:r w:rsidR="00650090">
        <w:rPr>
          <w:rFonts w:ascii="Times New Roman" w:hAnsi="Times New Roman" w:cs="Times New Roman"/>
        </w:rPr>
        <w:t xml:space="preserve"> </w:t>
      </w:r>
      <w:r w:rsidR="008B750C">
        <w:rPr>
          <w:rFonts w:ascii="Times New Roman" w:hAnsi="Times New Roman" w:cs="Times New Roman"/>
        </w:rPr>
        <w:t>Such preventive educational measures</w:t>
      </w:r>
      <w:r w:rsidR="009442DB">
        <w:rPr>
          <w:rFonts w:ascii="Times New Roman" w:hAnsi="Times New Roman" w:cs="Times New Roman"/>
        </w:rPr>
        <w:t xml:space="preserve">, </w:t>
      </w:r>
      <w:r w:rsidR="00E8589A">
        <w:rPr>
          <w:rFonts w:ascii="Times New Roman" w:hAnsi="Times New Roman" w:cs="Times New Roman"/>
        </w:rPr>
        <w:t>when combined with</w:t>
      </w:r>
      <w:r w:rsidR="009442DB">
        <w:rPr>
          <w:rFonts w:ascii="Times New Roman" w:hAnsi="Times New Roman" w:cs="Times New Roman"/>
        </w:rPr>
        <w:t xml:space="preserve"> the </w:t>
      </w:r>
      <w:r w:rsidR="004C4CA0">
        <w:rPr>
          <w:rFonts w:ascii="Times New Roman" w:hAnsi="Times New Roman" w:cs="Times New Roman"/>
        </w:rPr>
        <w:t>improved training of</w:t>
      </w:r>
      <w:r w:rsidR="00E8589A">
        <w:rPr>
          <w:rFonts w:ascii="Times New Roman" w:hAnsi="Times New Roman" w:cs="Times New Roman"/>
        </w:rPr>
        <w:t xml:space="preserve"> police in the use of threats and weapons</w:t>
      </w:r>
      <w:r w:rsidR="004C4CA0">
        <w:rPr>
          <w:rFonts w:ascii="Times New Roman" w:hAnsi="Times New Roman" w:cs="Times New Roman"/>
        </w:rPr>
        <w:t xml:space="preserve"> and </w:t>
      </w:r>
      <w:r w:rsidR="00E8589A">
        <w:rPr>
          <w:rFonts w:ascii="Times New Roman" w:hAnsi="Times New Roman" w:cs="Times New Roman"/>
        </w:rPr>
        <w:t xml:space="preserve">with continued </w:t>
      </w:r>
      <w:r w:rsidR="004C4CA0">
        <w:rPr>
          <w:rFonts w:ascii="Times New Roman" w:hAnsi="Times New Roman" w:cs="Times New Roman"/>
        </w:rPr>
        <w:t>the implementation of various pie</w:t>
      </w:r>
      <w:r w:rsidR="00E8589A">
        <w:rPr>
          <w:rFonts w:ascii="Times New Roman" w:hAnsi="Times New Roman" w:cs="Times New Roman"/>
        </w:rPr>
        <w:t>ces of Johnson’s Great Society program</w:t>
      </w:r>
      <w:r w:rsidR="008B750C">
        <w:rPr>
          <w:rFonts w:ascii="Times New Roman" w:hAnsi="Times New Roman" w:cs="Times New Roman"/>
        </w:rPr>
        <w:t>,</w:t>
      </w:r>
      <w:r w:rsidR="00CB4A35">
        <w:rPr>
          <w:rFonts w:ascii="Times New Roman" w:hAnsi="Times New Roman" w:cs="Times New Roman"/>
        </w:rPr>
        <w:t xml:space="preserve"> should bring the current cycle of urban violence to a close.</w:t>
      </w:r>
      <w:r w:rsidR="008B750C">
        <w:rPr>
          <w:rFonts w:ascii="Times New Roman" w:hAnsi="Times New Roman" w:cs="Times New Roman"/>
        </w:rPr>
        <w:t xml:space="preserve"> </w:t>
      </w:r>
    </w:p>
    <w:p w14:paraId="3F3ED6F9" w14:textId="6E16D938" w:rsidR="004354D3" w:rsidRDefault="008B750C" w:rsidP="00937D20">
      <w:pPr>
        <w:spacing w:line="480" w:lineRule="auto"/>
        <w:ind w:firstLine="720"/>
        <w:rPr>
          <w:rFonts w:ascii="Times New Roman" w:hAnsi="Times New Roman" w:cs="Times New Roman"/>
        </w:rPr>
      </w:pPr>
      <w:r>
        <w:rPr>
          <w:rFonts w:ascii="Times New Roman" w:hAnsi="Times New Roman" w:cs="Times New Roman"/>
        </w:rPr>
        <w:t xml:space="preserve">Johnson </w:t>
      </w:r>
      <w:r w:rsidR="00CB3A09">
        <w:rPr>
          <w:rFonts w:ascii="Times New Roman" w:hAnsi="Times New Roman" w:cs="Times New Roman"/>
        </w:rPr>
        <w:t xml:space="preserve">praised </w:t>
      </w:r>
      <w:r w:rsidR="0028056F">
        <w:rPr>
          <w:rFonts w:ascii="Times New Roman" w:hAnsi="Times New Roman" w:cs="Times New Roman"/>
        </w:rPr>
        <w:t>the Commission for what</w:t>
      </w:r>
      <w:r w:rsidR="00973EAA">
        <w:rPr>
          <w:rFonts w:ascii="Times New Roman" w:hAnsi="Times New Roman" w:cs="Times New Roman"/>
        </w:rPr>
        <w:t xml:space="preserve"> he</w:t>
      </w:r>
      <w:r w:rsidR="0028056F">
        <w:rPr>
          <w:rFonts w:ascii="Times New Roman" w:hAnsi="Times New Roman" w:cs="Times New Roman"/>
        </w:rPr>
        <w:t xml:space="preserve"> and his aids</w:t>
      </w:r>
      <w:r w:rsidR="00973EAA">
        <w:rPr>
          <w:rFonts w:ascii="Times New Roman" w:hAnsi="Times New Roman" w:cs="Times New Roman"/>
        </w:rPr>
        <w:t xml:space="preserve"> called</w:t>
      </w:r>
      <w:r w:rsidR="004C4CA0">
        <w:rPr>
          <w:rFonts w:ascii="Times New Roman" w:hAnsi="Times New Roman" w:cs="Times New Roman"/>
        </w:rPr>
        <w:t xml:space="preserve"> </w:t>
      </w:r>
      <w:r w:rsidR="00973EAA">
        <w:rPr>
          <w:rFonts w:ascii="Times New Roman" w:hAnsi="Times New Roman" w:cs="Times New Roman"/>
        </w:rPr>
        <w:t>a</w:t>
      </w:r>
      <w:r w:rsidR="00CB4A35">
        <w:rPr>
          <w:rFonts w:ascii="Times New Roman" w:hAnsi="Times New Roman" w:cs="Times New Roman"/>
        </w:rPr>
        <w:t xml:space="preserve"> </w:t>
      </w:r>
      <w:r w:rsidR="00DF507A">
        <w:rPr>
          <w:rFonts w:ascii="Times New Roman" w:hAnsi="Times New Roman" w:cs="Times New Roman"/>
        </w:rPr>
        <w:t>“major work of scholarship</w:t>
      </w:r>
      <w:r w:rsidR="00E86832">
        <w:rPr>
          <w:rFonts w:ascii="Times New Roman" w:hAnsi="Times New Roman" w:cs="Times New Roman"/>
        </w:rPr>
        <w:t>.</w:t>
      </w:r>
      <w:r w:rsidR="00DF507A">
        <w:rPr>
          <w:rFonts w:ascii="Times New Roman" w:hAnsi="Times New Roman" w:cs="Times New Roman"/>
        </w:rPr>
        <w:t>”</w:t>
      </w:r>
      <w:r w:rsidR="0028056F">
        <w:rPr>
          <w:rStyle w:val="FootnoteReference"/>
          <w:rFonts w:ascii="Times New Roman" w:hAnsi="Times New Roman" w:cs="Times New Roman"/>
        </w:rPr>
        <w:footnoteReference w:id="6"/>
      </w:r>
      <w:r w:rsidR="00E86832">
        <w:rPr>
          <w:rFonts w:ascii="Times New Roman" w:hAnsi="Times New Roman" w:cs="Times New Roman"/>
        </w:rPr>
        <w:t xml:space="preserve"> He</w:t>
      </w:r>
      <w:r w:rsidR="00973EAA">
        <w:rPr>
          <w:rFonts w:ascii="Times New Roman" w:hAnsi="Times New Roman" w:cs="Times New Roman"/>
        </w:rPr>
        <w:t xml:space="preserve"> proceeded</w:t>
      </w:r>
      <w:r w:rsidR="004C4CA0">
        <w:rPr>
          <w:rFonts w:ascii="Times New Roman" w:hAnsi="Times New Roman" w:cs="Times New Roman"/>
        </w:rPr>
        <w:t xml:space="preserve"> to implement</w:t>
      </w:r>
      <w:r w:rsidR="00973EAA">
        <w:rPr>
          <w:rFonts w:ascii="Times New Roman" w:hAnsi="Times New Roman" w:cs="Times New Roman"/>
        </w:rPr>
        <w:t xml:space="preserve"> some of the Commission’s</w:t>
      </w:r>
      <w:r w:rsidR="003A6283">
        <w:rPr>
          <w:rFonts w:ascii="Times New Roman" w:hAnsi="Times New Roman" w:cs="Times New Roman"/>
        </w:rPr>
        <w:t xml:space="preserve"> ideas</w:t>
      </w:r>
      <w:r>
        <w:rPr>
          <w:rFonts w:ascii="Times New Roman" w:hAnsi="Times New Roman" w:cs="Times New Roman"/>
        </w:rPr>
        <w:t xml:space="preserve">. One result was </w:t>
      </w:r>
      <w:r w:rsidR="00556065">
        <w:rPr>
          <w:rFonts w:ascii="Times New Roman" w:hAnsi="Times New Roman" w:cs="Times New Roman"/>
        </w:rPr>
        <w:t>the Juvenile Delinquency Prevention and Control Act of 1968</w:t>
      </w:r>
      <w:r w:rsidR="0028056F">
        <w:rPr>
          <w:rFonts w:ascii="Times New Roman" w:hAnsi="Times New Roman" w:cs="Times New Roman"/>
        </w:rPr>
        <w:t xml:space="preserve"> (originally called the “Safe Streets and Homes Act”)</w:t>
      </w:r>
      <w:r w:rsidR="003A6283">
        <w:rPr>
          <w:rFonts w:ascii="Times New Roman" w:hAnsi="Times New Roman" w:cs="Times New Roman"/>
        </w:rPr>
        <w:t>.</w:t>
      </w:r>
      <w:r w:rsidR="00556065">
        <w:rPr>
          <w:rStyle w:val="FootnoteReference"/>
          <w:rFonts w:ascii="Times New Roman" w:hAnsi="Times New Roman" w:cs="Times New Roman"/>
        </w:rPr>
        <w:footnoteReference w:id="7"/>
      </w:r>
    </w:p>
    <w:p w14:paraId="4D0A203D" w14:textId="4B284619" w:rsidR="0056136C" w:rsidRDefault="00CB4A35" w:rsidP="007B6EFD">
      <w:pPr>
        <w:spacing w:line="480" w:lineRule="auto"/>
        <w:ind w:firstLine="720"/>
        <w:rPr>
          <w:rFonts w:ascii="Times New Roman" w:hAnsi="Times New Roman" w:cs="Times New Roman"/>
        </w:rPr>
      </w:pPr>
      <w:r>
        <w:rPr>
          <w:rFonts w:ascii="Times New Roman" w:hAnsi="Times New Roman" w:cs="Times New Roman"/>
        </w:rPr>
        <w:t>T</w:t>
      </w:r>
      <w:r w:rsidR="00937D20">
        <w:rPr>
          <w:rFonts w:ascii="Times New Roman" w:hAnsi="Times New Roman" w:cs="Times New Roman"/>
        </w:rPr>
        <w:t>he events in Newark and Detroit</w:t>
      </w:r>
      <w:r w:rsidR="00B37EBD">
        <w:rPr>
          <w:rFonts w:ascii="Times New Roman" w:hAnsi="Times New Roman" w:cs="Times New Roman"/>
        </w:rPr>
        <w:t xml:space="preserve"> differed</w:t>
      </w:r>
      <w:r w:rsidR="00973EAA">
        <w:rPr>
          <w:rFonts w:ascii="Times New Roman" w:hAnsi="Times New Roman" w:cs="Times New Roman"/>
        </w:rPr>
        <w:t>, however,</w:t>
      </w:r>
      <w:r w:rsidR="00B37EBD">
        <w:rPr>
          <w:rFonts w:ascii="Times New Roman" w:hAnsi="Times New Roman" w:cs="Times New Roman"/>
        </w:rPr>
        <w:t xml:space="preserve"> </w:t>
      </w:r>
      <w:r w:rsidR="00153FEB">
        <w:rPr>
          <w:rFonts w:ascii="Times New Roman" w:hAnsi="Times New Roman" w:cs="Times New Roman"/>
        </w:rPr>
        <w:t>f</w:t>
      </w:r>
      <w:r w:rsidR="00B37EBD">
        <w:rPr>
          <w:rFonts w:ascii="Times New Roman" w:hAnsi="Times New Roman" w:cs="Times New Roman"/>
        </w:rPr>
        <w:t xml:space="preserve">rom </w:t>
      </w:r>
      <w:r w:rsidR="00973EAA">
        <w:rPr>
          <w:rFonts w:ascii="Times New Roman" w:hAnsi="Times New Roman" w:cs="Times New Roman"/>
        </w:rPr>
        <w:t xml:space="preserve">the </w:t>
      </w:r>
      <w:r w:rsidR="00B37EBD">
        <w:rPr>
          <w:rFonts w:ascii="Times New Roman" w:hAnsi="Times New Roman" w:cs="Times New Roman"/>
        </w:rPr>
        <w:t>earlier outbreaks of lawlessness</w:t>
      </w:r>
      <w:r>
        <w:rPr>
          <w:rFonts w:ascii="Times New Roman" w:hAnsi="Times New Roman" w:cs="Times New Roman"/>
        </w:rPr>
        <w:t>, and this troubled Johnson and his advisors</w:t>
      </w:r>
      <w:r w:rsidR="00937D20">
        <w:rPr>
          <w:rFonts w:ascii="Times New Roman" w:hAnsi="Times New Roman" w:cs="Times New Roman"/>
        </w:rPr>
        <w:t xml:space="preserve">. </w:t>
      </w:r>
      <w:r w:rsidR="00BB403F">
        <w:rPr>
          <w:rFonts w:ascii="Times New Roman" w:hAnsi="Times New Roman" w:cs="Times New Roman"/>
        </w:rPr>
        <w:t xml:space="preserve">First of all, the </w:t>
      </w:r>
      <w:r w:rsidR="00B37EBD">
        <w:rPr>
          <w:rFonts w:ascii="Times New Roman" w:hAnsi="Times New Roman" w:cs="Times New Roman"/>
        </w:rPr>
        <w:t xml:space="preserve">duration </w:t>
      </w:r>
      <w:r w:rsidR="001C6D2C">
        <w:rPr>
          <w:rFonts w:ascii="Times New Roman" w:hAnsi="Times New Roman" w:cs="Times New Roman"/>
        </w:rPr>
        <w:t xml:space="preserve">and scale </w:t>
      </w:r>
      <w:r w:rsidR="00B37EBD">
        <w:rPr>
          <w:rFonts w:ascii="Times New Roman" w:hAnsi="Times New Roman" w:cs="Times New Roman"/>
        </w:rPr>
        <w:t xml:space="preserve">of the </w:t>
      </w:r>
      <w:r w:rsidR="001E77E9">
        <w:rPr>
          <w:rFonts w:ascii="Times New Roman" w:hAnsi="Times New Roman" w:cs="Times New Roman"/>
        </w:rPr>
        <w:t xml:space="preserve">collective </w:t>
      </w:r>
      <w:r w:rsidR="00B37EBD">
        <w:rPr>
          <w:rFonts w:ascii="Times New Roman" w:hAnsi="Times New Roman" w:cs="Times New Roman"/>
        </w:rPr>
        <w:t>violen</w:t>
      </w:r>
      <w:r w:rsidR="007C3A12">
        <w:rPr>
          <w:rFonts w:ascii="Times New Roman" w:hAnsi="Times New Roman" w:cs="Times New Roman"/>
        </w:rPr>
        <w:t>ce in both cities were</w:t>
      </w:r>
      <w:r w:rsidR="0056613B">
        <w:rPr>
          <w:rFonts w:ascii="Times New Roman" w:hAnsi="Times New Roman" w:cs="Times New Roman"/>
        </w:rPr>
        <w:t xml:space="preserve"> longer </w:t>
      </w:r>
      <w:r w:rsidR="001E77E9">
        <w:rPr>
          <w:rFonts w:ascii="Times New Roman" w:hAnsi="Times New Roman" w:cs="Times New Roman"/>
        </w:rPr>
        <w:t xml:space="preserve">and larger </w:t>
      </w:r>
      <w:r w:rsidR="0056613B">
        <w:rPr>
          <w:rFonts w:ascii="Times New Roman" w:hAnsi="Times New Roman" w:cs="Times New Roman"/>
        </w:rPr>
        <w:t>than had been typical of most earlier outbreaks of urban violence</w:t>
      </w:r>
      <w:r w:rsidR="00B37EBD">
        <w:rPr>
          <w:rFonts w:ascii="Times New Roman" w:hAnsi="Times New Roman" w:cs="Times New Roman"/>
        </w:rPr>
        <w:t xml:space="preserve">. </w:t>
      </w:r>
      <w:r w:rsidR="001C6D2C">
        <w:rPr>
          <w:rFonts w:ascii="Times New Roman" w:hAnsi="Times New Roman" w:cs="Times New Roman"/>
        </w:rPr>
        <w:t xml:space="preserve">Only the </w:t>
      </w:r>
      <w:r w:rsidR="008B750C">
        <w:rPr>
          <w:rFonts w:ascii="Times New Roman" w:hAnsi="Times New Roman" w:cs="Times New Roman"/>
        </w:rPr>
        <w:t>enormous 1965 burnings and lootings</w:t>
      </w:r>
      <w:r w:rsidR="001C6D2C">
        <w:rPr>
          <w:rFonts w:ascii="Times New Roman" w:hAnsi="Times New Roman" w:cs="Times New Roman"/>
        </w:rPr>
        <w:t xml:space="preserve"> in the Watts</w:t>
      </w:r>
      <w:r w:rsidR="00973EAA">
        <w:rPr>
          <w:rFonts w:ascii="Times New Roman" w:hAnsi="Times New Roman" w:cs="Times New Roman"/>
        </w:rPr>
        <w:t xml:space="preserve"> neighborhood of Los Angeles were</w:t>
      </w:r>
      <w:r w:rsidR="001C6D2C">
        <w:rPr>
          <w:rFonts w:ascii="Times New Roman" w:hAnsi="Times New Roman" w:cs="Times New Roman"/>
        </w:rPr>
        <w:t xml:space="preserve"> comparable. </w:t>
      </w:r>
      <w:r w:rsidR="00B37EBD">
        <w:rPr>
          <w:rFonts w:ascii="Times New Roman" w:hAnsi="Times New Roman" w:cs="Times New Roman"/>
        </w:rPr>
        <w:t xml:space="preserve">Second, the events in Newark and Detroit took place </w:t>
      </w:r>
      <w:r w:rsidR="001E77E9">
        <w:rPr>
          <w:rFonts w:ascii="Times New Roman" w:hAnsi="Times New Roman" w:cs="Times New Roman"/>
        </w:rPr>
        <w:t xml:space="preserve">two </w:t>
      </w:r>
      <w:r w:rsidR="00393EA8">
        <w:rPr>
          <w:rFonts w:ascii="Times New Roman" w:hAnsi="Times New Roman" w:cs="Times New Roman"/>
        </w:rPr>
        <w:t xml:space="preserve">years </w:t>
      </w:r>
      <w:r w:rsidR="00B37EBD">
        <w:rPr>
          <w:rFonts w:ascii="Times New Roman" w:hAnsi="Times New Roman" w:cs="Times New Roman"/>
        </w:rPr>
        <w:t xml:space="preserve">after the federal government had passed </w:t>
      </w:r>
      <w:r w:rsidR="0080308D">
        <w:rPr>
          <w:rFonts w:ascii="Times New Roman" w:hAnsi="Times New Roman" w:cs="Times New Roman"/>
        </w:rPr>
        <w:t>the Voting Rights Act</w:t>
      </w:r>
      <w:r w:rsidR="0056613B">
        <w:rPr>
          <w:rFonts w:ascii="Times New Roman" w:hAnsi="Times New Roman" w:cs="Times New Roman"/>
        </w:rPr>
        <w:t>, which protected th</w:t>
      </w:r>
      <w:r w:rsidR="00767BF1">
        <w:rPr>
          <w:rFonts w:ascii="Times New Roman" w:hAnsi="Times New Roman" w:cs="Times New Roman"/>
        </w:rPr>
        <w:t xml:space="preserve">e citizenship rights of African </w:t>
      </w:r>
      <w:r w:rsidR="0056613B">
        <w:rPr>
          <w:rFonts w:ascii="Times New Roman" w:hAnsi="Times New Roman" w:cs="Times New Roman"/>
        </w:rPr>
        <w:t xml:space="preserve">Americans, </w:t>
      </w:r>
      <w:r w:rsidR="00393EA8">
        <w:rPr>
          <w:rFonts w:ascii="Times New Roman" w:hAnsi="Times New Roman" w:cs="Times New Roman"/>
        </w:rPr>
        <w:t xml:space="preserve">and </w:t>
      </w:r>
      <w:r w:rsidR="001E77E9">
        <w:rPr>
          <w:rFonts w:ascii="Times New Roman" w:hAnsi="Times New Roman" w:cs="Times New Roman"/>
        </w:rPr>
        <w:t xml:space="preserve">also </w:t>
      </w:r>
      <w:r w:rsidR="001C6D2C">
        <w:rPr>
          <w:rFonts w:ascii="Times New Roman" w:hAnsi="Times New Roman" w:cs="Times New Roman"/>
        </w:rPr>
        <w:t xml:space="preserve">after the federal government </w:t>
      </w:r>
      <w:r w:rsidR="0056613B">
        <w:rPr>
          <w:rFonts w:ascii="Times New Roman" w:hAnsi="Times New Roman" w:cs="Times New Roman"/>
        </w:rPr>
        <w:t>had begu</w:t>
      </w:r>
      <w:r w:rsidR="00393EA8">
        <w:rPr>
          <w:rFonts w:ascii="Times New Roman" w:hAnsi="Times New Roman" w:cs="Times New Roman"/>
        </w:rPr>
        <w:t xml:space="preserve">n </w:t>
      </w:r>
      <w:r w:rsidR="00393EA8">
        <w:rPr>
          <w:rFonts w:ascii="Times New Roman" w:hAnsi="Times New Roman" w:cs="Times New Roman"/>
        </w:rPr>
        <w:lastRenderedPageBreak/>
        <w:t>implementing</w:t>
      </w:r>
      <w:r w:rsidR="008B750C">
        <w:rPr>
          <w:rFonts w:ascii="Times New Roman" w:hAnsi="Times New Roman" w:cs="Times New Roman"/>
        </w:rPr>
        <w:t xml:space="preserve"> many pieces of</w:t>
      </w:r>
      <w:r w:rsidR="00393EA8">
        <w:rPr>
          <w:rFonts w:ascii="Times New Roman" w:hAnsi="Times New Roman" w:cs="Times New Roman"/>
        </w:rPr>
        <w:t xml:space="preserve"> </w:t>
      </w:r>
      <w:r w:rsidR="00B37EBD">
        <w:rPr>
          <w:rFonts w:ascii="Times New Roman" w:hAnsi="Times New Roman" w:cs="Times New Roman"/>
        </w:rPr>
        <w:t>“Great Society” legis</w:t>
      </w:r>
      <w:r w:rsidR="006C1D3C">
        <w:rPr>
          <w:rFonts w:ascii="Times New Roman" w:hAnsi="Times New Roman" w:cs="Times New Roman"/>
        </w:rPr>
        <w:t xml:space="preserve">lation that in theory </w:t>
      </w:r>
      <w:r w:rsidR="00973EAA">
        <w:rPr>
          <w:rFonts w:ascii="Times New Roman" w:hAnsi="Times New Roman" w:cs="Times New Roman"/>
        </w:rPr>
        <w:t xml:space="preserve">should have </w:t>
      </w:r>
      <w:r w:rsidR="006C1D3C">
        <w:rPr>
          <w:rFonts w:ascii="Times New Roman" w:hAnsi="Times New Roman" w:cs="Times New Roman"/>
        </w:rPr>
        <w:t>increased</w:t>
      </w:r>
      <w:r w:rsidR="00973EAA">
        <w:rPr>
          <w:rFonts w:ascii="Times New Roman" w:hAnsi="Times New Roman" w:cs="Times New Roman"/>
        </w:rPr>
        <w:t xml:space="preserve"> the</w:t>
      </w:r>
      <w:r w:rsidR="006C1D3C">
        <w:rPr>
          <w:rFonts w:ascii="Times New Roman" w:hAnsi="Times New Roman" w:cs="Times New Roman"/>
        </w:rPr>
        <w:t xml:space="preserve"> access </w:t>
      </w:r>
      <w:r w:rsidR="00732B8D">
        <w:rPr>
          <w:rFonts w:ascii="Times New Roman" w:hAnsi="Times New Roman" w:cs="Times New Roman"/>
        </w:rPr>
        <w:t xml:space="preserve">of poorer Americans </w:t>
      </w:r>
      <w:r w:rsidR="006C1D3C">
        <w:rPr>
          <w:rFonts w:ascii="Times New Roman" w:hAnsi="Times New Roman" w:cs="Times New Roman"/>
        </w:rPr>
        <w:t>to affordable</w:t>
      </w:r>
      <w:r w:rsidR="0056613B">
        <w:rPr>
          <w:rFonts w:ascii="Times New Roman" w:hAnsi="Times New Roman" w:cs="Times New Roman"/>
        </w:rPr>
        <w:t xml:space="preserve"> housing</w:t>
      </w:r>
      <w:r w:rsidR="006C1D3C">
        <w:rPr>
          <w:rFonts w:ascii="Times New Roman" w:hAnsi="Times New Roman" w:cs="Times New Roman"/>
        </w:rPr>
        <w:t>, pre-school education, job training, and other</w:t>
      </w:r>
      <w:r w:rsidR="0056613B">
        <w:rPr>
          <w:rFonts w:ascii="Times New Roman" w:hAnsi="Times New Roman" w:cs="Times New Roman"/>
        </w:rPr>
        <w:t xml:space="preserve"> soc</w:t>
      </w:r>
      <w:r w:rsidR="00732B8D">
        <w:rPr>
          <w:rFonts w:ascii="Times New Roman" w:hAnsi="Times New Roman" w:cs="Times New Roman"/>
        </w:rPr>
        <w:t>ial services</w:t>
      </w:r>
      <w:r w:rsidR="00E86832">
        <w:rPr>
          <w:rFonts w:ascii="Times New Roman" w:hAnsi="Times New Roman" w:cs="Times New Roman"/>
        </w:rPr>
        <w:t>. T</w:t>
      </w:r>
      <w:r w:rsidR="00F65417">
        <w:rPr>
          <w:rFonts w:ascii="Times New Roman" w:hAnsi="Times New Roman" w:cs="Times New Roman"/>
        </w:rPr>
        <w:t xml:space="preserve">hose </w:t>
      </w:r>
      <w:r w:rsidR="008B750C">
        <w:rPr>
          <w:rFonts w:ascii="Times New Roman" w:hAnsi="Times New Roman" w:cs="Times New Roman"/>
        </w:rPr>
        <w:t>government</w:t>
      </w:r>
      <w:r w:rsidR="0056613B">
        <w:rPr>
          <w:rFonts w:ascii="Times New Roman" w:hAnsi="Times New Roman" w:cs="Times New Roman"/>
        </w:rPr>
        <w:t xml:space="preserve"> </w:t>
      </w:r>
      <w:r w:rsidR="00F65417">
        <w:rPr>
          <w:rFonts w:ascii="Times New Roman" w:hAnsi="Times New Roman" w:cs="Times New Roman"/>
        </w:rPr>
        <w:t xml:space="preserve">actions </w:t>
      </w:r>
      <w:r w:rsidR="0056613B">
        <w:rPr>
          <w:rFonts w:ascii="Times New Roman" w:hAnsi="Times New Roman" w:cs="Times New Roman"/>
        </w:rPr>
        <w:t xml:space="preserve">should have </w:t>
      </w:r>
      <w:r>
        <w:rPr>
          <w:rFonts w:ascii="Times New Roman" w:hAnsi="Times New Roman" w:cs="Times New Roman"/>
        </w:rPr>
        <w:t>spread</w:t>
      </w:r>
      <w:r w:rsidR="0080308D">
        <w:rPr>
          <w:rFonts w:ascii="Times New Roman" w:hAnsi="Times New Roman" w:cs="Times New Roman"/>
        </w:rPr>
        <w:t xml:space="preserve"> contentment</w:t>
      </w:r>
      <w:r>
        <w:rPr>
          <w:rFonts w:ascii="Times New Roman" w:hAnsi="Times New Roman" w:cs="Times New Roman"/>
        </w:rPr>
        <w:t xml:space="preserve"> among African Americans and led to greater social harmony. </w:t>
      </w:r>
      <w:r w:rsidR="00E86832">
        <w:rPr>
          <w:rFonts w:ascii="Times New Roman" w:hAnsi="Times New Roman" w:cs="Times New Roman"/>
        </w:rPr>
        <w:t>Yet, the magnitude of the destruction seemed larger than ever.</w:t>
      </w:r>
      <w:r w:rsidR="003C30E2">
        <w:rPr>
          <w:rStyle w:val="FootnoteReference"/>
          <w:rFonts w:ascii="Times New Roman" w:hAnsi="Times New Roman" w:cs="Times New Roman"/>
        </w:rPr>
        <w:footnoteReference w:id="8"/>
      </w:r>
      <w:r w:rsidR="00030E57">
        <w:rPr>
          <w:rFonts w:ascii="Times New Roman" w:hAnsi="Times New Roman" w:cs="Times New Roman"/>
        </w:rPr>
        <w:t xml:space="preserve"> </w:t>
      </w:r>
    </w:p>
    <w:p w14:paraId="6E142E7E" w14:textId="308D3F0D" w:rsidR="00F34F00" w:rsidRDefault="00B741CA" w:rsidP="00F36289">
      <w:pPr>
        <w:spacing w:line="480" w:lineRule="auto"/>
        <w:ind w:firstLine="720"/>
        <w:rPr>
          <w:rFonts w:ascii="Times New Roman" w:hAnsi="Times New Roman" w:cs="Times New Roman"/>
        </w:rPr>
      </w:pPr>
      <w:r>
        <w:rPr>
          <w:rFonts w:ascii="Times New Roman" w:hAnsi="Times New Roman" w:cs="Times New Roman"/>
        </w:rPr>
        <w:t>Johnson’s cabinet</w:t>
      </w:r>
      <w:r w:rsidR="00F65417">
        <w:rPr>
          <w:rFonts w:ascii="Times New Roman" w:hAnsi="Times New Roman" w:cs="Times New Roman"/>
        </w:rPr>
        <w:t xml:space="preserve"> </w:t>
      </w:r>
      <w:r w:rsidR="004638E0">
        <w:rPr>
          <w:rFonts w:ascii="Times New Roman" w:hAnsi="Times New Roman" w:cs="Times New Roman"/>
        </w:rPr>
        <w:t xml:space="preserve">and advisors </w:t>
      </w:r>
      <w:r w:rsidR="00F65417">
        <w:rPr>
          <w:rFonts w:ascii="Times New Roman" w:hAnsi="Times New Roman" w:cs="Times New Roman"/>
        </w:rPr>
        <w:t>met</w:t>
      </w:r>
      <w:r w:rsidR="0056613B">
        <w:rPr>
          <w:rFonts w:ascii="Times New Roman" w:hAnsi="Times New Roman" w:cs="Times New Roman"/>
        </w:rPr>
        <w:t xml:space="preserve"> repeatedly to discuss the puzzling events</w:t>
      </w:r>
      <w:r w:rsidR="00F65417">
        <w:rPr>
          <w:rFonts w:ascii="Times New Roman" w:hAnsi="Times New Roman" w:cs="Times New Roman"/>
        </w:rPr>
        <w:t xml:space="preserve">. </w:t>
      </w:r>
      <w:r w:rsidR="004638E0">
        <w:rPr>
          <w:rFonts w:ascii="Times New Roman" w:hAnsi="Times New Roman" w:cs="Times New Roman"/>
        </w:rPr>
        <w:t xml:space="preserve">Several </w:t>
      </w:r>
      <w:r w:rsidR="00C80C6F">
        <w:rPr>
          <w:rFonts w:ascii="Times New Roman" w:hAnsi="Times New Roman" w:cs="Times New Roman"/>
        </w:rPr>
        <w:t>said</w:t>
      </w:r>
      <w:r w:rsidR="00732B8D">
        <w:rPr>
          <w:rFonts w:ascii="Times New Roman" w:hAnsi="Times New Roman" w:cs="Times New Roman"/>
        </w:rPr>
        <w:t xml:space="preserve"> </w:t>
      </w:r>
      <w:r w:rsidR="00AA62DE">
        <w:rPr>
          <w:rFonts w:ascii="Times New Roman" w:hAnsi="Times New Roman" w:cs="Times New Roman"/>
        </w:rPr>
        <w:t xml:space="preserve">that </w:t>
      </w:r>
      <w:r w:rsidR="00732B8D">
        <w:rPr>
          <w:rFonts w:ascii="Times New Roman" w:hAnsi="Times New Roman" w:cs="Times New Roman"/>
        </w:rPr>
        <w:t>the third successive summer</w:t>
      </w:r>
      <w:r w:rsidR="00650090">
        <w:rPr>
          <w:rFonts w:ascii="Times New Roman" w:hAnsi="Times New Roman" w:cs="Times New Roman"/>
        </w:rPr>
        <w:t xml:space="preserve"> of urban violence, </w:t>
      </w:r>
      <w:r w:rsidR="00CB4A35">
        <w:rPr>
          <w:rFonts w:ascii="Times New Roman" w:hAnsi="Times New Roman" w:cs="Times New Roman"/>
        </w:rPr>
        <w:t xml:space="preserve">when </w:t>
      </w:r>
      <w:r w:rsidR="00650090">
        <w:rPr>
          <w:rFonts w:ascii="Times New Roman" w:hAnsi="Times New Roman" w:cs="Times New Roman"/>
        </w:rPr>
        <w:t xml:space="preserve">coupled with the </w:t>
      </w:r>
      <w:r w:rsidR="00732B8D">
        <w:rPr>
          <w:rFonts w:ascii="Times New Roman" w:hAnsi="Times New Roman" w:cs="Times New Roman"/>
        </w:rPr>
        <w:t>recent growth in the number of</w:t>
      </w:r>
      <w:r w:rsidR="00650090">
        <w:rPr>
          <w:rFonts w:ascii="Times New Roman" w:hAnsi="Times New Roman" w:cs="Times New Roman"/>
        </w:rPr>
        <w:t xml:space="preserve"> campus-based mobilizations against the Vietnam War, was evidence </w:t>
      </w:r>
      <w:r w:rsidR="00E86832">
        <w:rPr>
          <w:rFonts w:ascii="Times New Roman" w:hAnsi="Times New Roman" w:cs="Times New Roman"/>
        </w:rPr>
        <w:t xml:space="preserve">that </w:t>
      </w:r>
      <w:r w:rsidR="006B1B03">
        <w:rPr>
          <w:rFonts w:ascii="Times New Roman" w:hAnsi="Times New Roman" w:cs="Times New Roman"/>
        </w:rPr>
        <w:t>t</w:t>
      </w:r>
      <w:r w:rsidR="004226B1">
        <w:rPr>
          <w:rFonts w:ascii="Times New Roman" w:hAnsi="Times New Roman" w:cs="Times New Roman"/>
        </w:rPr>
        <w:t>he social fabric of America was coming apart</w:t>
      </w:r>
      <w:r w:rsidR="00CB4A35">
        <w:rPr>
          <w:rFonts w:ascii="Times New Roman" w:hAnsi="Times New Roman" w:cs="Times New Roman"/>
        </w:rPr>
        <w:t xml:space="preserve">, that the country was becoming </w:t>
      </w:r>
      <w:r w:rsidR="004638E0">
        <w:rPr>
          <w:rFonts w:ascii="Times New Roman" w:hAnsi="Times New Roman" w:cs="Times New Roman"/>
        </w:rPr>
        <w:t>“</w:t>
      </w:r>
      <w:r w:rsidR="00CB4A35">
        <w:rPr>
          <w:rFonts w:ascii="Times New Roman" w:hAnsi="Times New Roman" w:cs="Times New Roman"/>
        </w:rPr>
        <w:t>unglued</w:t>
      </w:r>
      <w:r w:rsidR="004226B1">
        <w:rPr>
          <w:rFonts w:ascii="Times New Roman" w:hAnsi="Times New Roman" w:cs="Times New Roman"/>
        </w:rPr>
        <w:t>.</w:t>
      </w:r>
      <w:r w:rsidR="004638E0">
        <w:rPr>
          <w:rFonts w:ascii="Times New Roman" w:hAnsi="Times New Roman" w:cs="Times New Roman"/>
        </w:rPr>
        <w:t>”</w:t>
      </w:r>
      <w:r w:rsidR="004638E0">
        <w:rPr>
          <w:rStyle w:val="FootnoteReference"/>
          <w:rFonts w:ascii="Times New Roman" w:hAnsi="Times New Roman" w:cs="Times New Roman"/>
        </w:rPr>
        <w:footnoteReference w:id="9"/>
      </w:r>
      <w:r w:rsidR="004226B1">
        <w:rPr>
          <w:rFonts w:ascii="Times New Roman" w:hAnsi="Times New Roman" w:cs="Times New Roman"/>
        </w:rPr>
        <w:t xml:space="preserve"> </w:t>
      </w:r>
      <w:r w:rsidR="00C80C6F">
        <w:rPr>
          <w:rFonts w:ascii="Times New Roman" w:hAnsi="Times New Roman" w:cs="Times New Roman"/>
        </w:rPr>
        <w:t>Some</w:t>
      </w:r>
      <w:r w:rsidR="00CB4A35">
        <w:rPr>
          <w:rFonts w:ascii="Times New Roman" w:hAnsi="Times New Roman" w:cs="Times New Roman"/>
        </w:rPr>
        <w:t xml:space="preserve"> saw tale-tell signs of foreign and revolutionary conspiracies in the events. Some saw the </w:t>
      </w:r>
      <w:r w:rsidR="00F34F00">
        <w:rPr>
          <w:rFonts w:ascii="Times New Roman" w:hAnsi="Times New Roman" w:cs="Times New Roman"/>
        </w:rPr>
        <w:t>violence as a result of the persistence of economic inequalities and white racism. Johnson went back and forth between conspiratorial and structural explanations.</w:t>
      </w:r>
    </w:p>
    <w:p w14:paraId="09EE390D" w14:textId="29DEA85F" w:rsidR="00A61B66" w:rsidRDefault="00C80C6F" w:rsidP="00F34F00">
      <w:pPr>
        <w:spacing w:line="480" w:lineRule="auto"/>
        <w:rPr>
          <w:rFonts w:ascii="Times New Roman" w:hAnsi="Times New Roman" w:cs="Times New Roman"/>
        </w:rPr>
      </w:pPr>
      <w:r>
        <w:rPr>
          <w:rFonts w:ascii="Times New Roman" w:hAnsi="Times New Roman" w:cs="Times New Roman"/>
        </w:rPr>
        <w:t xml:space="preserve"> </w:t>
      </w:r>
      <w:r w:rsidR="00F34F00">
        <w:rPr>
          <w:rFonts w:ascii="Times New Roman" w:hAnsi="Times New Roman" w:cs="Times New Roman"/>
        </w:rPr>
        <w:tab/>
        <w:t>Outside the Wh</w:t>
      </w:r>
      <w:r w:rsidR="006E2BA4">
        <w:rPr>
          <w:rFonts w:ascii="Times New Roman" w:hAnsi="Times New Roman" w:cs="Times New Roman"/>
        </w:rPr>
        <w:t>ite House, conjectures about a b</w:t>
      </w:r>
      <w:r w:rsidR="00F34F00">
        <w:rPr>
          <w:rFonts w:ascii="Times New Roman" w:hAnsi="Times New Roman" w:cs="Times New Roman"/>
        </w:rPr>
        <w:t>lack uprising ran rampant.</w:t>
      </w:r>
      <w:r w:rsidR="006B1B03">
        <w:rPr>
          <w:rFonts w:ascii="Times New Roman" w:hAnsi="Times New Roman" w:cs="Times New Roman"/>
        </w:rPr>
        <w:t xml:space="preserve"> </w:t>
      </w:r>
      <w:r w:rsidR="0064674E">
        <w:rPr>
          <w:rFonts w:ascii="Times New Roman" w:hAnsi="Times New Roman" w:cs="Times New Roman"/>
        </w:rPr>
        <w:t xml:space="preserve">According to the </w:t>
      </w:r>
      <w:r w:rsidR="006B1B03">
        <w:rPr>
          <w:rFonts w:ascii="Times New Roman" w:hAnsi="Times New Roman" w:cs="Times New Roman"/>
        </w:rPr>
        <w:t>Associate</w:t>
      </w:r>
      <w:r w:rsidR="0080308D">
        <w:rPr>
          <w:rFonts w:ascii="Times New Roman" w:hAnsi="Times New Roman" w:cs="Times New Roman"/>
        </w:rPr>
        <w:t>d</w:t>
      </w:r>
      <w:r w:rsidR="006B1B03">
        <w:rPr>
          <w:rFonts w:ascii="Times New Roman" w:hAnsi="Times New Roman" w:cs="Times New Roman"/>
        </w:rPr>
        <w:t xml:space="preserve"> Press, the turbulence in Detroit resembled a stampeding herd</w:t>
      </w:r>
      <w:r w:rsidR="00CD798A">
        <w:rPr>
          <w:rFonts w:ascii="Times New Roman" w:hAnsi="Times New Roman" w:cs="Times New Roman"/>
        </w:rPr>
        <w:t xml:space="preserve"> of animals; i</w:t>
      </w:r>
      <w:r w:rsidR="00AA62DE">
        <w:rPr>
          <w:rFonts w:ascii="Times New Roman" w:hAnsi="Times New Roman" w:cs="Times New Roman"/>
        </w:rPr>
        <w:t>t was</w:t>
      </w:r>
      <w:r w:rsidR="004232CD">
        <w:rPr>
          <w:rFonts w:ascii="Times New Roman" w:hAnsi="Times New Roman" w:cs="Times New Roman"/>
        </w:rPr>
        <w:t xml:space="preserve"> a “Negro rampage of burning and pillaging.”</w:t>
      </w:r>
      <w:r w:rsidR="00F36289">
        <w:rPr>
          <w:rStyle w:val="FootnoteReference"/>
          <w:rFonts w:ascii="Times New Roman" w:hAnsi="Times New Roman" w:cs="Times New Roman"/>
        </w:rPr>
        <w:footnoteReference w:id="10"/>
      </w:r>
      <w:r w:rsidR="00F34F00">
        <w:rPr>
          <w:rFonts w:ascii="Times New Roman" w:hAnsi="Times New Roman" w:cs="Times New Roman"/>
        </w:rPr>
        <w:t xml:space="preserve"> </w:t>
      </w:r>
      <w:r w:rsidR="006A7D75">
        <w:rPr>
          <w:rFonts w:ascii="Times New Roman" w:hAnsi="Times New Roman" w:cs="Times New Roman"/>
        </w:rPr>
        <w:t xml:space="preserve">In a telegram message to </w:t>
      </w:r>
      <w:r w:rsidR="00A61B66">
        <w:rPr>
          <w:rFonts w:ascii="Times New Roman" w:hAnsi="Times New Roman" w:cs="Times New Roman"/>
        </w:rPr>
        <w:t>Attor</w:t>
      </w:r>
      <w:r w:rsidR="00CD798A">
        <w:rPr>
          <w:rFonts w:ascii="Times New Roman" w:hAnsi="Times New Roman" w:cs="Times New Roman"/>
        </w:rPr>
        <w:t xml:space="preserve">ney General Ramsey Clark, </w:t>
      </w:r>
      <w:r w:rsidR="00F34F00">
        <w:rPr>
          <w:rFonts w:ascii="Times New Roman" w:hAnsi="Times New Roman" w:cs="Times New Roman"/>
        </w:rPr>
        <w:t xml:space="preserve">Michigan Governor </w:t>
      </w:r>
      <w:r w:rsidR="00CD798A">
        <w:rPr>
          <w:rFonts w:ascii="Times New Roman" w:hAnsi="Times New Roman" w:cs="Times New Roman"/>
        </w:rPr>
        <w:t>Romney</w:t>
      </w:r>
      <w:r w:rsidR="00F34F00">
        <w:rPr>
          <w:rFonts w:ascii="Times New Roman" w:hAnsi="Times New Roman" w:cs="Times New Roman"/>
        </w:rPr>
        <w:t xml:space="preserve"> warned that the street</w:t>
      </w:r>
      <w:r w:rsidR="004354D3">
        <w:rPr>
          <w:rFonts w:ascii="Times New Roman" w:hAnsi="Times New Roman" w:cs="Times New Roman"/>
        </w:rPr>
        <w:t xml:space="preserve"> violence</w:t>
      </w:r>
      <w:r w:rsidR="00F34F00">
        <w:rPr>
          <w:rFonts w:ascii="Times New Roman" w:hAnsi="Times New Roman" w:cs="Times New Roman"/>
        </w:rPr>
        <w:t xml:space="preserve"> in Detroit</w:t>
      </w:r>
      <w:r w:rsidR="00A61B66">
        <w:rPr>
          <w:rFonts w:ascii="Times New Roman" w:hAnsi="Times New Roman" w:cs="Times New Roman"/>
        </w:rPr>
        <w:t xml:space="preserve"> could evolve in “an </w:t>
      </w:r>
      <w:r w:rsidR="00A61B66">
        <w:rPr>
          <w:rFonts w:ascii="Times New Roman" w:hAnsi="Times New Roman" w:cs="Times New Roman"/>
        </w:rPr>
        <w:lastRenderedPageBreak/>
        <w:t>organized state of insurrection.”</w:t>
      </w:r>
      <w:r w:rsidR="00393EA8">
        <w:rPr>
          <w:rStyle w:val="FootnoteReference"/>
          <w:rFonts w:ascii="Times New Roman" w:hAnsi="Times New Roman" w:cs="Times New Roman"/>
        </w:rPr>
        <w:footnoteReference w:id="11"/>
      </w:r>
      <w:r w:rsidR="004C27D9">
        <w:rPr>
          <w:rFonts w:ascii="Times New Roman" w:hAnsi="Times New Roman" w:cs="Times New Roman"/>
        </w:rPr>
        <w:t xml:space="preserve"> Opinion surveys</w:t>
      </w:r>
      <w:r w:rsidR="00202219">
        <w:rPr>
          <w:rFonts w:ascii="Times New Roman" w:hAnsi="Times New Roman" w:cs="Times New Roman"/>
        </w:rPr>
        <w:t>, meanwhile,</w:t>
      </w:r>
      <w:r w:rsidR="004C27D9">
        <w:rPr>
          <w:rFonts w:ascii="Times New Roman" w:hAnsi="Times New Roman" w:cs="Times New Roman"/>
        </w:rPr>
        <w:t xml:space="preserve"> suggeste</w:t>
      </w:r>
      <w:r w:rsidR="00C34778">
        <w:rPr>
          <w:rFonts w:ascii="Times New Roman" w:hAnsi="Times New Roman" w:cs="Times New Roman"/>
        </w:rPr>
        <w:t>d that more than 70 percent of w</w:t>
      </w:r>
      <w:r w:rsidR="004C27D9">
        <w:rPr>
          <w:rFonts w:ascii="Times New Roman" w:hAnsi="Times New Roman" w:cs="Times New Roman"/>
        </w:rPr>
        <w:t>hite</w:t>
      </w:r>
      <w:r w:rsidR="007159BD">
        <w:rPr>
          <w:rFonts w:ascii="Times New Roman" w:hAnsi="Times New Roman" w:cs="Times New Roman"/>
        </w:rPr>
        <w:t xml:space="preserve"> Amer</w:t>
      </w:r>
      <w:r w:rsidR="00C34778">
        <w:rPr>
          <w:rFonts w:ascii="Times New Roman" w:hAnsi="Times New Roman" w:cs="Times New Roman"/>
        </w:rPr>
        <w:t>ican</w:t>
      </w:r>
      <w:r w:rsidR="004C27D9">
        <w:rPr>
          <w:rFonts w:ascii="Times New Roman" w:hAnsi="Times New Roman" w:cs="Times New Roman"/>
        </w:rPr>
        <w:t>s thought the riots were organized.</w:t>
      </w:r>
      <w:r w:rsidR="004C27D9">
        <w:rPr>
          <w:rStyle w:val="FootnoteReference"/>
          <w:rFonts w:ascii="Times New Roman" w:hAnsi="Times New Roman" w:cs="Times New Roman"/>
        </w:rPr>
        <w:footnoteReference w:id="12"/>
      </w:r>
    </w:p>
    <w:p w14:paraId="1D27ADE2" w14:textId="5E2D7736" w:rsidR="00DB6A89" w:rsidRDefault="007A0487" w:rsidP="00F36289">
      <w:pPr>
        <w:spacing w:line="480" w:lineRule="auto"/>
        <w:ind w:firstLine="720"/>
        <w:rPr>
          <w:rFonts w:ascii="Times New Roman" w:hAnsi="Times New Roman" w:cs="Times New Roman"/>
        </w:rPr>
      </w:pPr>
      <w:r>
        <w:rPr>
          <w:rFonts w:ascii="Times New Roman" w:hAnsi="Times New Roman" w:cs="Times New Roman"/>
        </w:rPr>
        <w:t>On July 29, 1967</w:t>
      </w:r>
      <w:r w:rsidRPr="00CD55C7">
        <w:rPr>
          <w:rFonts w:ascii="Times New Roman" w:hAnsi="Times New Roman" w:cs="Times New Roman"/>
        </w:rPr>
        <w:t>,</w:t>
      </w:r>
      <w:r w:rsidR="00003299">
        <w:rPr>
          <w:rFonts w:ascii="Times New Roman" w:hAnsi="Times New Roman" w:cs="Times New Roman"/>
        </w:rPr>
        <w:t xml:space="preserve"> Johnson</w:t>
      </w:r>
      <w:r w:rsidRPr="00CD55C7">
        <w:rPr>
          <w:rFonts w:ascii="Times New Roman" w:hAnsi="Times New Roman" w:cs="Times New Roman"/>
        </w:rPr>
        <w:t xml:space="preserve"> authorized the formation of </w:t>
      </w:r>
      <w:r>
        <w:rPr>
          <w:rFonts w:ascii="Times New Roman" w:hAnsi="Times New Roman" w:cs="Times New Roman"/>
        </w:rPr>
        <w:t>a</w:t>
      </w:r>
      <w:r w:rsidR="00644A51">
        <w:rPr>
          <w:rFonts w:ascii="Times New Roman" w:hAnsi="Times New Roman" w:cs="Times New Roman"/>
        </w:rPr>
        <w:t>n 11-person</w:t>
      </w:r>
      <w:r>
        <w:rPr>
          <w:rFonts w:ascii="Times New Roman" w:hAnsi="Times New Roman" w:cs="Times New Roman"/>
        </w:rPr>
        <w:t xml:space="preserve"> National Adviso</w:t>
      </w:r>
      <w:r w:rsidR="00CD46D3">
        <w:rPr>
          <w:rFonts w:ascii="Times New Roman" w:hAnsi="Times New Roman" w:cs="Times New Roman"/>
        </w:rPr>
        <w:t>ry C</w:t>
      </w:r>
      <w:r w:rsidR="004638E0">
        <w:rPr>
          <w:rFonts w:ascii="Times New Roman" w:hAnsi="Times New Roman" w:cs="Times New Roman"/>
        </w:rPr>
        <w:t>ommission on Civil Disorder</w:t>
      </w:r>
      <w:r w:rsidR="00C82C0E">
        <w:rPr>
          <w:rFonts w:ascii="Times New Roman" w:hAnsi="Times New Roman" w:cs="Times New Roman"/>
        </w:rPr>
        <w:t>s</w:t>
      </w:r>
      <w:r w:rsidR="004638E0">
        <w:rPr>
          <w:rFonts w:ascii="Times New Roman" w:hAnsi="Times New Roman" w:cs="Times New Roman"/>
        </w:rPr>
        <w:t>. He</w:t>
      </w:r>
      <w:r w:rsidR="00CD46D3">
        <w:rPr>
          <w:rFonts w:ascii="Times New Roman" w:hAnsi="Times New Roman" w:cs="Times New Roman"/>
        </w:rPr>
        <w:t xml:space="preserve"> appointed</w:t>
      </w:r>
      <w:r w:rsidR="00CD46D3" w:rsidRPr="00CD46D3">
        <w:rPr>
          <w:rFonts w:ascii="Times New Roman" w:hAnsi="Times New Roman" w:cs="Times New Roman"/>
        </w:rPr>
        <w:t xml:space="preserve"> </w:t>
      </w:r>
      <w:r w:rsidR="00CD46D3">
        <w:rPr>
          <w:rFonts w:ascii="Times New Roman" w:hAnsi="Times New Roman" w:cs="Times New Roman"/>
        </w:rPr>
        <w:t>Otto Kerner, a former Governor of Illinois, to be chair</w:t>
      </w:r>
      <w:r w:rsidR="00CD798A">
        <w:rPr>
          <w:rFonts w:ascii="Times New Roman" w:hAnsi="Times New Roman" w:cs="Times New Roman"/>
        </w:rPr>
        <w:t>. P</w:t>
      </w:r>
      <w:r w:rsidR="004B3239">
        <w:rPr>
          <w:rFonts w:ascii="Times New Roman" w:hAnsi="Times New Roman" w:cs="Times New Roman"/>
        </w:rPr>
        <w:t>olit</w:t>
      </w:r>
      <w:r w:rsidR="00CD798A">
        <w:rPr>
          <w:rFonts w:ascii="Times New Roman" w:hAnsi="Times New Roman" w:cs="Times New Roman"/>
        </w:rPr>
        <w:t>icians, pund</w:t>
      </w:r>
      <w:r w:rsidR="00CD46D3">
        <w:rPr>
          <w:rFonts w:ascii="Times New Roman" w:hAnsi="Times New Roman" w:cs="Times New Roman"/>
        </w:rPr>
        <w:t>its, and scholars soon dubbed the body</w:t>
      </w:r>
      <w:r w:rsidR="004B3239">
        <w:rPr>
          <w:rFonts w:ascii="Times New Roman" w:hAnsi="Times New Roman" w:cs="Times New Roman"/>
        </w:rPr>
        <w:t xml:space="preserve"> the </w:t>
      </w:r>
      <w:r w:rsidR="00CD798A">
        <w:rPr>
          <w:rFonts w:ascii="Times New Roman" w:hAnsi="Times New Roman" w:cs="Times New Roman"/>
        </w:rPr>
        <w:t>“</w:t>
      </w:r>
      <w:r w:rsidR="004B3239">
        <w:rPr>
          <w:rFonts w:ascii="Times New Roman" w:hAnsi="Times New Roman" w:cs="Times New Roman"/>
        </w:rPr>
        <w:t>Kerner Commission.</w:t>
      </w:r>
      <w:r w:rsidR="00CD46D3">
        <w:rPr>
          <w:rFonts w:ascii="Times New Roman" w:hAnsi="Times New Roman" w:cs="Times New Roman"/>
        </w:rPr>
        <w:t>”</w:t>
      </w:r>
      <w:r w:rsidR="00DB6A89">
        <w:rPr>
          <w:rFonts w:ascii="Times New Roman" w:hAnsi="Times New Roman" w:cs="Times New Roman"/>
        </w:rPr>
        <w:t xml:space="preserve"> Johnson</w:t>
      </w:r>
      <w:r w:rsidR="00CD798A">
        <w:rPr>
          <w:rFonts w:ascii="Times New Roman" w:hAnsi="Times New Roman" w:cs="Times New Roman"/>
        </w:rPr>
        <w:t xml:space="preserve"> proclai</w:t>
      </w:r>
      <w:r w:rsidR="004638E0">
        <w:rPr>
          <w:rFonts w:ascii="Times New Roman" w:hAnsi="Times New Roman" w:cs="Times New Roman"/>
        </w:rPr>
        <w:t xml:space="preserve">med before the press </w:t>
      </w:r>
      <w:r w:rsidR="00CD798A">
        <w:rPr>
          <w:rFonts w:ascii="Times New Roman" w:hAnsi="Times New Roman" w:cs="Times New Roman"/>
        </w:rPr>
        <w:t>that he wanted</w:t>
      </w:r>
      <w:r w:rsidR="00DB6A89">
        <w:rPr>
          <w:rFonts w:ascii="Times New Roman" w:hAnsi="Times New Roman" w:cs="Times New Roman"/>
        </w:rPr>
        <w:t xml:space="preserve"> the Commission </w:t>
      </w:r>
      <w:r w:rsidR="00003299">
        <w:rPr>
          <w:rFonts w:ascii="Times New Roman" w:hAnsi="Times New Roman" w:cs="Times New Roman"/>
        </w:rPr>
        <w:t>to get to the bottom</w:t>
      </w:r>
      <w:r w:rsidR="00CD798A">
        <w:rPr>
          <w:rFonts w:ascii="Times New Roman" w:hAnsi="Times New Roman" w:cs="Times New Roman"/>
        </w:rPr>
        <w:t xml:space="preserve"> of t</w:t>
      </w:r>
      <w:r w:rsidR="004638E0">
        <w:rPr>
          <w:rFonts w:ascii="Times New Roman" w:hAnsi="Times New Roman" w:cs="Times New Roman"/>
        </w:rPr>
        <w:t>he troubling events. He</w:t>
      </w:r>
      <w:r w:rsidR="00CD46D3">
        <w:rPr>
          <w:rFonts w:ascii="Times New Roman" w:hAnsi="Times New Roman" w:cs="Times New Roman"/>
        </w:rPr>
        <w:t xml:space="preserve"> </w:t>
      </w:r>
      <w:r w:rsidR="004638E0">
        <w:rPr>
          <w:rFonts w:ascii="Times New Roman" w:hAnsi="Times New Roman" w:cs="Times New Roman"/>
        </w:rPr>
        <w:t xml:space="preserve">publicly </w:t>
      </w:r>
      <w:r w:rsidR="00CD46D3">
        <w:rPr>
          <w:rFonts w:ascii="Times New Roman" w:hAnsi="Times New Roman" w:cs="Times New Roman"/>
        </w:rPr>
        <w:t>implored the Commissioners not to look away</w:t>
      </w:r>
      <w:r w:rsidR="00003299">
        <w:rPr>
          <w:rFonts w:ascii="Times New Roman" w:hAnsi="Times New Roman" w:cs="Times New Roman"/>
        </w:rPr>
        <w:t xml:space="preserve"> from whatever the evidence revealed</w:t>
      </w:r>
      <w:r w:rsidR="00DB6A89">
        <w:rPr>
          <w:rFonts w:ascii="Times New Roman" w:hAnsi="Times New Roman" w:cs="Times New Roman"/>
        </w:rPr>
        <w:t xml:space="preserve">: </w:t>
      </w:r>
    </w:p>
    <w:p w14:paraId="51B97F18" w14:textId="77777777" w:rsidR="00CD798A" w:rsidRDefault="00DB6A89" w:rsidP="00CD798A">
      <w:pPr>
        <w:spacing w:line="480" w:lineRule="auto"/>
        <w:ind w:left="432" w:right="432"/>
        <w:rPr>
          <w:rFonts w:ascii="Times New Roman" w:hAnsi="Times New Roman" w:cs="Times New Roman"/>
        </w:rPr>
      </w:pPr>
      <w:r>
        <w:rPr>
          <w:rFonts w:ascii="Times New Roman" w:hAnsi="Times New Roman" w:cs="Times New Roman"/>
        </w:rPr>
        <w:t>let your search be free. Let it be untrammeled by what has been called the “conventional wisdom.” As best you can, find the truth, the whole truth, and express it in your report.</w:t>
      </w:r>
      <w:r>
        <w:rPr>
          <w:rStyle w:val="FootnoteReference"/>
          <w:rFonts w:ascii="Times New Roman" w:hAnsi="Times New Roman" w:cs="Times New Roman"/>
        </w:rPr>
        <w:footnoteReference w:id="13"/>
      </w:r>
    </w:p>
    <w:p w14:paraId="6E9E948D" w14:textId="416B86A8" w:rsidR="005A6892" w:rsidRDefault="00CD798A" w:rsidP="00B00A1F">
      <w:pPr>
        <w:spacing w:line="480" w:lineRule="auto"/>
        <w:rPr>
          <w:rFonts w:ascii="Times New Roman" w:hAnsi="Times New Roman" w:cs="Times New Roman"/>
        </w:rPr>
      </w:pPr>
      <w:r>
        <w:rPr>
          <w:rFonts w:ascii="Times New Roman" w:hAnsi="Times New Roman" w:cs="Times New Roman"/>
        </w:rPr>
        <w:t xml:space="preserve">Johnson </w:t>
      </w:r>
      <w:r w:rsidR="004638E0">
        <w:rPr>
          <w:rFonts w:ascii="Times New Roman" w:hAnsi="Times New Roman" w:cs="Times New Roman"/>
        </w:rPr>
        <w:t xml:space="preserve">wished the Commission to be truthful because </w:t>
      </w:r>
      <w:r>
        <w:rPr>
          <w:rFonts w:ascii="Times New Roman" w:hAnsi="Times New Roman" w:cs="Times New Roman"/>
        </w:rPr>
        <w:t>he intended to use t</w:t>
      </w:r>
      <w:r w:rsidR="00DB6A89" w:rsidRPr="00CD55C7">
        <w:rPr>
          <w:rFonts w:ascii="Times New Roman" w:hAnsi="Times New Roman" w:cs="Times New Roman"/>
        </w:rPr>
        <w:t xml:space="preserve">he </w:t>
      </w:r>
      <w:r>
        <w:rPr>
          <w:rFonts w:ascii="Times New Roman" w:hAnsi="Times New Roman" w:cs="Times New Roman"/>
        </w:rPr>
        <w:t>Commi</w:t>
      </w:r>
      <w:r w:rsidR="00CD46D3">
        <w:rPr>
          <w:rFonts w:ascii="Times New Roman" w:hAnsi="Times New Roman" w:cs="Times New Roman"/>
        </w:rPr>
        <w:t>ssion’s f</w:t>
      </w:r>
      <w:r w:rsidR="004638E0">
        <w:rPr>
          <w:rFonts w:ascii="Times New Roman" w:hAnsi="Times New Roman" w:cs="Times New Roman"/>
        </w:rPr>
        <w:t>inal report to help him respond</w:t>
      </w:r>
      <w:r w:rsidR="00CD46D3">
        <w:rPr>
          <w:rFonts w:ascii="Times New Roman" w:hAnsi="Times New Roman" w:cs="Times New Roman"/>
        </w:rPr>
        <w:t xml:space="preserve"> to the rising tide</w:t>
      </w:r>
      <w:r>
        <w:rPr>
          <w:rFonts w:ascii="Times New Roman" w:hAnsi="Times New Roman" w:cs="Times New Roman"/>
        </w:rPr>
        <w:t xml:space="preserve"> of rioting</w:t>
      </w:r>
      <w:r w:rsidR="005A6892">
        <w:rPr>
          <w:rFonts w:ascii="Times New Roman" w:hAnsi="Times New Roman" w:cs="Times New Roman"/>
        </w:rPr>
        <w:t>. A better America</w:t>
      </w:r>
      <w:r w:rsidR="00DB6A89" w:rsidRPr="00CD55C7">
        <w:rPr>
          <w:rFonts w:ascii="Times New Roman" w:hAnsi="Times New Roman" w:cs="Times New Roman"/>
        </w:rPr>
        <w:t xml:space="preserve"> through </w:t>
      </w:r>
      <w:r w:rsidR="00DB6A89">
        <w:rPr>
          <w:rFonts w:ascii="Times New Roman" w:hAnsi="Times New Roman" w:cs="Times New Roman"/>
        </w:rPr>
        <w:t xml:space="preserve">applied social </w:t>
      </w:r>
      <w:r w:rsidR="00DB6A89" w:rsidRPr="00CD55C7">
        <w:rPr>
          <w:rFonts w:ascii="Times New Roman" w:hAnsi="Times New Roman" w:cs="Times New Roman"/>
        </w:rPr>
        <w:t>science.</w:t>
      </w:r>
    </w:p>
    <w:p w14:paraId="4B9ED28C" w14:textId="1C9EE0B6" w:rsidR="00DB4831" w:rsidRDefault="00AA62DE" w:rsidP="002766AF">
      <w:pPr>
        <w:spacing w:line="480" w:lineRule="auto"/>
        <w:ind w:firstLine="720"/>
        <w:rPr>
          <w:rFonts w:ascii="Times New Roman" w:hAnsi="Times New Roman" w:cs="Times New Roman"/>
        </w:rPr>
      </w:pPr>
      <w:r>
        <w:rPr>
          <w:rFonts w:ascii="Times New Roman" w:hAnsi="Times New Roman" w:cs="Times New Roman"/>
        </w:rPr>
        <w:t>This p</w:t>
      </w:r>
      <w:r w:rsidR="00B00A1F">
        <w:rPr>
          <w:rFonts w:ascii="Times New Roman" w:hAnsi="Times New Roman" w:cs="Times New Roman"/>
        </w:rPr>
        <w:t xml:space="preserve">aper looks at four </w:t>
      </w:r>
      <w:r w:rsidR="00CB7706">
        <w:rPr>
          <w:rFonts w:ascii="Times New Roman" w:hAnsi="Times New Roman" w:cs="Times New Roman"/>
        </w:rPr>
        <w:t xml:space="preserve">sometimes overlooked </w:t>
      </w:r>
      <w:r w:rsidR="00B00A1F">
        <w:rPr>
          <w:rFonts w:ascii="Times New Roman" w:hAnsi="Times New Roman" w:cs="Times New Roman"/>
        </w:rPr>
        <w:t>features of</w:t>
      </w:r>
      <w:r w:rsidR="00DB6A89" w:rsidRPr="00CD55C7">
        <w:rPr>
          <w:rFonts w:ascii="Times New Roman" w:hAnsi="Times New Roman" w:cs="Times New Roman"/>
        </w:rPr>
        <w:t xml:space="preserve"> the report: (1) </w:t>
      </w:r>
      <w:r w:rsidR="00B00A1F">
        <w:rPr>
          <w:rFonts w:ascii="Times New Roman" w:hAnsi="Times New Roman" w:cs="Times New Roman"/>
        </w:rPr>
        <w:t>its critique of journalistic accounts of the violence</w:t>
      </w:r>
      <w:r w:rsidR="00DB6A89" w:rsidRPr="00CD55C7">
        <w:rPr>
          <w:rFonts w:ascii="Times New Roman" w:hAnsi="Times New Roman" w:cs="Times New Roman"/>
        </w:rPr>
        <w:t xml:space="preserve">; (2) </w:t>
      </w:r>
      <w:r w:rsidR="00CD46D3">
        <w:rPr>
          <w:rFonts w:ascii="Times New Roman" w:hAnsi="Times New Roman" w:cs="Times New Roman"/>
        </w:rPr>
        <w:t>its</w:t>
      </w:r>
      <w:r w:rsidR="00730C6A">
        <w:rPr>
          <w:rFonts w:ascii="Times New Roman" w:hAnsi="Times New Roman" w:cs="Times New Roman"/>
        </w:rPr>
        <w:t xml:space="preserve"> </w:t>
      </w:r>
      <w:r w:rsidR="00CB7706">
        <w:rPr>
          <w:rFonts w:ascii="Times New Roman" w:hAnsi="Times New Roman" w:cs="Times New Roman"/>
        </w:rPr>
        <w:t xml:space="preserve">stark </w:t>
      </w:r>
      <w:r w:rsidR="00730C6A">
        <w:rPr>
          <w:rFonts w:ascii="Times New Roman" w:hAnsi="Times New Roman" w:cs="Times New Roman"/>
        </w:rPr>
        <w:t>distinction between hard-working</w:t>
      </w:r>
      <w:r w:rsidR="00CD46D3">
        <w:rPr>
          <w:rFonts w:ascii="Times New Roman" w:hAnsi="Times New Roman" w:cs="Times New Roman"/>
        </w:rPr>
        <w:t>, older,</w:t>
      </w:r>
      <w:r w:rsidR="00730C6A">
        <w:rPr>
          <w:rFonts w:ascii="Times New Roman" w:hAnsi="Times New Roman" w:cs="Times New Roman"/>
        </w:rPr>
        <w:t xml:space="preserve"> and </w:t>
      </w:r>
      <w:r w:rsidR="001D38D3">
        <w:rPr>
          <w:rFonts w:ascii="Times New Roman" w:hAnsi="Times New Roman" w:cs="Times New Roman"/>
        </w:rPr>
        <w:lastRenderedPageBreak/>
        <w:t>non-violent b</w:t>
      </w:r>
      <w:r w:rsidR="00730C6A">
        <w:rPr>
          <w:rFonts w:ascii="Times New Roman" w:hAnsi="Times New Roman" w:cs="Times New Roman"/>
        </w:rPr>
        <w:t>lacks and wild, childish, and e</w:t>
      </w:r>
      <w:r w:rsidR="00CD46D3">
        <w:rPr>
          <w:rFonts w:ascii="Times New Roman" w:hAnsi="Times New Roman" w:cs="Times New Roman"/>
        </w:rPr>
        <w:t>asily manipulated rioters; (3) its implicit</w:t>
      </w:r>
      <w:r w:rsidR="00730C6A">
        <w:rPr>
          <w:rFonts w:ascii="Times New Roman" w:hAnsi="Times New Roman" w:cs="Times New Roman"/>
        </w:rPr>
        <w:t xml:space="preserve"> rescue</w:t>
      </w:r>
      <w:r w:rsidR="00DB6A89" w:rsidRPr="00CD55C7">
        <w:rPr>
          <w:rFonts w:ascii="Times New Roman" w:hAnsi="Times New Roman" w:cs="Times New Roman"/>
        </w:rPr>
        <w:t xml:space="preserve"> tale about </w:t>
      </w:r>
      <w:r w:rsidR="00730C6A">
        <w:rPr>
          <w:rFonts w:ascii="Times New Roman" w:hAnsi="Times New Roman" w:cs="Times New Roman"/>
        </w:rPr>
        <w:t>how the modern US state ca</w:t>
      </w:r>
      <w:r w:rsidR="00296C9B">
        <w:rPr>
          <w:rFonts w:ascii="Times New Roman" w:hAnsi="Times New Roman" w:cs="Times New Roman"/>
        </w:rPr>
        <w:t>n ameliorate the sufferings of b</w:t>
      </w:r>
      <w:r w:rsidR="00730C6A">
        <w:rPr>
          <w:rFonts w:ascii="Times New Roman" w:hAnsi="Times New Roman" w:cs="Times New Roman"/>
        </w:rPr>
        <w:t>lacks</w:t>
      </w:r>
      <w:r w:rsidR="00DB6A89" w:rsidRPr="00CD55C7">
        <w:rPr>
          <w:rFonts w:ascii="Times New Roman" w:hAnsi="Times New Roman" w:cs="Times New Roman"/>
        </w:rPr>
        <w:t xml:space="preserve">; and (4) </w:t>
      </w:r>
      <w:r w:rsidR="00E86832">
        <w:rPr>
          <w:rFonts w:ascii="Times New Roman" w:hAnsi="Times New Roman" w:cs="Times New Roman"/>
        </w:rPr>
        <w:t>its reassuring claims about</w:t>
      </w:r>
      <w:r w:rsidR="00730C6A">
        <w:rPr>
          <w:rFonts w:ascii="Times New Roman" w:hAnsi="Times New Roman" w:cs="Times New Roman"/>
        </w:rPr>
        <w:t xml:space="preserve"> the </w:t>
      </w:r>
      <w:r w:rsidR="00E86832">
        <w:rPr>
          <w:rFonts w:ascii="Times New Roman" w:hAnsi="Times New Roman" w:cs="Times New Roman"/>
        </w:rPr>
        <w:t xml:space="preserve">positive </w:t>
      </w:r>
      <w:r w:rsidR="00730C6A">
        <w:rPr>
          <w:rFonts w:ascii="Times New Roman" w:hAnsi="Times New Roman" w:cs="Times New Roman"/>
        </w:rPr>
        <w:t>impact of US capitalism on Americans’ lives</w:t>
      </w:r>
      <w:r w:rsidR="00CD46D3">
        <w:rPr>
          <w:rFonts w:ascii="Times New Roman" w:hAnsi="Times New Roman" w:cs="Times New Roman"/>
        </w:rPr>
        <w:t xml:space="preserve"> as producers and consumers</w:t>
      </w:r>
      <w:r w:rsidR="00730C6A">
        <w:rPr>
          <w:rFonts w:ascii="Times New Roman" w:hAnsi="Times New Roman" w:cs="Times New Roman"/>
        </w:rPr>
        <w:t xml:space="preserve">. </w:t>
      </w:r>
      <w:r w:rsidR="00826574">
        <w:rPr>
          <w:rFonts w:ascii="Times New Roman" w:hAnsi="Times New Roman" w:cs="Times New Roman"/>
        </w:rPr>
        <w:t>When linked together, these features produce</w:t>
      </w:r>
      <w:r w:rsidR="00730C6A">
        <w:rPr>
          <w:rFonts w:ascii="Times New Roman" w:hAnsi="Times New Roman" w:cs="Times New Roman"/>
        </w:rPr>
        <w:t xml:space="preserve"> a </w:t>
      </w:r>
      <w:r w:rsidR="00CB7706">
        <w:rPr>
          <w:rFonts w:ascii="Times New Roman" w:hAnsi="Times New Roman" w:cs="Times New Roman"/>
        </w:rPr>
        <w:t xml:space="preserve">logically </w:t>
      </w:r>
      <w:r w:rsidR="00730C6A">
        <w:rPr>
          <w:rFonts w:ascii="Times New Roman" w:hAnsi="Times New Roman" w:cs="Times New Roman"/>
        </w:rPr>
        <w:t>coherent narrat</w:t>
      </w:r>
      <w:r w:rsidR="00CB7706">
        <w:rPr>
          <w:rFonts w:ascii="Times New Roman" w:hAnsi="Times New Roman" w:cs="Times New Roman"/>
        </w:rPr>
        <w:t>ive about political conflict in America that is conservative in its ideological implications</w:t>
      </w:r>
      <w:r w:rsidR="00826574">
        <w:rPr>
          <w:rFonts w:ascii="Times New Roman" w:hAnsi="Times New Roman" w:cs="Times New Roman"/>
        </w:rPr>
        <w:t>. The narrative</w:t>
      </w:r>
      <w:r w:rsidR="00730C6A">
        <w:rPr>
          <w:rFonts w:ascii="Times New Roman" w:hAnsi="Times New Roman" w:cs="Times New Roman"/>
        </w:rPr>
        <w:t xml:space="preserve"> is romantic in its state-to-the-rescue plot line, comedic in its upbeat vision about capitalist development, </w:t>
      </w:r>
      <w:r w:rsidR="00CB7706">
        <w:rPr>
          <w:rFonts w:ascii="Times New Roman" w:hAnsi="Times New Roman" w:cs="Times New Roman"/>
        </w:rPr>
        <w:t>and gothic in its anticipation—bordering on paranoia—of revolutionary subversion of the status quo</w:t>
      </w:r>
      <w:r w:rsidR="00767ED5">
        <w:rPr>
          <w:rFonts w:ascii="Times New Roman" w:hAnsi="Times New Roman" w:cs="Times New Roman"/>
        </w:rPr>
        <w:t>.</w:t>
      </w:r>
      <w:r w:rsidR="00DB6A89" w:rsidRPr="00CD55C7">
        <w:rPr>
          <w:rStyle w:val="FootnoteReference"/>
          <w:rFonts w:ascii="Times New Roman" w:hAnsi="Times New Roman" w:cs="Times New Roman"/>
        </w:rPr>
        <w:footnoteReference w:id="14"/>
      </w:r>
      <w:r w:rsidR="00CB7706">
        <w:rPr>
          <w:rFonts w:ascii="Times New Roman" w:hAnsi="Times New Roman" w:cs="Times New Roman"/>
        </w:rPr>
        <w:t xml:space="preserve"> W</w:t>
      </w:r>
      <w:r w:rsidR="00826574">
        <w:rPr>
          <w:rFonts w:ascii="Times New Roman" w:hAnsi="Times New Roman" w:cs="Times New Roman"/>
        </w:rPr>
        <w:t xml:space="preserve">e will link these </w:t>
      </w:r>
      <w:r w:rsidR="00E86832">
        <w:rPr>
          <w:rFonts w:ascii="Times New Roman" w:hAnsi="Times New Roman" w:cs="Times New Roman"/>
        </w:rPr>
        <w:t xml:space="preserve">separate </w:t>
      </w:r>
      <w:r w:rsidR="00826574">
        <w:rPr>
          <w:rFonts w:ascii="Times New Roman" w:hAnsi="Times New Roman" w:cs="Times New Roman"/>
        </w:rPr>
        <w:t>features</w:t>
      </w:r>
      <w:r w:rsidR="00DB6A89" w:rsidRPr="00CD55C7">
        <w:rPr>
          <w:rFonts w:ascii="Times New Roman" w:hAnsi="Times New Roman" w:cs="Times New Roman"/>
        </w:rPr>
        <w:t xml:space="preserve"> through the notion of “rum</w:t>
      </w:r>
      <w:r w:rsidR="00826574">
        <w:rPr>
          <w:rFonts w:ascii="Times New Roman" w:hAnsi="Times New Roman" w:cs="Times New Roman"/>
        </w:rPr>
        <w:t xml:space="preserve">or,” a term of </w:t>
      </w:r>
      <w:r w:rsidR="00826574">
        <w:rPr>
          <w:rFonts w:ascii="Times New Roman" w:hAnsi="Times New Roman" w:cs="Times New Roman"/>
        </w:rPr>
        <w:lastRenderedPageBreak/>
        <w:t>derision that the</w:t>
      </w:r>
      <w:r w:rsidR="0037500E">
        <w:rPr>
          <w:rFonts w:ascii="Times New Roman" w:hAnsi="Times New Roman" w:cs="Times New Roman"/>
        </w:rPr>
        <w:t xml:space="preserve"> authors of the </w:t>
      </w:r>
      <w:r w:rsidR="0037500E" w:rsidRPr="00D9202A">
        <w:rPr>
          <w:rFonts w:ascii="Times New Roman" w:hAnsi="Times New Roman" w:cs="Times New Roman"/>
          <w:i/>
        </w:rPr>
        <w:t>Kerner R</w:t>
      </w:r>
      <w:r w:rsidR="00DB6A89" w:rsidRPr="00D9202A">
        <w:rPr>
          <w:rFonts w:ascii="Times New Roman" w:hAnsi="Times New Roman" w:cs="Times New Roman"/>
          <w:i/>
        </w:rPr>
        <w:t>eport</w:t>
      </w:r>
      <w:r w:rsidR="00DB6A89">
        <w:rPr>
          <w:rFonts w:ascii="Times New Roman" w:hAnsi="Times New Roman" w:cs="Times New Roman"/>
        </w:rPr>
        <w:t xml:space="preserve"> </w:t>
      </w:r>
      <w:r w:rsidR="00826574">
        <w:rPr>
          <w:rFonts w:ascii="Times New Roman" w:hAnsi="Times New Roman" w:cs="Times New Roman"/>
        </w:rPr>
        <w:t>used to convey</w:t>
      </w:r>
      <w:r w:rsidR="00DB6A89">
        <w:rPr>
          <w:rFonts w:ascii="Times New Roman" w:hAnsi="Times New Roman" w:cs="Times New Roman"/>
        </w:rPr>
        <w:t xml:space="preserve"> the superiority </w:t>
      </w:r>
      <w:r w:rsidR="009B6820">
        <w:rPr>
          <w:rFonts w:ascii="Times New Roman" w:hAnsi="Times New Roman" w:cs="Times New Roman"/>
        </w:rPr>
        <w:t xml:space="preserve">of </w:t>
      </w:r>
      <w:r w:rsidR="00826574">
        <w:rPr>
          <w:rFonts w:ascii="Times New Roman" w:hAnsi="Times New Roman" w:cs="Times New Roman"/>
        </w:rPr>
        <w:t>their tale</w:t>
      </w:r>
      <w:r w:rsidR="00DB6A89">
        <w:rPr>
          <w:rFonts w:ascii="Times New Roman" w:hAnsi="Times New Roman" w:cs="Times New Roman"/>
        </w:rPr>
        <w:t xml:space="preserve"> over the views </w:t>
      </w:r>
      <w:r w:rsidR="00767ED5">
        <w:rPr>
          <w:rFonts w:ascii="Times New Roman" w:hAnsi="Times New Roman" w:cs="Times New Roman"/>
        </w:rPr>
        <w:t xml:space="preserve">of journalists </w:t>
      </w:r>
      <w:r w:rsidR="00DB6A89">
        <w:rPr>
          <w:rFonts w:ascii="Times New Roman" w:hAnsi="Times New Roman" w:cs="Times New Roman"/>
        </w:rPr>
        <w:t xml:space="preserve">and </w:t>
      </w:r>
      <w:r w:rsidR="00767ED5">
        <w:rPr>
          <w:rFonts w:ascii="Times New Roman" w:hAnsi="Times New Roman" w:cs="Times New Roman"/>
        </w:rPr>
        <w:t xml:space="preserve">the </w:t>
      </w:r>
      <w:r w:rsidR="00DB6A89">
        <w:rPr>
          <w:rFonts w:ascii="Times New Roman" w:hAnsi="Times New Roman" w:cs="Times New Roman"/>
        </w:rPr>
        <w:t>beliefs of local actors</w:t>
      </w:r>
      <w:r w:rsidR="00DB6A89" w:rsidRPr="00CD55C7">
        <w:rPr>
          <w:rFonts w:ascii="Times New Roman" w:hAnsi="Times New Roman" w:cs="Times New Roman"/>
        </w:rPr>
        <w:t>.</w:t>
      </w:r>
      <w:r w:rsidR="00385FC9">
        <w:rPr>
          <w:rStyle w:val="FootnoteReference"/>
          <w:rFonts w:ascii="Times New Roman" w:hAnsi="Times New Roman" w:cs="Times New Roman"/>
        </w:rPr>
        <w:footnoteReference w:id="15"/>
      </w:r>
    </w:p>
    <w:p w14:paraId="79671266" w14:textId="77777777" w:rsidR="00C8250F" w:rsidRDefault="00C8250F" w:rsidP="002766AF">
      <w:pPr>
        <w:spacing w:line="480" w:lineRule="auto"/>
        <w:ind w:firstLine="720"/>
        <w:rPr>
          <w:rFonts w:ascii="Times New Roman" w:hAnsi="Times New Roman" w:cs="Times New Roman"/>
        </w:rPr>
      </w:pPr>
    </w:p>
    <w:p w14:paraId="6024BA25" w14:textId="442EADC4" w:rsidR="000E2A96" w:rsidRDefault="000E2A96" w:rsidP="00DB4831">
      <w:pPr>
        <w:pStyle w:val="ListParagraph"/>
        <w:numPr>
          <w:ilvl w:val="0"/>
          <w:numId w:val="1"/>
        </w:numPr>
        <w:ind w:left="720"/>
        <w:outlineLvl w:val="0"/>
        <w:rPr>
          <w:rFonts w:ascii="Times New Roman" w:hAnsi="Times New Roman" w:cs="Times New Roman"/>
        </w:rPr>
      </w:pPr>
      <w:r w:rsidRPr="00DB4831">
        <w:rPr>
          <w:rFonts w:ascii="Times New Roman" w:hAnsi="Times New Roman" w:cs="Times New Roman"/>
        </w:rPr>
        <w:t>E Pluribus Unum</w:t>
      </w:r>
    </w:p>
    <w:p w14:paraId="4D5157A7" w14:textId="77777777" w:rsidR="00DB4831" w:rsidRDefault="00DB4831" w:rsidP="00C8250F">
      <w:pPr>
        <w:outlineLvl w:val="0"/>
        <w:rPr>
          <w:rFonts w:ascii="Times New Roman" w:hAnsi="Times New Roman" w:cs="Times New Roman"/>
        </w:rPr>
      </w:pPr>
    </w:p>
    <w:p w14:paraId="45A58188" w14:textId="77777777" w:rsidR="00C8250F" w:rsidRPr="00C8250F" w:rsidRDefault="00C8250F" w:rsidP="00C8250F">
      <w:pPr>
        <w:outlineLvl w:val="0"/>
        <w:rPr>
          <w:rFonts w:ascii="Times New Roman" w:hAnsi="Times New Roman" w:cs="Times New Roman"/>
        </w:rPr>
      </w:pPr>
    </w:p>
    <w:p w14:paraId="7C05F9D3" w14:textId="77777777" w:rsidR="000E2A96" w:rsidRPr="007851C8" w:rsidRDefault="000E2A96" w:rsidP="000E2A96">
      <w:pPr>
        <w:spacing w:line="480" w:lineRule="auto"/>
        <w:rPr>
          <w:rFonts w:ascii="Times New Roman" w:hAnsi="Times New Roman" w:cs="Times New Roman"/>
        </w:rPr>
      </w:pPr>
      <w:r w:rsidRPr="007851C8">
        <w:rPr>
          <w:rFonts w:ascii="Times New Roman" w:hAnsi="Times New Roman" w:cs="Times New Roman"/>
        </w:rPr>
        <w:t>Unlike the Crime Commission, the Kerner Commission was formed at a moment when Johnson was politically vulnerable. Conservative Republicans and Southern Democrats who opposed his Great Society agenda had gained power in Washington</w:t>
      </w:r>
      <w:r>
        <w:rPr>
          <w:rFonts w:ascii="Times New Roman" w:hAnsi="Times New Roman" w:cs="Times New Roman"/>
        </w:rPr>
        <w:t>,</w:t>
      </w:r>
      <w:r w:rsidRPr="007851C8">
        <w:rPr>
          <w:rFonts w:ascii="Times New Roman" w:hAnsi="Times New Roman" w:cs="Times New Roman"/>
        </w:rPr>
        <w:t xml:space="preserve"> thanks to the 1966 congressional elections. Many voters were angry with Johnson’s Great Society program. The 1965 Voting Rights Act had upset White Southerners, who were already agitated by the combative language and disruptive activities of local civil-rights activists and sympathizers. Meanwhile, the 1965 Fair Housing Act upset White voters in the North, Midwest, and West who believed that the federal rules about non-discrimination disrupted established ethnic communities and hurt the value of homes in urban working-class neighborhoods and middle-class suburbs. Whites everywhere felt that Johnson was giving Blacks more than their fair share of money and legal aid. </w:t>
      </w:r>
    </w:p>
    <w:p w14:paraId="0C4E126F" w14:textId="0EB5397F" w:rsidR="000E2A96" w:rsidRPr="007851C8" w:rsidRDefault="000E2A96" w:rsidP="000E2A96">
      <w:pPr>
        <w:spacing w:line="480" w:lineRule="auto"/>
        <w:ind w:firstLine="720"/>
        <w:rPr>
          <w:rFonts w:ascii="Times New Roman" w:hAnsi="Times New Roman" w:cs="Times New Roman"/>
        </w:rPr>
      </w:pPr>
      <w:r w:rsidRPr="007851C8">
        <w:rPr>
          <w:rFonts w:ascii="Times New Roman" w:hAnsi="Times New Roman" w:cs="Times New Roman"/>
        </w:rPr>
        <w:lastRenderedPageBreak/>
        <w:t>Ou</w:t>
      </w:r>
      <w:r w:rsidR="00997E7A">
        <w:rPr>
          <w:rFonts w:ascii="Times New Roman" w:hAnsi="Times New Roman" w:cs="Times New Roman"/>
        </w:rPr>
        <w:t>tside the halls of government, civil rights and a</w:t>
      </w:r>
      <w:r w:rsidRPr="007851C8">
        <w:rPr>
          <w:rFonts w:ascii="Times New Roman" w:hAnsi="Times New Roman" w:cs="Times New Roman"/>
        </w:rPr>
        <w:t>nti-war activists were be</w:t>
      </w:r>
      <w:r>
        <w:rPr>
          <w:rFonts w:ascii="Times New Roman" w:hAnsi="Times New Roman" w:cs="Times New Roman"/>
        </w:rPr>
        <w:t xml:space="preserve">coming more disruptive in </w:t>
      </w:r>
      <w:r w:rsidRPr="007851C8">
        <w:rPr>
          <w:rFonts w:ascii="Times New Roman" w:hAnsi="Times New Roman" w:cs="Times New Roman"/>
        </w:rPr>
        <w:t xml:space="preserve">tactics and more militant in rhetoric. </w:t>
      </w:r>
      <w:r>
        <w:rPr>
          <w:rFonts w:ascii="Times New Roman" w:hAnsi="Times New Roman" w:cs="Times New Roman"/>
        </w:rPr>
        <w:t>A few</w:t>
      </w:r>
      <w:r w:rsidRPr="007851C8">
        <w:rPr>
          <w:rFonts w:ascii="Times New Roman" w:hAnsi="Times New Roman" w:cs="Times New Roman"/>
        </w:rPr>
        <w:t xml:space="preserve"> </w:t>
      </w:r>
      <w:r>
        <w:rPr>
          <w:rFonts w:ascii="Times New Roman" w:hAnsi="Times New Roman" w:cs="Times New Roman"/>
        </w:rPr>
        <w:t xml:space="preserve">doused themselves with gasoline and then </w:t>
      </w:r>
      <w:r w:rsidRPr="007851C8">
        <w:rPr>
          <w:rFonts w:ascii="Times New Roman" w:hAnsi="Times New Roman" w:cs="Times New Roman"/>
        </w:rPr>
        <w:t>lit themselves on fire to protest the war in Vietnam. Young men began to refuse to register for the draft, and g</w:t>
      </w:r>
      <w:r w:rsidR="008431C9">
        <w:rPr>
          <w:rFonts w:ascii="Times New Roman" w:hAnsi="Times New Roman" w:cs="Times New Roman"/>
        </w:rPr>
        <w:t xml:space="preserve">rowing numbers </w:t>
      </w:r>
      <w:r w:rsidRPr="007851C8">
        <w:rPr>
          <w:rFonts w:ascii="Times New Roman" w:hAnsi="Times New Roman" w:cs="Times New Roman"/>
        </w:rPr>
        <w:t>were publicly burning their draft cards. By 1969, the government was attempting to prosecute more than 33,000 for refusing to be inducted into the military</w:t>
      </w:r>
      <w:r w:rsidRPr="007851C8">
        <w:rPr>
          <w:rStyle w:val="FootnoteReference"/>
          <w:rFonts w:ascii="Times New Roman" w:hAnsi="Times New Roman" w:cs="Times New Roman"/>
        </w:rPr>
        <w:footnoteReference w:id="16"/>
      </w:r>
      <w:r w:rsidRPr="007851C8">
        <w:rPr>
          <w:rFonts w:ascii="Times New Roman" w:hAnsi="Times New Roman" w:cs="Times New Roman"/>
        </w:rPr>
        <w:t xml:space="preserve">. </w:t>
      </w:r>
      <w:r>
        <w:rPr>
          <w:rFonts w:ascii="Times New Roman" w:hAnsi="Times New Roman" w:cs="Times New Roman"/>
        </w:rPr>
        <w:t>Nuns and priests attended</w:t>
      </w:r>
      <w:r w:rsidRPr="007851C8">
        <w:rPr>
          <w:rFonts w:ascii="Times New Roman" w:hAnsi="Times New Roman" w:cs="Times New Roman"/>
        </w:rPr>
        <w:t xml:space="preserve"> peace rallies; </w:t>
      </w:r>
      <w:r>
        <w:rPr>
          <w:rFonts w:ascii="Times New Roman" w:hAnsi="Times New Roman" w:cs="Times New Roman"/>
        </w:rPr>
        <w:t xml:space="preserve">celebrities, from </w:t>
      </w:r>
      <w:r w:rsidRPr="007851C8">
        <w:rPr>
          <w:rFonts w:ascii="Times New Roman" w:hAnsi="Times New Roman" w:cs="Times New Roman"/>
        </w:rPr>
        <w:t>p</w:t>
      </w:r>
      <w:r w:rsidR="008431C9">
        <w:rPr>
          <w:rFonts w:ascii="Times New Roman" w:hAnsi="Times New Roman" w:cs="Times New Roman"/>
        </w:rPr>
        <w:t>oets to athletes, refused</w:t>
      </w:r>
      <w:r w:rsidRPr="007851C8">
        <w:rPr>
          <w:rFonts w:ascii="Times New Roman" w:hAnsi="Times New Roman" w:cs="Times New Roman"/>
        </w:rPr>
        <w:t xml:space="preserve"> to attend events in the White House.</w:t>
      </w:r>
      <w:r>
        <w:rPr>
          <w:rFonts w:ascii="Times New Roman" w:hAnsi="Times New Roman" w:cs="Times New Roman"/>
        </w:rPr>
        <w:t xml:space="preserve"> </w:t>
      </w:r>
      <w:r w:rsidR="0058439B">
        <w:rPr>
          <w:rFonts w:ascii="Times New Roman" w:hAnsi="Times New Roman" w:cs="Times New Roman"/>
        </w:rPr>
        <w:t>Meanwhile, the c</w:t>
      </w:r>
      <w:r w:rsidRPr="007851C8">
        <w:rPr>
          <w:rFonts w:ascii="Times New Roman" w:hAnsi="Times New Roman" w:cs="Times New Roman"/>
        </w:rPr>
        <w:t>iv</w:t>
      </w:r>
      <w:r w:rsidR="0058439B">
        <w:rPr>
          <w:rFonts w:ascii="Times New Roman" w:hAnsi="Times New Roman" w:cs="Times New Roman"/>
        </w:rPr>
        <w:t>il-r</w:t>
      </w:r>
      <w:r w:rsidRPr="007851C8">
        <w:rPr>
          <w:rFonts w:ascii="Times New Roman" w:hAnsi="Times New Roman" w:cs="Times New Roman"/>
        </w:rPr>
        <w:t>ights movement fissured as supporters disagreed over demands and tactics.</w:t>
      </w:r>
      <w:r w:rsidRPr="007851C8">
        <w:rPr>
          <w:rStyle w:val="FootnoteReference"/>
          <w:rFonts w:ascii="Times New Roman" w:hAnsi="Times New Roman" w:cs="Times New Roman"/>
        </w:rPr>
        <w:footnoteReference w:id="17"/>
      </w:r>
      <w:r w:rsidRPr="007851C8">
        <w:rPr>
          <w:rFonts w:ascii="Times New Roman" w:hAnsi="Times New Roman" w:cs="Times New Roman"/>
        </w:rPr>
        <w:t xml:space="preserve"> A new generation of activists—such as Stokely Car</w:t>
      </w:r>
      <w:r>
        <w:rPr>
          <w:rFonts w:ascii="Times New Roman" w:hAnsi="Times New Roman" w:cs="Times New Roman"/>
        </w:rPr>
        <w:t>michael and H. “Rap” Brown—opposed</w:t>
      </w:r>
      <w:r w:rsidRPr="007851C8">
        <w:rPr>
          <w:rFonts w:ascii="Times New Roman" w:hAnsi="Times New Roman" w:cs="Times New Roman"/>
        </w:rPr>
        <w:t xml:space="preserve"> working </w:t>
      </w:r>
      <w:r>
        <w:rPr>
          <w:rFonts w:ascii="Times New Roman" w:hAnsi="Times New Roman" w:cs="Times New Roman"/>
        </w:rPr>
        <w:t xml:space="preserve">patiently </w:t>
      </w:r>
      <w:r w:rsidRPr="007851C8">
        <w:rPr>
          <w:rFonts w:ascii="Times New Roman" w:hAnsi="Times New Roman" w:cs="Times New Roman"/>
        </w:rPr>
        <w:t>through the political system. Conventional politics, allegedly, entailed countless compromises and continued postponement of change in the deplorable eco</w:t>
      </w:r>
      <w:r w:rsidR="00A92FB6">
        <w:rPr>
          <w:rFonts w:ascii="Times New Roman" w:hAnsi="Times New Roman" w:cs="Times New Roman"/>
        </w:rPr>
        <w:t>nomic and social conditions of b</w:t>
      </w:r>
      <w:r w:rsidRPr="007851C8">
        <w:rPr>
          <w:rFonts w:ascii="Times New Roman" w:hAnsi="Times New Roman" w:cs="Times New Roman"/>
        </w:rPr>
        <w:t>lacks. So, C</w:t>
      </w:r>
      <w:r>
        <w:rPr>
          <w:rFonts w:ascii="Times New Roman" w:hAnsi="Times New Roman" w:cs="Times New Roman"/>
        </w:rPr>
        <w:t>armichael and others</w:t>
      </w:r>
      <w:r w:rsidRPr="007851C8">
        <w:rPr>
          <w:rFonts w:ascii="Times New Roman" w:hAnsi="Times New Roman" w:cs="Times New Roman"/>
        </w:rPr>
        <w:t xml:space="preserve"> called for</w:t>
      </w:r>
      <w:r>
        <w:rPr>
          <w:rFonts w:ascii="Times New Roman" w:hAnsi="Times New Roman" w:cs="Times New Roman"/>
        </w:rPr>
        <w:t xml:space="preserve"> community self-rule</w:t>
      </w:r>
      <w:r w:rsidR="00A92FB6">
        <w:rPr>
          <w:rFonts w:ascii="Times New Roman" w:hAnsi="Times New Roman" w:cs="Times New Roman"/>
        </w:rPr>
        <w:t xml:space="preserve"> and black citizens’ control over b</w:t>
      </w:r>
      <w:r w:rsidRPr="007851C8">
        <w:rPr>
          <w:rFonts w:ascii="Times New Roman" w:hAnsi="Times New Roman" w:cs="Times New Roman"/>
        </w:rPr>
        <w:t>lack institutions, from businesses, tenements, and union organizations to schools</w:t>
      </w:r>
      <w:r>
        <w:rPr>
          <w:rFonts w:ascii="Times New Roman" w:hAnsi="Times New Roman" w:cs="Times New Roman"/>
        </w:rPr>
        <w:t>,</w:t>
      </w:r>
      <w:r w:rsidRPr="007851C8">
        <w:rPr>
          <w:rFonts w:ascii="Times New Roman" w:hAnsi="Times New Roman" w:cs="Times New Roman"/>
        </w:rPr>
        <w:t xml:space="preserve"> churches</w:t>
      </w:r>
      <w:r>
        <w:rPr>
          <w:rFonts w:ascii="Times New Roman" w:hAnsi="Times New Roman" w:cs="Times New Roman"/>
        </w:rPr>
        <w:t>, and police outposts</w:t>
      </w:r>
      <w:r w:rsidRPr="007851C8">
        <w:rPr>
          <w:rFonts w:ascii="Times New Roman" w:hAnsi="Times New Roman" w:cs="Times New Roman"/>
        </w:rPr>
        <w:t>. For these adv</w:t>
      </w:r>
      <w:r>
        <w:rPr>
          <w:rFonts w:ascii="Times New Roman" w:hAnsi="Times New Roman" w:cs="Times New Roman"/>
        </w:rPr>
        <w:t>ocates of</w:t>
      </w:r>
      <w:r w:rsidR="00A92FB6">
        <w:rPr>
          <w:rFonts w:ascii="Times New Roman" w:hAnsi="Times New Roman" w:cs="Times New Roman"/>
        </w:rPr>
        <w:t xml:space="preserve"> “b</w:t>
      </w:r>
      <w:r w:rsidRPr="007851C8">
        <w:rPr>
          <w:rFonts w:ascii="Times New Roman" w:hAnsi="Times New Roman" w:cs="Times New Roman"/>
        </w:rPr>
        <w:t>lack power,” collective self-determination was the goal</w:t>
      </w:r>
      <w:r>
        <w:rPr>
          <w:rFonts w:ascii="Times New Roman" w:hAnsi="Times New Roman" w:cs="Times New Roman"/>
        </w:rPr>
        <w:t xml:space="preserve"> to be pursued</w:t>
      </w:r>
      <w:r w:rsidRPr="007851C8">
        <w:rPr>
          <w:rFonts w:ascii="Times New Roman" w:hAnsi="Times New Roman" w:cs="Times New Roman"/>
        </w:rPr>
        <w:t>, not gov</w:t>
      </w:r>
      <w:r w:rsidR="00A92FB6">
        <w:rPr>
          <w:rFonts w:ascii="Times New Roman" w:hAnsi="Times New Roman" w:cs="Times New Roman"/>
        </w:rPr>
        <w:t>ernment-led integration into a w</w:t>
      </w:r>
      <w:r>
        <w:rPr>
          <w:rFonts w:ascii="Times New Roman" w:hAnsi="Times New Roman" w:cs="Times New Roman"/>
        </w:rPr>
        <w:t>hite suburban</w:t>
      </w:r>
      <w:r w:rsidRPr="007851C8">
        <w:rPr>
          <w:rFonts w:ascii="Times New Roman" w:hAnsi="Times New Roman" w:cs="Times New Roman"/>
        </w:rPr>
        <w:t xml:space="preserve"> vision of material happiness and indiv</w:t>
      </w:r>
      <w:r>
        <w:rPr>
          <w:rFonts w:ascii="Times New Roman" w:hAnsi="Times New Roman" w:cs="Times New Roman"/>
        </w:rPr>
        <w:t>idual consumerism.</w:t>
      </w:r>
    </w:p>
    <w:p w14:paraId="2A25ECB0" w14:textId="3BCE89CD" w:rsidR="000E2A96" w:rsidRPr="007851C8" w:rsidRDefault="000E2A96" w:rsidP="000E2A96">
      <w:pPr>
        <w:spacing w:line="480" w:lineRule="auto"/>
        <w:ind w:firstLine="720"/>
        <w:rPr>
          <w:rFonts w:ascii="Times New Roman" w:hAnsi="Times New Roman" w:cs="Times New Roman"/>
        </w:rPr>
      </w:pPr>
      <w:r w:rsidRPr="007851C8">
        <w:rPr>
          <w:rFonts w:ascii="Times New Roman" w:hAnsi="Times New Roman" w:cs="Times New Roman"/>
        </w:rPr>
        <w:lastRenderedPageBreak/>
        <w:t>Johnson sensed that th</w:t>
      </w:r>
      <w:r>
        <w:rPr>
          <w:rFonts w:ascii="Times New Roman" w:hAnsi="Times New Roman" w:cs="Times New Roman"/>
        </w:rPr>
        <w:t>e window of opportunity to realize</w:t>
      </w:r>
      <w:r w:rsidRPr="007851C8">
        <w:rPr>
          <w:rFonts w:ascii="Times New Roman" w:hAnsi="Times New Roman" w:cs="Times New Roman"/>
        </w:rPr>
        <w:t xml:space="preserve"> his own dream of a better America was closing quickly. He therefore appointed members to the Kerner Commission </w:t>
      </w:r>
      <w:r>
        <w:rPr>
          <w:rFonts w:ascii="Times New Roman" w:hAnsi="Times New Roman" w:cs="Times New Roman"/>
        </w:rPr>
        <w:t xml:space="preserve">who were </w:t>
      </w:r>
      <w:r w:rsidRPr="007851C8">
        <w:rPr>
          <w:rFonts w:ascii="Times New Roman" w:hAnsi="Times New Roman" w:cs="Times New Roman"/>
        </w:rPr>
        <w:t xml:space="preserve">likely to reach </w:t>
      </w:r>
      <w:r>
        <w:rPr>
          <w:rFonts w:ascii="Times New Roman" w:hAnsi="Times New Roman" w:cs="Times New Roman"/>
        </w:rPr>
        <w:t xml:space="preserve">conclusions in line with </w:t>
      </w:r>
      <w:r w:rsidRPr="007851C8">
        <w:rPr>
          <w:rFonts w:ascii="Times New Roman" w:hAnsi="Times New Roman" w:cs="Times New Roman"/>
        </w:rPr>
        <w:t>his</w:t>
      </w:r>
      <w:r>
        <w:rPr>
          <w:rFonts w:ascii="Times New Roman" w:hAnsi="Times New Roman" w:cs="Times New Roman"/>
        </w:rPr>
        <w:t xml:space="preserve"> own policy preferences. In the words of</w:t>
      </w:r>
      <w:r w:rsidRPr="007851C8">
        <w:rPr>
          <w:rFonts w:ascii="Times New Roman" w:hAnsi="Times New Roman" w:cs="Times New Roman"/>
        </w:rPr>
        <w:t xml:space="preserve"> </w:t>
      </w:r>
      <w:r>
        <w:rPr>
          <w:rFonts w:ascii="Times New Roman" w:hAnsi="Times New Roman" w:cs="Times New Roman"/>
        </w:rPr>
        <w:t>the historian Julian Z</w:t>
      </w:r>
      <w:r w:rsidR="008431C9">
        <w:rPr>
          <w:rFonts w:ascii="Times New Roman" w:hAnsi="Times New Roman" w:cs="Times New Roman"/>
        </w:rPr>
        <w:t>e</w:t>
      </w:r>
      <w:r>
        <w:rPr>
          <w:rFonts w:ascii="Times New Roman" w:hAnsi="Times New Roman" w:cs="Times New Roman"/>
        </w:rPr>
        <w:t>lizer</w:t>
      </w:r>
      <w:r w:rsidRPr="007851C8">
        <w:rPr>
          <w:rFonts w:ascii="Times New Roman" w:hAnsi="Times New Roman" w:cs="Times New Roman"/>
        </w:rPr>
        <w:t>, Johnson was “stacking the commission with established political figures who were moderate and committed to the existing economic a</w:t>
      </w:r>
      <w:r>
        <w:rPr>
          <w:rFonts w:ascii="Times New Roman" w:hAnsi="Times New Roman" w:cs="Times New Roman"/>
        </w:rPr>
        <w:t>nd political system,” and “</w:t>
      </w:r>
      <w:r w:rsidRPr="007851C8">
        <w:rPr>
          <w:rFonts w:ascii="Times New Roman" w:hAnsi="Times New Roman" w:cs="Times New Roman"/>
        </w:rPr>
        <w:t>would ensure a final report that praised his Great Society programs.”</w:t>
      </w:r>
      <w:r w:rsidRPr="007851C8">
        <w:rPr>
          <w:rStyle w:val="FootnoteReference"/>
          <w:rFonts w:ascii="Times New Roman" w:hAnsi="Times New Roman" w:cs="Times New Roman"/>
        </w:rPr>
        <w:footnoteReference w:id="18"/>
      </w:r>
      <w:r w:rsidRPr="007851C8">
        <w:rPr>
          <w:rFonts w:ascii="Times New Roman" w:hAnsi="Times New Roman" w:cs="Times New Roman"/>
        </w:rPr>
        <w:t xml:space="preserve"> Hint</w:t>
      </w:r>
      <w:r>
        <w:rPr>
          <w:rFonts w:ascii="Times New Roman" w:hAnsi="Times New Roman" w:cs="Times New Roman"/>
        </w:rPr>
        <w:t>on likewise has contended</w:t>
      </w:r>
      <w:r w:rsidRPr="007851C8">
        <w:rPr>
          <w:rFonts w:ascii="Times New Roman" w:hAnsi="Times New Roman" w:cs="Times New Roman"/>
        </w:rPr>
        <w:t xml:space="preserve"> that “Compared to the distinctly moderate leanings of the Crime Commission members and that body’s dearth of elected officials, Johnson stacked the Kerner Commission with liberal policymakers and civil rights activists.”</w:t>
      </w:r>
      <w:r w:rsidRPr="007851C8">
        <w:rPr>
          <w:rStyle w:val="FootnoteReference"/>
          <w:rFonts w:ascii="Times New Roman" w:hAnsi="Times New Roman" w:cs="Times New Roman"/>
        </w:rPr>
        <w:footnoteReference w:id="19"/>
      </w:r>
      <w:r w:rsidRPr="007851C8">
        <w:rPr>
          <w:rFonts w:ascii="Times New Roman" w:hAnsi="Times New Roman" w:cs="Times New Roman"/>
        </w:rPr>
        <w:t xml:space="preserve"> </w:t>
      </w:r>
    </w:p>
    <w:p w14:paraId="0BF5F6E7" w14:textId="1C857F90" w:rsidR="000E2A96" w:rsidRPr="007851C8" w:rsidRDefault="000E2A96" w:rsidP="000E2A96">
      <w:pPr>
        <w:spacing w:line="480" w:lineRule="auto"/>
        <w:ind w:firstLine="720"/>
        <w:rPr>
          <w:rFonts w:ascii="Times New Roman" w:hAnsi="Times New Roman" w:cs="Times New Roman"/>
        </w:rPr>
      </w:pPr>
      <w:r w:rsidRPr="007851C8">
        <w:rPr>
          <w:rFonts w:ascii="Times New Roman" w:hAnsi="Times New Roman" w:cs="Times New Roman"/>
        </w:rPr>
        <w:t>Johnso</w:t>
      </w:r>
      <w:r>
        <w:rPr>
          <w:rFonts w:ascii="Times New Roman" w:hAnsi="Times New Roman" w:cs="Times New Roman"/>
        </w:rPr>
        <w:t>n chose</w:t>
      </w:r>
      <w:r w:rsidRPr="007851C8">
        <w:rPr>
          <w:rFonts w:ascii="Times New Roman" w:hAnsi="Times New Roman" w:cs="Times New Roman"/>
        </w:rPr>
        <w:t xml:space="preserve"> seven federal and state elected officials, a</w:t>
      </w:r>
      <w:r>
        <w:rPr>
          <w:rFonts w:ascii="Times New Roman" w:hAnsi="Times New Roman" w:cs="Times New Roman"/>
        </w:rPr>
        <w:t>nd four non-governmental leaders</w:t>
      </w:r>
      <w:r w:rsidRPr="007851C8">
        <w:rPr>
          <w:rFonts w:ascii="Times New Roman" w:hAnsi="Times New Roman" w:cs="Times New Roman"/>
        </w:rPr>
        <w:t xml:space="preserve">. Kerner was </w:t>
      </w:r>
      <w:r>
        <w:rPr>
          <w:rFonts w:ascii="Times New Roman" w:hAnsi="Times New Roman" w:cs="Times New Roman"/>
        </w:rPr>
        <w:t xml:space="preserve">a long-standing </w:t>
      </w:r>
      <w:r w:rsidRPr="007851C8">
        <w:rPr>
          <w:rFonts w:ascii="Times New Roman" w:hAnsi="Times New Roman" w:cs="Times New Roman"/>
        </w:rPr>
        <w:t>Johnson loyalist with a “relatively strong reputation on racial issues,” who as governor commuted the death penalty of an African-American who</w:t>
      </w:r>
      <w:r>
        <w:rPr>
          <w:rFonts w:ascii="Times New Roman" w:hAnsi="Times New Roman" w:cs="Times New Roman"/>
        </w:rPr>
        <w:t xml:space="preserve"> reportedly</w:t>
      </w:r>
      <w:r w:rsidRPr="007851C8">
        <w:rPr>
          <w:rFonts w:ascii="Times New Roman" w:hAnsi="Times New Roman" w:cs="Times New Roman"/>
        </w:rPr>
        <w:t xml:space="preserve"> had been tortured under police custody.</w:t>
      </w:r>
      <w:r w:rsidRPr="007851C8">
        <w:rPr>
          <w:rStyle w:val="FootnoteReference"/>
          <w:rFonts w:ascii="Times New Roman" w:hAnsi="Times New Roman" w:cs="Times New Roman"/>
        </w:rPr>
        <w:footnoteReference w:id="20"/>
      </w:r>
      <w:r w:rsidRPr="007851C8">
        <w:rPr>
          <w:rFonts w:ascii="Times New Roman" w:hAnsi="Times New Roman" w:cs="Times New Roman"/>
        </w:rPr>
        <w:t xml:space="preserve"> Mayor John Lindsay of New York City, a possible future </w:t>
      </w:r>
      <w:r>
        <w:rPr>
          <w:rFonts w:ascii="Times New Roman" w:hAnsi="Times New Roman" w:cs="Times New Roman"/>
        </w:rPr>
        <w:t xml:space="preserve">Republican </w:t>
      </w:r>
      <w:r w:rsidRPr="007851C8">
        <w:rPr>
          <w:rFonts w:ascii="Times New Roman" w:hAnsi="Times New Roman" w:cs="Times New Roman"/>
        </w:rPr>
        <w:t>candidate for the presidency, served as</w:t>
      </w:r>
      <w:r>
        <w:rPr>
          <w:rFonts w:ascii="Times New Roman" w:hAnsi="Times New Roman" w:cs="Times New Roman"/>
        </w:rPr>
        <w:t xml:space="preserve"> the Commission’s Vice-Chair. Lindsay, also,</w:t>
      </w:r>
      <w:r w:rsidRPr="007851C8">
        <w:rPr>
          <w:rFonts w:ascii="Times New Roman" w:hAnsi="Times New Roman" w:cs="Times New Roman"/>
        </w:rPr>
        <w:t xml:space="preserve"> was a </w:t>
      </w:r>
      <w:r>
        <w:rPr>
          <w:rFonts w:ascii="Times New Roman" w:hAnsi="Times New Roman" w:cs="Times New Roman"/>
        </w:rPr>
        <w:t>liberal on questions of social justice and</w:t>
      </w:r>
      <w:r w:rsidRPr="007851C8">
        <w:rPr>
          <w:rFonts w:ascii="Times New Roman" w:hAnsi="Times New Roman" w:cs="Times New Roman"/>
        </w:rPr>
        <w:t xml:space="preserve"> </w:t>
      </w:r>
      <w:r w:rsidR="006E604A" w:rsidRPr="007851C8">
        <w:rPr>
          <w:rFonts w:ascii="Times New Roman" w:hAnsi="Times New Roman" w:cs="Times New Roman"/>
        </w:rPr>
        <w:t>well respected</w:t>
      </w:r>
      <w:r w:rsidRPr="007851C8">
        <w:rPr>
          <w:rFonts w:ascii="Times New Roman" w:hAnsi="Times New Roman" w:cs="Times New Roman"/>
        </w:rPr>
        <w:t xml:space="preserve"> by mainstream</w:t>
      </w:r>
      <w:r>
        <w:rPr>
          <w:rFonts w:ascii="Times New Roman" w:hAnsi="Times New Roman" w:cs="Times New Roman"/>
        </w:rPr>
        <w:t>, middle-class</w:t>
      </w:r>
      <w:r w:rsidRPr="007851C8">
        <w:rPr>
          <w:rFonts w:ascii="Times New Roman" w:hAnsi="Times New Roman" w:cs="Times New Roman"/>
        </w:rPr>
        <w:t xml:space="preserve"> civil-rights activists. Edward Brooke, a newly elected Republican Senator from Massachusetts, was the only African-American politician who sat on the Commission. A decorated veteran of World War II, Brooke was not hesitant to discuss the humiliation he felt </w:t>
      </w:r>
      <w:r w:rsidRPr="007851C8">
        <w:rPr>
          <w:rFonts w:ascii="Times New Roman" w:hAnsi="Times New Roman" w:cs="Times New Roman"/>
        </w:rPr>
        <w:lastRenderedPageBreak/>
        <w:t>when serving in the</w:t>
      </w:r>
      <w:r>
        <w:rPr>
          <w:rFonts w:ascii="Times New Roman" w:hAnsi="Times New Roman" w:cs="Times New Roman"/>
        </w:rPr>
        <w:t xml:space="preserve"> country’s</w:t>
      </w:r>
      <w:r w:rsidRPr="007851C8">
        <w:rPr>
          <w:rFonts w:ascii="Times New Roman" w:hAnsi="Times New Roman" w:cs="Times New Roman"/>
        </w:rPr>
        <w:t xml:space="preserve"> segregated Army; yet he also opposed the confrontational and anti-government rhetoric of Carmichael </w:t>
      </w:r>
      <w:r w:rsidR="00A92FB6">
        <w:rPr>
          <w:rFonts w:ascii="Times New Roman" w:hAnsi="Times New Roman" w:cs="Times New Roman"/>
        </w:rPr>
        <w:t>and others affiliated with the black-p</w:t>
      </w:r>
      <w:r w:rsidRPr="007851C8">
        <w:rPr>
          <w:rFonts w:ascii="Times New Roman" w:hAnsi="Times New Roman" w:cs="Times New Roman"/>
        </w:rPr>
        <w:t xml:space="preserve">ower movement. Oklahoma Senator Fred Harris was </w:t>
      </w:r>
      <w:r>
        <w:rPr>
          <w:rFonts w:ascii="Times New Roman" w:hAnsi="Times New Roman" w:cs="Times New Roman"/>
        </w:rPr>
        <w:t xml:space="preserve">an outspoken liberal, </w:t>
      </w:r>
      <w:r w:rsidRPr="007851C8">
        <w:rPr>
          <w:rFonts w:ascii="Times New Roman" w:hAnsi="Times New Roman" w:cs="Times New Roman"/>
        </w:rPr>
        <w:t xml:space="preserve">known for his ardent support of government programs to improve the economic and social circumstances of non-white Americans. California Representative James Corman likewise supported government programs to help poorer non-whites, as did Katherine Peden, the Democratic Commissioner of Commerce for the state of Kentucky and only woman to serve on the Advisory Commission, and Ohio Representative William McCulloch, a Republican congressional leader who helped Johnson pass the 1964 Civil Rights Act. </w:t>
      </w:r>
      <w:r>
        <w:rPr>
          <w:rFonts w:ascii="Times New Roman" w:hAnsi="Times New Roman" w:cs="Times New Roman"/>
        </w:rPr>
        <w:t>The</w:t>
      </w:r>
      <w:r w:rsidRPr="007851C8">
        <w:rPr>
          <w:rFonts w:ascii="Times New Roman" w:hAnsi="Times New Roman" w:cs="Times New Roman"/>
        </w:rPr>
        <w:t xml:space="preserve"> four non-governmental officials on the Commission – I.W. Abel (President of United Steelworkers of America), Charles Thornton (Chairman of the Board and Chief Executive Officer of Litton Industries</w:t>
      </w:r>
      <w:r>
        <w:rPr>
          <w:rFonts w:ascii="Times New Roman" w:hAnsi="Times New Roman" w:cs="Times New Roman"/>
        </w:rPr>
        <w:t>, a Texan, and a friend of Johnson</w:t>
      </w:r>
      <w:r w:rsidRPr="007851C8">
        <w:rPr>
          <w:rFonts w:ascii="Times New Roman" w:hAnsi="Times New Roman" w:cs="Times New Roman"/>
        </w:rPr>
        <w:t xml:space="preserve">), Roy Wilkins (Executive Director of the National Association for the Advancement of Colored People), and Herbert Jenkins (Chief of Police for Atlanta) – were </w:t>
      </w:r>
      <w:r>
        <w:rPr>
          <w:rFonts w:ascii="Times New Roman" w:hAnsi="Times New Roman" w:cs="Times New Roman"/>
        </w:rPr>
        <w:t xml:space="preserve">politically </w:t>
      </w:r>
      <w:r w:rsidRPr="007851C8">
        <w:rPr>
          <w:rFonts w:ascii="Times New Roman" w:hAnsi="Times New Roman" w:cs="Times New Roman"/>
        </w:rPr>
        <w:t>safe picks</w:t>
      </w:r>
      <w:r>
        <w:rPr>
          <w:rFonts w:ascii="Times New Roman" w:hAnsi="Times New Roman" w:cs="Times New Roman"/>
        </w:rPr>
        <w:t xml:space="preserve"> for Johnson</w:t>
      </w:r>
      <w:r w:rsidRPr="007851C8">
        <w:rPr>
          <w:rFonts w:ascii="Times New Roman" w:hAnsi="Times New Roman" w:cs="Times New Roman"/>
        </w:rPr>
        <w:t xml:space="preserve">. They </w:t>
      </w:r>
      <w:r>
        <w:rPr>
          <w:rFonts w:ascii="Times New Roman" w:hAnsi="Times New Roman" w:cs="Times New Roman"/>
        </w:rPr>
        <w:t xml:space="preserve">all </w:t>
      </w:r>
      <w:r w:rsidRPr="007851C8">
        <w:rPr>
          <w:rFonts w:ascii="Times New Roman" w:hAnsi="Times New Roman" w:cs="Times New Roman"/>
        </w:rPr>
        <w:t xml:space="preserve">were dedicated </w:t>
      </w:r>
      <w:r>
        <w:rPr>
          <w:rFonts w:ascii="Times New Roman" w:hAnsi="Times New Roman" w:cs="Times New Roman"/>
        </w:rPr>
        <w:t>social reformers and ideologically</w:t>
      </w:r>
      <w:r w:rsidRPr="007851C8">
        <w:rPr>
          <w:rFonts w:ascii="Times New Roman" w:hAnsi="Times New Roman" w:cs="Times New Roman"/>
        </w:rPr>
        <w:t xml:space="preserve"> in the mainstream of the country. No one on the committee was either a</w:t>
      </w:r>
      <w:r w:rsidR="00A92FB6">
        <w:rPr>
          <w:rFonts w:ascii="Times New Roman" w:hAnsi="Times New Roman" w:cs="Times New Roman"/>
        </w:rPr>
        <w:t xml:space="preserve"> law-and-order conservative, a black-p</w:t>
      </w:r>
      <w:r w:rsidRPr="007851C8">
        <w:rPr>
          <w:rFonts w:ascii="Times New Roman" w:hAnsi="Times New Roman" w:cs="Times New Roman"/>
        </w:rPr>
        <w:t>ower activist, or even an outspoken critic of the current administration</w:t>
      </w:r>
      <w:r>
        <w:rPr>
          <w:rFonts w:ascii="Times New Roman" w:hAnsi="Times New Roman" w:cs="Times New Roman"/>
        </w:rPr>
        <w:t>’s foreign policy.</w:t>
      </w:r>
    </w:p>
    <w:p w14:paraId="760DC306" w14:textId="77777777" w:rsidR="000E2A96" w:rsidRPr="007851C8" w:rsidRDefault="000E2A96" w:rsidP="000E2A96">
      <w:pPr>
        <w:spacing w:line="480" w:lineRule="auto"/>
        <w:ind w:firstLine="720"/>
        <w:rPr>
          <w:rFonts w:ascii="Times New Roman" w:hAnsi="Times New Roman" w:cs="Times New Roman"/>
        </w:rPr>
      </w:pPr>
      <w:r w:rsidRPr="007851C8">
        <w:rPr>
          <w:rFonts w:ascii="Times New Roman" w:hAnsi="Times New Roman" w:cs="Times New Roman"/>
        </w:rPr>
        <w:t>The</w:t>
      </w:r>
      <w:r>
        <w:rPr>
          <w:rFonts w:ascii="Times New Roman" w:hAnsi="Times New Roman" w:cs="Times New Roman"/>
        </w:rPr>
        <w:t xml:space="preserve"> former</w:t>
      </w:r>
      <w:r w:rsidRPr="007851C8">
        <w:rPr>
          <w:rFonts w:ascii="Times New Roman" w:hAnsi="Times New Roman" w:cs="Times New Roman"/>
        </w:rPr>
        <w:t xml:space="preserve"> </w:t>
      </w:r>
      <w:r w:rsidRPr="005D57F5">
        <w:rPr>
          <w:rFonts w:ascii="Times New Roman" w:hAnsi="Times New Roman" w:cs="Times New Roman"/>
          <w:i/>
        </w:rPr>
        <w:t>New York Times</w:t>
      </w:r>
      <w:r w:rsidRPr="007851C8">
        <w:rPr>
          <w:rFonts w:ascii="Times New Roman" w:hAnsi="Times New Roman" w:cs="Times New Roman"/>
        </w:rPr>
        <w:t xml:space="preserve"> jo</w:t>
      </w:r>
      <w:r>
        <w:rPr>
          <w:rFonts w:ascii="Times New Roman" w:hAnsi="Times New Roman" w:cs="Times New Roman"/>
        </w:rPr>
        <w:t>urnalist John Herbers has written</w:t>
      </w:r>
      <w:r w:rsidRPr="007851C8">
        <w:rPr>
          <w:rFonts w:ascii="Times New Roman" w:hAnsi="Times New Roman" w:cs="Times New Roman"/>
        </w:rPr>
        <w:t xml:space="preserve"> that the composition of the Commission was relatively broad (“a cross-section of highly responsible government and business leaders”</w:t>
      </w:r>
      <w:r w:rsidRPr="007851C8">
        <w:rPr>
          <w:rStyle w:val="FootnoteReference"/>
          <w:rFonts w:ascii="Times New Roman" w:hAnsi="Times New Roman" w:cs="Times New Roman"/>
        </w:rPr>
        <w:footnoteReference w:id="21"/>
      </w:r>
      <w:r w:rsidRPr="007851C8">
        <w:rPr>
          <w:rFonts w:ascii="Times New Roman" w:hAnsi="Times New Roman" w:cs="Times New Roman"/>
        </w:rPr>
        <w:t>). T</w:t>
      </w:r>
      <w:r>
        <w:rPr>
          <w:rFonts w:ascii="Times New Roman" w:hAnsi="Times New Roman" w:cs="Times New Roman"/>
        </w:rPr>
        <w:t>his is partly true. T</w:t>
      </w:r>
      <w:r w:rsidRPr="007851C8">
        <w:rPr>
          <w:rFonts w:ascii="Times New Roman" w:hAnsi="Times New Roman" w:cs="Times New Roman"/>
        </w:rPr>
        <w:t xml:space="preserve">he members belonged to different major political </w:t>
      </w:r>
      <w:r w:rsidRPr="007851C8">
        <w:rPr>
          <w:rFonts w:ascii="Times New Roman" w:hAnsi="Times New Roman" w:cs="Times New Roman"/>
        </w:rPr>
        <w:lastRenderedPageBreak/>
        <w:t xml:space="preserve">parties and came from different sectors of the economy and society. But </w:t>
      </w:r>
      <w:r>
        <w:rPr>
          <w:rFonts w:ascii="Times New Roman" w:hAnsi="Times New Roman" w:cs="Times New Roman"/>
        </w:rPr>
        <w:t>Johnson had arranged the Commission’s membership to be limited, so that the conversation would</w:t>
      </w:r>
      <w:r w:rsidRPr="007851C8">
        <w:rPr>
          <w:rFonts w:ascii="Times New Roman" w:hAnsi="Times New Roman" w:cs="Times New Roman"/>
        </w:rPr>
        <w:t xml:space="preserve"> </w:t>
      </w:r>
      <w:r>
        <w:rPr>
          <w:rFonts w:ascii="Times New Roman" w:hAnsi="Times New Roman" w:cs="Times New Roman"/>
        </w:rPr>
        <w:t>be restricted</w:t>
      </w:r>
      <w:r w:rsidRPr="007851C8">
        <w:rPr>
          <w:rFonts w:ascii="Times New Roman" w:hAnsi="Times New Roman" w:cs="Times New Roman"/>
        </w:rPr>
        <w:t xml:space="preserve"> to people of a particular political </w:t>
      </w:r>
      <w:r>
        <w:rPr>
          <w:rFonts w:ascii="Times New Roman" w:hAnsi="Times New Roman" w:cs="Times New Roman"/>
        </w:rPr>
        <w:t xml:space="preserve">and social </w:t>
      </w:r>
      <w:r w:rsidRPr="007851C8">
        <w:rPr>
          <w:rFonts w:ascii="Times New Roman" w:hAnsi="Times New Roman" w:cs="Times New Roman"/>
        </w:rPr>
        <w:t xml:space="preserve">faith. Doubters about the efficacy and adaptability of the modern American state or about the benefits of modern capitalism were nowhere to be seen. </w:t>
      </w:r>
    </w:p>
    <w:p w14:paraId="08FFA57C" w14:textId="421E20C0" w:rsidR="000E2A96" w:rsidRPr="007851C8" w:rsidRDefault="009F7D43" w:rsidP="000E2A96">
      <w:pPr>
        <w:spacing w:line="480" w:lineRule="auto"/>
        <w:ind w:firstLine="720"/>
        <w:rPr>
          <w:rFonts w:ascii="Times New Roman" w:hAnsi="Times New Roman" w:cs="Times New Roman"/>
        </w:rPr>
      </w:pPr>
      <w:r>
        <w:rPr>
          <w:rFonts w:ascii="Times New Roman" w:hAnsi="Times New Roman" w:cs="Times New Roman"/>
        </w:rPr>
        <w:t>Consequently, the final r</w:t>
      </w:r>
      <w:r w:rsidR="000E2A96" w:rsidRPr="007851C8">
        <w:rPr>
          <w:rFonts w:ascii="Times New Roman" w:hAnsi="Times New Roman" w:cs="Times New Roman"/>
        </w:rPr>
        <w:t>eport</w:t>
      </w:r>
      <w:r w:rsidR="000E2A96">
        <w:rPr>
          <w:rFonts w:ascii="Times New Roman" w:hAnsi="Times New Roman" w:cs="Times New Roman"/>
        </w:rPr>
        <w:t>, which sold approximately one million copies,</w:t>
      </w:r>
      <w:r w:rsidR="000E2A96">
        <w:rPr>
          <w:rStyle w:val="FootnoteReference"/>
          <w:rFonts w:ascii="Times New Roman" w:hAnsi="Times New Roman" w:cs="Times New Roman"/>
        </w:rPr>
        <w:footnoteReference w:id="22"/>
      </w:r>
      <w:r w:rsidR="000E2A96" w:rsidRPr="007851C8">
        <w:rPr>
          <w:rFonts w:ascii="Times New Roman" w:hAnsi="Times New Roman" w:cs="Times New Roman"/>
        </w:rPr>
        <w:t xml:space="preserve"> offered readers neither a debate nor a set of rival op</w:t>
      </w:r>
      <w:r w:rsidR="000E2A96">
        <w:rPr>
          <w:rFonts w:ascii="Times New Roman" w:hAnsi="Times New Roman" w:cs="Times New Roman"/>
        </w:rPr>
        <w:t>inions and interpretations. It offered</w:t>
      </w:r>
      <w:r w:rsidR="000E2A96" w:rsidRPr="007851C8">
        <w:rPr>
          <w:rFonts w:ascii="Times New Roman" w:hAnsi="Times New Roman" w:cs="Times New Roman"/>
        </w:rPr>
        <w:t xml:space="preserve"> a consensus position </w:t>
      </w:r>
      <w:r w:rsidR="000E2A96">
        <w:rPr>
          <w:rFonts w:ascii="Times New Roman" w:hAnsi="Times New Roman" w:cs="Times New Roman"/>
        </w:rPr>
        <w:t>about</w:t>
      </w:r>
      <w:r w:rsidR="000E2A96" w:rsidRPr="007851C8">
        <w:rPr>
          <w:rFonts w:ascii="Times New Roman" w:hAnsi="Times New Roman" w:cs="Times New Roman"/>
        </w:rPr>
        <w:t xml:space="preserve"> how best to expand the Great Society project </w:t>
      </w:r>
      <w:r w:rsidR="000E2A96">
        <w:rPr>
          <w:rFonts w:ascii="Times New Roman" w:hAnsi="Times New Roman" w:cs="Times New Roman"/>
        </w:rPr>
        <w:t>and, in the process,</w:t>
      </w:r>
      <w:r w:rsidR="000E2A96" w:rsidRPr="007851C8">
        <w:rPr>
          <w:rFonts w:ascii="Times New Roman" w:hAnsi="Times New Roman" w:cs="Times New Roman"/>
        </w:rPr>
        <w:t xml:space="preserve"> quash further unrest.</w:t>
      </w:r>
      <w:r w:rsidR="000E2A96">
        <w:rPr>
          <w:rFonts w:ascii="Times New Roman" w:hAnsi="Times New Roman" w:cs="Times New Roman"/>
        </w:rPr>
        <w:t xml:space="preserve"> T</w:t>
      </w:r>
      <w:r>
        <w:rPr>
          <w:rFonts w:ascii="Times New Roman" w:hAnsi="Times New Roman" w:cs="Times New Roman"/>
        </w:rPr>
        <w:t>o this extent, t</w:t>
      </w:r>
      <w:r w:rsidR="000E2A96">
        <w:rPr>
          <w:rFonts w:ascii="Times New Roman" w:hAnsi="Times New Roman" w:cs="Times New Roman"/>
        </w:rPr>
        <w:t xml:space="preserve">he </w:t>
      </w:r>
      <w:r w:rsidRPr="009F7D43">
        <w:rPr>
          <w:rFonts w:ascii="Times New Roman" w:hAnsi="Times New Roman" w:cs="Times New Roman"/>
          <w:i/>
        </w:rPr>
        <w:t xml:space="preserve">Kerner </w:t>
      </w:r>
      <w:r w:rsidR="000E2A96" w:rsidRPr="009F7D43">
        <w:rPr>
          <w:rFonts w:ascii="Times New Roman" w:hAnsi="Times New Roman" w:cs="Times New Roman"/>
          <w:i/>
        </w:rPr>
        <w:t>Report</w:t>
      </w:r>
      <w:r>
        <w:rPr>
          <w:rFonts w:ascii="Times New Roman" w:hAnsi="Times New Roman" w:cs="Times New Roman"/>
        </w:rPr>
        <w:t xml:space="preserve"> would be </w:t>
      </w:r>
      <w:r w:rsidR="000E2A96">
        <w:rPr>
          <w:rFonts w:ascii="Times New Roman" w:hAnsi="Times New Roman" w:cs="Times New Roman"/>
        </w:rPr>
        <w:t>what Johnson wanted:</w:t>
      </w:r>
      <w:r w:rsidR="000E2A96" w:rsidRPr="007851C8">
        <w:rPr>
          <w:rFonts w:ascii="Times New Roman" w:hAnsi="Times New Roman" w:cs="Times New Roman"/>
        </w:rPr>
        <w:t xml:space="preserve"> a nonpartisan attempt “to guide the country through a thicket of tension, conflicting evidence and extreme opinion.”</w:t>
      </w:r>
      <w:r w:rsidR="000E2A96" w:rsidRPr="007851C8">
        <w:rPr>
          <w:rStyle w:val="FootnoteReference"/>
          <w:rFonts w:ascii="Times New Roman" w:hAnsi="Times New Roman" w:cs="Times New Roman"/>
        </w:rPr>
        <w:footnoteReference w:id="23"/>
      </w:r>
      <w:r>
        <w:rPr>
          <w:rFonts w:ascii="Times New Roman" w:hAnsi="Times New Roman" w:cs="Times New Roman"/>
        </w:rPr>
        <w:t xml:space="preserve"> T</w:t>
      </w:r>
      <w:r w:rsidR="00D20C7B">
        <w:rPr>
          <w:rFonts w:ascii="Times New Roman" w:hAnsi="Times New Roman" w:cs="Times New Roman"/>
        </w:rPr>
        <w:t>he falsehoods of popular</w:t>
      </w:r>
      <w:r w:rsidR="000E2A96" w:rsidRPr="007851C8">
        <w:rPr>
          <w:rFonts w:ascii="Times New Roman" w:hAnsi="Times New Roman" w:cs="Times New Roman"/>
        </w:rPr>
        <w:t xml:space="preserve"> notions of re</w:t>
      </w:r>
      <w:r w:rsidR="00D20C7B">
        <w:rPr>
          <w:rFonts w:ascii="Times New Roman" w:hAnsi="Times New Roman" w:cs="Times New Roman"/>
        </w:rPr>
        <w:t>ality would be revealed</w:t>
      </w:r>
      <w:r>
        <w:rPr>
          <w:rFonts w:ascii="Times New Roman" w:hAnsi="Times New Roman" w:cs="Times New Roman"/>
        </w:rPr>
        <w:t>. T</w:t>
      </w:r>
      <w:r w:rsidR="000E2A96" w:rsidRPr="007851C8">
        <w:rPr>
          <w:rFonts w:ascii="Times New Roman" w:hAnsi="Times New Roman" w:cs="Times New Roman"/>
        </w:rPr>
        <w:t>hereafter</w:t>
      </w:r>
      <w:r w:rsidR="000E2A96">
        <w:rPr>
          <w:rFonts w:ascii="Times New Roman" w:hAnsi="Times New Roman" w:cs="Times New Roman"/>
        </w:rPr>
        <w:t>,</w:t>
      </w:r>
      <w:r w:rsidR="000E2A96" w:rsidRPr="007851C8">
        <w:rPr>
          <w:rFonts w:ascii="Times New Roman" w:hAnsi="Times New Roman" w:cs="Times New Roman"/>
        </w:rPr>
        <w:t xml:space="preserve"> Americans would</w:t>
      </w:r>
      <w:r w:rsidR="000E2A96">
        <w:rPr>
          <w:rFonts w:ascii="Times New Roman" w:hAnsi="Times New Roman" w:cs="Times New Roman"/>
        </w:rPr>
        <w:t xml:space="preserve"> think the same</w:t>
      </w:r>
      <w:r w:rsidR="00A92FB6">
        <w:rPr>
          <w:rFonts w:ascii="Times New Roman" w:hAnsi="Times New Roman" w:cs="Times New Roman"/>
        </w:rPr>
        <w:t xml:space="preserve"> way about violent disorder in b</w:t>
      </w:r>
      <w:r w:rsidR="000E2A96">
        <w:rPr>
          <w:rFonts w:ascii="Times New Roman" w:hAnsi="Times New Roman" w:cs="Times New Roman"/>
        </w:rPr>
        <w:t>lack neighborhoods</w:t>
      </w:r>
      <w:r w:rsidR="000E2A96" w:rsidRPr="007851C8">
        <w:rPr>
          <w:rFonts w:ascii="Times New Roman" w:hAnsi="Times New Roman" w:cs="Times New Roman"/>
        </w:rPr>
        <w:t>.</w:t>
      </w:r>
    </w:p>
    <w:p w14:paraId="45C6AA02" w14:textId="77777777" w:rsidR="005E4499" w:rsidRDefault="005E4499" w:rsidP="005E4499">
      <w:pPr>
        <w:outlineLvl w:val="0"/>
        <w:rPr>
          <w:rFonts w:ascii="Times New Roman" w:hAnsi="Times New Roman" w:cs="Times New Roman"/>
        </w:rPr>
      </w:pPr>
    </w:p>
    <w:p w14:paraId="7AF521D2" w14:textId="46C7120F" w:rsidR="005E4499" w:rsidRPr="005E4499" w:rsidRDefault="005E4499" w:rsidP="005E4499">
      <w:pPr>
        <w:pStyle w:val="ListParagraph"/>
        <w:numPr>
          <w:ilvl w:val="0"/>
          <w:numId w:val="1"/>
        </w:numPr>
        <w:ind w:left="720"/>
        <w:outlineLvl w:val="0"/>
        <w:rPr>
          <w:rFonts w:ascii="Times New Roman" w:hAnsi="Times New Roman" w:cs="Times New Roman"/>
        </w:rPr>
      </w:pPr>
      <w:r w:rsidRPr="005E4499">
        <w:rPr>
          <w:rFonts w:ascii="Times New Roman" w:hAnsi="Times New Roman" w:cs="Times New Roman"/>
        </w:rPr>
        <w:t>Bearers of Bad News</w:t>
      </w:r>
    </w:p>
    <w:p w14:paraId="7174E5A4" w14:textId="77777777" w:rsidR="005E4499" w:rsidRDefault="005E4499" w:rsidP="005E4499">
      <w:pPr>
        <w:outlineLvl w:val="0"/>
        <w:rPr>
          <w:rFonts w:ascii="Times New Roman" w:hAnsi="Times New Roman" w:cs="Times New Roman"/>
        </w:rPr>
      </w:pPr>
    </w:p>
    <w:p w14:paraId="38414535" w14:textId="77777777" w:rsidR="005E4499" w:rsidRPr="00F23472" w:rsidRDefault="005E4499" w:rsidP="005E4499">
      <w:pPr>
        <w:outlineLvl w:val="0"/>
        <w:rPr>
          <w:rFonts w:ascii="Times New Roman" w:hAnsi="Times New Roman" w:cs="Times New Roman"/>
        </w:rPr>
      </w:pPr>
      <w:r w:rsidRPr="00F23472">
        <w:rPr>
          <w:rFonts w:ascii="Times New Roman" w:hAnsi="Times New Roman" w:cs="Times New Roman"/>
        </w:rPr>
        <w:t xml:space="preserve"> </w:t>
      </w:r>
    </w:p>
    <w:p w14:paraId="3B08CB89" w14:textId="66830CCF" w:rsidR="005E4499" w:rsidRPr="00F23472" w:rsidRDefault="005E4499" w:rsidP="005E4499">
      <w:pPr>
        <w:spacing w:line="480" w:lineRule="auto"/>
        <w:rPr>
          <w:rFonts w:ascii="Times New Roman" w:hAnsi="Times New Roman" w:cs="Times New Roman"/>
        </w:rPr>
      </w:pPr>
      <w:r w:rsidRPr="00F23472">
        <w:rPr>
          <w:rFonts w:ascii="Times New Roman" w:hAnsi="Times New Roman" w:cs="Times New Roman"/>
        </w:rPr>
        <w:t>For Americans who watched the outbreaks of violence on television, read about them in the newspape</w:t>
      </w:r>
      <w:r w:rsidR="00A92FB6">
        <w:rPr>
          <w:rFonts w:ascii="Times New Roman" w:hAnsi="Times New Roman" w:cs="Times New Roman"/>
        </w:rPr>
        <w:t>rs, or heard about them through</w:t>
      </w:r>
      <w:r w:rsidRPr="00F23472">
        <w:rPr>
          <w:rFonts w:ascii="Times New Roman" w:hAnsi="Times New Roman" w:cs="Times New Roman"/>
        </w:rPr>
        <w:t xml:space="preserve"> radios, it appeared that cities around the country were coming apart. In the words of Michael Rogin, Americans </w:t>
      </w:r>
      <w:r>
        <w:rPr>
          <w:rFonts w:ascii="Times New Roman" w:hAnsi="Times New Roman" w:cs="Times New Roman"/>
        </w:rPr>
        <w:t>have believed that they “</w:t>
      </w:r>
      <w:r w:rsidRPr="00F23472">
        <w:rPr>
          <w:rFonts w:ascii="Times New Roman" w:hAnsi="Times New Roman" w:cs="Times New Roman"/>
        </w:rPr>
        <w:t>were, like Isaac, the children meant to live under law, not, like Ishmael, savage and slave children cast out by Abraham into the wilderness.”</w:t>
      </w:r>
      <w:r w:rsidRPr="00F23472">
        <w:rPr>
          <w:rStyle w:val="FootnoteReference"/>
          <w:rFonts w:ascii="Times New Roman" w:hAnsi="Times New Roman" w:cs="Times New Roman"/>
        </w:rPr>
        <w:footnoteReference w:id="24"/>
      </w:r>
      <w:r w:rsidR="00A92FB6">
        <w:rPr>
          <w:rFonts w:ascii="Times New Roman" w:hAnsi="Times New Roman" w:cs="Times New Roman"/>
        </w:rPr>
        <w:t xml:space="preserve"> The m</w:t>
      </w:r>
      <w:r w:rsidRPr="00F23472">
        <w:rPr>
          <w:rFonts w:ascii="Times New Roman" w:hAnsi="Times New Roman" w:cs="Times New Roman"/>
        </w:rPr>
        <w:t>edia</w:t>
      </w:r>
      <w:r w:rsidR="00A92FB6">
        <w:rPr>
          <w:rFonts w:ascii="Times New Roman" w:hAnsi="Times New Roman" w:cs="Times New Roman"/>
        </w:rPr>
        <w:t>’s</w:t>
      </w:r>
      <w:r w:rsidRPr="00F23472">
        <w:rPr>
          <w:rFonts w:ascii="Times New Roman" w:hAnsi="Times New Roman" w:cs="Times New Roman"/>
        </w:rPr>
        <w:t xml:space="preserve"> images of rioters in America’s cities terrified </w:t>
      </w:r>
      <w:r w:rsidRPr="00F23472">
        <w:rPr>
          <w:rFonts w:ascii="Times New Roman" w:hAnsi="Times New Roman" w:cs="Times New Roman"/>
        </w:rPr>
        <w:lastRenderedPageBreak/>
        <w:t xml:space="preserve">not only the political establishment in Washington but ordinary citizens, because it appeared that some Americans had gone down the path of Ishmael. Instead of a polite politics based on patient negotiations over competing ideals, goals, </w:t>
      </w:r>
      <w:r w:rsidR="006E604A" w:rsidRPr="00F23472">
        <w:rPr>
          <w:rFonts w:ascii="Times New Roman" w:hAnsi="Times New Roman" w:cs="Times New Roman"/>
        </w:rPr>
        <w:t>and aspirations</w:t>
      </w:r>
      <w:r w:rsidRPr="00F23472">
        <w:rPr>
          <w:rFonts w:ascii="Times New Roman" w:hAnsi="Times New Roman" w:cs="Times New Roman"/>
        </w:rPr>
        <w:t xml:space="preserve"> – for example, competing notions about how to distribute resources in neighborhoo</w:t>
      </w:r>
      <w:r>
        <w:rPr>
          <w:rFonts w:ascii="Times New Roman" w:hAnsi="Times New Roman" w:cs="Times New Roman"/>
        </w:rPr>
        <w:t>ds – the 1967 urban disturbances</w:t>
      </w:r>
      <w:r w:rsidRPr="00F23472">
        <w:rPr>
          <w:rFonts w:ascii="Times New Roman" w:hAnsi="Times New Roman" w:cs="Times New Roman"/>
        </w:rPr>
        <w:t xml:space="preserve"> exhibited rage and defiance, an absence of politics.  </w:t>
      </w:r>
    </w:p>
    <w:p w14:paraId="5B7512F8" w14:textId="6CE17A8E" w:rsidR="005E4499" w:rsidRPr="00F23472" w:rsidRDefault="005E4499" w:rsidP="005E4499">
      <w:pPr>
        <w:spacing w:line="480" w:lineRule="auto"/>
        <w:ind w:firstLine="720"/>
        <w:rPr>
          <w:rFonts w:ascii="Times New Roman" w:hAnsi="Times New Roman" w:cs="Times New Roman"/>
        </w:rPr>
      </w:pPr>
      <w:r w:rsidRPr="00F23472">
        <w:rPr>
          <w:rFonts w:ascii="Times New Roman" w:hAnsi="Times New Roman" w:cs="Times New Roman"/>
        </w:rPr>
        <w:t>But were the media’s accounts accurate</w:t>
      </w:r>
      <w:r w:rsidR="009F7D43">
        <w:rPr>
          <w:rFonts w:ascii="Times New Roman" w:hAnsi="Times New Roman" w:cs="Times New Roman"/>
        </w:rPr>
        <w:t>? In chapter 15 of the r</w:t>
      </w:r>
      <w:r w:rsidRPr="00F23472">
        <w:rPr>
          <w:rFonts w:ascii="Times New Roman" w:hAnsi="Times New Roman" w:cs="Times New Roman"/>
        </w:rPr>
        <w:t xml:space="preserve">eport, “The News Media and the Disorders,” the Commissioners identified </w:t>
      </w:r>
      <w:r>
        <w:rPr>
          <w:rFonts w:ascii="Times New Roman" w:hAnsi="Times New Roman" w:cs="Times New Roman"/>
        </w:rPr>
        <w:t>four</w:t>
      </w:r>
      <w:r w:rsidRPr="00F23472">
        <w:rPr>
          <w:rFonts w:ascii="Times New Roman" w:hAnsi="Times New Roman" w:cs="Times New Roman"/>
        </w:rPr>
        <w:t xml:space="preserve"> deficiencies in popular coverage. First, the media exaggerated the extent of the violence and monetary damage inflicted on private property. According to the </w:t>
      </w:r>
      <w:r w:rsidRPr="009F7D43">
        <w:rPr>
          <w:rFonts w:ascii="Times New Roman" w:hAnsi="Times New Roman" w:cs="Times New Roman"/>
          <w:i/>
        </w:rPr>
        <w:t xml:space="preserve">Kerner </w:t>
      </w:r>
      <w:r w:rsidR="009F7D43" w:rsidRPr="009F7D43">
        <w:rPr>
          <w:rFonts w:ascii="Times New Roman" w:hAnsi="Times New Roman" w:cs="Times New Roman"/>
          <w:i/>
        </w:rPr>
        <w:t>R</w:t>
      </w:r>
      <w:r w:rsidRPr="009F7D43">
        <w:rPr>
          <w:rFonts w:ascii="Times New Roman" w:hAnsi="Times New Roman" w:cs="Times New Roman"/>
          <w:i/>
        </w:rPr>
        <w:t>eport</w:t>
      </w:r>
      <w:r w:rsidRPr="00F23472">
        <w:rPr>
          <w:rFonts w:ascii="Times New Roman" w:hAnsi="Times New Roman" w:cs="Times New Roman"/>
        </w:rPr>
        <w:t>, the riots were not as deadly or costly as journalists claimed. The media’s depictions of violence “failed to reflect accurately its scale and character. The overall effect was, we believe, an exaggeration of both mood and event.”</w:t>
      </w:r>
      <w:r w:rsidRPr="00F23472">
        <w:rPr>
          <w:rFonts w:ascii="Times New Roman" w:hAnsi="Times New Roman" w:cs="Times New Roman"/>
          <w:vertAlign w:val="superscript"/>
        </w:rPr>
        <w:footnoteReference w:id="25"/>
      </w:r>
      <w:r w:rsidRPr="00F23472">
        <w:rPr>
          <w:rFonts w:ascii="Times New Roman" w:hAnsi="Times New Roman" w:cs="Times New Roman"/>
        </w:rPr>
        <w:t xml:space="preserve"> For example, the Associated Press reported that the value of the total damage to private and public property in Detroit was more than $1 billion. However,</w:t>
      </w:r>
      <w:r>
        <w:rPr>
          <w:rFonts w:ascii="Times New Roman" w:hAnsi="Times New Roman" w:cs="Times New Roman"/>
        </w:rPr>
        <w:t xml:space="preserve"> the </w:t>
      </w:r>
      <w:r w:rsidRPr="000306CF">
        <w:rPr>
          <w:rFonts w:ascii="Times New Roman" w:hAnsi="Times New Roman" w:cs="Times New Roman"/>
        </w:rPr>
        <w:t>Mich</w:t>
      </w:r>
      <w:r>
        <w:rPr>
          <w:rFonts w:ascii="Times New Roman" w:hAnsi="Times New Roman" w:cs="Times New Roman"/>
        </w:rPr>
        <w:t>igan State Insurance Commission estimated the total property damage to be</w:t>
      </w:r>
      <w:r w:rsidRPr="00F23472">
        <w:rPr>
          <w:rFonts w:ascii="Times New Roman" w:hAnsi="Times New Roman" w:cs="Times New Roman"/>
        </w:rPr>
        <w:t xml:space="preserve"> between $40 and $45 million dollars.</w:t>
      </w:r>
      <w:r w:rsidRPr="00F23472">
        <w:rPr>
          <w:rFonts w:ascii="Times New Roman" w:hAnsi="Times New Roman" w:cs="Times New Roman"/>
          <w:vertAlign w:val="superscript"/>
        </w:rPr>
        <w:footnoteReference w:id="26"/>
      </w:r>
    </w:p>
    <w:p w14:paraId="3565A9E2" w14:textId="36D6CAAE" w:rsidR="005E4499" w:rsidRPr="00F23472" w:rsidRDefault="005E4499" w:rsidP="005E4499">
      <w:pPr>
        <w:spacing w:line="480" w:lineRule="auto"/>
        <w:ind w:firstLine="720"/>
        <w:rPr>
          <w:rFonts w:ascii="Times New Roman" w:hAnsi="Times New Roman" w:cs="Times New Roman"/>
        </w:rPr>
      </w:pPr>
      <w:r w:rsidRPr="00F23472">
        <w:rPr>
          <w:rFonts w:ascii="Times New Roman" w:hAnsi="Times New Roman" w:cs="Times New Roman"/>
        </w:rPr>
        <w:t xml:space="preserve">Second, </w:t>
      </w:r>
      <w:r>
        <w:rPr>
          <w:rFonts w:ascii="Times New Roman" w:hAnsi="Times New Roman" w:cs="Times New Roman"/>
        </w:rPr>
        <w:t xml:space="preserve">visual images on </w:t>
      </w:r>
      <w:r w:rsidRPr="00F23472">
        <w:rPr>
          <w:rFonts w:ascii="Times New Roman" w:hAnsi="Times New Roman" w:cs="Times New Roman"/>
        </w:rPr>
        <w:t xml:space="preserve">television broadcasts </w:t>
      </w:r>
      <w:r>
        <w:rPr>
          <w:rFonts w:ascii="Times New Roman" w:hAnsi="Times New Roman" w:cs="Times New Roman"/>
        </w:rPr>
        <w:t xml:space="preserve">and stories </w:t>
      </w:r>
      <w:r w:rsidR="00A92FB6">
        <w:rPr>
          <w:rFonts w:ascii="Times New Roman" w:hAnsi="Times New Roman" w:cs="Times New Roman"/>
        </w:rPr>
        <w:t xml:space="preserve">in </w:t>
      </w:r>
      <w:r>
        <w:rPr>
          <w:rFonts w:ascii="Times New Roman" w:hAnsi="Times New Roman" w:cs="Times New Roman"/>
        </w:rPr>
        <w:t xml:space="preserve">the print media </w:t>
      </w:r>
      <w:r w:rsidRPr="00F23472">
        <w:rPr>
          <w:rFonts w:ascii="Times New Roman" w:hAnsi="Times New Roman" w:cs="Times New Roman"/>
        </w:rPr>
        <w:t xml:space="preserve">implied that the riots </w:t>
      </w:r>
      <w:r>
        <w:rPr>
          <w:rFonts w:ascii="Times New Roman" w:hAnsi="Times New Roman" w:cs="Times New Roman"/>
        </w:rPr>
        <w:t>were expressions of</w:t>
      </w:r>
      <w:r w:rsidRPr="00F23472">
        <w:rPr>
          <w:rFonts w:ascii="Times New Roman" w:hAnsi="Times New Roman" w:cs="Times New Roman"/>
        </w:rPr>
        <w:t xml:space="preserve"> racial animosi</w:t>
      </w:r>
      <w:r w:rsidR="00A92FB6">
        <w:rPr>
          <w:rFonts w:ascii="Times New Roman" w:hAnsi="Times New Roman" w:cs="Times New Roman"/>
        </w:rPr>
        <w:t>ty between black residents and w</w:t>
      </w:r>
      <w:r w:rsidRPr="00F23472">
        <w:rPr>
          <w:rFonts w:ascii="Times New Roman" w:hAnsi="Times New Roman" w:cs="Times New Roman"/>
        </w:rPr>
        <w:t>hite</w:t>
      </w:r>
      <w:r>
        <w:rPr>
          <w:rFonts w:ascii="Times New Roman" w:hAnsi="Times New Roman" w:cs="Times New Roman"/>
        </w:rPr>
        <w:t>s</w:t>
      </w:r>
      <w:r w:rsidRPr="00F23472">
        <w:rPr>
          <w:rFonts w:ascii="Times New Roman" w:hAnsi="Times New Roman" w:cs="Times New Roman"/>
        </w:rPr>
        <w:t xml:space="preserve"> </w:t>
      </w:r>
      <w:r>
        <w:rPr>
          <w:rFonts w:ascii="Times New Roman" w:hAnsi="Times New Roman" w:cs="Times New Roman"/>
        </w:rPr>
        <w:t>“rather than responses by Negroes to underlying slum problems.”</w:t>
      </w:r>
      <w:r>
        <w:rPr>
          <w:rStyle w:val="FootnoteReference"/>
          <w:rFonts w:ascii="Times New Roman" w:hAnsi="Times New Roman" w:cs="Times New Roman"/>
        </w:rPr>
        <w:footnoteReference w:id="27"/>
      </w:r>
      <w:r>
        <w:rPr>
          <w:rFonts w:ascii="Times New Roman" w:hAnsi="Times New Roman" w:cs="Times New Roman"/>
        </w:rPr>
        <w:t xml:space="preserve"> </w:t>
      </w:r>
      <w:r w:rsidRPr="00F23472">
        <w:rPr>
          <w:rFonts w:ascii="Times New Roman" w:hAnsi="Times New Roman" w:cs="Times New Roman"/>
        </w:rPr>
        <w:t>Commission investigators determined that this was not true.</w:t>
      </w:r>
      <w:r>
        <w:rPr>
          <w:rFonts w:ascii="Times New Roman" w:hAnsi="Times New Roman" w:cs="Times New Roman"/>
        </w:rPr>
        <w:t xml:space="preserve"> Rioters did not have racial animus towards all white people. They were, however, angry over the indifference of local authorities to material needs within ghettos and to </w:t>
      </w:r>
      <w:r w:rsidR="00A92FB6">
        <w:rPr>
          <w:rFonts w:ascii="Times New Roman" w:hAnsi="Times New Roman" w:cs="Times New Roman"/>
        </w:rPr>
        <w:lastRenderedPageBreak/>
        <w:t>the greater disadvantages that b</w:t>
      </w:r>
      <w:r>
        <w:rPr>
          <w:rFonts w:ascii="Times New Roman" w:hAnsi="Times New Roman" w:cs="Times New Roman"/>
        </w:rPr>
        <w:t>lacks faced in housing, employment, and overall standard of living.</w:t>
      </w:r>
      <w:r>
        <w:rPr>
          <w:rStyle w:val="FootnoteReference"/>
          <w:rFonts w:ascii="Times New Roman" w:hAnsi="Times New Roman" w:cs="Times New Roman"/>
        </w:rPr>
        <w:footnoteReference w:id="28"/>
      </w:r>
      <w:r>
        <w:rPr>
          <w:rFonts w:ascii="Times New Roman" w:hAnsi="Times New Roman" w:cs="Times New Roman"/>
        </w:rPr>
        <w:t xml:space="preserve"> </w:t>
      </w:r>
      <w:r w:rsidRPr="00F23472">
        <w:rPr>
          <w:rFonts w:ascii="Times New Roman" w:hAnsi="Times New Roman" w:cs="Times New Roman"/>
        </w:rPr>
        <w:t xml:space="preserve"> </w:t>
      </w:r>
    </w:p>
    <w:p w14:paraId="18330B43" w14:textId="16AC4421" w:rsidR="005E4499" w:rsidRPr="00F23472" w:rsidRDefault="0070756A" w:rsidP="005E4499">
      <w:pPr>
        <w:spacing w:line="480" w:lineRule="auto"/>
        <w:ind w:firstLine="720"/>
        <w:rPr>
          <w:rFonts w:ascii="Times New Roman" w:hAnsi="Times New Roman" w:cs="Times New Roman"/>
        </w:rPr>
      </w:pPr>
      <w:r>
        <w:rPr>
          <w:rFonts w:ascii="Times New Roman" w:hAnsi="Times New Roman" w:cs="Times New Roman"/>
        </w:rPr>
        <w:t>The mass media’s</w:t>
      </w:r>
      <w:r w:rsidR="007642A5">
        <w:rPr>
          <w:rStyle w:val="FootnoteReference"/>
          <w:rFonts w:ascii="Times New Roman" w:hAnsi="Times New Roman" w:cs="Times New Roman"/>
        </w:rPr>
        <w:footnoteReference w:id="29"/>
      </w:r>
      <w:r w:rsidR="00D31899">
        <w:rPr>
          <w:rFonts w:ascii="Times New Roman" w:hAnsi="Times New Roman" w:cs="Times New Roman"/>
        </w:rPr>
        <w:t xml:space="preserve"> </w:t>
      </w:r>
      <w:r w:rsidR="005E4499">
        <w:rPr>
          <w:rFonts w:ascii="Times New Roman" w:hAnsi="Times New Roman" w:cs="Times New Roman"/>
        </w:rPr>
        <w:t>mistaken and excessive interest in inter-racial hatred pointed to third shortcoming in news media coverage. The media focused on the illegal and criminal nature of the violence, and portrayed those who participated in the violence as thieves, killers, and arsonists, who were either indifferent to or contemptuous of the rule of law. T</w:t>
      </w:r>
      <w:r w:rsidR="005E4499" w:rsidRPr="00F23472">
        <w:rPr>
          <w:rFonts w:ascii="Times New Roman" w:hAnsi="Times New Roman" w:cs="Times New Roman"/>
        </w:rPr>
        <w:t xml:space="preserve">he media </w:t>
      </w:r>
      <w:r w:rsidR="005E4499">
        <w:rPr>
          <w:rFonts w:ascii="Times New Roman" w:hAnsi="Times New Roman" w:cs="Times New Roman"/>
        </w:rPr>
        <w:t>thereby ignored an element of the social</w:t>
      </w:r>
      <w:r w:rsidR="005E4499" w:rsidRPr="00F23472">
        <w:rPr>
          <w:rFonts w:ascii="Times New Roman" w:hAnsi="Times New Roman" w:cs="Times New Roman"/>
        </w:rPr>
        <w:t xml:space="preserve"> </w:t>
      </w:r>
      <w:r w:rsidR="005E4499">
        <w:rPr>
          <w:rFonts w:ascii="Times New Roman" w:hAnsi="Times New Roman" w:cs="Times New Roman"/>
        </w:rPr>
        <w:t xml:space="preserve">backdrop. According to the </w:t>
      </w:r>
      <w:r w:rsidR="005E4499" w:rsidRPr="0070756A">
        <w:rPr>
          <w:rFonts w:ascii="Times New Roman" w:hAnsi="Times New Roman" w:cs="Times New Roman"/>
          <w:i/>
        </w:rPr>
        <w:t>Kerner Report</w:t>
      </w:r>
      <w:r w:rsidR="005E4499" w:rsidRPr="00F23472">
        <w:rPr>
          <w:rFonts w:ascii="Times New Roman" w:hAnsi="Times New Roman" w:cs="Times New Roman"/>
        </w:rPr>
        <w:t xml:space="preserve">, the </w:t>
      </w:r>
      <w:r w:rsidR="005E4499">
        <w:rPr>
          <w:rFonts w:ascii="Times New Roman" w:hAnsi="Times New Roman" w:cs="Times New Roman"/>
        </w:rPr>
        <w:t>riots were responses to a structural</w:t>
      </w:r>
      <w:r w:rsidR="005E4499" w:rsidRPr="00F23472">
        <w:rPr>
          <w:rFonts w:ascii="Times New Roman" w:hAnsi="Times New Roman" w:cs="Times New Roman"/>
        </w:rPr>
        <w:t xml:space="preserve"> </w:t>
      </w:r>
      <w:r w:rsidR="005E4499">
        <w:rPr>
          <w:rFonts w:ascii="Times New Roman" w:hAnsi="Times New Roman" w:cs="Times New Roman"/>
        </w:rPr>
        <w:t>problem</w:t>
      </w:r>
      <w:r w:rsidR="005E4499" w:rsidRPr="00F23472">
        <w:rPr>
          <w:rFonts w:ascii="Times New Roman" w:hAnsi="Times New Roman" w:cs="Times New Roman"/>
        </w:rPr>
        <w:t xml:space="preserve">. The rioters were angry and frustrated by the lack of educational, economic, and social opportunities in the ghetto. </w:t>
      </w:r>
      <w:r w:rsidR="005E4499">
        <w:rPr>
          <w:rFonts w:ascii="Times New Roman" w:hAnsi="Times New Roman" w:cs="Times New Roman"/>
        </w:rPr>
        <w:t>They</w:t>
      </w:r>
      <w:r w:rsidR="005E4499" w:rsidRPr="00F23472">
        <w:rPr>
          <w:rFonts w:ascii="Times New Roman" w:hAnsi="Times New Roman" w:cs="Times New Roman"/>
        </w:rPr>
        <w:t xml:space="preserve"> wanted equal opportunities to join white society</w:t>
      </w:r>
      <w:r w:rsidR="005E4499">
        <w:rPr>
          <w:rFonts w:ascii="Times New Roman" w:hAnsi="Times New Roman" w:cs="Times New Roman"/>
        </w:rPr>
        <w:t>, not opportunities to dismantle it. T</w:t>
      </w:r>
      <w:r w:rsidR="005E4499" w:rsidRPr="00F23472">
        <w:rPr>
          <w:rFonts w:ascii="Times New Roman" w:hAnsi="Times New Roman" w:cs="Times New Roman"/>
        </w:rPr>
        <w:t>wo economically distinct societies were emerging</w:t>
      </w:r>
      <w:r w:rsidR="003E5B67">
        <w:rPr>
          <w:rFonts w:ascii="Times New Roman" w:hAnsi="Times New Roman" w:cs="Times New Roman"/>
        </w:rPr>
        <w:t xml:space="preserve"> side-by-side in America: a w</w:t>
      </w:r>
      <w:r w:rsidR="005E4499" w:rsidRPr="00F23472">
        <w:rPr>
          <w:rFonts w:ascii="Times New Roman" w:hAnsi="Times New Roman" w:cs="Times New Roman"/>
        </w:rPr>
        <w:t xml:space="preserve">hite, </w:t>
      </w:r>
      <w:r w:rsidR="005E4499">
        <w:rPr>
          <w:rFonts w:ascii="Times New Roman" w:hAnsi="Times New Roman" w:cs="Times New Roman"/>
        </w:rPr>
        <w:t xml:space="preserve">suburban, </w:t>
      </w:r>
      <w:r w:rsidR="003E5B67">
        <w:rPr>
          <w:rFonts w:ascii="Times New Roman" w:hAnsi="Times New Roman" w:cs="Times New Roman"/>
        </w:rPr>
        <w:t>affluent order, and a b</w:t>
      </w:r>
      <w:r w:rsidR="005E4499" w:rsidRPr="00F23472">
        <w:rPr>
          <w:rFonts w:ascii="Times New Roman" w:hAnsi="Times New Roman" w:cs="Times New Roman"/>
        </w:rPr>
        <w:t xml:space="preserve">lack, </w:t>
      </w:r>
      <w:r w:rsidR="005E4499">
        <w:rPr>
          <w:rFonts w:ascii="Times New Roman" w:hAnsi="Times New Roman" w:cs="Times New Roman"/>
        </w:rPr>
        <w:t xml:space="preserve">urban, </w:t>
      </w:r>
      <w:r w:rsidR="005E4499" w:rsidRPr="00F23472">
        <w:rPr>
          <w:rFonts w:ascii="Times New Roman" w:hAnsi="Times New Roman" w:cs="Times New Roman"/>
        </w:rPr>
        <w:t>impoverished one.</w:t>
      </w:r>
      <w:r w:rsidR="005E4499">
        <w:rPr>
          <w:rStyle w:val="FootnoteReference"/>
          <w:rFonts w:ascii="Times New Roman" w:hAnsi="Times New Roman" w:cs="Times New Roman"/>
        </w:rPr>
        <w:footnoteReference w:id="30"/>
      </w:r>
      <w:r w:rsidR="005E4499" w:rsidRPr="00F23472">
        <w:rPr>
          <w:rFonts w:ascii="Times New Roman" w:hAnsi="Times New Roman" w:cs="Times New Roman"/>
        </w:rPr>
        <w:t xml:space="preserve"> </w:t>
      </w:r>
      <w:r w:rsidR="005E4499">
        <w:rPr>
          <w:rFonts w:ascii="Times New Roman" w:hAnsi="Times New Roman" w:cs="Times New Roman"/>
        </w:rPr>
        <w:t>“Within two decades, this division could be so deep that it would be almost impossible to unite,” the Report maintained.</w:t>
      </w:r>
      <w:r w:rsidR="005E4499">
        <w:rPr>
          <w:rStyle w:val="FootnoteReference"/>
          <w:rFonts w:ascii="Times New Roman" w:hAnsi="Times New Roman" w:cs="Times New Roman"/>
        </w:rPr>
        <w:footnoteReference w:id="31"/>
      </w:r>
      <w:r w:rsidR="005E4499">
        <w:rPr>
          <w:rFonts w:ascii="Times New Roman" w:hAnsi="Times New Roman" w:cs="Times New Roman"/>
        </w:rPr>
        <w:t xml:space="preserve"> </w:t>
      </w:r>
      <w:r w:rsidR="003E5B67">
        <w:rPr>
          <w:rFonts w:ascii="Times New Roman" w:hAnsi="Times New Roman" w:cs="Times New Roman"/>
        </w:rPr>
        <w:t>Television broadcasters and w</w:t>
      </w:r>
      <w:r w:rsidR="005E4499" w:rsidRPr="00F23472">
        <w:rPr>
          <w:rFonts w:ascii="Times New Roman" w:hAnsi="Times New Roman" w:cs="Times New Roman"/>
        </w:rPr>
        <w:t xml:space="preserve">hite owned-and-managed newspapers, however, disconnected riots </w:t>
      </w:r>
      <w:r w:rsidR="005E4499">
        <w:rPr>
          <w:rFonts w:ascii="Times New Roman" w:hAnsi="Times New Roman" w:cs="Times New Roman"/>
        </w:rPr>
        <w:t xml:space="preserve">from </w:t>
      </w:r>
      <w:r w:rsidR="005E4499" w:rsidRPr="00F23472">
        <w:rPr>
          <w:rFonts w:ascii="Times New Roman" w:hAnsi="Times New Roman" w:cs="Times New Roman"/>
        </w:rPr>
        <w:t xml:space="preserve">questions about </w:t>
      </w:r>
      <w:r w:rsidR="005E4499">
        <w:rPr>
          <w:rFonts w:ascii="Times New Roman" w:hAnsi="Times New Roman" w:cs="Times New Roman"/>
        </w:rPr>
        <w:t>social division, economic justice and,</w:t>
      </w:r>
      <w:r w:rsidR="005E4499" w:rsidRPr="00F23472">
        <w:rPr>
          <w:rFonts w:ascii="Times New Roman" w:hAnsi="Times New Roman" w:cs="Times New Roman"/>
        </w:rPr>
        <w:t xml:space="preserve"> the bondage of Black Americans within a capitalist socie</w:t>
      </w:r>
      <w:r w:rsidR="005E4499">
        <w:rPr>
          <w:rFonts w:ascii="Times New Roman" w:hAnsi="Times New Roman" w:cs="Times New Roman"/>
        </w:rPr>
        <w:t>ty. Instead, t</w:t>
      </w:r>
      <w:r w:rsidR="005E4499" w:rsidRPr="00F23472">
        <w:rPr>
          <w:rFonts w:ascii="Times New Roman" w:hAnsi="Times New Roman" w:cs="Times New Roman"/>
        </w:rPr>
        <w:t>he news establishment created “an impression that the riots were predominantly racial confrontations involving clashes between black and white citizens.”</w:t>
      </w:r>
      <w:r w:rsidR="005E4499" w:rsidRPr="00F23472">
        <w:rPr>
          <w:rStyle w:val="FootnoteReference"/>
          <w:rFonts w:ascii="Times New Roman" w:hAnsi="Times New Roman" w:cs="Times New Roman"/>
        </w:rPr>
        <w:footnoteReference w:id="32"/>
      </w:r>
      <w:r w:rsidR="005E4499" w:rsidRPr="00F23472">
        <w:rPr>
          <w:rFonts w:ascii="Times New Roman" w:hAnsi="Times New Roman" w:cs="Times New Roman"/>
        </w:rPr>
        <w:t xml:space="preserve">  </w:t>
      </w:r>
    </w:p>
    <w:p w14:paraId="7943B9BE" w14:textId="55DC69A5" w:rsidR="005E4499" w:rsidRPr="00F23472" w:rsidRDefault="005E4499" w:rsidP="005E4499">
      <w:pPr>
        <w:spacing w:line="480" w:lineRule="auto"/>
        <w:ind w:firstLine="720"/>
        <w:rPr>
          <w:rFonts w:ascii="Times New Roman" w:hAnsi="Times New Roman" w:cs="Times New Roman"/>
        </w:rPr>
      </w:pPr>
      <w:r w:rsidRPr="00F23472">
        <w:rPr>
          <w:rFonts w:ascii="Times New Roman" w:hAnsi="Times New Roman" w:cs="Times New Roman"/>
        </w:rPr>
        <w:lastRenderedPageBreak/>
        <w:t>Fourth and finally, the news media gave the false impression that urban violence was about to spill into suburbia.</w:t>
      </w:r>
      <w:r w:rsidRPr="00F23472">
        <w:rPr>
          <w:rFonts w:ascii="Times New Roman" w:hAnsi="Times New Roman" w:cs="Times New Roman"/>
          <w:vertAlign w:val="superscript"/>
        </w:rPr>
        <w:footnoteReference w:id="33"/>
      </w:r>
      <w:r w:rsidRPr="00F23472">
        <w:rPr>
          <w:rFonts w:ascii="Times New Roman" w:hAnsi="Times New Roman" w:cs="Times New Roman"/>
        </w:rPr>
        <w:t xml:space="preserve"> </w:t>
      </w:r>
      <w:r>
        <w:rPr>
          <w:rFonts w:ascii="Times New Roman" w:hAnsi="Times New Roman" w:cs="Times New Roman"/>
        </w:rPr>
        <w:t>T</w:t>
      </w:r>
      <w:r w:rsidRPr="00F23472">
        <w:rPr>
          <w:rFonts w:ascii="Times New Roman" w:hAnsi="Times New Roman" w:cs="Times New Roman"/>
        </w:rPr>
        <w:t>he media narrated the riots through the fearful perspective of white suburbanites</w:t>
      </w:r>
      <w:r>
        <w:rPr>
          <w:rFonts w:ascii="Times New Roman" w:hAnsi="Times New Roman" w:cs="Times New Roman"/>
        </w:rPr>
        <w:t xml:space="preserve"> and</w:t>
      </w:r>
      <w:r w:rsidRPr="00F23472">
        <w:rPr>
          <w:rFonts w:ascii="Times New Roman" w:hAnsi="Times New Roman" w:cs="Times New Roman"/>
        </w:rPr>
        <w:t xml:space="preserve"> relied </w:t>
      </w:r>
      <w:r>
        <w:rPr>
          <w:rFonts w:ascii="Times New Roman" w:hAnsi="Times New Roman" w:cs="Times New Roman"/>
        </w:rPr>
        <w:t>on terrifying</w:t>
      </w:r>
      <w:r w:rsidRPr="00F23472">
        <w:rPr>
          <w:rFonts w:ascii="Times New Roman" w:hAnsi="Times New Roman" w:cs="Times New Roman"/>
        </w:rPr>
        <w:t xml:space="preserve"> rumo</w:t>
      </w:r>
      <w:r>
        <w:rPr>
          <w:rFonts w:ascii="Times New Roman" w:hAnsi="Times New Roman" w:cs="Times New Roman"/>
        </w:rPr>
        <w:t xml:space="preserve">rs that seemed plausible to </w:t>
      </w:r>
      <w:r w:rsidRPr="00F23472">
        <w:rPr>
          <w:rFonts w:ascii="Times New Roman" w:hAnsi="Times New Roman" w:cs="Times New Roman"/>
        </w:rPr>
        <w:t>correspondents</w:t>
      </w:r>
      <w:r>
        <w:rPr>
          <w:rFonts w:ascii="Times New Roman" w:hAnsi="Times New Roman" w:cs="Times New Roman"/>
        </w:rPr>
        <w:t xml:space="preserve"> in the field and to editors in their offices</w:t>
      </w:r>
      <w:r w:rsidRPr="00F23472">
        <w:rPr>
          <w:rFonts w:ascii="Times New Roman" w:hAnsi="Times New Roman" w:cs="Times New Roman"/>
        </w:rPr>
        <w:t>.</w:t>
      </w:r>
      <w:r>
        <w:rPr>
          <w:rFonts w:ascii="Times New Roman" w:hAnsi="Times New Roman" w:cs="Times New Roman"/>
        </w:rPr>
        <w:t xml:space="preserve"> For example, multiple news outlets in Cincinnati ran a par</w:t>
      </w:r>
      <w:r w:rsidR="003E5B67">
        <w:rPr>
          <w:rFonts w:ascii="Times New Roman" w:hAnsi="Times New Roman" w:cs="Times New Roman"/>
        </w:rPr>
        <w:t>tially true story that a group of w</w:t>
      </w:r>
      <w:r>
        <w:rPr>
          <w:rFonts w:ascii="Times New Roman" w:hAnsi="Times New Roman" w:cs="Times New Roman"/>
        </w:rPr>
        <w:t>hite youths had armed themselves with bazookas in preparation of an inva</w:t>
      </w:r>
      <w:r w:rsidR="003E5B67">
        <w:rPr>
          <w:rFonts w:ascii="Times New Roman" w:hAnsi="Times New Roman" w:cs="Times New Roman"/>
        </w:rPr>
        <w:t>sion of their neighborhoods by b</w:t>
      </w:r>
      <w:r>
        <w:rPr>
          <w:rFonts w:ascii="Times New Roman" w:hAnsi="Times New Roman" w:cs="Times New Roman"/>
        </w:rPr>
        <w:t>lack rioters. Only a handful of the reports added the comically fact that the weapon was inoperable.</w:t>
      </w:r>
      <w:r>
        <w:rPr>
          <w:rStyle w:val="FootnoteReference"/>
          <w:rFonts w:ascii="Times New Roman" w:hAnsi="Times New Roman" w:cs="Times New Roman"/>
        </w:rPr>
        <w:footnoteReference w:id="34"/>
      </w:r>
      <w:r>
        <w:rPr>
          <w:rFonts w:ascii="Times New Roman" w:hAnsi="Times New Roman" w:cs="Times New Roman"/>
        </w:rPr>
        <w:t xml:space="preserve"> </w:t>
      </w:r>
      <w:r w:rsidRPr="00F23472">
        <w:rPr>
          <w:rFonts w:ascii="Times New Roman" w:hAnsi="Times New Roman" w:cs="Times New Roman"/>
        </w:rPr>
        <w:t xml:space="preserve">According to the Commission Report, the photographs and screen shots of armed National Guardsmen patrolling the streets and of </w:t>
      </w:r>
      <w:r w:rsidR="006E604A" w:rsidRPr="00F23472">
        <w:rPr>
          <w:rFonts w:ascii="Times New Roman" w:hAnsi="Times New Roman" w:cs="Times New Roman"/>
        </w:rPr>
        <w:t>police officers</w:t>
      </w:r>
      <w:r w:rsidRPr="00F23472">
        <w:rPr>
          <w:rFonts w:ascii="Times New Roman" w:hAnsi="Times New Roman" w:cs="Times New Roman"/>
        </w:rPr>
        <w:t xml:space="preserve"> aiming their guns tall a</w:t>
      </w:r>
      <w:r w:rsidR="003E5B67">
        <w:rPr>
          <w:rFonts w:ascii="Times New Roman" w:hAnsi="Times New Roman" w:cs="Times New Roman"/>
        </w:rPr>
        <w:t>mid sirens and flames heighted w</w:t>
      </w:r>
      <w:r w:rsidRPr="00F23472">
        <w:rPr>
          <w:rFonts w:ascii="Times New Roman" w:hAnsi="Times New Roman" w:cs="Times New Roman"/>
        </w:rPr>
        <w:t>hite Americans’ sense of vulnerability to violence. “The media report and write from the standpoint of a white man’s world. The ills of the ghetto, the difficulties of life there, the Negro’s burning sense of g</w:t>
      </w:r>
      <w:r>
        <w:rPr>
          <w:rFonts w:ascii="Times New Roman" w:hAnsi="Times New Roman" w:cs="Times New Roman"/>
        </w:rPr>
        <w:t>rievance, are seldom conveyed.”</w:t>
      </w:r>
      <w:r>
        <w:rPr>
          <w:rStyle w:val="FootnoteReference"/>
          <w:rFonts w:ascii="Times New Roman" w:hAnsi="Times New Roman" w:cs="Times New Roman"/>
        </w:rPr>
        <w:footnoteReference w:id="35"/>
      </w:r>
      <w:r>
        <w:rPr>
          <w:rFonts w:ascii="Times New Roman" w:hAnsi="Times New Roman" w:cs="Times New Roman"/>
        </w:rPr>
        <w:t xml:space="preserve"> The media, furthermore,</w:t>
      </w:r>
      <w:r w:rsidRPr="00F23472">
        <w:rPr>
          <w:rFonts w:ascii="Times New Roman" w:hAnsi="Times New Roman" w:cs="Times New Roman"/>
        </w:rPr>
        <w:t xml:space="preserve"> </w:t>
      </w:r>
      <w:r>
        <w:rPr>
          <w:rFonts w:ascii="Times New Roman" w:hAnsi="Times New Roman" w:cs="Times New Roman"/>
        </w:rPr>
        <w:t>“</w:t>
      </w:r>
      <w:r w:rsidRPr="00F23472">
        <w:rPr>
          <w:rFonts w:ascii="Times New Roman" w:hAnsi="Times New Roman" w:cs="Times New Roman"/>
        </w:rPr>
        <w:t>have not shown understanding or appreciation of – and thus have not communicated – a sense of Negro culture, thought, or history.”</w:t>
      </w:r>
      <w:r w:rsidRPr="00F23472">
        <w:rPr>
          <w:rStyle w:val="FootnoteReference"/>
          <w:rFonts w:ascii="Times New Roman" w:hAnsi="Times New Roman" w:cs="Times New Roman"/>
        </w:rPr>
        <w:footnoteReference w:id="36"/>
      </w:r>
      <w:r w:rsidRPr="00F23472">
        <w:rPr>
          <w:rFonts w:ascii="Times New Roman" w:hAnsi="Times New Roman" w:cs="Times New Roman"/>
        </w:rPr>
        <w:t xml:space="preserve"> </w:t>
      </w:r>
    </w:p>
    <w:p w14:paraId="363994E7" w14:textId="0A0FC03B" w:rsidR="005E4499" w:rsidRPr="00F23472" w:rsidRDefault="005E4499" w:rsidP="005E4499">
      <w:pPr>
        <w:spacing w:line="480" w:lineRule="auto"/>
        <w:ind w:firstLine="720"/>
        <w:rPr>
          <w:rFonts w:ascii="Times New Roman" w:hAnsi="Times New Roman" w:cs="Times New Roman"/>
        </w:rPr>
      </w:pPr>
      <w:r w:rsidRPr="00F23472">
        <w:rPr>
          <w:rFonts w:ascii="Times New Roman" w:hAnsi="Times New Roman" w:cs="Times New Roman"/>
        </w:rPr>
        <w:t>The Commission offered</w:t>
      </w:r>
      <w:r w:rsidR="003E5B67">
        <w:rPr>
          <w:rFonts w:ascii="Times New Roman" w:hAnsi="Times New Roman" w:cs="Times New Roman"/>
        </w:rPr>
        <w:t xml:space="preserve"> two suggestions for improving</w:t>
      </w:r>
      <w:r w:rsidRPr="00F23472">
        <w:rPr>
          <w:rFonts w:ascii="Times New Roman" w:hAnsi="Times New Roman" w:cs="Times New Roman"/>
        </w:rPr>
        <w:t xml:space="preserve"> media coverage in the ghettos. One option was organizational. Instead of acting on its own, the news media henceforth should function as a “nerve center for reliable police and official government information [which] should be planned and ready for activation when a disturbance reaches a predetermined point of </w:t>
      </w:r>
      <w:r w:rsidRPr="00F23472">
        <w:rPr>
          <w:rFonts w:ascii="Times New Roman" w:hAnsi="Times New Roman" w:cs="Times New Roman"/>
        </w:rPr>
        <w:lastRenderedPageBreak/>
        <w:t>intensity.”</w:t>
      </w:r>
      <w:r w:rsidRPr="00F23472">
        <w:rPr>
          <w:rFonts w:ascii="Times New Roman" w:hAnsi="Times New Roman" w:cs="Times New Roman"/>
          <w:vertAlign w:val="superscript"/>
        </w:rPr>
        <w:footnoteReference w:id="37"/>
      </w:r>
      <w:r w:rsidRPr="00F23472">
        <w:rPr>
          <w:rFonts w:ascii="Times New Roman" w:hAnsi="Times New Roman" w:cs="Times New Roman"/>
        </w:rPr>
        <w:t xml:space="preserve"> Rather than having reporters directly pester soldiers and police officers trying to regain control of s</w:t>
      </w:r>
      <w:r>
        <w:rPr>
          <w:rFonts w:ascii="Times New Roman" w:hAnsi="Times New Roman" w:cs="Times New Roman"/>
        </w:rPr>
        <w:t>treets, it would be better if</w:t>
      </w:r>
      <w:r w:rsidRPr="00F23472">
        <w:rPr>
          <w:rFonts w:ascii="Times New Roman" w:hAnsi="Times New Roman" w:cs="Times New Roman"/>
        </w:rPr>
        <w:t xml:space="preserve"> correspondents</w:t>
      </w:r>
      <w:r>
        <w:rPr>
          <w:rFonts w:ascii="Times New Roman" w:hAnsi="Times New Roman" w:cs="Times New Roman"/>
        </w:rPr>
        <w:t xml:space="preserve"> were directed to </w:t>
      </w:r>
      <w:r w:rsidRPr="00F23472">
        <w:rPr>
          <w:rFonts w:ascii="Times New Roman" w:hAnsi="Times New Roman" w:cs="Times New Roman"/>
        </w:rPr>
        <w:t>pre</w:t>
      </w:r>
      <w:r>
        <w:rPr>
          <w:rFonts w:ascii="Times New Roman" w:hAnsi="Times New Roman" w:cs="Times New Roman"/>
        </w:rPr>
        <w:t>determined places where they could</w:t>
      </w:r>
      <w:r w:rsidRPr="00F23472">
        <w:rPr>
          <w:rFonts w:ascii="Times New Roman" w:hAnsi="Times New Roman" w:cs="Times New Roman"/>
        </w:rPr>
        <w:t xml:space="preserve"> meet with designated spokespersons for the government. That arrangement woul</w:t>
      </w:r>
      <w:r>
        <w:rPr>
          <w:rFonts w:ascii="Times New Roman" w:hAnsi="Times New Roman" w:cs="Times New Roman"/>
        </w:rPr>
        <w:t>d allow the government to provide fuller background information to journalist</w:t>
      </w:r>
      <w:r w:rsidR="003E5B67">
        <w:rPr>
          <w:rFonts w:ascii="Times New Roman" w:hAnsi="Times New Roman" w:cs="Times New Roman"/>
        </w:rPr>
        <w:t>s</w:t>
      </w:r>
      <w:r w:rsidRPr="00F23472">
        <w:rPr>
          <w:rFonts w:ascii="Times New Roman" w:hAnsi="Times New Roman" w:cs="Times New Roman"/>
        </w:rPr>
        <w:t xml:space="preserve"> and </w:t>
      </w:r>
      <w:r>
        <w:rPr>
          <w:rFonts w:ascii="Times New Roman" w:hAnsi="Times New Roman" w:cs="Times New Roman"/>
        </w:rPr>
        <w:t xml:space="preserve">would lead to </w:t>
      </w:r>
      <w:r w:rsidRPr="00F23472">
        <w:rPr>
          <w:rFonts w:ascii="Times New Roman" w:hAnsi="Times New Roman" w:cs="Times New Roman"/>
        </w:rPr>
        <w:t>less rumor mongering by the press.</w:t>
      </w:r>
      <w:r w:rsidR="0070756A">
        <w:rPr>
          <w:rStyle w:val="FootnoteReference"/>
          <w:rFonts w:ascii="Times New Roman" w:hAnsi="Times New Roman" w:cs="Times New Roman"/>
        </w:rPr>
        <w:footnoteReference w:id="38"/>
      </w:r>
      <w:r w:rsidRPr="00F23472">
        <w:rPr>
          <w:rFonts w:ascii="Times New Roman" w:hAnsi="Times New Roman" w:cs="Times New Roman"/>
        </w:rPr>
        <w:t xml:space="preserve"> </w:t>
      </w:r>
    </w:p>
    <w:p w14:paraId="5A122487" w14:textId="17A37277" w:rsidR="005E4499" w:rsidRPr="00F23472" w:rsidRDefault="005E4499" w:rsidP="005E4499">
      <w:pPr>
        <w:spacing w:line="480" w:lineRule="auto"/>
        <w:ind w:firstLine="720"/>
        <w:rPr>
          <w:rFonts w:ascii="Times New Roman" w:hAnsi="Times New Roman" w:cs="Times New Roman"/>
        </w:rPr>
      </w:pPr>
      <w:r w:rsidRPr="00F23472">
        <w:rPr>
          <w:rFonts w:ascii="Times New Roman" w:hAnsi="Times New Roman" w:cs="Times New Roman"/>
        </w:rPr>
        <w:t>The</w:t>
      </w:r>
      <w:r w:rsidR="003E5B67">
        <w:rPr>
          <w:rFonts w:ascii="Times New Roman" w:hAnsi="Times New Roman" w:cs="Times New Roman"/>
        </w:rPr>
        <w:t xml:space="preserve"> second proposal was to create </w:t>
      </w:r>
      <w:r w:rsidRPr="00F23472">
        <w:rPr>
          <w:rFonts w:ascii="Times New Roman" w:hAnsi="Times New Roman" w:cs="Times New Roman"/>
        </w:rPr>
        <w:t xml:space="preserve">an Institute of Urban Communications on a private, nonprofit basis. In theory, the Institute would have </w:t>
      </w:r>
      <w:r>
        <w:rPr>
          <w:rFonts w:ascii="Times New Roman" w:hAnsi="Times New Roman" w:cs="Times New Roman"/>
        </w:rPr>
        <w:t>“</w:t>
      </w:r>
      <w:r w:rsidRPr="00F23472">
        <w:rPr>
          <w:rFonts w:ascii="Times New Roman" w:hAnsi="Times New Roman" w:cs="Times New Roman"/>
        </w:rPr>
        <w:t xml:space="preserve">neither governmental ties nor </w:t>
      </w:r>
      <w:r w:rsidR="003E5B67">
        <w:rPr>
          <w:rFonts w:ascii="Times New Roman" w:hAnsi="Times New Roman" w:cs="Times New Roman"/>
        </w:rPr>
        <w:t xml:space="preserve">governmental authority,” but </w:t>
      </w:r>
      <w:r w:rsidRPr="00F23472">
        <w:rPr>
          <w:rFonts w:ascii="Times New Roman" w:hAnsi="Times New Roman" w:cs="Times New Roman"/>
        </w:rPr>
        <w:t>would be “charged … with general responsibility for carrying out the media recommendations of the Commission.”</w:t>
      </w:r>
      <w:r w:rsidRPr="00F23472">
        <w:rPr>
          <w:rFonts w:ascii="Times New Roman" w:hAnsi="Times New Roman" w:cs="Times New Roman"/>
          <w:vertAlign w:val="superscript"/>
        </w:rPr>
        <w:footnoteReference w:id="39"/>
      </w:r>
      <w:r w:rsidRPr="00F23472">
        <w:rPr>
          <w:rFonts w:ascii="Times New Roman" w:hAnsi="Times New Roman" w:cs="Times New Roman"/>
        </w:rPr>
        <w:t xml:space="preserve"> The Institute</w:t>
      </w:r>
      <w:r>
        <w:rPr>
          <w:rFonts w:ascii="Times New Roman" w:hAnsi="Times New Roman" w:cs="Times New Roman"/>
        </w:rPr>
        <w:t>, which would be funded initially by private foundations and later by associations of professional journalists</w:t>
      </w:r>
      <w:r w:rsidRPr="00F23472">
        <w:rPr>
          <w:rFonts w:ascii="Times New Roman" w:hAnsi="Times New Roman" w:cs="Times New Roman"/>
        </w:rPr>
        <w:t xml:space="preserve">, would train and employ </w:t>
      </w:r>
      <w:r>
        <w:rPr>
          <w:rFonts w:ascii="Times New Roman" w:hAnsi="Times New Roman" w:cs="Times New Roman"/>
        </w:rPr>
        <w:t xml:space="preserve">aspiring </w:t>
      </w:r>
      <w:r w:rsidRPr="00F23472">
        <w:rPr>
          <w:rFonts w:ascii="Times New Roman" w:hAnsi="Times New Roman" w:cs="Times New Roman"/>
        </w:rPr>
        <w:t>African-American</w:t>
      </w:r>
      <w:r>
        <w:rPr>
          <w:rFonts w:ascii="Times New Roman" w:hAnsi="Times New Roman" w:cs="Times New Roman"/>
        </w:rPr>
        <w:t xml:space="preserve"> correspondents, editor</w:t>
      </w:r>
      <w:r w:rsidRPr="00F23472">
        <w:rPr>
          <w:rFonts w:ascii="Times New Roman" w:hAnsi="Times New Roman" w:cs="Times New Roman"/>
        </w:rPr>
        <w:t>s</w:t>
      </w:r>
      <w:r w:rsidR="003E5B67">
        <w:rPr>
          <w:rFonts w:ascii="Times New Roman" w:hAnsi="Times New Roman" w:cs="Times New Roman"/>
        </w:rPr>
        <w:t>, and publishers. In exchange, w</w:t>
      </w:r>
      <w:r w:rsidRPr="00F23472">
        <w:rPr>
          <w:rFonts w:ascii="Times New Roman" w:hAnsi="Times New Roman" w:cs="Times New Roman"/>
        </w:rPr>
        <w:t>hite Americans</w:t>
      </w:r>
      <w:r>
        <w:rPr>
          <w:rFonts w:ascii="Times New Roman" w:hAnsi="Times New Roman" w:cs="Times New Roman"/>
        </w:rPr>
        <w:t xml:space="preserve"> working in affiliated universities and local news organizations would learn about African-American culture from the apprentice journalists. Besides training African-American journalists, the Institute would build cooperative relations between local journalist and local police departments</w:t>
      </w:r>
      <w:r w:rsidRPr="00F23472">
        <w:rPr>
          <w:rFonts w:ascii="Times New Roman" w:hAnsi="Times New Roman" w:cs="Times New Roman"/>
        </w:rPr>
        <w:t>.</w:t>
      </w:r>
      <w:r w:rsidRPr="00F23472">
        <w:rPr>
          <w:rFonts w:ascii="Times New Roman" w:hAnsi="Times New Roman" w:cs="Times New Roman"/>
          <w:vertAlign w:val="superscript"/>
        </w:rPr>
        <w:footnoteReference w:id="40"/>
      </w:r>
      <w:r w:rsidRPr="00F23472">
        <w:rPr>
          <w:rFonts w:ascii="Times New Roman" w:hAnsi="Times New Roman" w:cs="Times New Roman"/>
        </w:rPr>
        <w:t xml:space="preserve"> </w:t>
      </w:r>
      <w:r w:rsidR="003E5B67">
        <w:rPr>
          <w:rFonts w:ascii="Times New Roman" w:hAnsi="Times New Roman" w:cs="Times New Roman"/>
        </w:rPr>
        <w:t>The r</w:t>
      </w:r>
      <w:r>
        <w:rPr>
          <w:rFonts w:ascii="Times New Roman" w:hAnsi="Times New Roman" w:cs="Times New Roman"/>
        </w:rPr>
        <w:t xml:space="preserve">eport thought it was best that the Institute, rather than government officials, engage directly in the </w:t>
      </w:r>
      <w:r w:rsidR="006E604A">
        <w:rPr>
          <w:rFonts w:ascii="Times New Roman" w:hAnsi="Times New Roman" w:cs="Times New Roman"/>
        </w:rPr>
        <w:t>bridge building</w:t>
      </w:r>
      <w:r>
        <w:rPr>
          <w:rFonts w:ascii="Times New Roman" w:hAnsi="Times New Roman" w:cs="Times New Roman"/>
        </w:rPr>
        <w:t>, because direct federal government involvement in press-police relations might stir suspicions among some members of the press as well as members of the local police force. Finally, the I</w:t>
      </w:r>
      <w:r w:rsidRPr="00F23472">
        <w:rPr>
          <w:rFonts w:ascii="Times New Roman" w:hAnsi="Times New Roman" w:cs="Times New Roman"/>
        </w:rPr>
        <w:t>nstitute</w:t>
      </w:r>
      <w:r>
        <w:rPr>
          <w:rFonts w:ascii="Times New Roman" w:hAnsi="Times New Roman" w:cs="Times New Roman"/>
        </w:rPr>
        <w:t xml:space="preserve"> would regularly</w:t>
      </w:r>
      <w:r w:rsidRPr="00F23472">
        <w:rPr>
          <w:rFonts w:ascii="Times New Roman" w:hAnsi="Times New Roman" w:cs="Times New Roman"/>
        </w:rPr>
        <w:t xml:space="preserve"> </w:t>
      </w:r>
      <w:r>
        <w:rPr>
          <w:rFonts w:ascii="Times New Roman" w:hAnsi="Times New Roman" w:cs="Times New Roman"/>
        </w:rPr>
        <w:t>assess</w:t>
      </w:r>
      <w:r w:rsidRPr="00F23472">
        <w:rPr>
          <w:rFonts w:ascii="Times New Roman" w:hAnsi="Times New Roman" w:cs="Times New Roman"/>
        </w:rPr>
        <w:t xml:space="preserve"> the accuracy of </w:t>
      </w:r>
      <w:r w:rsidRPr="00F23472">
        <w:rPr>
          <w:rFonts w:ascii="Times New Roman" w:hAnsi="Times New Roman" w:cs="Times New Roman"/>
        </w:rPr>
        <w:lastRenderedPageBreak/>
        <w:t xml:space="preserve">journalists’ reporting of </w:t>
      </w:r>
      <w:r>
        <w:rPr>
          <w:rFonts w:ascii="Times New Roman" w:hAnsi="Times New Roman" w:cs="Times New Roman"/>
        </w:rPr>
        <w:t>political events in ghettos, and then publicly praise and criticize the coverage of particular actors and actions</w:t>
      </w:r>
      <w:r w:rsidRPr="00F23472">
        <w:rPr>
          <w:rFonts w:ascii="Times New Roman" w:hAnsi="Times New Roman" w:cs="Times New Roman"/>
        </w:rPr>
        <w:t>.</w:t>
      </w:r>
      <w:r w:rsidRPr="00F23472">
        <w:rPr>
          <w:rFonts w:ascii="Times New Roman" w:hAnsi="Times New Roman" w:cs="Times New Roman"/>
          <w:vertAlign w:val="superscript"/>
        </w:rPr>
        <w:footnoteReference w:id="41"/>
      </w:r>
      <w:r w:rsidRPr="00F23472">
        <w:rPr>
          <w:rFonts w:ascii="Times New Roman" w:hAnsi="Times New Roman" w:cs="Times New Roman"/>
        </w:rPr>
        <w:t xml:space="preserve"> </w:t>
      </w:r>
    </w:p>
    <w:p w14:paraId="05103B3E" w14:textId="77777777" w:rsidR="005E4499" w:rsidRDefault="005E4499" w:rsidP="005E4499">
      <w:pPr>
        <w:spacing w:line="480" w:lineRule="auto"/>
        <w:ind w:firstLine="720"/>
        <w:rPr>
          <w:rFonts w:ascii="Times New Roman" w:hAnsi="Times New Roman" w:cs="Times New Roman"/>
        </w:rPr>
      </w:pPr>
      <w:r w:rsidRPr="00F23472">
        <w:rPr>
          <w:rFonts w:ascii="Times New Roman" w:hAnsi="Times New Roman" w:cs="Times New Roman"/>
        </w:rPr>
        <w:t xml:space="preserve">The </w:t>
      </w:r>
      <w:r w:rsidRPr="00DB77CB">
        <w:rPr>
          <w:rFonts w:ascii="Times New Roman" w:hAnsi="Times New Roman" w:cs="Times New Roman"/>
          <w:i/>
        </w:rPr>
        <w:t>Kerner Report</w:t>
      </w:r>
      <w:r w:rsidRPr="00F23472">
        <w:rPr>
          <w:rFonts w:ascii="Times New Roman" w:hAnsi="Times New Roman" w:cs="Times New Roman"/>
        </w:rPr>
        <w:t>’s two solutions to media misrepresentat</w:t>
      </w:r>
      <w:r>
        <w:rPr>
          <w:rFonts w:ascii="Times New Roman" w:hAnsi="Times New Roman" w:cs="Times New Roman"/>
        </w:rPr>
        <w:t xml:space="preserve">ions were ultimately proposals for greater government mediation on </w:t>
      </w:r>
      <w:r w:rsidRPr="00F23472">
        <w:rPr>
          <w:rFonts w:ascii="Times New Roman" w:hAnsi="Times New Roman" w:cs="Times New Roman"/>
        </w:rPr>
        <w:t>how social reality</w:t>
      </w:r>
      <w:r>
        <w:rPr>
          <w:rFonts w:ascii="Times New Roman" w:hAnsi="Times New Roman" w:cs="Times New Roman"/>
        </w:rPr>
        <w:t xml:space="preserve"> was seen by the citizenry. T</w:t>
      </w:r>
      <w:r w:rsidRPr="00F23472">
        <w:rPr>
          <w:rFonts w:ascii="Times New Roman" w:hAnsi="Times New Roman" w:cs="Times New Roman"/>
        </w:rPr>
        <w:t>his was no</w:t>
      </w:r>
      <w:r>
        <w:rPr>
          <w:rFonts w:ascii="Times New Roman" w:hAnsi="Times New Roman" w:cs="Times New Roman"/>
        </w:rPr>
        <w:t>t portrayed as the state imposing its thinking upon citizens</w:t>
      </w:r>
      <w:r w:rsidRPr="00F23472">
        <w:rPr>
          <w:rFonts w:ascii="Times New Roman" w:hAnsi="Times New Roman" w:cs="Times New Roman"/>
        </w:rPr>
        <w:t xml:space="preserve">. It was portrayed as </w:t>
      </w:r>
      <w:r>
        <w:rPr>
          <w:rFonts w:ascii="Times New Roman" w:hAnsi="Times New Roman" w:cs="Times New Roman"/>
        </w:rPr>
        <w:t xml:space="preserve">liberating an uninformed </w:t>
      </w:r>
      <w:r w:rsidRPr="00F23472">
        <w:rPr>
          <w:rFonts w:ascii="Times New Roman" w:hAnsi="Times New Roman" w:cs="Times New Roman"/>
        </w:rPr>
        <w:t xml:space="preserve">public from </w:t>
      </w:r>
      <w:r>
        <w:rPr>
          <w:rFonts w:ascii="Times New Roman" w:hAnsi="Times New Roman" w:cs="Times New Roman"/>
        </w:rPr>
        <w:t xml:space="preserve">the </w:t>
      </w:r>
      <w:r w:rsidRPr="00F23472">
        <w:rPr>
          <w:rFonts w:ascii="Times New Roman" w:hAnsi="Times New Roman" w:cs="Times New Roman"/>
        </w:rPr>
        <w:t>falsehoods</w:t>
      </w:r>
      <w:r>
        <w:rPr>
          <w:rFonts w:ascii="Times New Roman" w:hAnsi="Times New Roman" w:cs="Times New Roman"/>
        </w:rPr>
        <w:t xml:space="preserve"> of an unregulated press</w:t>
      </w:r>
      <w:r w:rsidRPr="00F23472">
        <w:rPr>
          <w:rFonts w:ascii="Times New Roman" w:hAnsi="Times New Roman" w:cs="Times New Roman"/>
        </w:rPr>
        <w:t>. The federal government</w:t>
      </w:r>
      <w:r>
        <w:rPr>
          <w:rFonts w:ascii="Times New Roman" w:hAnsi="Times New Roman" w:cs="Times New Roman"/>
        </w:rPr>
        <w:t>, according to the Report, needed</w:t>
      </w:r>
      <w:r w:rsidRPr="00F23472">
        <w:rPr>
          <w:rFonts w:ascii="Times New Roman" w:hAnsi="Times New Roman" w:cs="Times New Roman"/>
        </w:rPr>
        <w:t xml:space="preserve"> to take steps to prevent journalistic inve</w:t>
      </w:r>
      <w:r>
        <w:rPr>
          <w:rFonts w:ascii="Times New Roman" w:hAnsi="Times New Roman" w:cs="Times New Roman"/>
        </w:rPr>
        <w:t xml:space="preserve">stigators from running amok, and </w:t>
      </w:r>
      <w:r w:rsidRPr="00F23472">
        <w:rPr>
          <w:rFonts w:ascii="Times New Roman" w:hAnsi="Times New Roman" w:cs="Times New Roman"/>
        </w:rPr>
        <w:t xml:space="preserve">to assure that the public would see the world through an undistorted lens. </w:t>
      </w:r>
    </w:p>
    <w:p w14:paraId="5ABD7816" w14:textId="740ED16F" w:rsidR="005E4499" w:rsidRDefault="005E4499" w:rsidP="005E4499">
      <w:pPr>
        <w:spacing w:line="480" w:lineRule="auto"/>
        <w:ind w:firstLine="720"/>
        <w:rPr>
          <w:rFonts w:ascii="Times New Roman" w:hAnsi="Times New Roman" w:cs="Times New Roman"/>
        </w:rPr>
      </w:pPr>
      <w:r>
        <w:rPr>
          <w:rFonts w:ascii="Times New Roman" w:hAnsi="Times New Roman" w:cs="Times New Roman"/>
        </w:rPr>
        <w:t xml:space="preserve">But what would an undistorted vision of society look like? Would the Commission’s proposals, if implemented, ensure non-biased coverage? Might the interests of </w:t>
      </w:r>
      <w:r w:rsidRPr="00F23472">
        <w:rPr>
          <w:rFonts w:ascii="Times New Roman" w:hAnsi="Times New Roman" w:cs="Times New Roman"/>
        </w:rPr>
        <w:t>state</w:t>
      </w:r>
      <w:r>
        <w:rPr>
          <w:rFonts w:ascii="Times New Roman" w:hAnsi="Times New Roman" w:cs="Times New Roman"/>
        </w:rPr>
        <w:t xml:space="preserve"> elites</w:t>
      </w:r>
      <w:r w:rsidRPr="00F23472">
        <w:rPr>
          <w:rFonts w:ascii="Times New Roman" w:hAnsi="Times New Roman" w:cs="Times New Roman"/>
        </w:rPr>
        <w:t xml:space="preserve"> (and the interests of the </w:t>
      </w:r>
      <w:r>
        <w:rPr>
          <w:rFonts w:ascii="Times New Roman" w:hAnsi="Times New Roman" w:cs="Times New Roman"/>
        </w:rPr>
        <w:t xml:space="preserve">various </w:t>
      </w:r>
      <w:r w:rsidRPr="00F23472">
        <w:rPr>
          <w:rFonts w:ascii="Times New Roman" w:hAnsi="Times New Roman" w:cs="Times New Roman"/>
        </w:rPr>
        <w:t xml:space="preserve">social groups and interests that were promoted by the state) </w:t>
      </w:r>
      <w:r>
        <w:rPr>
          <w:rFonts w:ascii="Times New Roman" w:hAnsi="Times New Roman" w:cs="Times New Roman"/>
        </w:rPr>
        <w:t>affect the images presented to citizens? The Commission’s own account of the riots provided partial answers to questions about scraping away media disto</w:t>
      </w:r>
      <w:r w:rsidR="003E5B67">
        <w:rPr>
          <w:rFonts w:ascii="Times New Roman" w:hAnsi="Times New Roman" w:cs="Times New Roman"/>
        </w:rPr>
        <w:t>rtions and then uncovering the real story</w:t>
      </w:r>
      <w:r>
        <w:rPr>
          <w:rFonts w:ascii="Times New Roman" w:hAnsi="Times New Roman" w:cs="Times New Roman"/>
        </w:rPr>
        <w:t xml:space="preserve"> of the riots.</w:t>
      </w:r>
      <w:r w:rsidRPr="00F23472">
        <w:rPr>
          <w:rFonts w:ascii="Times New Roman" w:hAnsi="Times New Roman" w:cs="Times New Roman"/>
        </w:rPr>
        <w:t xml:space="preserve"> </w:t>
      </w:r>
    </w:p>
    <w:p w14:paraId="03E59D3D" w14:textId="77777777" w:rsidR="00CD5A26" w:rsidRPr="00F23472" w:rsidRDefault="00CD5A26" w:rsidP="005E4499">
      <w:pPr>
        <w:spacing w:line="480" w:lineRule="auto"/>
        <w:ind w:firstLine="720"/>
        <w:rPr>
          <w:rFonts w:ascii="Times New Roman" w:hAnsi="Times New Roman" w:cs="Times New Roman"/>
        </w:rPr>
      </w:pPr>
    </w:p>
    <w:p w14:paraId="4904D6CA" w14:textId="77777777" w:rsidR="00CD5A26" w:rsidRDefault="00CD5A26" w:rsidP="00CD5A26">
      <w:pPr>
        <w:spacing w:line="480" w:lineRule="auto"/>
        <w:outlineLvl w:val="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rPr>
        <w:tab/>
        <w:t>Father Knows Best</w:t>
      </w:r>
    </w:p>
    <w:p w14:paraId="59B0E96F" w14:textId="77777777" w:rsidR="00CD5A26" w:rsidRDefault="00CD5A26" w:rsidP="00CD5A26">
      <w:pPr>
        <w:spacing w:line="480" w:lineRule="auto"/>
        <w:rPr>
          <w:rFonts w:ascii="Times New Roman" w:hAnsi="Times New Roman" w:cs="Times New Roman"/>
        </w:rPr>
      </w:pPr>
    </w:p>
    <w:p w14:paraId="72F8304C" w14:textId="77777777" w:rsidR="00CD5A26" w:rsidRDefault="00CD5A26" w:rsidP="00CD5A26">
      <w:pPr>
        <w:spacing w:line="480" w:lineRule="auto"/>
        <w:rPr>
          <w:rFonts w:ascii="Times New Roman" w:hAnsi="Times New Roman" w:cs="Times New Roman"/>
        </w:rPr>
      </w:pPr>
      <w:r>
        <w:rPr>
          <w:rFonts w:ascii="Times New Roman" w:hAnsi="Times New Roman" w:cs="Times New Roman"/>
        </w:rPr>
        <w:t xml:space="preserve">Johnson never intervened directly in the composition of the final draft of the Kerner Commission’s report (although, according to several political observers, when he heard about an early draft that was critical of his War on Poverty for being economical superficial and politically timid and of the Crime Commission’s theories about the ramifications of mother-led </w:t>
      </w:r>
      <w:r>
        <w:rPr>
          <w:rFonts w:ascii="Times New Roman" w:hAnsi="Times New Roman" w:cs="Times New Roman"/>
        </w:rPr>
        <w:lastRenderedPageBreak/>
        <w:t>families, he refused to receive that manuscript and arranged for the dismissal of the staffers who worked on it</w:t>
      </w:r>
      <w:r>
        <w:rPr>
          <w:rStyle w:val="FootnoteReference"/>
          <w:rFonts w:ascii="Times New Roman" w:hAnsi="Times New Roman" w:cs="Times New Roman"/>
        </w:rPr>
        <w:footnoteReference w:id="42"/>
      </w:r>
      <w:r>
        <w:rPr>
          <w:rFonts w:ascii="Times New Roman" w:hAnsi="Times New Roman" w:cs="Times New Roman"/>
        </w:rPr>
        <w:t xml:space="preserve">). Johnson, instead, tried to shape the report’s conclusions obliquely, through the appointment of influential politicians and prestigious social leaders whose views on good government generally resembled his vision. </w:t>
      </w:r>
    </w:p>
    <w:p w14:paraId="3661BFCF" w14:textId="77777777" w:rsidR="00CD5A26" w:rsidRDefault="00CD5A26" w:rsidP="00CD5A26">
      <w:pPr>
        <w:spacing w:line="480" w:lineRule="auto"/>
        <w:ind w:firstLine="720"/>
        <w:rPr>
          <w:rFonts w:ascii="Times New Roman" w:hAnsi="Times New Roman" w:cs="Times New Roman"/>
        </w:rPr>
      </w:pPr>
      <w:r>
        <w:rPr>
          <w:rFonts w:ascii="Times New Roman" w:hAnsi="Times New Roman" w:cs="Times New Roman"/>
        </w:rPr>
        <w:t>All the Commissioners were “liberals” in the sense that the term was used in the late 1960s. Like Johnson, they believed in the efficacy of the free market in producing well-paying jobs and plentiful and affordable goods. They had faith that productive potential of the country was enormous, that the output of a largely unregulated economy had been growing quickly, and that it would continue to do so, even if the national government would incrementally increase taxes now and then. The result, the Commissioners wrote, was a steady rise in private and public prosperity—the latter due to “truly astounding automatic increases in Federal budget receipts.”</w:t>
      </w:r>
      <w:r>
        <w:rPr>
          <w:rStyle w:val="FootnoteReference"/>
          <w:rFonts w:ascii="Times New Roman" w:hAnsi="Times New Roman" w:cs="Times New Roman"/>
        </w:rPr>
        <w:footnoteReference w:id="43"/>
      </w:r>
      <w:r>
        <w:rPr>
          <w:rFonts w:ascii="Times New Roman" w:hAnsi="Times New Roman" w:cs="Times New Roman"/>
        </w:rPr>
        <w:t xml:space="preserve"> </w:t>
      </w:r>
    </w:p>
    <w:p w14:paraId="5F0826C3" w14:textId="77777777" w:rsidR="00CD5A26" w:rsidRDefault="00CD5A26" w:rsidP="00CD5A26">
      <w:pPr>
        <w:spacing w:line="480" w:lineRule="auto"/>
        <w:ind w:firstLine="720"/>
        <w:rPr>
          <w:rFonts w:ascii="Times New Roman" w:hAnsi="Times New Roman" w:cs="Times New Roman"/>
        </w:rPr>
      </w:pPr>
      <w:r>
        <w:rPr>
          <w:rFonts w:ascii="Times New Roman" w:hAnsi="Times New Roman" w:cs="Times New Roman"/>
        </w:rPr>
        <w:t>They also believed that the national government had a moral duty to make sure that market-produced jobs and goods were available to all Americans who were willing to work hard and live ethically. The proverbial “American dream” of a comfortable life in exchange for honest work was to be shared by all who were deserving.</w:t>
      </w:r>
      <w:r>
        <w:rPr>
          <w:rStyle w:val="FootnoteReference"/>
          <w:rFonts w:ascii="Times New Roman" w:hAnsi="Times New Roman" w:cs="Times New Roman"/>
        </w:rPr>
        <w:footnoteReference w:id="44"/>
      </w:r>
      <w:r>
        <w:rPr>
          <w:rFonts w:ascii="Times New Roman" w:hAnsi="Times New Roman" w:cs="Times New Roman"/>
        </w:rPr>
        <w:t xml:space="preserve"> The Commissioners described themselves </w:t>
      </w:r>
      <w:r>
        <w:rPr>
          <w:rFonts w:ascii="Times New Roman" w:hAnsi="Times New Roman" w:cs="Times New Roman"/>
        </w:rPr>
        <w:lastRenderedPageBreak/>
        <w:t>morally as keepers of Lincoln’s dream of the Union as a political entity devoted to the elimination of “all barriers” to citizens’ “choice of jobs, education, and housing.”</w:t>
      </w:r>
      <w:r>
        <w:rPr>
          <w:rStyle w:val="FootnoteReference"/>
          <w:rFonts w:ascii="Times New Roman" w:hAnsi="Times New Roman" w:cs="Times New Roman"/>
        </w:rPr>
        <w:footnoteReference w:id="45"/>
      </w:r>
      <w:r>
        <w:rPr>
          <w:rFonts w:ascii="Times New Roman" w:hAnsi="Times New Roman" w:cs="Times New Roman"/>
        </w:rPr>
        <w:t xml:space="preserve"> The proper goal of the United States is not to implement a particular set of policies. “The goal must be achieving freedom for every citizen to live and work according to his capacities and desires, not his color.”</w:t>
      </w:r>
      <w:r>
        <w:rPr>
          <w:rStyle w:val="FootnoteReference"/>
          <w:rFonts w:ascii="Times New Roman" w:hAnsi="Times New Roman" w:cs="Times New Roman"/>
        </w:rPr>
        <w:footnoteReference w:id="46"/>
      </w:r>
    </w:p>
    <w:p w14:paraId="3C0B97B7" w14:textId="77777777" w:rsidR="00F8379C" w:rsidRDefault="00CD5A26" w:rsidP="00CD5A26">
      <w:pPr>
        <w:spacing w:line="480" w:lineRule="auto"/>
        <w:rPr>
          <w:rFonts w:ascii="Times New Roman" w:hAnsi="Times New Roman" w:cs="Times New Roman"/>
        </w:rPr>
      </w:pPr>
      <w:r>
        <w:rPr>
          <w:rFonts w:ascii="Times New Roman" w:hAnsi="Times New Roman" w:cs="Times New Roman"/>
        </w:rPr>
        <w:tab/>
        <w:t>From the perspective of Johnson, the Commissioners, and many other post-World War II liberals, many of the domestic problems confronting America were leftovers from the South’s immoral practice of slavery and the North’s long-standing tolerance of that peculiar economic, social, legal, and cultural institution. As the US liberals saw their country’s history: prior to the Civil War, a large portion of the nation’s workforce had not come to the country freely. Stolen and shackled, kidnapped Africans and their descendants h</w:t>
      </w:r>
      <w:r w:rsidR="00F8379C">
        <w:rPr>
          <w:rFonts w:ascii="Times New Roman" w:hAnsi="Times New Roman" w:cs="Times New Roman"/>
        </w:rPr>
        <w:t>ad to endure horrors hurled by w</w:t>
      </w:r>
      <w:r>
        <w:rPr>
          <w:rFonts w:ascii="Times New Roman" w:hAnsi="Times New Roman" w:cs="Times New Roman"/>
        </w:rPr>
        <w:t>hite slave o</w:t>
      </w:r>
      <w:r w:rsidR="00F8379C">
        <w:rPr>
          <w:rFonts w:ascii="Times New Roman" w:hAnsi="Times New Roman" w:cs="Times New Roman"/>
        </w:rPr>
        <w:t>wners and blithely accepted by w</w:t>
      </w:r>
      <w:r>
        <w:rPr>
          <w:rFonts w:ascii="Times New Roman" w:hAnsi="Times New Roman" w:cs="Times New Roman"/>
        </w:rPr>
        <w:t>hite non-owners. After slaver</w:t>
      </w:r>
      <w:r w:rsidR="00F8379C">
        <w:rPr>
          <w:rFonts w:ascii="Times New Roman" w:hAnsi="Times New Roman" w:cs="Times New Roman"/>
        </w:rPr>
        <w:t>y was formally abolished, most w</w:t>
      </w:r>
      <w:r>
        <w:rPr>
          <w:rFonts w:ascii="Times New Roman" w:hAnsi="Times New Roman" w:cs="Times New Roman"/>
        </w:rPr>
        <w:t>hites in the United States wer</w:t>
      </w:r>
      <w:r w:rsidR="00F8379C">
        <w:rPr>
          <w:rFonts w:ascii="Times New Roman" w:hAnsi="Times New Roman" w:cs="Times New Roman"/>
        </w:rPr>
        <w:t>e loath to help Americans with black skins. Instead, w</w:t>
      </w:r>
      <w:r>
        <w:rPr>
          <w:rFonts w:ascii="Times New Roman" w:hAnsi="Times New Roman" w:cs="Times New Roman"/>
        </w:rPr>
        <w:t xml:space="preserve">hites continued to oppress and exploit these vulnerable members of society, and justified the </w:t>
      </w:r>
      <w:r>
        <w:rPr>
          <w:rFonts w:ascii="Times New Roman" w:hAnsi="Times New Roman" w:cs="Times New Roman"/>
        </w:rPr>
        <w:lastRenderedPageBreak/>
        <w:t xml:space="preserve">mistreatment by attributing non-human characteristics onto fellow citizens whose skin color was not white. </w:t>
      </w:r>
    </w:p>
    <w:p w14:paraId="56C3FA61" w14:textId="2B16677A" w:rsidR="00CD5A26" w:rsidRDefault="00CD5A26" w:rsidP="00F8379C">
      <w:pPr>
        <w:spacing w:line="480" w:lineRule="auto"/>
        <w:ind w:firstLine="720"/>
        <w:rPr>
          <w:rFonts w:ascii="Times New Roman" w:hAnsi="Times New Roman" w:cs="Times New Roman"/>
        </w:rPr>
      </w:pPr>
      <w:r>
        <w:rPr>
          <w:rFonts w:ascii="Times New Roman" w:hAnsi="Times New Roman" w:cs="Times New Roman"/>
        </w:rPr>
        <w:t>Herein lies the true origins of the summers of spontaneous disorder. From the hardships and misery generated by discrimination and segregation, viole</w:t>
      </w:r>
      <w:r w:rsidR="00F8379C">
        <w:rPr>
          <w:rFonts w:ascii="Times New Roman" w:hAnsi="Times New Roman" w:cs="Times New Roman"/>
        </w:rPr>
        <w:t>nce arose in city streets. W</w:t>
      </w:r>
      <w:r>
        <w:rPr>
          <w:rFonts w:ascii="Times New Roman" w:hAnsi="Times New Roman" w:cs="Times New Roman"/>
        </w:rPr>
        <w:t xml:space="preserve">ithout steps to eradicate what the </w:t>
      </w:r>
      <w:r w:rsidRPr="00B86C13">
        <w:rPr>
          <w:rFonts w:ascii="Times New Roman" w:hAnsi="Times New Roman" w:cs="Times New Roman"/>
          <w:i/>
        </w:rPr>
        <w:t>Kerner Report</w:t>
      </w:r>
      <w:r w:rsidR="00F8379C">
        <w:rPr>
          <w:rFonts w:ascii="Times New Roman" w:hAnsi="Times New Roman" w:cs="Times New Roman"/>
        </w:rPr>
        <w:t xml:space="preserve"> called “w</w:t>
      </w:r>
      <w:r>
        <w:rPr>
          <w:rFonts w:ascii="Times New Roman" w:hAnsi="Times New Roman" w:cs="Times New Roman"/>
        </w:rPr>
        <w:t>hite racism,” violence was likely to continue.</w:t>
      </w:r>
      <w:r>
        <w:rPr>
          <w:rStyle w:val="FootnoteReference"/>
          <w:rFonts w:ascii="Times New Roman" w:hAnsi="Times New Roman" w:cs="Times New Roman"/>
        </w:rPr>
        <w:footnoteReference w:id="47"/>
      </w:r>
    </w:p>
    <w:p w14:paraId="37693886" w14:textId="03C3750C" w:rsidR="00CD5A26" w:rsidRDefault="00CD5A26" w:rsidP="00CD5A26">
      <w:pPr>
        <w:spacing w:line="480" w:lineRule="auto"/>
        <w:ind w:firstLine="720"/>
        <w:rPr>
          <w:rFonts w:ascii="Times New Roman" w:hAnsi="Times New Roman" w:cs="Times New Roman"/>
        </w:rPr>
      </w:pPr>
      <w:r>
        <w:rPr>
          <w:rFonts w:ascii="Times New Roman" w:hAnsi="Times New Roman" w:cs="Times New Roman"/>
        </w:rPr>
        <w:t>To end riots, the Kerner Commission recommended a comprehensive attack on the multitude of degr</w:t>
      </w:r>
      <w:r w:rsidR="00F8379C">
        <w:rPr>
          <w:rFonts w:ascii="Times New Roman" w:hAnsi="Times New Roman" w:cs="Times New Roman"/>
        </w:rPr>
        <w:t>adations and deprivations that whites have heaped upon b</w:t>
      </w:r>
      <w:r>
        <w:rPr>
          <w:rFonts w:ascii="Times New Roman" w:hAnsi="Times New Roman" w:cs="Times New Roman"/>
        </w:rPr>
        <w:t>lacks. This task was large, expensive, but do-able, argued the Commissioners. What the Commissioners considered les</w:t>
      </w:r>
      <w:r w:rsidR="00F8379C">
        <w:rPr>
          <w:rFonts w:ascii="Times New Roman" w:hAnsi="Times New Roman" w:cs="Times New Roman"/>
        </w:rPr>
        <w:t>s doable was converting racist w</w:t>
      </w:r>
      <w:r>
        <w:rPr>
          <w:rFonts w:ascii="Times New Roman" w:hAnsi="Times New Roman" w:cs="Times New Roman"/>
        </w:rPr>
        <w:t>hites, so that they would admit that they and their forebe</w:t>
      </w:r>
      <w:r w:rsidR="00F8379C">
        <w:rPr>
          <w:rFonts w:ascii="Times New Roman" w:hAnsi="Times New Roman" w:cs="Times New Roman"/>
        </w:rPr>
        <w:t>ars daily discriminate against b</w:t>
      </w:r>
      <w:r>
        <w:rPr>
          <w:rFonts w:ascii="Times New Roman" w:hAnsi="Times New Roman" w:cs="Times New Roman"/>
        </w:rPr>
        <w:t xml:space="preserve">lacks and that they, therefore, are responsible for the urban-street violence that they find repellant. </w:t>
      </w:r>
    </w:p>
    <w:p w14:paraId="41DE0A29" w14:textId="77777777" w:rsidR="00C80775" w:rsidRDefault="00CD5A26" w:rsidP="00CD5A26">
      <w:pPr>
        <w:spacing w:line="480" w:lineRule="auto"/>
        <w:ind w:firstLine="720"/>
        <w:rPr>
          <w:rFonts w:ascii="Times New Roman" w:hAnsi="Times New Roman" w:cs="Times New Roman"/>
        </w:rPr>
      </w:pPr>
      <w:r>
        <w:rPr>
          <w:rFonts w:ascii="Times New Roman" w:hAnsi="Times New Roman" w:cs="Times New Roman"/>
        </w:rPr>
        <w:t>For 1960s liberals, the nation state was the best instrument for ending discrimination and providing material resources and</w:t>
      </w:r>
      <w:r w:rsidR="00F8379C">
        <w:rPr>
          <w:rFonts w:ascii="Times New Roman" w:hAnsi="Times New Roman" w:cs="Times New Roman"/>
        </w:rPr>
        <w:t xml:space="preserve"> social services necessary for b</w:t>
      </w:r>
      <w:r>
        <w:rPr>
          <w:rFonts w:ascii="Times New Roman" w:hAnsi="Times New Roman" w:cs="Times New Roman"/>
        </w:rPr>
        <w:t xml:space="preserve">lack Americans to enjoy meaningful choice in their work lives and home lives. Liberals considered state and local governments, whether in the rural South or the suburban and industrial North and West, bastions </w:t>
      </w:r>
      <w:r w:rsidRPr="007C05D8">
        <w:rPr>
          <w:rFonts w:ascii="Times New Roman" w:hAnsi="Times New Roman" w:cs="Times New Roman"/>
        </w:rPr>
        <w:t>for White racism</w:t>
      </w:r>
      <w:r>
        <w:rPr>
          <w:rFonts w:ascii="Times New Roman" w:hAnsi="Times New Roman" w:cs="Times New Roman"/>
        </w:rPr>
        <w:t>, special interests, and narrowmindedness in general</w:t>
      </w:r>
      <w:r w:rsidRPr="007C05D8">
        <w:rPr>
          <w:rFonts w:ascii="Times New Roman" w:hAnsi="Times New Roman" w:cs="Times New Roman"/>
        </w:rPr>
        <w:t>.</w:t>
      </w:r>
      <w:r>
        <w:rPr>
          <w:rFonts w:ascii="Times New Roman" w:hAnsi="Times New Roman" w:cs="Times New Roman"/>
        </w:rPr>
        <w:t xml:space="preserve"> Only the national government sought and could achieve the country’s ethical vision. </w:t>
      </w:r>
    </w:p>
    <w:p w14:paraId="5AAA4BFD" w14:textId="7E38993D" w:rsidR="00CD5A26" w:rsidRPr="007C05D8" w:rsidRDefault="00CD5A26" w:rsidP="00CD5A26">
      <w:pPr>
        <w:spacing w:line="480" w:lineRule="auto"/>
        <w:ind w:firstLine="720"/>
        <w:rPr>
          <w:rFonts w:ascii="Times New Roman" w:hAnsi="Times New Roman" w:cs="Times New Roman"/>
        </w:rPr>
      </w:pPr>
      <w:r>
        <w:rPr>
          <w:rFonts w:ascii="Times New Roman" w:hAnsi="Times New Roman" w:cs="Times New Roman"/>
        </w:rPr>
        <w:lastRenderedPageBreak/>
        <w:t xml:space="preserve">The authors of the </w:t>
      </w:r>
      <w:r w:rsidRPr="00B86C13">
        <w:rPr>
          <w:rFonts w:ascii="Times New Roman" w:hAnsi="Times New Roman" w:cs="Times New Roman"/>
          <w:i/>
        </w:rPr>
        <w:t>Kerner Report</w:t>
      </w:r>
      <w:r>
        <w:rPr>
          <w:rFonts w:ascii="Times New Roman" w:hAnsi="Times New Roman" w:cs="Times New Roman"/>
        </w:rPr>
        <w:t xml:space="preserve"> shared this common liberal prejudice in favor of big government. In their opinion, “Only a greatly enlarged commitment to national action—compassionate, massive and sustained, backed by the will and resources of the most powerful and the richest nation on this earth—can shape a future that is compatible with the historic ideals of American society.”</w:t>
      </w:r>
      <w:r>
        <w:rPr>
          <w:rStyle w:val="FootnoteReference"/>
          <w:rFonts w:ascii="Times New Roman" w:hAnsi="Times New Roman" w:cs="Times New Roman"/>
        </w:rPr>
        <w:footnoteReference w:id="48"/>
      </w:r>
    </w:p>
    <w:p w14:paraId="5232048C" w14:textId="4FECE49F" w:rsidR="00CD5A26" w:rsidRPr="00CF7F89" w:rsidRDefault="00CD5A26" w:rsidP="00CD5A26">
      <w:pPr>
        <w:spacing w:line="480" w:lineRule="auto"/>
        <w:ind w:firstLine="720"/>
        <w:rPr>
          <w:rFonts w:ascii="Times New Roman" w:hAnsi="Times New Roman" w:cs="Times New Roman"/>
        </w:rPr>
      </w:pPr>
      <w:r>
        <w:rPr>
          <w:rFonts w:ascii="Times New Roman" w:hAnsi="Times New Roman" w:cs="Times New Roman"/>
        </w:rPr>
        <w:t>Adopting these theoretical parameters, the Kerner Commission presented its vision of reality. The first two chapters of the report challenged media claims about riots being “criminal types, overactive social deviants, or riffraff</w:t>
      </w:r>
      <w:r w:rsidRPr="00CF7F89">
        <w:rPr>
          <w:rFonts w:ascii="Times New Roman" w:hAnsi="Times New Roman" w:cs="Times New Roman"/>
        </w:rPr>
        <w:t>.”</w:t>
      </w:r>
      <w:r w:rsidRPr="00CF7F89">
        <w:rPr>
          <w:rStyle w:val="FootnoteReference"/>
          <w:rFonts w:ascii="Times New Roman" w:hAnsi="Times New Roman" w:cs="Times New Roman"/>
        </w:rPr>
        <w:footnoteReference w:id="49"/>
      </w:r>
      <w:r w:rsidRPr="00CF7F89">
        <w:rPr>
          <w:rFonts w:ascii="Times New Roman" w:hAnsi="Times New Roman" w:cs="Times New Roman"/>
        </w:rPr>
        <w:t xml:space="preserve"> The Commission found that contrary to media headlines, recent street violence did not portend a takeover of cities by shiftless, amoral creatures. Those who threw rocks and </w:t>
      </w:r>
      <w:r w:rsidR="006E604A" w:rsidRPr="00CF7F89">
        <w:rPr>
          <w:rFonts w:ascii="Times New Roman" w:hAnsi="Times New Roman" w:cs="Times New Roman"/>
        </w:rPr>
        <w:t>firebombs</w:t>
      </w:r>
      <w:r w:rsidRPr="00CF7F89">
        <w:rPr>
          <w:rFonts w:ascii="Times New Roman" w:hAnsi="Times New Roman" w:cs="Times New Roman"/>
        </w:rPr>
        <w:t xml:space="preserve"> were neither deviants nor criminals.</w:t>
      </w:r>
    </w:p>
    <w:p w14:paraId="63E54E51" w14:textId="77777777" w:rsidR="00CD5A26" w:rsidRPr="00CF7F89" w:rsidRDefault="00CD5A26" w:rsidP="00CD5A26">
      <w:pPr>
        <w:spacing w:line="480" w:lineRule="auto"/>
        <w:ind w:left="720" w:right="720"/>
        <w:jc w:val="both"/>
        <w:rPr>
          <w:rFonts w:ascii="Times New Roman" w:hAnsi="Times New Roman" w:cs="Times New Roman"/>
        </w:rPr>
      </w:pPr>
      <w:r w:rsidRPr="00CF7F89">
        <w:rPr>
          <w:rFonts w:ascii="Times New Roman" w:hAnsi="Times New Roman" w:cs="Times New Roman"/>
        </w:rPr>
        <w:t xml:space="preserve">The typical rioter in the summer of 1967 was a Negro, unmarried male between the ages of 15 and 24. He was in many ways very different from the stereotype. He was not a migrant. He was born in the state and was a life-long resident of the city….Although he had not, usually, graduated from high school, he was somewhat better educated than the average inner-city Negro….He feels strongly that he deserves a better job and that he is barred from achieving it not because of lack of training , ability, or ambition, but because of discrimination by employers….He is extremely hostile to whites, but his hostility is more apt to be a product of social and economic class than of race; he is almost equally hostile toward middle class Negroes. </w:t>
      </w:r>
    </w:p>
    <w:p w14:paraId="6EFA62FF" w14:textId="77777777" w:rsidR="00CD5A26" w:rsidRPr="00CF7F89" w:rsidRDefault="00CD5A26" w:rsidP="00CD5A26">
      <w:pPr>
        <w:spacing w:line="480" w:lineRule="auto"/>
        <w:ind w:left="720" w:right="720" w:firstLine="720"/>
        <w:jc w:val="both"/>
        <w:rPr>
          <w:rFonts w:ascii="Times New Roman" w:hAnsi="Times New Roman" w:cs="Times New Roman"/>
        </w:rPr>
      </w:pPr>
      <w:r w:rsidRPr="00CF7F89">
        <w:rPr>
          <w:rFonts w:ascii="Times New Roman" w:hAnsi="Times New Roman" w:cs="Times New Roman"/>
        </w:rPr>
        <w:lastRenderedPageBreak/>
        <w:t>He is substantially better informed about politics than Negroes who were not involved in the riots. He is more likely to be actively engaged in civil rights efforts, but is extremely distrustful of the political system and of political leaders.</w:t>
      </w:r>
      <w:r w:rsidRPr="00CF7F89">
        <w:rPr>
          <w:rStyle w:val="FootnoteReference"/>
          <w:rFonts w:ascii="Times New Roman" w:hAnsi="Times New Roman" w:cs="Times New Roman"/>
        </w:rPr>
        <w:footnoteReference w:id="50"/>
      </w:r>
    </w:p>
    <w:p w14:paraId="16B4CE38" w14:textId="4CC619E6" w:rsidR="00CD5A26" w:rsidRPr="00CF7F89" w:rsidRDefault="00CD5A26" w:rsidP="00CD5A26">
      <w:pPr>
        <w:spacing w:line="480" w:lineRule="auto"/>
        <w:rPr>
          <w:rFonts w:ascii="Times New Roman" w:hAnsi="Times New Roman" w:cs="Times New Roman"/>
        </w:rPr>
      </w:pPr>
      <w:r w:rsidRPr="00CF7F89">
        <w:rPr>
          <w:rFonts w:ascii="Times New Roman" w:hAnsi="Times New Roman" w:cs="Times New Roman"/>
        </w:rPr>
        <w:t>Violent action expressed feelings of economic injustice—in particular, the absence of fair access to w</w:t>
      </w:r>
      <w:r w:rsidR="00C80775">
        <w:rPr>
          <w:rFonts w:ascii="Times New Roman" w:hAnsi="Times New Roman" w:cs="Times New Roman"/>
        </w:rPr>
        <w:t>ell-paying and dignified jobs. B</w:t>
      </w:r>
      <w:r w:rsidRPr="00CF7F89">
        <w:rPr>
          <w:rFonts w:ascii="Times New Roman" w:hAnsi="Times New Roman" w:cs="Times New Roman"/>
        </w:rPr>
        <w:t xml:space="preserve">lack people who participated in the 1967 civil disorders were not trying to destroy America’s political institutions. Rather, they were frustrated over the absence of opportunities to join the middle class and wanted outsiders to know of their situation and their anger.  </w:t>
      </w:r>
    </w:p>
    <w:p w14:paraId="3157FE4E" w14:textId="136F17C0" w:rsidR="00CD5A26" w:rsidRPr="00CF7F89" w:rsidRDefault="00CD5A26" w:rsidP="00CD5A26">
      <w:pPr>
        <w:spacing w:line="480" w:lineRule="auto"/>
        <w:ind w:firstLine="720"/>
        <w:rPr>
          <w:rFonts w:ascii="Times New Roman" w:hAnsi="Times New Roman" w:cs="Times New Roman"/>
        </w:rPr>
      </w:pPr>
      <w:r w:rsidRPr="00CF7F89">
        <w:rPr>
          <w:rFonts w:ascii="Times New Roman" w:hAnsi="Times New Roman" w:cs="Times New Roman"/>
        </w:rPr>
        <w:t xml:space="preserve">The </w:t>
      </w:r>
      <w:r w:rsidRPr="00C22EC7">
        <w:rPr>
          <w:rFonts w:ascii="Times New Roman" w:hAnsi="Times New Roman" w:cs="Times New Roman"/>
          <w:i/>
        </w:rPr>
        <w:t>Kerner Report</w:t>
      </w:r>
      <w:r w:rsidRPr="00CF7F89">
        <w:rPr>
          <w:rFonts w:ascii="Times New Roman" w:hAnsi="Times New Roman" w:cs="Times New Roman"/>
        </w:rPr>
        <w:t xml:space="preserve">, in addition, noted that many </w:t>
      </w:r>
      <w:r w:rsidR="00C80775">
        <w:rPr>
          <w:rFonts w:ascii="Times New Roman" w:hAnsi="Times New Roman" w:cs="Times New Roman"/>
        </w:rPr>
        <w:t>residents in predominantly African-American</w:t>
      </w:r>
      <w:r w:rsidRPr="00CF7F89">
        <w:rPr>
          <w:rFonts w:ascii="Times New Roman" w:hAnsi="Times New Roman" w:cs="Times New Roman"/>
        </w:rPr>
        <w:t xml:space="preserve"> neighborhoods were not rioters, but counter-rioters. The counter-rioter was a model citizen. He policed dangerous city streets and pleaded with violent neighbors to “‘cool it.’”</w:t>
      </w:r>
      <w:r w:rsidRPr="00CF7F89">
        <w:rPr>
          <w:rFonts w:ascii="Times New Roman" w:hAnsi="Times New Roman" w:cs="Times New Roman"/>
          <w:vertAlign w:val="superscript"/>
        </w:rPr>
        <w:footnoteReference w:id="51"/>
      </w:r>
      <w:r>
        <w:rPr>
          <w:rFonts w:ascii="Times New Roman" w:hAnsi="Times New Roman" w:cs="Times New Roman"/>
        </w:rPr>
        <w:t xml:space="preserve"> According to the r</w:t>
      </w:r>
      <w:r w:rsidRPr="00CF7F89">
        <w:rPr>
          <w:rFonts w:ascii="Times New Roman" w:hAnsi="Times New Roman" w:cs="Times New Roman"/>
        </w:rPr>
        <w:t>eport, “His actions and his attitudes reflected his substantially greater stake in the social system; he was considerably better educated and more affluent than either the rioter or the noninvolved.”</w:t>
      </w:r>
      <w:r w:rsidRPr="00CF7F89">
        <w:rPr>
          <w:rFonts w:ascii="Times New Roman" w:hAnsi="Times New Roman" w:cs="Times New Roman"/>
          <w:vertAlign w:val="superscript"/>
        </w:rPr>
        <w:footnoteReference w:id="52"/>
      </w:r>
      <w:r w:rsidRPr="00CF7F89">
        <w:rPr>
          <w:rFonts w:ascii="Times New Roman" w:hAnsi="Times New Roman" w:cs="Times New Roman"/>
        </w:rPr>
        <w:t xml:space="preserve"> Smoldering ghettos thus were setti</w:t>
      </w:r>
      <w:r w:rsidR="00C80775">
        <w:rPr>
          <w:rFonts w:ascii="Times New Roman" w:hAnsi="Times New Roman" w:cs="Times New Roman"/>
        </w:rPr>
        <w:t>ngs with at least two types of b</w:t>
      </w:r>
      <w:r w:rsidRPr="00CF7F89">
        <w:rPr>
          <w:rFonts w:ascii="Times New Roman" w:hAnsi="Times New Roman" w:cs="Times New Roman"/>
        </w:rPr>
        <w:t>lack</w:t>
      </w:r>
      <w:r w:rsidR="00C80775">
        <w:rPr>
          <w:rFonts w:ascii="Times New Roman" w:hAnsi="Times New Roman" w:cs="Times New Roman"/>
        </w:rPr>
        <w:t xml:space="preserve"> male</w:t>
      </w:r>
      <w:r w:rsidRPr="00CF7F89">
        <w:rPr>
          <w:rFonts w:ascii="Times New Roman" w:hAnsi="Times New Roman" w:cs="Times New Roman"/>
        </w:rPr>
        <w:t xml:space="preserve"> political actors, neither of who was savage, deviant, or unprincipled. </w:t>
      </w:r>
    </w:p>
    <w:p w14:paraId="17C3C683" w14:textId="26C3D0CF" w:rsidR="00CD5A26" w:rsidRPr="00CF7F89" w:rsidRDefault="00CD5A26" w:rsidP="00CD5A26">
      <w:pPr>
        <w:spacing w:line="480" w:lineRule="auto"/>
        <w:ind w:firstLine="720"/>
        <w:rPr>
          <w:rFonts w:ascii="Times New Roman" w:hAnsi="Times New Roman" w:cs="Times New Roman"/>
        </w:rPr>
      </w:pPr>
      <w:r w:rsidRPr="00CF7F89">
        <w:rPr>
          <w:rFonts w:ascii="Times New Roman" w:hAnsi="Times New Roman" w:cs="Times New Roman"/>
        </w:rPr>
        <w:t xml:space="preserve">After correcting misconceptions about the motivations and social characteristics of America’s </w:t>
      </w:r>
      <w:r w:rsidR="00C80775">
        <w:rPr>
          <w:rFonts w:ascii="Times New Roman" w:hAnsi="Times New Roman" w:cs="Times New Roman"/>
        </w:rPr>
        <w:t>b</w:t>
      </w:r>
      <w:r>
        <w:rPr>
          <w:rFonts w:ascii="Times New Roman" w:hAnsi="Times New Roman" w:cs="Times New Roman"/>
        </w:rPr>
        <w:t>lack rioters, the Commission’s r</w:t>
      </w:r>
      <w:r w:rsidRPr="00CF7F89">
        <w:rPr>
          <w:rFonts w:ascii="Times New Roman" w:hAnsi="Times New Roman" w:cs="Times New Roman"/>
        </w:rPr>
        <w:t>eport spent 70 pages describing the history of slavery, of the Great</w:t>
      </w:r>
      <w:r w:rsidR="00C80775">
        <w:rPr>
          <w:rFonts w:ascii="Times New Roman" w:hAnsi="Times New Roman" w:cs="Times New Roman"/>
        </w:rPr>
        <w:t xml:space="preserve"> Migration of millions of African Americans</w:t>
      </w:r>
      <w:r w:rsidRPr="00CF7F89">
        <w:rPr>
          <w:rFonts w:ascii="Times New Roman" w:hAnsi="Times New Roman" w:cs="Times New Roman"/>
        </w:rPr>
        <w:t xml:space="preserve"> from</w:t>
      </w:r>
      <w:r w:rsidR="00C80775">
        <w:rPr>
          <w:rFonts w:ascii="Times New Roman" w:hAnsi="Times New Roman" w:cs="Times New Roman"/>
        </w:rPr>
        <w:t xml:space="preserve"> rural regions in the South to n</w:t>
      </w:r>
      <w:r w:rsidRPr="00CF7F89">
        <w:rPr>
          <w:rFonts w:ascii="Times New Roman" w:hAnsi="Times New Roman" w:cs="Times New Roman"/>
        </w:rPr>
        <w:t xml:space="preserve">orthern cities, </w:t>
      </w:r>
      <w:r>
        <w:rPr>
          <w:rFonts w:ascii="Times New Roman" w:hAnsi="Times New Roman" w:cs="Times New Roman"/>
        </w:rPr>
        <w:t xml:space="preserve">and </w:t>
      </w:r>
      <w:r w:rsidR="00C80775">
        <w:rPr>
          <w:rFonts w:ascii="Times New Roman" w:hAnsi="Times New Roman" w:cs="Times New Roman"/>
        </w:rPr>
        <w:t>of the development of b</w:t>
      </w:r>
      <w:r w:rsidRPr="00CF7F89">
        <w:rPr>
          <w:rFonts w:ascii="Times New Roman" w:hAnsi="Times New Roman" w:cs="Times New Roman"/>
        </w:rPr>
        <w:t xml:space="preserve">lack ghettos and the causes of their poverty. </w:t>
      </w:r>
      <w:r w:rsidRPr="00CF7F89">
        <w:rPr>
          <w:rFonts w:ascii="Times New Roman" w:hAnsi="Times New Roman" w:cs="Times New Roman"/>
        </w:rPr>
        <w:lastRenderedPageBreak/>
        <w:t xml:space="preserve">Toward the end of the report, the </w:t>
      </w:r>
      <w:r>
        <w:rPr>
          <w:rFonts w:ascii="Times New Roman" w:hAnsi="Times New Roman" w:cs="Times New Roman"/>
        </w:rPr>
        <w:t xml:space="preserve">historical </w:t>
      </w:r>
      <w:r w:rsidRPr="00CF7F89">
        <w:rPr>
          <w:rFonts w:ascii="Times New Roman" w:hAnsi="Times New Roman" w:cs="Times New Roman"/>
        </w:rPr>
        <w:t>tracking</w:t>
      </w:r>
      <w:r>
        <w:rPr>
          <w:rFonts w:ascii="Times New Roman" w:hAnsi="Times New Roman" w:cs="Times New Roman"/>
        </w:rPr>
        <w:t xml:space="preserve"> of social change resumed</w:t>
      </w:r>
      <w:r w:rsidRPr="00CF7F89">
        <w:rPr>
          <w:rFonts w:ascii="Times New Roman" w:hAnsi="Times New Roman" w:cs="Times New Roman"/>
        </w:rPr>
        <w:t xml:space="preserve"> in a chapter on the future of US cities</w:t>
      </w:r>
      <w:r w:rsidR="00C80775">
        <w:rPr>
          <w:rFonts w:ascii="Times New Roman" w:hAnsi="Times New Roman" w:cs="Times New Roman"/>
        </w:rPr>
        <w:t>. The purpose of the lesson in b</w:t>
      </w:r>
      <w:r w:rsidRPr="00CF7F89">
        <w:rPr>
          <w:rFonts w:ascii="Times New Roman" w:hAnsi="Times New Roman" w:cs="Times New Roman"/>
        </w:rPr>
        <w:t>lack history was to convince readers that the United States was crumbling into</w:t>
      </w:r>
      <w:r w:rsidR="00C80775">
        <w:rPr>
          <w:rFonts w:ascii="Times New Roman" w:hAnsi="Times New Roman" w:cs="Times New Roman"/>
        </w:rPr>
        <w:t xml:space="preserve"> two dissimilar societies: one w</w:t>
      </w:r>
      <w:r w:rsidRPr="00CF7F89">
        <w:rPr>
          <w:rFonts w:ascii="Times New Roman" w:hAnsi="Times New Roman" w:cs="Times New Roman"/>
        </w:rPr>
        <w:t xml:space="preserve">hite, rich, and found in suburbs, in smaller cities, and in bedroom communities that form the outer </w:t>
      </w:r>
      <w:r w:rsidR="00C80775">
        <w:rPr>
          <w:rFonts w:ascii="Times New Roman" w:hAnsi="Times New Roman" w:cs="Times New Roman"/>
        </w:rPr>
        <w:t>circles of metropoles; and one b</w:t>
      </w:r>
      <w:r w:rsidRPr="00CF7F89">
        <w:rPr>
          <w:rFonts w:ascii="Times New Roman" w:hAnsi="Times New Roman" w:cs="Times New Roman"/>
        </w:rPr>
        <w:t>lack, poor, and located in inner-cities.</w:t>
      </w:r>
      <w:r w:rsidRPr="00CF7F89">
        <w:rPr>
          <w:rStyle w:val="FootnoteReference"/>
          <w:rFonts w:ascii="Times New Roman" w:hAnsi="Times New Roman" w:cs="Times New Roman"/>
        </w:rPr>
        <w:footnoteReference w:id="53"/>
      </w:r>
      <w:r w:rsidRPr="00CF7F89">
        <w:rPr>
          <w:rFonts w:ascii="Times New Roman" w:hAnsi="Times New Roman" w:cs="Times New Roman"/>
        </w:rPr>
        <w:t xml:space="preserve"> </w:t>
      </w:r>
    </w:p>
    <w:p w14:paraId="4CA350B4" w14:textId="2696F6EE" w:rsidR="00CD5A26" w:rsidRPr="00CF7F89" w:rsidRDefault="00CD5A26" w:rsidP="00CD5A26">
      <w:pPr>
        <w:spacing w:line="480" w:lineRule="auto"/>
        <w:ind w:firstLine="720"/>
        <w:rPr>
          <w:rFonts w:ascii="Times New Roman" w:hAnsi="Times New Roman" w:cs="Times New Roman"/>
        </w:rPr>
      </w:pPr>
      <w:r w:rsidRPr="00CF7F89">
        <w:rPr>
          <w:rFonts w:ascii="Times New Roman" w:hAnsi="Times New Roman" w:cs="Times New Roman"/>
        </w:rPr>
        <w:t>This division was no accident, the authors</w:t>
      </w:r>
      <w:r w:rsidR="00C80775">
        <w:rPr>
          <w:rFonts w:ascii="Times New Roman" w:hAnsi="Times New Roman" w:cs="Times New Roman"/>
        </w:rPr>
        <w:t xml:space="preserve"> averred. Since the Civil War, w</w:t>
      </w:r>
      <w:r w:rsidRPr="00CF7F89">
        <w:rPr>
          <w:rFonts w:ascii="Times New Roman" w:hAnsi="Times New Roman" w:cs="Times New Roman"/>
        </w:rPr>
        <w:t xml:space="preserve">hite Americans had willingly adopted banking, educational, housing, and </w:t>
      </w:r>
      <w:r w:rsidR="00C80775">
        <w:rPr>
          <w:rFonts w:ascii="Times New Roman" w:hAnsi="Times New Roman" w:cs="Times New Roman"/>
        </w:rPr>
        <w:t>employment practices that left b</w:t>
      </w:r>
      <w:r w:rsidRPr="00CF7F89">
        <w:rPr>
          <w:rFonts w:ascii="Times New Roman" w:hAnsi="Times New Roman" w:cs="Times New Roman"/>
        </w:rPr>
        <w:t>lacks at a profound and systematic</w:t>
      </w:r>
      <w:r w:rsidR="00C80775">
        <w:rPr>
          <w:rFonts w:ascii="Times New Roman" w:hAnsi="Times New Roman" w:cs="Times New Roman"/>
        </w:rPr>
        <w:t xml:space="preserve"> disadvantage. New arrivals to n</w:t>
      </w:r>
      <w:r w:rsidRPr="00CF7F89">
        <w:rPr>
          <w:rFonts w:ascii="Times New Roman" w:hAnsi="Times New Roman" w:cs="Times New Roman"/>
        </w:rPr>
        <w:t>orthern cities huddled for self-protection in dilapidated buildings and worked at demeaning jobs for poor pay. That, in the opinion of the Commission, has led to a situation “with the most ominous consequences for our society.”</w:t>
      </w:r>
      <w:r w:rsidRPr="00CF7F89">
        <w:rPr>
          <w:rStyle w:val="FootnoteReference"/>
          <w:rFonts w:ascii="Times New Roman" w:hAnsi="Times New Roman" w:cs="Times New Roman"/>
        </w:rPr>
        <w:footnoteReference w:id="54"/>
      </w:r>
      <w:r w:rsidRPr="00CF7F89">
        <w:rPr>
          <w:rFonts w:ascii="Times New Roman" w:hAnsi="Times New Roman" w:cs="Times New Roman"/>
        </w:rPr>
        <w:t xml:space="preserve"> </w:t>
      </w:r>
    </w:p>
    <w:p w14:paraId="305BDD50" w14:textId="267F92F9" w:rsidR="00CD5A26" w:rsidRPr="00CF7F89" w:rsidRDefault="00CD5A26" w:rsidP="00CD5A26">
      <w:pPr>
        <w:spacing w:line="480" w:lineRule="auto"/>
        <w:ind w:firstLine="720"/>
        <w:rPr>
          <w:rFonts w:ascii="Times New Roman" w:hAnsi="Times New Roman" w:cs="Times New Roman"/>
        </w:rPr>
      </w:pPr>
      <w:r w:rsidRPr="00CF7F89">
        <w:rPr>
          <w:rFonts w:ascii="Times New Roman" w:hAnsi="Times New Roman" w:cs="Times New Roman"/>
        </w:rPr>
        <w:t>True, the overall US economy has grown dramatically since the end of World War II. This has led to rising wages, higher standards of living, and an increase</w:t>
      </w:r>
      <w:r w:rsidR="00C80775">
        <w:rPr>
          <w:rFonts w:ascii="Times New Roman" w:hAnsi="Times New Roman" w:cs="Times New Roman"/>
        </w:rPr>
        <w:t xml:space="preserve"> in the number of middle-class b</w:t>
      </w:r>
      <w:r w:rsidRPr="00CF7F89">
        <w:rPr>
          <w:rFonts w:ascii="Times New Roman" w:hAnsi="Times New Roman" w:cs="Times New Roman"/>
        </w:rPr>
        <w:t>lack households. However, the relative gap in employment opportunities and standard</w:t>
      </w:r>
      <w:r w:rsidR="00C80775">
        <w:rPr>
          <w:rFonts w:ascii="Times New Roman" w:hAnsi="Times New Roman" w:cs="Times New Roman"/>
        </w:rPr>
        <w:t>s of living between inner-city blacks and suburban w</w:t>
      </w:r>
      <w:r w:rsidRPr="00CF7F89">
        <w:rPr>
          <w:rFonts w:ascii="Times New Roman" w:hAnsi="Times New Roman" w:cs="Times New Roman"/>
        </w:rPr>
        <w:t>hites has persisted, if not expanded.</w:t>
      </w:r>
      <w:r w:rsidRPr="00CF7F89">
        <w:rPr>
          <w:rStyle w:val="FootnoteReference"/>
          <w:rFonts w:ascii="Times New Roman" w:hAnsi="Times New Roman" w:cs="Times New Roman"/>
        </w:rPr>
        <w:footnoteReference w:id="55"/>
      </w:r>
      <w:r w:rsidRPr="00CF7F89">
        <w:rPr>
          <w:rFonts w:ascii="Times New Roman" w:hAnsi="Times New Roman" w:cs="Times New Roman"/>
        </w:rPr>
        <w:t xml:space="preserve"> </w:t>
      </w:r>
    </w:p>
    <w:p w14:paraId="4F460A52" w14:textId="68B1FA73" w:rsidR="00CD5A26" w:rsidRPr="00CF7F89" w:rsidRDefault="00CD5A26" w:rsidP="00CD5A26">
      <w:pPr>
        <w:spacing w:line="480" w:lineRule="auto"/>
        <w:ind w:firstLine="720"/>
        <w:rPr>
          <w:rFonts w:ascii="Times New Roman" w:hAnsi="Times New Roman" w:cs="Times New Roman"/>
        </w:rPr>
      </w:pPr>
      <w:r w:rsidRPr="00CF7F89">
        <w:rPr>
          <w:rFonts w:ascii="Times New Roman" w:hAnsi="Times New Roman" w:cs="Times New Roman"/>
        </w:rPr>
        <w:t xml:space="preserve">The persistent </w:t>
      </w:r>
      <w:r w:rsidR="00C80775">
        <w:rPr>
          <w:rFonts w:ascii="Times New Roman" w:hAnsi="Times New Roman" w:cs="Times New Roman"/>
        </w:rPr>
        <w:t>and blatant inequality between blacks and w</w:t>
      </w:r>
      <w:r w:rsidRPr="00CF7F89">
        <w:rPr>
          <w:rFonts w:ascii="Times New Roman" w:hAnsi="Times New Roman" w:cs="Times New Roman"/>
        </w:rPr>
        <w:t xml:space="preserve">hites in their opportunities to </w:t>
      </w:r>
      <w:r>
        <w:rPr>
          <w:rFonts w:ascii="Times New Roman" w:hAnsi="Times New Roman" w:cs="Times New Roman"/>
        </w:rPr>
        <w:t>find jobs and better themselves economically</w:t>
      </w:r>
      <w:r w:rsidRPr="00CF7F89">
        <w:rPr>
          <w:rFonts w:ascii="Times New Roman" w:hAnsi="Times New Roman" w:cs="Times New Roman"/>
        </w:rPr>
        <w:t xml:space="preserve"> fed the disorder and destruction in the streets, according to the Kerner Commission. </w:t>
      </w:r>
      <w:r>
        <w:rPr>
          <w:rFonts w:ascii="Times New Roman" w:hAnsi="Times New Roman" w:cs="Times New Roman"/>
        </w:rPr>
        <w:t xml:space="preserve">The violence </w:t>
      </w:r>
      <w:r w:rsidRPr="00CF7F89">
        <w:rPr>
          <w:rFonts w:ascii="Times New Roman" w:hAnsi="Times New Roman" w:cs="Times New Roman"/>
        </w:rPr>
        <w:t xml:space="preserve">was not aimless, and the participants were not wild men and women who wanted to destroy pell-mell. There was a purpose to the burnings </w:t>
      </w:r>
      <w:r w:rsidR="00C80775">
        <w:rPr>
          <w:rFonts w:ascii="Times New Roman" w:hAnsi="Times New Roman" w:cs="Times New Roman"/>
        </w:rPr>
        <w:lastRenderedPageBreak/>
        <w:t>and attacks on property. Many b</w:t>
      </w:r>
      <w:r w:rsidRPr="00CF7F89">
        <w:rPr>
          <w:rFonts w:ascii="Times New Roman" w:hAnsi="Times New Roman" w:cs="Times New Roman"/>
        </w:rPr>
        <w:t>lacks wanted to express their resentment about the deprivations and indignities they have endured on account of their color. The Commissioners surmised that</w:t>
      </w:r>
      <w:r w:rsidR="00C80775">
        <w:rPr>
          <w:rFonts w:ascii="Times New Roman" w:hAnsi="Times New Roman" w:cs="Times New Roman"/>
        </w:rPr>
        <w:t xml:space="preserve"> unless economic conditions of b</w:t>
      </w:r>
      <w:r w:rsidRPr="00CF7F89">
        <w:rPr>
          <w:rFonts w:ascii="Times New Roman" w:hAnsi="Times New Roman" w:cs="Times New Roman"/>
        </w:rPr>
        <w:t>lacks rapidly and dramatically change, the feelings of outrage could lead to larger waves of violence in coming years and even to growing support for revolutionary projects.</w:t>
      </w:r>
      <w:r w:rsidRPr="00CF7F89">
        <w:rPr>
          <w:rStyle w:val="FootnoteReference"/>
          <w:rFonts w:ascii="Times New Roman" w:hAnsi="Times New Roman" w:cs="Times New Roman"/>
        </w:rPr>
        <w:footnoteReference w:id="56"/>
      </w:r>
    </w:p>
    <w:p w14:paraId="4D06D7D6" w14:textId="0DEF2E03" w:rsidR="00CD5A26" w:rsidRPr="00CF7F89" w:rsidRDefault="00CD5A26" w:rsidP="00CD5A26">
      <w:pPr>
        <w:spacing w:line="480" w:lineRule="auto"/>
        <w:ind w:firstLine="720"/>
        <w:rPr>
          <w:rFonts w:ascii="Times New Roman" w:hAnsi="Times New Roman" w:cs="Times New Roman"/>
        </w:rPr>
      </w:pPr>
      <w:r w:rsidRPr="00CF7F89">
        <w:rPr>
          <w:rFonts w:ascii="Times New Roman" w:hAnsi="Times New Roman" w:cs="Times New Roman"/>
        </w:rPr>
        <w:t>To avert the polarization of the country into two racially and economically defined societies, the federal government must act to reduce the difference in economic opportunities of Whites and Blacks. The final portion</w:t>
      </w:r>
      <w:r>
        <w:rPr>
          <w:rFonts w:ascii="Times New Roman" w:hAnsi="Times New Roman" w:cs="Times New Roman"/>
        </w:rPr>
        <w:t xml:space="preserve"> of the r</w:t>
      </w:r>
      <w:r w:rsidRPr="00CF7F89">
        <w:rPr>
          <w:rFonts w:ascii="Times New Roman" w:hAnsi="Times New Roman" w:cs="Times New Roman"/>
        </w:rPr>
        <w:t>eport discussed the types of political action needed.</w:t>
      </w:r>
      <w:r>
        <w:rPr>
          <w:rFonts w:ascii="Times New Roman" w:hAnsi="Times New Roman" w:cs="Times New Roman"/>
        </w:rPr>
        <w:t xml:space="preserve"> The r</w:t>
      </w:r>
      <w:r w:rsidRPr="00CF7F89">
        <w:rPr>
          <w:rFonts w:ascii="Times New Roman" w:hAnsi="Times New Roman" w:cs="Times New Roman"/>
        </w:rPr>
        <w:t>eport contrasted three basic choices: doing nothing and letting history take its course; continuing to implement Johnson’s Great Society proposals; and undertaking a more ambitious set of reforms.</w:t>
      </w:r>
      <w:r>
        <w:rPr>
          <w:rStyle w:val="FootnoteReference"/>
          <w:rFonts w:ascii="Times New Roman" w:hAnsi="Times New Roman" w:cs="Times New Roman"/>
        </w:rPr>
        <w:footnoteReference w:id="57"/>
      </w:r>
      <w:r w:rsidRPr="00CF7F89">
        <w:rPr>
          <w:rFonts w:ascii="Times New Roman" w:hAnsi="Times New Roman" w:cs="Times New Roman"/>
        </w:rPr>
        <w:t xml:space="preserve"> The Commission maintained that the first two options were too modest given the scale of the scales of the economic problems to be solved. A more extensive (and expensive) set of government projects were needed, and even those programs would have to be in place for decades before they bore economic fruit</w:t>
      </w:r>
      <w:r w:rsidR="00C80775">
        <w:rPr>
          <w:rFonts w:ascii="Times New Roman" w:hAnsi="Times New Roman" w:cs="Times New Roman"/>
        </w:rPr>
        <w:t xml:space="preserve"> and reduced the outrage among b</w:t>
      </w:r>
      <w:r w:rsidRPr="00CF7F89">
        <w:rPr>
          <w:rFonts w:ascii="Times New Roman" w:hAnsi="Times New Roman" w:cs="Times New Roman"/>
        </w:rPr>
        <w:t>lacks.</w:t>
      </w:r>
    </w:p>
    <w:p w14:paraId="1A9303BD" w14:textId="77777777" w:rsidR="00CD5A26" w:rsidRPr="00CF7F89" w:rsidRDefault="00CD5A26" w:rsidP="00CD5A26">
      <w:pPr>
        <w:spacing w:line="480" w:lineRule="auto"/>
        <w:ind w:firstLine="720"/>
        <w:rPr>
          <w:rFonts w:ascii="Times New Roman" w:hAnsi="Times New Roman" w:cs="Times New Roman"/>
        </w:rPr>
      </w:pPr>
      <w:r w:rsidRPr="00CF7F89">
        <w:rPr>
          <w:rFonts w:ascii="Times New Roman" w:hAnsi="Times New Roman" w:cs="Times New Roman"/>
        </w:rPr>
        <w:t xml:space="preserve">The Commissioners considered job creation and training as deserving to be among the federal government’s highest priorities. They reasoned that “if there could be immediate action </w:t>
      </w:r>
      <w:r w:rsidRPr="00CF7F89">
        <w:rPr>
          <w:rFonts w:ascii="Times New Roman" w:hAnsi="Times New Roman" w:cs="Times New Roman"/>
        </w:rPr>
        <w:lastRenderedPageBreak/>
        <w:t>on meaningful job training and the creation of productive jobs for large numbers of unemployed young people, they would become much less likely to engage in civil disorders.”</w:t>
      </w:r>
      <w:r w:rsidRPr="00CF7F89">
        <w:rPr>
          <w:rStyle w:val="FootnoteReference"/>
          <w:rFonts w:ascii="Times New Roman" w:hAnsi="Times New Roman" w:cs="Times New Roman"/>
        </w:rPr>
        <w:footnoteReference w:id="58"/>
      </w:r>
      <w:r w:rsidRPr="00CF7F89">
        <w:rPr>
          <w:rFonts w:ascii="Times New Roman" w:hAnsi="Times New Roman" w:cs="Times New Roman"/>
        </w:rPr>
        <w:t xml:space="preserve"> The</w:t>
      </w:r>
      <w:r>
        <w:rPr>
          <w:rFonts w:ascii="Times New Roman" w:hAnsi="Times New Roman" w:cs="Times New Roman"/>
        </w:rPr>
        <w:t xml:space="preserve"> Commission advised </w:t>
      </w:r>
      <w:r w:rsidRPr="00CF7F89">
        <w:rPr>
          <w:rFonts w:ascii="Times New Roman" w:hAnsi="Times New Roman" w:cs="Times New Roman"/>
        </w:rPr>
        <w:t>the government over the next thre</w:t>
      </w:r>
      <w:r>
        <w:rPr>
          <w:rFonts w:ascii="Times New Roman" w:hAnsi="Times New Roman" w:cs="Times New Roman"/>
        </w:rPr>
        <w:t xml:space="preserve">e years </w:t>
      </w:r>
      <w:r w:rsidRPr="00CF7F89">
        <w:rPr>
          <w:rFonts w:ascii="Times New Roman" w:hAnsi="Times New Roman" w:cs="Times New Roman"/>
        </w:rPr>
        <w:t>to create 1 million new jobs in the private sector and 1 million in the public sector.</w:t>
      </w:r>
      <w:r>
        <w:rPr>
          <w:rFonts w:ascii="Times New Roman" w:hAnsi="Times New Roman" w:cs="Times New Roman"/>
        </w:rPr>
        <w:t xml:space="preserve"> T</w:t>
      </w:r>
      <w:r w:rsidRPr="00CF7F89">
        <w:rPr>
          <w:rFonts w:ascii="Times New Roman" w:hAnsi="Times New Roman" w:cs="Times New Roman"/>
        </w:rPr>
        <w:t>he government could reach these goals by motivating companies</w:t>
      </w:r>
      <w:r>
        <w:rPr>
          <w:rFonts w:ascii="Times New Roman" w:hAnsi="Times New Roman" w:cs="Times New Roman"/>
        </w:rPr>
        <w:t xml:space="preserve"> unobtrusively</w:t>
      </w:r>
      <w:r w:rsidRPr="00CF7F89">
        <w:rPr>
          <w:rFonts w:ascii="Times New Roman" w:hAnsi="Times New Roman" w:cs="Times New Roman"/>
        </w:rPr>
        <w:t xml:space="preserve">, through tax incentives and other financial </w:t>
      </w:r>
      <w:r>
        <w:rPr>
          <w:rFonts w:ascii="Times New Roman" w:hAnsi="Times New Roman" w:cs="Times New Roman"/>
        </w:rPr>
        <w:t xml:space="preserve">inducements, to hire </w:t>
      </w:r>
      <w:r w:rsidRPr="00CF7F89">
        <w:rPr>
          <w:rFonts w:ascii="Times New Roman" w:hAnsi="Times New Roman" w:cs="Times New Roman"/>
        </w:rPr>
        <w:t>Blacks first as interns and then as more permanent members of the companies’ workforces.</w:t>
      </w:r>
      <w:r>
        <w:rPr>
          <w:rStyle w:val="FootnoteReference"/>
          <w:rFonts w:ascii="Times New Roman" w:hAnsi="Times New Roman" w:cs="Times New Roman"/>
        </w:rPr>
        <w:footnoteReference w:id="59"/>
      </w:r>
      <w:r>
        <w:rPr>
          <w:rFonts w:ascii="Times New Roman" w:hAnsi="Times New Roman" w:cs="Times New Roman"/>
        </w:rPr>
        <w:t xml:space="preserve"> In addition, t</w:t>
      </w:r>
      <w:r w:rsidRPr="00CF7F89">
        <w:rPr>
          <w:rFonts w:ascii="Times New Roman" w:hAnsi="Times New Roman" w:cs="Times New Roman"/>
        </w:rPr>
        <w:t>he government, working with uni</w:t>
      </w:r>
      <w:r>
        <w:rPr>
          <w:rFonts w:ascii="Times New Roman" w:hAnsi="Times New Roman" w:cs="Times New Roman"/>
        </w:rPr>
        <w:t xml:space="preserve">ons and business leaders, should oversee </w:t>
      </w:r>
      <w:r w:rsidRPr="00CF7F89">
        <w:rPr>
          <w:rFonts w:ascii="Times New Roman" w:hAnsi="Times New Roman" w:cs="Times New Roman"/>
        </w:rPr>
        <w:t xml:space="preserve">recruiting and promotion policies to make sure the publicized </w:t>
      </w:r>
      <w:r>
        <w:rPr>
          <w:rFonts w:ascii="Times New Roman" w:hAnsi="Times New Roman" w:cs="Times New Roman"/>
        </w:rPr>
        <w:t>“</w:t>
      </w:r>
      <w:r w:rsidRPr="00CF7F89">
        <w:rPr>
          <w:rFonts w:ascii="Times New Roman" w:hAnsi="Times New Roman" w:cs="Times New Roman"/>
        </w:rPr>
        <w:t>minimum requirements</w:t>
      </w:r>
      <w:r>
        <w:rPr>
          <w:rFonts w:ascii="Times New Roman" w:hAnsi="Times New Roman" w:cs="Times New Roman"/>
        </w:rPr>
        <w:t>”</w:t>
      </w:r>
      <w:r w:rsidRPr="00CF7F89">
        <w:rPr>
          <w:rFonts w:ascii="Times New Roman" w:hAnsi="Times New Roman" w:cs="Times New Roman"/>
        </w:rPr>
        <w:t xml:space="preserve"> were flexible and relevant, that testing procedures whenever possible be replaced by physical tryout</w:t>
      </w:r>
      <w:r>
        <w:rPr>
          <w:rFonts w:ascii="Times New Roman" w:hAnsi="Times New Roman" w:cs="Times New Roman"/>
        </w:rPr>
        <w:t>s, and that employers keep in mind</w:t>
      </w:r>
      <w:r w:rsidRPr="00CF7F89">
        <w:rPr>
          <w:rFonts w:ascii="Times New Roman" w:hAnsi="Times New Roman" w:cs="Times New Roman"/>
        </w:rPr>
        <w:t xml:space="preserve"> such non-documented </w:t>
      </w:r>
      <w:r>
        <w:rPr>
          <w:rFonts w:ascii="Times New Roman" w:hAnsi="Times New Roman" w:cs="Times New Roman"/>
        </w:rPr>
        <w:t xml:space="preserve">but important </w:t>
      </w:r>
      <w:r w:rsidRPr="00CF7F89">
        <w:rPr>
          <w:rFonts w:ascii="Times New Roman" w:hAnsi="Times New Roman" w:cs="Times New Roman"/>
        </w:rPr>
        <w:t>character traits as native intelligence and perseverance.</w:t>
      </w:r>
      <w:r w:rsidRPr="00CF7F89">
        <w:rPr>
          <w:rStyle w:val="FootnoteReference"/>
          <w:rFonts w:ascii="Times New Roman" w:hAnsi="Times New Roman" w:cs="Times New Roman"/>
        </w:rPr>
        <w:footnoteReference w:id="60"/>
      </w:r>
      <w:r w:rsidRPr="00CF7F89">
        <w:rPr>
          <w:rFonts w:ascii="Times New Roman" w:hAnsi="Times New Roman" w:cs="Times New Roman"/>
        </w:rPr>
        <w:t xml:space="preserve">  </w:t>
      </w:r>
    </w:p>
    <w:p w14:paraId="150318B8" w14:textId="063B83D5" w:rsidR="00CD5A26" w:rsidRPr="00CF7F89" w:rsidRDefault="00CD5A26" w:rsidP="00CD5A26">
      <w:pPr>
        <w:spacing w:line="480" w:lineRule="auto"/>
        <w:ind w:firstLine="720"/>
        <w:rPr>
          <w:rFonts w:ascii="Times New Roman" w:hAnsi="Times New Roman" w:cs="Times New Roman"/>
        </w:rPr>
      </w:pPr>
      <w:r w:rsidRPr="00CF7F89">
        <w:rPr>
          <w:rFonts w:ascii="Times New Roman" w:hAnsi="Times New Roman" w:cs="Times New Roman"/>
        </w:rPr>
        <w:t>To prepa</w:t>
      </w:r>
      <w:r w:rsidR="00C80775">
        <w:rPr>
          <w:rFonts w:ascii="Times New Roman" w:hAnsi="Times New Roman" w:cs="Times New Roman"/>
        </w:rPr>
        <w:t>re inner-city African Americans for</w:t>
      </w:r>
      <w:r w:rsidRPr="00CF7F89">
        <w:rPr>
          <w:rFonts w:ascii="Times New Roman" w:hAnsi="Times New Roman" w:cs="Times New Roman"/>
        </w:rPr>
        <w:t xml:space="preserve"> a modern workplace, the federal government would also need to establish a training program on dress, hygiene, etiquette, punctuality, money management</w:t>
      </w:r>
      <w:r w:rsidR="00C80775">
        <w:rPr>
          <w:rFonts w:ascii="Times New Roman" w:hAnsi="Times New Roman" w:cs="Times New Roman"/>
        </w:rPr>
        <w:t>,</w:t>
      </w:r>
      <w:r w:rsidRPr="00CF7F89">
        <w:rPr>
          <w:rFonts w:ascii="Times New Roman" w:hAnsi="Times New Roman" w:cs="Times New Roman"/>
        </w:rPr>
        <w:t xml:space="preserve"> and other norms and skills of the business world.</w:t>
      </w:r>
      <w:r w:rsidRPr="00CF7F89">
        <w:rPr>
          <w:rStyle w:val="FootnoteReference"/>
          <w:rFonts w:ascii="Times New Roman" w:hAnsi="Times New Roman" w:cs="Times New Roman"/>
        </w:rPr>
        <w:footnoteReference w:id="61"/>
      </w:r>
      <w:r w:rsidRPr="00CF7F89">
        <w:rPr>
          <w:rFonts w:ascii="Times New Roman" w:hAnsi="Times New Roman" w:cs="Times New Roman"/>
        </w:rPr>
        <w:t xml:space="preserve"> The Commission proposed delegating such vocational and social training to private companies, whose programs would be monitored by the federal government and funded through public funds and private philanthropy. To make sure that tax payers’ monies were not being spent on slackers and shiftless characters, the federal government</w:t>
      </w:r>
      <w:r>
        <w:rPr>
          <w:rFonts w:ascii="Times New Roman" w:hAnsi="Times New Roman" w:cs="Times New Roman"/>
        </w:rPr>
        <w:t xml:space="preserve"> would establish a new manpower-service agency. It</w:t>
      </w:r>
      <w:r w:rsidRPr="00CF7F89">
        <w:rPr>
          <w:rFonts w:ascii="Times New Roman" w:hAnsi="Times New Roman" w:cs="Times New Roman"/>
        </w:rPr>
        <w:t xml:space="preserve"> would determine the </w:t>
      </w:r>
      <w:r w:rsidRPr="00CF7F89">
        <w:rPr>
          <w:rFonts w:ascii="Times New Roman" w:hAnsi="Times New Roman" w:cs="Times New Roman"/>
        </w:rPr>
        <w:lastRenderedPageBreak/>
        <w:t>worthiness of individuals for j</w:t>
      </w:r>
      <w:r>
        <w:rPr>
          <w:rFonts w:ascii="Times New Roman" w:hAnsi="Times New Roman" w:cs="Times New Roman"/>
        </w:rPr>
        <w:t>ob training and dispense</w:t>
      </w:r>
      <w:r w:rsidRPr="00CF7F89">
        <w:rPr>
          <w:rFonts w:ascii="Times New Roman" w:hAnsi="Times New Roman" w:cs="Times New Roman"/>
        </w:rPr>
        <w:t xml:space="preserve"> a document, tentatively called a “certificate of eligibility</w:t>
      </w:r>
      <w:r>
        <w:rPr>
          <w:rFonts w:ascii="Times New Roman" w:hAnsi="Times New Roman" w:cs="Times New Roman"/>
        </w:rPr>
        <w:t>,</w:t>
      </w:r>
      <w:r w:rsidRPr="00CF7F89">
        <w:rPr>
          <w:rFonts w:ascii="Times New Roman" w:hAnsi="Times New Roman" w:cs="Times New Roman"/>
        </w:rPr>
        <w:t>” th</w:t>
      </w:r>
      <w:r>
        <w:rPr>
          <w:rFonts w:ascii="Times New Roman" w:hAnsi="Times New Roman" w:cs="Times New Roman"/>
        </w:rPr>
        <w:t>at would entitle the recipient</w:t>
      </w:r>
      <w:r w:rsidRPr="00CF7F89">
        <w:rPr>
          <w:rFonts w:ascii="Times New Roman" w:hAnsi="Times New Roman" w:cs="Times New Roman"/>
        </w:rPr>
        <w:t xml:space="preserve"> to social services and employment opportunities.</w:t>
      </w:r>
      <w:r w:rsidRPr="00CF7F89">
        <w:rPr>
          <w:rStyle w:val="FootnoteReference"/>
          <w:rFonts w:ascii="Times New Roman" w:hAnsi="Times New Roman" w:cs="Times New Roman"/>
        </w:rPr>
        <w:footnoteReference w:id="62"/>
      </w:r>
      <w:r w:rsidRPr="00CF7F89">
        <w:rPr>
          <w:rFonts w:ascii="Times New Roman" w:hAnsi="Times New Roman" w:cs="Times New Roman"/>
        </w:rPr>
        <w:t xml:space="preserve"> The Commission had no illusions about the price tag of this huge endeavor (“Creation of jobs for the hard-core unemployed will require substantial payments to both public and private employers to offset the extra costs of supportive services and trainings.”</w:t>
      </w:r>
      <w:r w:rsidRPr="00CF7F89">
        <w:rPr>
          <w:rStyle w:val="FootnoteReference"/>
          <w:rFonts w:ascii="Times New Roman" w:hAnsi="Times New Roman" w:cs="Times New Roman"/>
        </w:rPr>
        <w:footnoteReference w:id="63"/>
      </w:r>
      <w:r w:rsidRPr="00CF7F89">
        <w:rPr>
          <w:rFonts w:ascii="Times New Roman" w:hAnsi="Times New Roman" w:cs="Times New Roman"/>
        </w:rPr>
        <w:t>)</w:t>
      </w:r>
      <w:r>
        <w:rPr>
          <w:rFonts w:ascii="Times New Roman" w:hAnsi="Times New Roman" w:cs="Times New Roman"/>
        </w:rPr>
        <w:t>, but thought the policies do-able so long as citizens were willing to be taxed</w:t>
      </w:r>
      <w:r w:rsidRPr="00CF7F89">
        <w:rPr>
          <w:rFonts w:ascii="Times New Roman" w:hAnsi="Times New Roman" w:cs="Times New Roman"/>
        </w:rPr>
        <w:t>.</w:t>
      </w:r>
      <w:r>
        <w:rPr>
          <w:rStyle w:val="FootnoteReference"/>
          <w:rFonts w:ascii="Times New Roman" w:hAnsi="Times New Roman" w:cs="Times New Roman"/>
        </w:rPr>
        <w:footnoteReference w:id="64"/>
      </w:r>
    </w:p>
    <w:p w14:paraId="32D80105" w14:textId="343D48AA" w:rsidR="00CD5A26" w:rsidRPr="00CF7F89" w:rsidRDefault="00CD5A26" w:rsidP="00CD5A26">
      <w:pPr>
        <w:spacing w:line="480" w:lineRule="auto"/>
        <w:ind w:firstLine="720"/>
        <w:rPr>
          <w:rFonts w:ascii="Times New Roman" w:hAnsi="Times New Roman" w:cs="Times New Roman"/>
        </w:rPr>
      </w:pPr>
      <w:r w:rsidRPr="00CF7F89">
        <w:rPr>
          <w:rFonts w:ascii="Times New Roman" w:hAnsi="Times New Roman" w:cs="Times New Roman"/>
        </w:rPr>
        <w:t xml:space="preserve">In addition, </w:t>
      </w:r>
      <w:r>
        <w:rPr>
          <w:rFonts w:ascii="Times New Roman" w:hAnsi="Times New Roman" w:cs="Times New Roman"/>
        </w:rPr>
        <w:t>the Kerner Commission recommended</w:t>
      </w:r>
      <w:r w:rsidRPr="00CF7F89">
        <w:rPr>
          <w:rFonts w:ascii="Times New Roman" w:hAnsi="Times New Roman" w:cs="Times New Roman"/>
        </w:rPr>
        <w:t xml:space="preserve"> that the federal government should repair and replace the deteriorating buildings and transportation systems within Black urban communities, and help finance a host of social services, from garbage collection to pre-school education. Allegedly, extant municipal governments were too financially strapped and bureaucratically inefficient to service their communities properly</w:t>
      </w:r>
      <w:r>
        <w:rPr>
          <w:rFonts w:ascii="Times New Roman" w:hAnsi="Times New Roman" w:cs="Times New Roman"/>
        </w:rPr>
        <w:t>. To do this</w:t>
      </w:r>
      <w:r w:rsidRPr="00CF7F89">
        <w:rPr>
          <w:rFonts w:ascii="Times New Roman" w:hAnsi="Times New Roman" w:cs="Times New Roman"/>
        </w:rPr>
        <w:t>, the federal government should create</w:t>
      </w:r>
      <w:r>
        <w:rPr>
          <w:rFonts w:ascii="Times New Roman" w:hAnsi="Times New Roman" w:cs="Times New Roman"/>
        </w:rPr>
        <w:t xml:space="preserve"> a new level of administration. In theory,</w:t>
      </w:r>
      <w:r w:rsidRPr="00CF7F89">
        <w:rPr>
          <w:rFonts w:ascii="Times New Roman" w:hAnsi="Times New Roman" w:cs="Times New Roman"/>
        </w:rPr>
        <w:t xml:space="preserve"> elected officials, leaders of private businesses and local unions, and spokespersons for neighborhood resident</w:t>
      </w:r>
      <w:r w:rsidR="00C80775">
        <w:rPr>
          <w:rFonts w:ascii="Times New Roman" w:hAnsi="Times New Roman" w:cs="Times New Roman"/>
        </w:rPr>
        <w:t>s</w:t>
      </w:r>
      <w:r w:rsidRPr="00CF7F89">
        <w:rPr>
          <w:rFonts w:ascii="Times New Roman" w:hAnsi="Times New Roman" w:cs="Times New Roman"/>
        </w:rPr>
        <w:t xml:space="preserve"> would meet regularly</w:t>
      </w:r>
      <w:r>
        <w:rPr>
          <w:rFonts w:ascii="Times New Roman" w:hAnsi="Times New Roman" w:cs="Times New Roman"/>
        </w:rPr>
        <w:t>, discuss ghetto conditions,</w:t>
      </w:r>
      <w:r w:rsidRPr="00CF7F89">
        <w:rPr>
          <w:rFonts w:ascii="Times New Roman" w:hAnsi="Times New Roman" w:cs="Times New Roman"/>
        </w:rPr>
        <w:t xml:space="preserve"> </w:t>
      </w:r>
      <w:r>
        <w:rPr>
          <w:rFonts w:ascii="Times New Roman" w:hAnsi="Times New Roman" w:cs="Times New Roman"/>
        </w:rPr>
        <w:t>and propose remedies. The local proposals, if reasonable, would then be implemented through a mixture of</w:t>
      </w:r>
      <w:r w:rsidRPr="00CF7F89">
        <w:rPr>
          <w:rFonts w:ascii="Times New Roman" w:hAnsi="Times New Roman" w:cs="Times New Roman"/>
        </w:rPr>
        <w:t xml:space="preserve"> federal government monies and private philanthropy.</w:t>
      </w:r>
      <w:r w:rsidRPr="00CF7F89">
        <w:rPr>
          <w:rStyle w:val="FootnoteReference"/>
          <w:rFonts w:ascii="Times New Roman" w:hAnsi="Times New Roman" w:cs="Times New Roman"/>
        </w:rPr>
        <w:footnoteReference w:id="65"/>
      </w:r>
      <w:r w:rsidRPr="00CF7F89">
        <w:rPr>
          <w:rFonts w:ascii="Times New Roman" w:hAnsi="Times New Roman" w:cs="Times New Roman"/>
        </w:rPr>
        <w:t xml:space="preserve"> </w:t>
      </w:r>
    </w:p>
    <w:p w14:paraId="23ABDCCF" w14:textId="0F32BA6A" w:rsidR="00CD5A26" w:rsidRPr="00CF7F89" w:rsidRDefault="00CD5A26" w:rsidP="00CD5A26">
      <w:pPr>
        <w:spacing w:line="480" w:lineRule="auto"/>
        <w:ind w:firstLine="720"/>
        <w:rPr>
          <w:rFonts w:ascii="Times New Roman" w:hAnsi="Times New Roman" w:cs="Times New Roman"/>
        </w:rPr>
      </w:pPr>
      <w:r w:rsidRPr="00CF7F89">
        <w:rPr>
          <w:rFonts w:ascii="Times New Roman" w:hAnsi="Times New Roman" w:cs="Times New Roman"/>
        </w:rPr>
        <w:t xml:space="preserve">This vision of local-level consultation, the Commissioners added, was not the sort of participatory democracy and </w:t>
      </w:r>
      <w:r>
        <w:rPr>
          <w:rFonts w:ascii="Times New Roman" w:hAnsi="Times New Roman" w:cs="Times New Roman"/>
        </w:rPr>
        <w:t xml:space="preserve">system of </w:t>
      </w:r>
      <w:r w:rsidRPr="00CF7F89">
        <w:rPr>
          <w:rFonts w:ascii="Times New Roman" w:hAnsi="Times New Roman" w:cs="Times New Roman"/>
        </w:rPr>
        <w:t xml:space="preserve">neighborhood independence that </w:t>
      </w:r>
      <w:r>
        <w:rPr>
          <w:rFonts w:ascii="Times New Roman" w:hAnsi="Times New Roman" w:cs="Times New Roman"/>
        </w:rPr>
        <w:t xml:space="preserve">contemporary </w:t>
      </w:r>
      <w:r w:rsidRPr="00CF7F89">
        <w:rPr>
          <w:rFonts w:ascii="Times New Roman" w:hAnsi="Times New Roman" w:cs="Times New Roman"/>
        </w:rPr>
        <w:t xml:space="preserve">theorists </w:t>
      </w:r>
      <w:r w:rsidRPr="00CF7F89">
        <w:rPr>
          <w:rFonts w:ascii="Times New Roman" w:hAnsi="Times New Roman" w:cs="Times New Roman"/>
        </w:rPr>
        <w:lastRenderedPageBreak/>
        <w:t>of Black Power proposed.</w:t>
      </w:r>
      <w:r w:rsidRPr="00CF7F89">
        <w:rPr>
          <w:rStyle w:val="FootnoteReference"/>
          <w:rFonts w:ascii="Times New Roman" w:hAnsi="Times New Roman" w:cs="Times New Roman"/>
        </w:rPr>
        <w:footnoteReference w:id="66"/>
      </w:r>
      <w:r>
        <w:rPr>
          <w:rFonts w:ascii="Times New Roman" w:hAnsi="Times New Roman" w:cs="Times New Roman"/>
        </w:rPr>
        <w:t xml:space="preserve"> After all, t</w:t>
      </w:r>
      <w:r w:rsidRPr="00CF7F89">
        <w:rPr>
          <w:rFonts w:ascii="Times New Roman" w:hAnsi="Times New Roman" w:cs="Times New Roman"/>
        </w:rPr>
        <w:t>o attain equal opport</w:t>
      </w:r>
      <w:r w:rsidR="00C80775">
        <w:rPr>
          <w:rFonts w:ascii="Times New Roman" w:hAnsi="Times New Roman" w:cs="Times New Roman"/>
        </w:rPr>
        <w:t>unity with whites, b</w:t>
      </w:r>
      <w:r w:rsidRPr="00CF7F89">
        <w:rPr>
          <w:rFonts w:ascii="Times New Roman" w:hAnsi="Times New Roman" w:cs="Times New Roman"/>
        </w:rPr>
        <w:t>l</w:t>
      </w:r>
      <w:r w:rsidR="00C80775">
        <w:rPr>
          <w:rFonts w:ascii="Times New Roman" w:hAnsi="Times New Roman" w:cs="Times New Roman"/>
        </w:rPr>
        <w:t>acks needed the resources that w</w:t>
      </w:r>
      <w:r w:rsidRPr="00CF7F89">
        <w:rPr>
          <w:rFonts w:ascii="Times New Roman" w:hAnsi="Times New Roman" w:cs="Times New Roman"/>
        </w:rPr>
        <w:t>hite society cont</w:t>
      </w:r>
      <w:r w:rsidR="00C80775">
        <w:rPr>
          <w:rFonts w:ascii="Times New Roman" w:hAnsi="Times New Roman" w:cs="Times New Roman"/>
        </w:rPr>
        <w:t>rolled. Otherwise, a system of b</w:t>
      </w:r>
      <w:r w:rsidRPr="00CF7F89">
        <w:rPr>
          <w:rFonts w:ascii="Times New Roman" w:hAnsi="Times New Roman" w:cs="Times New Roman"/>
        </w:rPr>
        <w:t>lack self-rule would perpetuate the current economic gap between Black and White society.</w:t>
      </w:r>
    </w:p>
    <w:p w14:paraId="1342A953" w14:textId="77777777" w:rsidR="00CD5A26" w:rsidRPr="00CF7F89" w:rsidRDefault="00CD5A26" w:rsidP="00CD5A26">
      <w:pPr>
        <w:spacing w:line="480" w:lineRule="auto"/>
        <w:ind w:left="720" w:right="720"/>
        <w:jc w:val="both"/>
        <w:rPr>
          <w:rFonts w:ascii="Times New Roman" w:hAnsi="Times New Roman" w:cs="Times New Roman"/>
        </w:rPr>
      </w:pPr>
      <w:r w:rsidRPr="00CF7F89">
        <w:rPr>
          <w:rFonts w:ascii="Times New Roman" w:hAnsi="Times New Roman" w:cs="Times New Roman"/>
        </w:rPr>
        <w:t>The economy of the United States and particularly the sources of employment are preponderantly white. In this circumstance, a policy of separate but equal employment could only relegate Negroes permanently to inferior incomes and economic status.</w:t>
      </w:r>
      <w:r w:rsidRPr="00CF7F89">
        <w:rPr>
          <w:rStyle w:val="FootnoteReference"/>
          <w:rFonts w:ascii="Times New Roman" w:hAnsi="Times New Roman" w:cs="Times New Roman"/>
        </w:rPr>
        <w:footnoteReference w:id="67"/>
      </w:r>
      <w:r w:rsidRPr="00CF7F89">
        <w:rPr>
          <w:rFonts w:ascii="Times New Roman" w:hAnsi="Times New Roman" w:cs="Times New Roman"/>
        </w:rPr>
        <w:t xml:space="preserve"> </w:t>
      </w:r>
    </w:p>
    <w:p w14:paraId="7F668A7F" w14:textId="00C3F894" w:rsidR="00CD5A26" w:rsidRPr="00CF7F89" w:rsidRDefault="00CD5A26" w:rsidP="00CD5A26">
      <w:pPr>
        <w:spacing w:line="480" w:lineRule="auto"/>
        <w:rPr>
          <w:rFonts w:ascii="Times New Roman" w:hAnsi="Times New Roman" w:cs="Times New Roman"/>
        </w:rPr>
      </w:pPr>
      <w:r>
        <w:rPr>
          <w:rFonts w:ascii="Times New Roman" w:hAnsi="Times New Roman" w:cs="Times New Roman"/>
        </w:rPr>
        <w:t xml:space="preserve">The </w:t>
      </w:r>
      <w:r w:rsidRPr="00CF7F89">
        <w:rPr>
          <w:rFonts w:ascii="Times New Roman" w:hAnsi="Times New Roman" w:cs="Times New Roman"/>
        </w:rPr>
        <w:t>K</w:t>
      </w:r>
      <w:r>
        <w:rPr>
          <w:rFonts w:ascii="Times New Roman" w:hAnsi="Times New Roman" w:cs="Times New Roman"/>
        </w:rPr>
        <w:t>erner Commission, in other words, was not recommending communitarian self-rule through assemblies open to all residents. It was proposing the institutionalization of formal</w:t>
      </w:r>
      <w:r w:rsidR="00C80775">
        <w:rPr>
          <w:rFonts w:ascii="Times New Roman" w:hAnsi="Times New Roman" w:cs="Times New Roman"/>
        </w:rPr>
        <w:t xml:space="preserve"> conversations between b</w:t>
      </w:r>
      <w:r w:rsidRPr="00CF7F89">
        <w:rPr>
          <w:rFonts w:ascii="Times New Roman" w:hAnsi="Times New Roman" w:cs="Times New Roman"/>
        </w:rPr>
        <w:t>lack represen</w:t>
      </w:r>
      <w:r>
        <w:rPr>
          <w:rFonts w:ascii="Times New Roman" w:hAnsi="Times New Roman" w:cs="Times New Roman"/>
        </w:rPr>
        <w:t>tatives of urban governments and of local neighborhoods,</w:t>
      </w:r>
      <w:r w:rsidRPr="00CF7F89">
        <w:rPr>
          <w:rFonts w:ascii="Times New Roman" w:hAnsi="Times New Roman" w:cs="Times New Roman"/>
        </w:rPr>
        <w:t xml:space="preserve"> and White representatives of the worlds of business and labor</w:t>
      </w:r>
      <w:r>
        <w:rPr>
          <w:rFonts w:ascii="Times New Roman" w:hAnsi="Times New Roman" w:cs="Times New Roman"/>
        </w:rPr>
        <w:t>. It was a type of grass-roots administration</w:t>
      </w:r>
      <w:r w:rsidRPr="00CF7F89">
        <w:rPr>
          <w:rFonts w:ascii="Times New Roman" w:hAnsi="Times New Roman" w:cs="Times New Roman"/>
        </w:rPr>
        <w:t xml:space="preserve">, but one that occurred under the watchful eye and financial control of the federal government and with the </w:t>
      </w:r>
      <w:r>
        <w:rPr>
          <w:rFonts w:ascii="Times New Roman" w:hAnsi="Times New Roman" w:cs="Times New Roman"/>
        </w:rPr>
        <w:t xml:space="preserve">direct </w:t>
      </w:r>
      <w:r w:rsidR="00C80775">
        <w:rPr>
          <w:rFonts w:ascii="Times New Roman" w:hAnsi="Times New Roman" w:cs="Times New Roman"/>
        </w:rPr>
        <w:t>participation of w</w:t>
      </w:r>
      <w:r w:rsidRPr="00CF7F89">
        <w:rPr>
          <w:rFonts w:ascii="Times New Roman" w:hAnsi="Times New Roman" w:cs="Times New Roman"/>
        </w:rPr>
        <w:t xml:space="preserve">hite economic interests.  </w:t>
      </w:r>
    </w:p>
    <w:p w14:paraId="20E5086C" w14:textId="77777777" w:rsidR="00840B0F" w:rsidRDefault="00CD5A26" w:rsidP="00840B0F">
      <w:pPr>
        <w:spacing w:line="480" w:lineRule="auto"/>
        <w:ind w:firstLine="720"/>
        <w:rPr>
          <w:rFonts w:ascii="Times New Roman" w:hAnsi="Times New Roman" w:cs="Times New Roman"/>
        </w:rPr>
      </w:pPr>
      <w:r>
        <w:rPr>
          <w:rFonts w:ascii="Times New Roman" w:hAnsi="Times New Roman" w:cs="Times New Roman"/>
        </w:rPr>
        <w:t xml:space="preserve">Last but perhaps not least, the Commission counseled greater federal-government involvement in local cultural politics. Each neighborhood, argued the </w:t>
      </w:r>
      <w:r w:rsidRPr="00863641">
        <w:rPr>
          <w:rFonts w:ascii="Times New Roman" w:hAnsi="Times New Roman" w:cs="Times New Roman"/>
          <w:i/>
        </w:rPr>
        <w:t>Kerner Report</w:t>
      </w:r>
      <w:r>
        <w:rPr>
          <w:rFonts w:ascii="Times New Roman" w:hAnsi="Times New Roman" w:cs="Times New Roman"/>
        </w:rPr>
        <w:t>, should have “a ‘Rumor Central’—an office responsible for the collection, evaluation, and countering of rumors which could lead to civil disorder.”</w:t>
      </w:r>
      <w:r>
        <w:rPr>
          <w:rStyle w:val="FootnoteReference"/>
          <w:rFonts w:ascii="Times New Roman" w:hAnsi="Times New Roman" w:cs="Times New Roman"/>
        </w:rPr>
        <w:footnoteReference w:id="68"/>
      </w:r>
      <w:r>
        <w:rPr>
          <w:rFonts w:ascii="Times New Roman" w:hAnsi="Times New Roman" w:cs="Times New Roman"/>
        </w:rPr>
        <w:t xml:space="preserve"> The federal government would finance these </w:t>
      </w:r>
      <w:r>
        <w:rPr>
          <w:rFonts w:ascii="Times New Roman" w:hAnsi="Times New Roman" w:cs="Times New Roman"/>
        </w:rPr>
        <w:lastRenderedPageBreak/>
        <w:t>listening centers. They would be located outside police departments, although “they should work closely with police and other public officials.”</w:t>
      </w:r>
      <w:r>
        <w:rPr>
          <w:rStyle w:val="FootnoteReference"/>
          <w:rFonts w:ascii="Times New Roman" w:hAnsi="Times New Roman" w:cs="Times New Roman"/>
        </w:rPr>
        <w:footnoteReference w:id="69"/>
      </w:r>
    </w:p>
    <w:p w14:paraId="22466A46" w14:textId="77777777" w:rsidR="00840B0F" w:rsidRDefault="00840B0F" w:rsidP="00840B0F">
      <w:pPr>
        <w:spacing w:line="480" w:lineRule="auto"/>
        <w:rPr>
          <w:rFonts w:ascii="Times New Roman" w:hAnsi="Times New Roman" w:cs="Times New Roman"/>
        </w:rPr>
      </w:pPr>
    </w:p>
    <w:p w14:paraId="28B4C48F" w14:textId="726FD3AB" w:rsidR="00840B0F" w:rsidRDefault="00840B0F" w:rsidP="00840B0F">
      <w:pPr>
        <w:pStyle w:val="ListParagraph"/>
        <w:numPr>
          <w:ilvl w:val="0"/>
          <w:numId w:val="2"/>
        </w:numPr>
        <w:spacing w:line="480" w:lineRule="auto"/>
        <w:ind w:left="720"/>
        <w:rPr>
          <w:rFonts w:ascii="Times New Roman" w:hAnsi="Times New Roman" w:cs="Times New Roman"/>
        </w:rPr>
      </w:pPr>
      <w:r w:rsidRPr="00840B0F">
        <w:rPr>
          <w:rFonts w:ascii="Times New Roman" w:hAnsi="Times New Roman" w:cs="Times New Roman"/>
        </w:rPr>
        <w:t>Subversives among Us</w:t>
      </w:r>
    </w:p>
    <w:p w14:paraId="47184BE5" w14:textId="77777777" w:rsidR="00840B0F" w:rsidRPr="00840B0F" w:rsidRDefault="00840B0F" w:rsidP="00840B0F">
      <w:pPr>
        <w:pStyle w:val="ListParagraph"/>
        <w:spacing w:line="480" w:lineRule="auto"/>
        <w:rPr>
          <w:rFonts w:ascii="Times New Roman" w:hAnsi="Times New Roman" w:cs="Times New Roman"/>
        </w:rPr>
      </w:pPr>
    </w:p>
    <w:p w14:paraId="39E56E3A" w14:textId="77777777" w:rsidR="00840B0F" w:rsidRDefault="00840B0F" w:rsidP="00840B0F">
      <w:pPr>
        <w:spacing w:line="480" w:lineRule="auto"/>
        <w:rPr>
          <w:rFonts w:ascii="Times New Roman" w:hAnsi="Times New Roman" w:cs="Times New Roman"/>
        </w:rPr>
      </w:pPr>
      <w:r>
        <w:rPr>
          <w:rFonts w:ascii="Times New Roman" w:hAnsi="Times New Roman" w:cs="Times New Roman"/>
        </w:rPr>
        <w:t>Tucked at</w:t>
      </w:r>
      <w:r w:rsidRPr="002B37A5">
        <w:rPr>
          <w:rFonts w:ascii="Times New Roman" w:hAnsi="Times New Roman" w:cs="Times New Roman"/>
        </w:rPr>
        <w:t xml:space="preserve"> the center of the report</w:t>
      </w:r>
      <w:r>
        <w:rPr>
          <w:rFonts w:ascii="Times New Roman" w:hAnsi="Times New Roman" w:cs="Times New Roman"/>
        </w:rPr>
        <w:t xml:space="preserve"> is a two-page section entitled</w:t>
      </w:r>
      <w:r w:rsidRPr="002B37A5">
        <w:rPr>
          <w:rFonts w:ascii="Times New Roman" w:hAnsi="Times New Roman" w:cs="Times New Roman"/>
        </w:rPr>
        <w:t xml:space="preserve"> “Organized Activity.” </w:t>
      </w:r>
      <w:r>
        <w:rPr>
          <w:rFonts w:ascii="Times New Roman" w:hAnsi="Times New Roman" w:cs="Times New Roman"/>
        </w:rPr>
        <w:t xml:space="preserve">Comprising 12 paragraphs and accounting for less than 2 pages, it is by far the shortest chapter in the 480-page tome. </w:t>
      </w:r>
      <w:r w:rsidRPr="002B37A5">
        <w:rPr>
          <w:rFonts w:ascii="Times New Roman" w:hAnsi="Times New Roman" w:cs="Times New Roman"/>
        </w:rPr>
        <w:t xml:space="preserve">The authors explain at the outset </w:t>
      </w:r>
      <w:r>
        <w:rPr>
          <w:rFonts w:ascii="Times New Roman" w:hAnsi="Times New Roman" w:cs="Times New Roman"/>
        </w:rPr>
        <w:t xml:space="preserve">that the </w:t>
      </w:r>
      <w:r w:rsidRPr="002B37A5">
        <w:rPr>
          <w:rFonts w:ascii="Times New Roman" w:hAnsi="Times New Roman" w:cs="Times New Roman"/>
        </w:rPr>
        <w:t>chapter</w:t>
      </w:r>
      <w:r>
        <w:rPr>
          <w:rFonts w:ascii="Times New Roman" w:hAnsi="Times New Roman" w:cs="Times New Roman"/>
        </w:rPr>
        <w:t xml:space="preserve"> exists at Johnson’s behest.</w:t>
      </w:r>
      <w:r w:rsidRPr="002B37A5">
        <w:rPr>
          <w:rFonts w:ascii="Times New Roman" w:hAnsi="Times New Roman" w:cs="Times New Roman"/>
        </w:rPr>
        <w:t xml:space="preserve"> “The President directed the Commission to investigate ‘to what extent, if any there has been planning or organization in any of the riots.’”</w:t>
      </w:r>
      <w:r>
        <w:rPr>
          <w:rStyle w:val="FootnoteReference"/>
          <w:rFonts w:ascii="Times New Roman" w:hAnsi="Times New Roman" w:cs="Times New Roman"/>
        </w:rPr>
        <w:footnoteReference w:id="70"/>
      </w:r>
      <w:r w:rsidRPr="002B37A5">
        <w:rPr>
          <w:rFonts w:ascii="Times New Roman" w:hAnsi="Times New Roman" w:cs="Times New Roman"/>
        </w:rPr>
        <w:t xml:space="preserve"> </w:t>
      </w:r>
    </w:p>
    <w:p w14:paraId="31C27D77" w14:textId="77777777" w:rsidR="00840B0F" w:rsidRDefault="00840B0F" w:rsidP="00840B0F">
      <w:pPr>
        <w:spacing w:line="480" w:lineRule="auto"/>
        <w:ind w:firstLine="720"/>
        <w:rPr>
          <w:rFonts w:ascii="Times New Roman" w:hAnsi="Times New Roman" w:cs="Times New Roman"/>
        </w:rPr>
      </w:pPr>
      <w:r>
        <w:rPr>
          <w:rFonts w:ascii="Times New Roman" w:hAnsi="Times New Roman" w:cs="Times New Roman"/>
        </w:rPr>
        <w:t>Members of Johnson’s cabinet disagreed on whether the riots were manifestations of a conspiracy to undermine the country. Johnson himself wondered if the violence was caused by “poisonous propagandists” who posed as friends of the poor but who were, in reality, enemies of the country.</w:t>
      </w:r>
      <w:r>
        <w:rPr>
          <w:rStyle w:val="FootnoteReference"/>
          <w:rFonts w:ascii="Times New Roman" w:hAnsi="Times New Roman" w:cs="Times New Roman"/>
        </w:rPr>
        <w:footnoteReference w:id="71"/>
      </w:r>
      <w:r>
        <w:rPr>
          <w:rFonts w:ascii="Times New Roman" w:hAnsi="Times New Roman" w:cs="Times New Roman"/>
        </w:rPr>
        <w:t xml:space="preserve"> W</w:t>
      </w:r>
      <w:r w:rsidRPr="002B37A5">
        <w:rPr>
          <w:rFonts w:ascii="Times New Roman" w:hAnsi="Times New Roman" w:cs="Times New Roman"/>
        </w:rPr>
        <w:t>ere the disorders more than</w:t>
      </w:r>
      <w:r>
        <w:rPr>
          <w:rFonts w:ascii="Times New Roman" w:hAnsi="Times New Roman" w:cs="Times New Roman"/>
        </w:rPr>
        <w:t xml:space="preserve"> parallel events, disconnected except for possible attempts by rioters to imitate actions broadcasted by the media? Or, were leaders</w:t>
      </w:r>
      <w:r w:rsidRPr="002B37A5">
        <w:rPr>
          <w:rFonts w:ascii="Times New Roman" w:hAnsi="Times New Roman" w:cs="Times New Roman"/>
        </w:rPr>
        <w:t>, organ</w:t>
      </w:r>
      <w:r>
        <w:rPr>
          <w:rFonts w:ascii="Times New Roman" w:hAnsi="Times New Roman" w:cs="Times New Roman"/>
        </w:rPr>
        <w:t xml:space="preserve">ization, </w:t>
      </w:r>
      <w:r>
        <w:rPr>
          <w:rFonts w:ascii="Times New Roman" w:hAnsi="Times New Roman" w:cs="Times New Roman"/>
        </w:rPr>
        <w:lastRenderedPageBreak/>
        <w:t>and strategy involved? If so, were</w:t>
      </w:r>
      <w:r w:rsidRPr="002B37A5">
        <w:rPr>
          <w:rFonts w:ascii="Times New Roman" w:hAnsi="Times New Roman" w:cs="Times New Roman"/>
        </w:rPr>
        <w:t xml:space="preserve"> the series of summer time violent actions akin to a rebellion or attempted revolution?</w:t>
      </w:r>
      <w:r>
        <w:rPr>
          <w:rFonts w:ascii="Times New Roman" w:hAnsi="Times New Roman" w:cs="Times New Roman"/>
        </w:rPr>
        <w:t xml:space="preserve"> </w:t>
      </w:r>
    </w:p>
    <w:p w14:paraId="0D540245" w14:textId="77777777" w:rsidR="00840B0F" w:rsidRPr="002B37A5" w:rsidRDefault="00840B0F" w:rsidP="00840B0F">
      <w:pPr>
        <w:spacing w:line="480" w:lineRule="auto"/>
        <w:ind w:firstLine="720"/>
        <w:rPr>
          <w:rFonts w:ascii="Times New Roman" w:hAnsi="Times New Roman" w:cs="Times New Roman"/>
        </w:rPr>
      </w:pPr>
      <w:r>
        <w:rPr>
          <w:rFonts w:ascii="Times New Roman" w:hAnsi="Times New Roman" w:cs="Times New Roman"/>
        </w:rPr>
        <w:t>These were hardly new fears among the Washington elite during the Cold War years, or among the white mainstream press more generally. Since the early 1960s, fears that various forms of black violence and crime could evolve into “a guerrilla war” had terrified members of the President’s cabinet.</w:t>
      </w:r>
      <w:r>
        <w:rPr>
          <w:rStyle w:val="FootnoteReference"/>
          <w:rFonts w:ascii="Times New Roman" w:hAnsi="Times New Roman" w:cs="Times New Roman"/>
        </w:rPr>
        <w:footnoteReference w:id="72"/>
      </w:r>
      <w:r>
        <w:rPr>
          <w:rFonts w:ascii="Times New Roman" w:hAnsi="Times New Roman" w:cs="Times New Roman"/>
        </w:rPr>
        <w:t xml:space="preserve"> Nor was this solely a nightmare among Johnson’s circle of liberal Democrats. In Congress, Southern Democrats and conservative Republicans argued, while passing an anti-riot bill in the summer of 1967, that the riots were the work of conspirators, probably either Black revolutionaries or Communists.</w:t>
      </w:r>
      <w:r>
        <w:rPr>
          <w:rStyle w:val="FootnoteReference"/>
          <w:rFonts w:ascii="Times New Roman" w:hAnsi="Times New Roman" w:cs="Times New Roman"/>
        </w:rPr>
        <w:footnoteReference w:id="73"/>
      </w:r>
      <w:r>
        <w:rPr>
          <w:rFonts w:ascii="Times New Roman" w:hAnsi="Times New Roman" w:cs="Times New Roman"/>
        </w:rPr>
        <w:t xml:space="preserve"> Pundit Garry Wills, at the time a frequent contributor the conservative public-opinion magazine, </w:t>
      </w:r>
      <w:r w:rsidRPr="00423A97">
        <w:rPr>
          <w:rFonts w:ascii="Times New Roman" w:hAnsi="Times New Roman" w:cs="Times New Roman"/>
          <w:i/>
        </w:rPr>
        <w:t>The National Review</w:t>
      </w:r>
      <w:r>
        <w:rPr>
          <w:rFonts w:ascii="Times New Roman" w:hAnsi="Times New Roman" w:cs="Times New Roman"/>
        </w:rPr>
        <w:t xml:space="preserve">, called his 1968 book on contemporary and combative race relations </w:t>
      </w:r>
      <w:r w:rsidRPr="00423A97">
        <w:rPr>
          <w:rFonts w:ascii="Times New Roman" w:hAnsi="Times New Roman" w:cs="Times New Roman"/>
          <w:i/>
        </w:rPr>
        <w:t>The Second Civil War</w:t>
      </w:r>
      <w:r>
        <w:rPr>
          <w:rFonts w:ascii="Times New Roman" w:hAnsi="Times New Roman" w:cs="Times New Roman"/>
        </w:rPr>
        <w:t>. Meanwhile, beltway newspapers reported on Stokely Carmichael’s visit to Cuba during the Detroit Rebellion and portrayed his Black power rhetoric as declarations of war.</w:t>
      </w:r>
      <w:r>
        <w:rPr>
          <w:rStyle w:val="FootnoteReference"/>
          <w:rFonts w:ascii="Times New Roman" w:hAnsi="Times New Roman" w:cs="Times New Roman"/>
        </w:rPr>
        <w:footnoteReference w:id="74"/>
      </w:r>
    </w:p>
    <w:p w14:paraId="6AE7C1D8" w14:textId="77777777" w:rsidR="00840B0F" w:rsidRPr="002B37A5" w:rsidRDefault="00840B0F" w:rsidP="00840B0F">
      <w:pPr>
        <w:spacing w:line="480" w:lineRule="auto"/>
        <w:rPr>
          <w:rFonts w:ascii="Times New Roman" w:hAnsi="Times New Roman" w:cs="Times New Roman"/>
        </w:rPr>
      </w:pPr>
      <w:r>
        <w:rPr>
          <w:rFonts w:ascii="Times New Roman" w:hAnsi="Times New Roman" w:cs="Times New Roman"/>
        </w:rPr>
        <w:tab/>
        <w:t>The Kerner Commission took such nightmares seriously and seemed to leave no stone unturned in its search for the truth about the possible connections between urban disorders to revolutionary subversion. The “Organized Activity” chapter listed the numerous governmental</w:t>
      </w:r>
      <w:r w:rsidRPr="002B37A5">
        <w:rPr>
          <w:rFonts w:ascii="Times New Roman" w:hAnsi="Times New Roman" w:cs="Times New Roman"/>
        </w:rPr>
        <w:t xml:space="preserve"> security agencies (</w:t>
      </w:r>
      <w:r>
        <w:rPr>
          <w:rFonts w:ascii="Times New Roman" w:hAnsi="Times New Roman" w:cs="Times New Roman"/>
        </w:rPr>
        <w:t xml:space="preserve">including </w:t>
      </w:r>
      <w:r w:rsidRPr="002B37A5">
        <w:rPr>
          <w:rFonts w:ascii="Times New Roman" w:hAnsi="Times New Roman" w:cs="Times New Roman"/>
        </w:rPr>
        <w:t>the Federal Bureau of Investigation, the Department of State, the Department of Defense, and the Central Intelligence Agency) that provided the Commission</w:t>
      </w:r>
      <w:r>
        <w:rPr>
          <w:rFonts w:ascii="Times New Roman" w:hAnsi="Times New Roman" w:cs="Times New Roman"/>
        </w:rPr>
        <w:t>’s staff</w:t>
      </w:r>
      <w:r w:rsidRPr="002B37A5">
        <w:rPr>
          <w:rFonts w:ascii="Times New Roman" w:hAnsi="Times New Roman" w:cs="Times New Roman"/>
        </w:rPr>
        <w:t xml:space="preserve"> with data, field report</w:t>
      </w:r>
      <w:r>
        <w:rPr>
          <w:rFonts w:ascii="Times New Roman" w:hAnsi="Times New Roman" w:cs="Times New Roman"/>
        </w:rPr>
        <w:t>s, and criminological analyses. T</w:t>
      </w:r>
      <w:r w:rsidRPr="002B37A5">
        <w:rPr>
          <w:rFonts w:ascii="Times New Roman" w:hAnsi="Times New Roman" w:cs="Times New Roman"/>
        </w:rPr>
        <w:t xml:space="preserve">he Commission’s research team </w:t>
      </w:r>
      <w:r w:rsidRPr="002B37A5">
        <w:rPr>
          <w:rFonts w:ascii="Times New Roman" w:hAnsi="Times New Roman" w:cs="Times New Roman"/>
        </w:rPr>
        <w:lastRenderedPageBreak/>
        <w:t xml:space="preserve">“maintained continuous liaison with these </w:t>
      </w:r>
      <w:r>
        <w:rPr>
          <w:rFonts w:ascii="Times New Roman" w:hAnsi="Times New Roman" w:cs="Times New Roman"/>
        </w:rPr>
        <w:t xml:space="preserve">[governmental] </w:t>
      </w:r>
      <w:r w:rsidRPr="002B37A5">
        <w:rPr>
          <w:rFonts w:ascii="Times New Roman" w:hAnsi="Times New Roman" w:cs="Times New Roman"/>
        </w:rPr>
        <w:t>organizations throughout its investigation.”</w:t>
      </w:r>
      <w:r>
        <w:rPr>
          <w:rStyle w:val="FootnoteReference"/>
          <w:rFonts w:ascii="Times New Roman" w:hAnsi="Times New Roman" w:cs="Times New Roman"/>
        </w:rPr>
        <w:footnoteReference w:id="75"/>
      </w:r>
      <w:r>
        <w:rPr>
          <w:rFonts w:ascii="Times New Roman" w:hAnsi="Times New Roman" w:cs="Times New Roman"/>
        </w:rPr>
        <w:t xml:space="preserve"> In addition, the Commission’s</w:t>
      </w:r>
      <w:r w:rsidRPr="002B37A5">
        <w:rPr>
          <w:rFonts w:ascii="Times New Roman" w:hAnsi="Times New Roman" w:cs="Times New Roman"/>
        </w:rPr>
        <w:t xml:space="preserve"> “special staff investigators” interviewed over 400 people, including “black militants</w:t>
      </w:r>
      <w:r>
        <w:rPr>
          <w:rFonts w:ascii="Times New Roman" w:hAnsi="Times New Roman" w:cs="Times New Roman"/>
        </w:rPr>
        <w:t>,” and collected information about</w:t>
      </w:r>
      <w:r w:rsidRPr="002B37A5">
        <w:rPr>
          <w:rFonts w:ascii="Times New Roman" w:hAnsi="Times New Roman" w:cs="Times New Roman"/>
        </w:rPr>
        <w:t xml:space="preserve"> </w:t>
      </w:r>
      <w:r>
        <w:rPr>
          <w:rFonts w:ascii="Times New Roman" w:hAnsi="Times New Roman" w:cs="Times New Roman"/>
        </w:rPr>
        <w:t xml:space="preserve">the finances, </w:t>
      </w:r>
      <w:r w:rsidRPr="002B37A5">
        <w:rPr>
          <w:rFonts w:ascii="Times New Roman" w:hAnsi="Times New Roman" w:cs="Times New Roman"/>
        </w:rPr>
        <w:t xml:space="preserve">the domestic and foreign organizational affiliations, and </w:t>
      </w:r>
      <w:r>
        <w:rPr>
          <w:rFonts w:ascii="Times New Roman" w:hAnsi="Times New Roman" w:cs="Times New Roman"/>
        </w:rPr>
        <w:t xml:space="preserve">the </w:t>
      </w:r>
      <w:r w:rsidRPr="002B37A5">
        <w:rPr>
          <w:rFonts w:ascii="Times New Roman" w:hAnsi="Times New Roman" w:cs="Times New Roman"/>
        </w:rPr>
        <w:t>travel s</w:t>
      </w:r>
      <w:r>
        <w:rPr>
          <w:rFonts w:ascii="Times New Roman" w:hAnsi="Times New Roman" w:cs="Times New Roman"/>
        </w:rPr>
        <w:t>chedules of individuals suspected of being</w:t>
      </w:r>
      <w:r w:rsidRPr="002B37A5">
        <w:rPr>
          <w:rFonts w:ascii="Times New Roman" w:hAnsi="Times New Roman" w:cs="Times New Roman"/>
        </w:rPr>
        <w:t xml:space="preserve"> “dedicated to the incitement or encouragement of violence.”</w:t>
      </w:r>
      <w:r>
        <w:rPr>
          <w:rStyle w:val="FootnoteReference"/>
          <w:rFonts w:ascii="Times New Roman" w:hAnsi="Times New Roman" w:cs="Times New Roman"/>
        </w:rPr>
        <w:footnoteReference w:id="76"/>
      </w:r>
      <w:r w:rsidRPr="002B37A5">
        <w:rPr>
          <w:rFonts w:ascii="Times New Roman" w:hAnsi="Times New Roman" w:cs="Times New Roman"/>
        </w:rPr>
        <w:t xml:space="preserve"> </w:t>
      </w:r>
      <w:r>
        <w:rPr>
          <w:rFonts w:ascii="Times New Roman" w:hAnsi="Times New Roman" w:cs="Times New Roman"/>
        </w:rPr>
        <w:t>Last but not least, the</w:t>
      </w:r>
      <w:r w:rsidRPr="002B37A5">
        <w:rPr>
          <w:rFonts w:ascii="Times New Roman" w:hAnsi="Times New Roman" w:cs="Times New Roman"/>
        </w:rPr>
        <w:t xml:space="preserve"> Commission also “investigated hundreds of rumors” about “sniper </w:t>
      </w:r>
      <w:r>
        <w:rPr>
          <w:rFonts w:ascii="Times New Roman" w:hAnsi="Times New Roman" w:cs="Times New Roman"/>
        </w:rPr>
        <w:t>gangs, guerrilla training camps,” and “caches” of arms.</w:t>
      </w:r>
      <w:r>
        <w:rPr>
          <w:rStyle w:val="FootnoteReference"/>
          <w:rFonts w:ascii="Times New Roman" w:hAnsi="Times New Roman" w:cs="Times New Roman"/>
        </w:rPr>
        <w:footnoteReference w:id="77"/>
      </w:r>
    </w:p>
    <w:p w14:paraId="58045ED3" w14:textId="77777777" w:rsidR="00840B0F" w:rsidRDefault="00840B0F" w:rsidP="00840B0F">
      <w:pPr>
        <w:spacing w:line="480" w:lineRule="auto"/>
        <w:rPr>
          <w:rFonts w:ascii="Times New Roman" w:hAnsi="Times New Roman" w:cs="Times New Roman"/>
        </w:rPr>
      </w:pPr>
      <w:r w:rsidRPr="002B37A5">
        <w:rPr>
          <w:rFonts w:ascii="Times New Roman" w:hAnsi="Times New Roman" w:cs="Times New Roman"/>
        </w:rPr>
        <w:tab/>
      </w:r>
      <w:r>
        <w:rPr>
          <w:rFonts w:ascii="Times New Roman" w:hAnsi="Times New Roman" w:cs="Times New Roman"/>
        </w:rPr>
        <w:t>The Commission’s conclusion in “Organized Activity” was that “</w:t>
      </w:r>
      <w:r w:rsidRPr="002B37A5">
        <w:rPr>
          <w:rFonts w:ascii="Times New Roman" w:hAnsi="Times New Roman" w:cs="Times New Roman"/>
        </w:rPr>
        <w:t>the urban disorders of the summer of 1967 were not caused by, nor were they the consequence of any organized plan or ‘conspiracy’.”</w:t>
      </w:r>
      <w:r>
        <w:rPr>
          <w:rFonts w:ascii="Times New Roman" w:hAnsi="Times New Roman" w:cs="Times New Roman"/>
        </w:rPr>
        <w:t xml:space="preserve"> The authors immediately repeated the point, in case there was a chance of misunderstanding: “the Commission has found no evidence that all or any of the disorders or the incidents that led to them were planned or directed by any organization or group—international, national, or local.”</w:t>
      </w:r>
      <w:r>
        <w:rPr>
          <w:rStyle w:val="FootnoteReference"/>
          <w:rFonts w:ascii="Times New Roman" w:hAnsi="Times New Roman" w:cs="Times New Roman"/>
        </w:rPr>
        <w:footnoteReference w:id="78"/>
      </w:r>
      <w:r>
        <w:rPr>
          <w:rFonts w:ascii="Times New Roman" w:hAnsi="Times New Roman" w:cs="Times New Roman"/>
        </w:rPr>
        <w:t xml:space="preserve"> </w:t>
      </w:r>
    </w:p>
    <w:p w14:paraId="3AB69919" w14:textId="77777777" w:rsidR="00840B0F" w:rsidRDefault="00840B0F" w:rsidP="00840B0F">
      <w:pPr>
        <w:spacing w:line="480" w:lineRule="auto"/>
        <w:ind w:firstLine="720"/>
        <w:rPr>
          <w:rFonts w:ascii="Times New Roman" w:hAnsi="Times New Roman" w:cs="Times New Roman"/>
        </w:rPr>
      </w:pPr>
      <w:r>
        <w:rPr>
          <w:rFonts w:ascii="Times New Roman" w:hAnsi="Times New Roman" w:cs="Times New Roman"/>
        </w:rPr>
        <w:t xml:space="preserve">On first glance, this finding was reassuring. No subversives were orchestrating events. However, instead of ending on this happy note, the chapter continued and, in its final four paragraphs, warned of hidden “militant organizations” and “individual agitators.” They, allegedly, had fanned the emotions of rioters through words and thereby “did have an effect in creating an atmosphere that contributed to the outbreak of disorder.” Moreover, the Commission </w:t>
      </w:r>
      <w:r>
        <w:rPr>
          <w:rFonts w:ascii="Times New Roman" w:hAnsi="Times New Roman" w:cs="Times New Roman"/>
        </w:rPr>
        <w:lastRenderedPageBreak/>
        <w:t>predicted that these groups and persons would later attempt “organized exploitation” of social discontent.</w:t>
      </w:r>
      <w:r>
        <w:rPr>
          <w:rStyle w:val="FootnoteReference"/>
          <w:rFonts w:ascii="Times New Roman" w:hAnsi="Times New Roman" w:cs="Times New Roman"/>
        </w:rPr>
        <w:footnoteReference w:id="79"/>
      </w:r>
      <w:r>
        <w:rPr>
          <w:rFonts w:ascii="Times New Roman" w:hAnsi="Times New Roman" w:cs="Times New Roman"/>
        </w:rPr>
        <w:t xml:space="preserve"> </w:t>
      </w:r>
    </w:p>
    <w:p w14:paraId="0A1C22C3" w14:textId="19957EEB" w:rsidR="00840B0F" w:rsidRPr="002B37A5" w:rsidRDefault="00840B0F" w:rsidP="00840B0F">
      <w:pPr>
        <w:spacing w:line="480" w:lineRule="auto"/>
        <w:ind w:firstLine="720"/>
        <w:rPr>
          <w:rFonts w:ascii="Times New Roman" w:hAnsi="Times New Roman" w:cs="Times New Roman"/>
        </w:rPr>
      </w:pPr>
      <w:r>
        <w:rPr>
          <w:rFonts w:ascii="Times New Roman" w:hAnsi="Times New Roman" w:cs="Times New Roman"/>
        </w:rPr>
        <w:t>Having declared the existence of half-hidden subversives who</w:t>
      </w:r>
      <w:r w:rsidR="00427D63">
        <w:rPr>
          <w:rFonts w:ascii="Times New Roman" w:hAnsi="Times New Roman" w:cs="Times New Roman"/>
        </w:rPr>
        <w:t xml:space="preserve"> plotted to manipulate unhappy b</w:t>
      </w:r>
      <w:r>
        <w:rPr>
          <w:rFonts w:ascii="Times New Roman" w:hAnsi="Times New Roman" w:cs="Times New Roman"/>
        </w:rPr>
        <w:t>lacks, the short chapter closed with a call for continued surveillance of militant groups and radical individuals “particularly in schools and colleges.”</w:t>
      </w:r>
      <w:r w:rsidR="004758BA">
        <w:rPr>
          <w:rStyle w:val="FootnoteReference"/>
          <w:rFonts w:ascii="Times New Roman" w:hAnsi="Times New Roman" w:cs="Times New Roman"/>
        </w:rPr>
        <w:footnoteReference w:id="80"/>
      </w:r>
      <w:r>
        <w:rPr>
          <w:rFonts w:ascii="Times New Roman" w:hAnsi="Times New Roman" w:cs="Times New Roman"/>
        </w:rPr>
        <w:t xml:space="preserve"> The entire apparatus of the modern American state—l</w:t>
      </w:r>
      <w:r w:rsidRPr="002B37A5">
        <w:rPr>
          <w:rFonts w:ascii="Times New Roman" w:hAnsi="Times New Roman" w:cs="Times New Roman"/>
        </w:rPr>
        <w:t>ocal police departm</w:t>
      </w:r>
      <w:r>
        <w:rPr>
          <w:rFonts w:ascii="Times New Roman" w:hAnsi="Times New Roman" w:cs="Times New Roman"/>
        </w:rPr>
        <w:t>ents, grand juries, Federal departments and agencies, and congressional committees—should monitor suspected radicals.</w:t>
      </w:r>
      <w:r>
        <w:rPr>
          <w:rStyle w:val="FootnoteReference"/>
          <w:rFonts w:ascii="Times New Roman" w:hAnsi="Times New Roman" w:cs="Times New Roman"/>
        </w:rPr>
        <w:footnoteReference w:id="81"/>
      </w:r>
      <w:r>
        <w:rPr>
          <w:rFonts w:ascii="Times New Roman" w:hAnsi="Times New Roman" w:cs="Times New Roman"/>
        </w:rPr>
        <w:t xml:space="preserve"> Even if few of the rioters were either ideological radicals or belonged to revolutionary groups, the presence of subversives who wished to overthrow the status quo was not in doubt. Therefore, the host of local and national investigatory processes that were established under Truman, Eisenhower, and Kennedy, and Johnson administrations should not be dismantled. “They should continue.”</w:t>
      </w:r>
      <w:r>
        <w:rPr>
          <w:rStyle w:val="FootnoteReference"/>
          <w:rFonts w:ascii="Times New Roman" w:hAnsi="Times New Roman" w:cs="Times New Roman"/>
        </w:rPr>
        <w:footnoteReference w:id="82"/>
      </w:r>
    </w:p>
    <w:p w14:paraId="746E3BAC" w14:textId="77777777" w:rsidR="00840B0F" w:rsidRDefault="00840B0F" w:rsidP="00840B0F">
      <w:pPr>
        <w:spacing w:line="480" w:lineRule="auto"/>
        <w:ind w:firstLine="720"/>
        <w:rPr>
          <w:rFonts w:ascii="Times New Roman" w:hAnsi="Times New Roman" w:cs="Times New Roman"/>
        </w:rPr>
      </w:pPr>
      <w:r>
        <w:rPr>
          <w:rFonts w:ascii="Times New Roman" w:hAnsi="Times New Roman" w:cs="Times New Roman"/>
        </w:rPr>
        <w:t xml:space="preserve">Placed at the physical center of the </w:t>
      </w:r>
      <w:r w:rsidRPr="00840B0F">
        <w:rPr>
          <w:rFonts w:ascii="Times New Roman" w:hAnsi="Times New Roman" w:cs="Times New Roman"/>
          <w:i/>
        </w:rPr>
        <w:t>Kerner Report</w:t>
      </w:r>
      <w:r>
        <w:rPr>
          <w:rFonts w:ascii="Times New Roman" w:hAnsi="Times New Roman" w:cs="Times New Roman"/>
        </w:rPr>
        <w:t>, “Organized Activity” disclosed the Report’s</w:t>
      </w:r>
      <w:r w:rsidRPr="002B37A5">
        <w:rPr>
          <w:rFonts w:ascii="Times New Roman" w:hAnsi="Times New Roman" w:cs="Times New Roman"/>
        </w:rPr>
        <w:t xml:space="preserve"> </w:t>
      </w:r>
      <w:r>
        <w:rPr>
          <w:rFonts w:ascii="Times New Roman" w:hAnsi="Times New Roman" w:cs="Times New Roman"/>
        </w:rPr>
        <w:t xml:space="preserve">half-hidden </w:t>
      </w:r>
      <w:r w:rsidRPr="002B37A5">
        <w:rPr>
          <w:rFonts w:ascii="Times New Roman" w:hAnsi="Times New Roman" w:cs="Times New Roman"/>
        </w:rPr>
        <w:t xml:space="preserve">counter-subversive </w:t>
      </w:r>
      <w:r>
        <w:rPr>
          <w:rFonts w:ascii="Times New Roman" w:hAnsi="Times New Roman" w:cs="Times New Roman"/>
        </w:rPr>
        <w:t xml:space="preserve">heart. </w:t>
      </w:r>
      <w:r w:rsidRPr="002B37A5">
        <w:rPr>
          <w:rFonts w:ascii="Times New Roman" w:hAnsi="Times New Roman" w:cs="Times New Roman"/>
        </w:rPr>
        <w:t>A security state</w:t>
      </w:r>
      <w:r>
        <w:rPr>
          <w:rFonts w:ascii="Times New Roman" w:hAnsi="Times New Roman" w:cs="Times New Roman"/>
        </w:rPr>
        <w:t>, the Commission averred, wa</w:t>
      </w:r>
      <w:r w:rsidRPr="002B37A5">
        <w:rPr>
          <w:rFonts w:ascii="Times New Roman" w:hAnsi="Times New Roman" w:cs="Times New Roman"/>
        </w:rPr>
        <w:t xml:space="preserve">s needed </w:t>
      </w:r>
      <w:r>
        <w:rPr>
          <w:rFonts w:ascii="Times New Roman" w:hAnsi="Times New Roman" w:cs="Times New Roman"/>
        </w:rPr>
        <w:t xml:space="preserve">because underneath the </w:t>
      </w:r>
      <w:r w:rsidRPr="002B37A5">
        <w:rPr>
          <w:rFonts w:ascii="Times New Roman" w:hAnsi="Times New Roman" w:cs="Times New Roman"/>
        </w:rPr>
        <w:t xml:space="preserve">peace </w:t>
      </w:r>
      <w:r>
        <w:rPr>
          <w:rFonts w:ascii="Times New Roman" w:hAnsi="Times New Roman" w:cs="Times New Roman"/>
        </w:rPr>
        <w:t>and prosperity of</w:t>
      </w:r>
      <w:r w:rsidRPr="002B37A5">
        <w:rPr>
          <w:rFonts w:ascii="Times New Roman" w:hAnsi="Times New Roman" w:cs="Times New Roman"/>
        </w:rPr>
        <w:t xml:space="preserve"> post-World War II America lurk</w:t>
      </w:r>
      <w:r>
        <w:rPr>
          <w:rFonts w:ascii="Times New Roman" w:hAnsi="Times New Roman" w:cs="Times New Roman"/>
        </w:rPr>
        <w:t>ed groups seeking</w:t>
      </w:r>
      <w:r w:rsidRPr="002B37A5">
        <w:rPr>
          <w:rFonts w:ascii="Times New Roman" w:hAnsi="Times New Roman" w:cs="Times New Roman"/>
        </w:rPr>
        <w:t xml:space="preserve"> </w:t>
      </w:r>
      <w:r>
        <w:rPr>
          <w:rFonts w:ascii="Times New Roman" w:hAnsi="Times New Roman" w:cs="Times New Roman"/>
        </w:rPr>
        <w:t xml:space="preserve">to </w:t>
      </w:r>
      <w:r w:rsidRPr="002B37A5">
        <w:rPr>
          <w:rFonts w:ascii="Times New Roman" w:hAnsi="Times New Roman" w:cs="Times New Roman"/>
        </w:rPr>
        <w:t>overthrow the status quo through non-democratic, violent means.</w:t>
      </w:r>
      <w:r>
        <w:rPr>
          <w:rFonts w:ascii="Times New Roman" w:hAnsi="Times New Roman" w:cs="Times New Roman"/>
        </w:rPr>
        <w:t xml:space="preserve"> </w:t>
      </w:r>
    </w:p>
    <w:p w14:paraId="43F43576" w14:textId="4D2D59BF" w:rsidR="00840B0F" w:rsidRDefault="00840B0F" w:rsidP="00840B0F">
      <w:pPr>
        <w:spacing w:line="480" w:lineRule="auto"/>
        <w:ind w:firstLine="720"/>
        <w:rPr>
          <w:rFonts w:ascii="Times New Roman" w:hAnsi="Times New Roman" w:cs="Times New Roman"/>
        </w:rPr>
      </w:pPr>
      <w:r>
        <w:rPr>
          <w:rFonts w:ascii="Times New Roman" w:hAnsi="Times New Roman" w:cs="Times New Roman"/>
        </w:rPr>
        <w:t xml:space="preserve">Counter-subversive thinking is not new in the United States, of course. Since the days of the English colonies, leaders on pulpits and in courthouse have alleged that the country’s non-aggressive, hard-working, and law-abiding citizens are surrounded by sinful, lustful, and violent </w:t>
      </w:r>
      <w:r>
        <w:rPr>
          <w:rFonts w:ascii="Times New Roman" w:hAnsi="Times New Roman" w:cs="Times New Roman"/>
        </w:rPr>
        <w:lastRenderedPageBreak/>
        <w:t>beings, intent on overthrowing a decent social order.</w:t>
      </w:r>
      <w:r>
        <w:rPr>
          <w:rStyle w:val="FootnoteReference"/>
          <w:rFonts w:ascii="Times New Roman" w:hAnsi="Times New Roman" w:cs="Times New Roman"/>
        </w:rPr>
        <w:footnoteReference w:id="83"/>
      </w:r>
      <w:r>
        <w:rPr>
          <w:rFonts w:ascii="Times New Roman" w:hAnsi="Times New Roman" w:cs="Times New Roman"/>
        </w:rPr>
        <w:t xml:space="preserve"> What was fresh in the </w:t>
      </w:r>
      <w:r w:rsidRPr="00465AD3">
        <w:rPr>
          <w:rFonts w:ascii="Times New Roman" w:hAnsi="Times New Roman" w:cs="Times New Roman"/>
          <w:i/>
        </w:rPr>
        <w:t>Kerner Report</w:t>
      </w:r>
      <w:r>
        <w:rPr>
          <w:rFonts w:ascii="Times New Roman" w:hAnsi="Times New Roman" w:cs="Times New Roman"/>
        </w:rPr>
        <w:t xml:space="preserve"> was the place of alleged subversive activities: institutions of higher education. Here, the report was a product of its time. </w:t>
      </w:r>
      <w:r w:rsidRPr="002B37A5">
        <w:rPr>
          <w:rFonts w:ascii="Times New Roman" w:hAnsi="Times New Roman" w:cs="Times New Roman"/>
        </w:rPr>
        <w:t xml:space="preserve">The end of World War II </w:t>
      </w:r>
      <w:r>
        <w:rPr>
          <w:rFonts w:ascii="Times New Roman" w:hAnsi="Times New Roman" w:cs="Times New Roman"/>
        </w:rPr>
        <w:t xml:space="preserve">had </w:t>
      </w:r>
      <w:r w:rsidRPr="002B37A5">
        <w:rPr>
          <w:rFonts w:ascii="Times New Roman" w:hAnsi="Times New Roman" w:cs="Times New Roman"/>
        </w:rPr>
        <w:t>br</w:t>
      </w:r>
      <w:r>
        <w:rPr>
          <w:rFonts w:ascii="Times New Roman" w:hAnsi="Times New Roman" w:cs="Times New Roman"/>
        </w:rPr>
        <w:t xml:space="preserve">ought </w:t>
      </w:r>
      <w:r w:rsidRPr="002B37A5">
        <w:rPr>
          <w:rFonts w:ascii="Times New Roman" w:hAnsi="Times New Roman" w:cs="Times New Roman"/>
        </w:rPr>
        <w:t xml:space="preserve">an </w:t>
      </w:r>
      <w:r>
        <w:rPr>
          <w:rFonts w:ascii="Times New Roman" w:hAnsi="Times New Roman" w:cs="Times New Roman"/>
        </w:rPr>
        <w:t>unprecedented growth in the number</w:t>
      </w:r>
      <w:r w:rsidRPr="002B37A5">
        <w:rPr>
          <w:rFonts w:ascii="Times New Roman" w:hAnsi="Times New Roman" w:cs="Times New Roman"/>
        </w:rPr>
        <w:t xml:space="preserve"> </w:t>
      </w:r>
      <w:r>
        <w:rPr>
          <w:rFonts w:ascii="Times New Roman" w:hAnsi="Times New Roman" w:cs="Times New Roman"/>
        </w:rPr>
        <w:t xml:space="preserve">and sizes </w:t>
      </w:r>
      <w:r w:rsidRPr="002B37A5">
        <w:rPr>
          <w:rFonts w:ascii="Times New Roman" w:hAnsi="Times New Roman" w:cs="Times New Roman"/>
        </w:rPr>
        <w:t xml:space="preserve">of </w:t>
      </w:r>
      <w:r w:rsidR="004758BA">
        <w:rPr>
          <w:rFonts w:ascii="Times New Roman" w:hAnsi="Times New Roman" w:cs="Times New Roman"/>
        </w:rPr>
        <w:t>both secondary schools and colleges and universities</w:t>
      </w:r>
      <w:r w:rsidRPr="002B37A5">
        <w:rPr>
          <w:rFonts w:ascii="Times New Roman" w:hAnsi="Times New Roman" w:cs="Times New Roman"/>
        </w:rPr>
        <w:t>. For the first time,</w:t>
      </w:r>
      <w:r>
        <w:rPr>
          <w:rFonts w:ascii="Times New Roman" w:hAnsi="Times New Roman" w:cs="Times New Roman"/>
        </w:rPr>
        <w:t xml:space="preserve"> young adults, many from</w:t>
      </w:r>
      <w:r w:rsidRPr="002B37A5">
        <w:rPr>
          <w:rFonts w:ascii="Times New Roman" w:hAnsi="Times New Roman" w:cs="Times New Roman"/>
        </w:rPr>
        <w:t xml:space="preserve"> working-class</w:t>
      </w:r>
      <w:r>
        <w:rPr>
          <w:rFonts w:ascii="Times New Roman" w:hAnsi="Times New Roman" w:cs="Times New Roman"/>
        </w:rPr>
        <w:t xml:space="preserve"> and destitute</w:t>
      </w:r>
      <w:r w:rsidRPr="002B37A5">
        <w:rPr>
          <w:rFonts w:ascii="Times New Roman" w:hAnsi="Times New Roman" w:cs="Times New Roman"/>
        </w:rPr>
        <w:t xml:space="preserve"> families</w:t>
      </w:r>
      <w:r>
        <w:rPr>
          <w:rFonts w:ascii="Times New Roman" w:hAnsi="Times New Roman" w:cs="Times New Roman"/>
        </w:rPr>
        <w:t>, spent time on college campuses, away from the watchful eyes of adults and moral authorities.</w:t>
      </w:r>
      <w:r w:rsidRPr="002B37A5">
        <w:rPr>
          <w:rFonts w:ascii="Times New Roman" w:hAnsi="Times New Roman" w:cs="Times New Roman"/>
        </w:rPr>
        <w:t xml:space="preserve"> </w:t>
      </w:r>
      <w:r>
        <w:rPr>
          <w:rFonts w:ascii="Times New Roman" w:hAnsi="Times New Roman" w:cs="Times New Roman"/>
        </w:rPr>
        <w:t xml:space="preserve">This was a source of anxiety for all adult observers, not only parents. </w:t>
      </w:r>
    </w:p>
    <w:p w14:paraId="0AB3D300" w14:textId="3DA09B83" w:rsidR="00840B0F" w:rsidRDefault="004758BA" w:rsidP="00840B0F">
      <w:pPr>
        <w:spacing w:line="480" w:lineRule="auto"/>
        <w:ind w:firstLine="720"/>
        <w:rPr>
          <w:rFonts w:ascii="Times New Roman" w:hAnsi="Times New Roman" w:cs="Times New Roman"/>
        </w:rPr>
      </w:pPr>
      <w:r>
        <w:rPr>
          <w:rFonts w:ascii="Times New Roman" w:hAnsi="Times New Roman" w:cs="Times New Roman"/>
        </w:rPr>
        <w:t>Viewing students as wayward children</w:t>
      </w:r>
      <w:r w:rsidR="00840B0F">
        <w:rPr>
          <w:rFonts w:ascii="Times New Roman" w:hAnsi="Times New Roman" w:cs="Times New Roman"/>
        </w:rPr>
        <w:t>, the</w:t>
      </w:r>
      <w:r>
        <w:rPr>
          <w:rFonts w:ascii="Times New Roman" w:hAnsi="Times New Roman" w:cs="Times New Roman"/>
        </w:rPr>
        <w:t xml:space="preserve"> report detailed how “militants”—in particular, advocates of black power—</w:t>
      </w:r>
      <w:r w:rsidR="00840B0F">
        <w:rPr>
          <w:rFonts w:ascii="Times New Roman" w:hAnsi="Times New Roman" w:cs="Times New Roman"/>
        </w:rPr>
        <w:t xml:space="preserve">travelled from campus to campus. There, they </w:t>
      </w:r>
      <w:r w:rsidR="00FE198E">
        <w:rPr>
          <w:rFonts w:ascii="Times New Roman" w:hAnsi="Times New Roman" w:cs="Times New Roman"/>
        </w:rPr>
        <w:t xml:space="preserve">had </w:t>
      </w:r>
      <w:r w:rsidR="00840B0F">
        <w:rPr>
          <w:rFonts w:ascii="Times New Roman" w:hAnsi="Times New Roman" w:cs="Times New Roman"/>
        </w:rPr>
        <w:t xml:space="preserve">encouraged listeners to </w:t>
      </w:r>
      <w:r w:rsidR="00FE198E">
        <w:rPr>
          <w:rFonts w:ascii="Times New Roman" w:hAnsi="Times New Roman" w:cs="Times New Roman"/>
        </w:rPr>
        <w:t xml:space="preserve">contemplate </w:t>
      </w:r>
      <w:r w:rsidR="00840B0F">
        <w:rPr>
          <w:rFonts w:ascii="Times New Roman" w:hAnsi="Times New Roman" w:cs="Times New Roman"/>
        </w:rPr>
        <w:t>overthrow</w:t>
      </w:r>
      <w:r w:rsidR="00FE198E">
        <w:rPr>
          <w:rFonts w:ascii="Times New Roman" w:hAnsi="Times New Roman" w:cs="Times New Roman"/>
        </w:rPr>
        <w:t>ing</w:t>
      </w:r>
      <w:r w:rsidR="00840B0F">
        <w:rPr>
          <w:rFonts w:ascii="Times New Roman" w:hAnsi="Times New Roman" w:cs="Times New Roman"/>
        </w:rPr>
        <w:t xml:space="preserve"> existing social and political arrangements and start</w:t>
      </w:r>
      <w:r w:rsidR="00FE198E">
        <w:rPr>
          <w:rFonts w:ascii="Times New Roman" w:hAnsi="Times New Roman" w:cs="Times New Roman"/>
        </w:rPr>
        <w:t>ing</w:t>
      </w:r>
      <w:r w:rsidR="00840B0F">
        <w:rPr>
          <w:rFonts w:ascii="Times New Roman" w:hAnsi="Times New Roman" w:cs="Times New Roman"/>
        </w:rPr>
        <w:t xml:space="preserve"> afresh.</w:t>
      </w:r>
      <w:r w:rsidR="00840B0F">
        <w:rPr>
          <w:rStyle w:val="FootnoteReference"/>
          <w:rFonts w:ascii="Times New Roman" w:hAnsi="Times New Roman" w:cs="Times New Roman"/>
        </w:rPr>
        <w:footnoteReference w:id="84"/>
      </w:r>
      <w:r w:rsidR="00840B0F">
        <w:rPr>
          <w:rFonts w:ascii="Times New Roman" w:hAnsi="Times New Roman" w:cs="Times New Roman"/>
        </w:rPr>
        <w:t xml:space="preserve"> So far, the radicals had not had on impact on events in the ghetto. But </w:t>
      </w:r>
      <w:r>
        <w:rPr>
          <w:rFonts w:ascii="Times New Roman" w:hAnsi="Times New Roman" w:cs="Times New Roman"/>
        </w:rPr>
        <w:t>the report recommended that for America to be safe, the country</w:t>
      </w:r>
      <w:r w:rsidR="00FE198E">
        <w:rPr>
          <w:rFonts w:ascii="Times New Roman" w:hAnsi="Times New Roman" w:cs="Times New Roman"/>
        </w:rPr>
        <w:t xml:space="preserve"> needed to surveil</w:t>
      </w:r>
      <w:r w:rsidR="00840B0F">
        <w:rPr>
          <w:rFonts w:ascii="Times New Roman" w:hAnsi="Times New Roman" w:cs="Times New Roman"/>
        </w:rPr>
        <w:t xml:space="preserve"> its campuses</w:t>
      </w:r>
      <w:r w:rsidR="00FE198E">
        <w:rPr>
          <w:rFonts w:ascii="Times New Roman" w:hAnsi="Times New Roman" w:cs="Times New Roman"/>
        </w:rPr>
        <w:t xml:space="preserve"> more extensively</w:t>
      </w:r>
      <w:r w:rsidR="00840B0F">
        <w:rPr>
          <w:rFonts w:ascii="Times New Roman" w:hAnsi="Times New Roman" w:cs="Times New Roman"/>
        </w:rPr>
        <w:t>.</w:t>
      </w:r>
    </w:p>
    <w:p w14:paraId="6ED0724B" w14:textId="77777777" w:rsidR="006673B5" w:rsidRDefault="006673B5" w:rsidP="00840B0F">
      <w:pPr>
        <w:spacing w:line="480" w:lineRule="auto"/>
        <w:ind w:firstLine="720"/>
        <w:rPr>
          <w:rFonts w:ascii="Times New Roman" w:hAnsi="Times New Roman" w:cs="Times New Roman"/>
        </w:rPr>
      </w:pPr>
    </w:p>
    <w:p w14:paraId="623812E1" w14:textId="7EB96940" w:rsidR="006673B5" w:rsidRDefault="006673B5" w:rsidP="006673B5">
      <w:pPr>
        <w:pStyle w:val="ListParagraph"/>
        <w:numPr>
          <w:ilvl w:val="0"/>
          <w:numId w:val="2"/>
        </w:numPr>
        <w:spacing w:line="480" w:lineRule="auto"/>
        <w:ind w:left="720"/>
        <w:outlineLvl w:val="0"/>
        <w:rPr>
          <w:rFonts w:ascii="Times New Roman" w:hAnsi="Times New Roman" w:cs="Times New Roman"/>
        </w:rPr>
      </w:pPr>
      <w:r w:rsidRPr="006673B5">
        <w:rPr>
          <w:rFonts w:ascii="Times New Roman" w:hAnsi="Times New Roman" w:cs="Times New Roman"/>
        </w:rPr>
        <w:t>Closing Thoughts</w:t>
      </w:r>
      <w:r>
        <w:rPr>
          <w:rFonts w:ascii="Times New Roman" w:hAnsi="Times New Roman" w:cs="Times New Roman"/>
        </w:rPr>
        <w:t xml:space="preserve"> on American Story Telling</w:t>
      </w:r>
    </w:p>
    <w:p w14:paraId="7979151B" w14:textId="77777777" w:rsidR="006673B5" w:rsidRPr="006673B5" w:rsidRDefault="006673B5" w:rsidP="006673B5">
      <w:pPr>
        <w:pStyle w:val="ListParagraph"/>
        <w:spacing w:line="480" w:lineRule="auto"/>
        <w:outlineLvl w:val="0"/>
        <w:rPr>
          <w:rFonts w:ascii="Times New Roman" w:hAnsi="Times New Roman" w:cs="Times New Roman"/>
        </w:rPr>
      </w:pPr>
    </w:p>
    <w:p w14:paraId="1C392C37" w14:textId="2C92700F" w:rsidR="006673B5" w:rsidRPr="00617C5F" w:rsidRDefault="006673B5" w:rsidP="006673B5">
      <w:pPr>
        <w:spacing w:line="480" w:lineRule="auto"/>
        <w:rPr>
          <w:rFonts w:ascii="Times New Roman" w:hAnsi="Times New Roman" w:cs="Times New Roman"/>
        </w:rPr>
      </w:pPr>
      <w:r w:rsidRPr="00617C5F">
        <w:rPr>
          <w:rFonts w:ascii="Times New Roman" w:hAnsi="Times New Roman" w:cs="Times New Roman"/>
        </w:rPr>
        <w:t xml:space="preserve">When Johnson received the </w:t>
      </w:r>
      <w:r w:rsidRPr="00544EB4">
        <w:rPr>
          <w:rFonts w:ascii="Times New Roman" w:hAnsi="Times New Roman" w:cs="Times New Roman"/>
          <w:i/>
        </w:rPr>
        <w:t>Kerner Report</w:t>
      </w:r>
      <w:r w:rsidRPr="00617C5F">
        <w:rPr>
          <w:rFonts w:ascii="Times New Roman" w:hAnsi="Times New Roman" w:cs="Times New Roman"/>
        </w:rPr>
        <w:t>, he quietly set it aside. There was no public celebration or words of praise. Johnson wished to bury the study</w:t>
      </w:r>
      <w:r w:rsidR="006E604A">
        <w:rPr>
          <w:rFonts w:ascii="Times New Roman" w:hAnsi="Times New Roman" w:cs="Times New Roman"/>
        </w:rPr>
        <w:t>,</w:t>
      </w:r>
      <w:r w:rsidRPr="00617C5F">
        <w:rPr>
          <w:rFonts w:ascii="Times New Roman" w:hAnsi="Times New Roman" w:cs="Times New Roman"/>
        </w:rPr>
        <w:t xml:space="preserve"> and if not for a draft copy leaked to the </w:t>
      </w:r>
      <w:r w:rsidRPr="00386A4C">
        <w:rPr>
          <w:rFonts w:ascii="Times New Roman" w:hAnsi="Times New Roman" w:cs="Times New Roman"/>
          <w:i/>
        </w:rPr>
        <w:t>Washington Post</w:t>
      </w:r>
      <w:r w:rsidRPr="00617C5F">
        <w:rPr>
          <w:rFonts w:ascii="Times New Roman" w:hAnsi="Times New Roman" w:cs="Times New Roman"/>
        </w:rPr>
        <w:t>, the Commission might have been forgotten. He considered the document’s policy prescriptions unaffordable at a time when the nation’s budget was buckling under the strain of fighting an unpopular</w:t>
      </w:r>
      <w:r>
        <w:rPr>
          <w:rFonts w:ascii="Times New Roman" w:hAnsi="Times New Roman" w:cs="Times New Roman"/>
        </w:rPr>
        <w:t xml:space="preserve"> war. He interpreted the r</w:t>
      </w:r>
      <w:r w:rsidRPr="00617C5F">
        <w:rPr>
          <w:rFonts w:ascii="Times New Roman" w:hAnsi="Times New Roman" w:cs="Times New Roman"/>
        </w:rPr>
        <w:t xml:space="preserve">eport’s call for more ambitious </w:t>
      </w:r>
      <w:r w:rsidRPr="00617C5F">
        <w:rPr>
          <w:rFonts w:ascii="Times New Roman" w:hAnsi="Times New Roman" w:cs="Times New Roman"/>
        </w:rPr>
        <w:lastRenderedPageBreak/>
        <w:t>anti-poverty programs as a thinly veiled critique of his Great Society initiatives. And he found the n</w:t>
      </w:r>
      <w:r w:rsidR="00386A4C">
        <w:rPr>
          <w:rFonts w:ascii="Times New Roman" w:hAnsi="Times New Roman" w:cs="Times New Roman"/>
        </w:rPr>
        <w:t>otions of two societies and of w</w:t>
      </w:r>
      <w:r w:rsidRPr="00617C5F">
        <w:rPr>
          <w:rFonts w:ascii="Times New Roman" w:hAnsi="Times New Roman" w:cs="Times New Roman"/>
        </w:rPr>
        <w:t>hite racism unnecessary, gloomy, and vexing. It was not, he thought, a document designed to attract public support.</w:t>
      </w:r>
      <w:r w:rsidRPr="00617C5F">
        <w:rPr>
          <w:rStyle w:val="FootnoteReference"/>
          <w:rFonts w:ascii="Times New Roman" w:hAnsi="Times New Roman" w:cs="Times New Roman"/>
        </w:rPr>
        <w:footnoteReference w:id="85"/>
      </w:r>
    </w:p>
    <w:p w14:paraId="5861F1BA" w14:textId="2665462D" w:rsidR="006673B5" w:rsidRPr="00617C5F" w:rsidRDefault="006673B5" w:rsidP="006673B5">
      <w:pPr>
        <w:spacing w:line="480" w:lineRule="auto"/>
        <w:rPr>
          <w:rFonts w:ascii="Times New Roman" w:hAnsi="Times New Roman" w:cs="Times New Roman"/>
        </w:rPr>
      </w:pPr>
      <w:r w:rsidRPr="00617C5F">
        <w:rPr>
          <w:rFonts w:ascii="Times New Roman" w:hAnsi="Times New Roman" w:cs="Times New Roman"/>
        </w:rPr>
        <w:tab/>
        <w:t xml:space="preserve">But, to his surprise and </w:t>
      </w:r>
      <w:r>
        <w:rPr>
          <w:rFonts w:ascii="Times New Roman" w:hAnsi="Times New Roman" w:cs="Times New Roman"/>
        </w:rPr>
        <w:t xml:space="preserve">to the surprise of others, the </w:t>
      </w:r>
      <w:r w:rsidRPr="00786E11">
        <w:rPr>
          <w:rFonts w:ascii="Times New Roman" w:hAnsi="Times New Roman" w:cs="Times New Roman"/>
          <w:i/>
        </w:rPr>
        <w:t>Kerner Report</w:t>
      </w:r>
      <w:r w:rsidRPr="00617C5F">
        <w:rPr>
          <w:rFonts w:ascii="Times New Roman" w:hAnsi="Times New Roman" w:cs="Times New Roman"/>
        </w:rPr>
        <w:t xml:space="preserve"> was eagerly read. In fact, it landed on the </w:t>
      </w:r>
      <w:r w:rsidRPr="00786E11">
        <w:rPr>
          <w:rFonts w:ascii="Times New Roman" w:hAnsi="Times New Roman" w:cs="Times New Roman"/>
          <w:i/>
        </w:rPr>
        <w:t>New York Times</w:t>
      </w:r>
      <w:r w:rsidRPr="00617C5F">
        <w:rPr>
          <w:rFonts w:ascii="Times New Roman" w:hAnsi="Times New Roman" w:cs="Times New Roman"/>
        </w:rPr>
        <w:t xml:space="preserve"> best-seller list; one night, millions of fans of Joey Bishop</w:t>
      </w:r>
      <w:r w:rsidR="00386A4C">
        <w:rPr>
          <w:rFonts w:ascii="Times New Roman" w:hAnsi="Times New Roman" w:cs="Times New Roman"/>
        </w:rPr>
        <w:t>’</w:t>
      </w:r>
      <w:r w:rsidRPr="00617C5F">
        <w:rPr>
          <w:rFonts w:ascii="Times New Roman" w:hAnsi="Times New Roman" w:cs="Times New Roman"/>
        </w:rPr>
        <w:t xml:space="preserve">s late-night talk show turned on their televisions to hear </w:t>
      </w:r>
      <w:r>
        <w:rPr>
          <w:rFonts w:ascii="Times New Roman" w:hAnsi="Times New Roman" w:cs="Times New Roman"/>
        </w:rPr>
        <w:t xml:space="preserve">the </w:t>
      </w:r>
      <w:r w:rsidRPr="00617C5F">
        <w:rPr>
          <w:rFonts w:ascii="Times New Roman" w:hAnsi="Times New Roman" w:cs="Times New Roman"/>
        </w:rPr>
        <w:t>ac</w:t>
      </w:r>
      <w:r>
        <w:rPr>
          <w:rFonts w:ascii="Times New Roman" w:hAnsi="Times New Roman" w:cs="Times New Roman"/>
        </w:rPr>
        <w:t>tor Marlon Brandon read excerpts from the r</w:t>
      </w:r>
      <w:r w:rsidRPr="00617C5F">
        <w:rPr>
          <w:rFonts w:ascii="Times New Roman" w:hAnsi="Times New Roman" w:cs="Times New Roman"/>
        </w:rPr>
        <w:t xml:space="preserve">eport </w:t>
      </w:r>
      <w:r w:rsidR="006E604A" w:rsidRPr="00617C5F">
        <w:rPr>
          <w:rFonts w:ascii="Times New Roman" w:hAnsi="Times New Roman" w:cs="Times New Roman"/>
        </w:rPr>
        <w:t>aloud</w:t>
      </w:r>
      <w:r w:rsidRPr="00617C5F">
        <w:rPr>
          <w:rFonts w:ascii="Times New Roman" w:hAnsi="Times New Roman" w:cs="Times New Roman"/>
        </w:rPr>
        <w:t>.</w:t>
      </w:r>
      <w:r w:rsidRPr="00617C5F">
        <w:rPr>
          <w:rStyle w:val="FootnoteReference"/>
          <w:rFonts w:ascii="Times New Roman" w:hAnsi="Times New Roman" w:cs="Times New Roman"/>
        </w:rPr>
        <w:footnoteReference w:id="86"/>
      </w:r>
      <w:r w:rsidRPr="00617C5F">
        <w:rPr>
          <w:rFonts w:ascii="Times New Roman" w:hAnsi="Times New Roman" w:cs="Times New Roman"/>
        </w:rPr>
        <w:t xml:space="preserve"> </w:t>
      </w:r>
    </w:p>
    <w:p w14:paraId="40834BCE" w14:textId="471D93D0" w:rsidR="006673B5" w:rsidRPr="00617C5F" w:rsidRDefault="006673B5" w:rsidP="006673B5">
      <w:pPr>
        <w:spacing w:line="480" w:lineRule="auto"/>
        <w:ind w:firstLine="720"/>
        <w:rPr>
          <w:rFonts w:ascii="Times New Roman" w:hAnsi="Times New Roman" w:cs="Times New Roman"/>
        </w:rPr>
      </w:pPr>
      <w:r>
        <w:rPr>
          <w:rFonts w:ascii="Times New Roman" w:hAnsi="Times New Roman" w:cs="Times New Roman"/>
        </w:rPr>
        <w:t xml:space="preserve">Part of the reason for the </w:t>
      </w:r>
      <w:r w:rsidRPr="00786E11">
        <w:rPr>
          <w:rFonts w:ascii="Times New Roman" w:hAnsi="Times New Roman" w:cs="Times New Roman"/>
          <w:i/>
        </w:rPr>
        <w:t>Kerner Report</w:t>
      </w:r>
      <w:r w:rsidRPr="00617C5F">
        <w:rPr>
          <w:rFonts w:ascii="Times New Roman" w:hAnsi="Times New Roman" w:cs="Times New Roman"/>
        </w:rPr>
        <w:t>’s popularity may have be</w:t>
      </w:r>
      <w:r>
        <w:rPr>
          <w:rFonts w:ascii="Times New Roman" w:hAnsi="Times New Roman" w:cs="Times New Roman"/>
        </w:rPr>
        <w:t>en its implicit storyline. The r</w:t>
      </w:r>
      <w:r w:rsidRPr="00617C5F">
        <w:rPr>
          <w:rFonts w:ascii="Times New Roman" w:hAnsi="Times New Roman" w:cs="Times New Roman"/>
        </w:rPr>
        <w:t xml:space="preserve">eport in effect offered readers an updated rescue story, where a noble, white hero (this time played by the state) boldly and selflessly saved an impotent victim </w:t>
      </w:r>
      <w:r w:rsidR="00386A4C">
        <w:rPr>
          <w:rFonts w:ascii="Times New Roman" w:hAnsi="Times New Roman" w:cs="Times New Roman"/>
        </w:rPr>
        <w:t>(in this case, the millions of black</w:t>
      </w:r>
      <w:r w:rsidRPr="00617C5F">
        <w:rPr>
          <w:rFonts w:ascii="Times New Roman" w:hAnsi="Times New Roman" w:cs="Times New Roman"/>
        </w:rPr>
        <w:t xml:space="preserve"> migrants who fled the oppression of the rural South for the opportunities and freedoms manufacturing towns and industrial hubs). The picture was reassuring in a number of ways. The nation state was portrayed as immensely powerful</w:t>
      </w:r>
      <w:r>
        <w:rPr>
          <w:rFonts w:ascii="Times New Roman" w:hAnsi="Times New Roman" w:cs="Times New Roman"/>
        </w:rPr>
        <w:t>, competent,</w:t>
      </w:r>
      <w:r w:rsidRPr="00617C5F">
        <w:rPr>
          <w:rFonts w:ascii="Times New Roman" w:hAnsi="Times New Roman" w:cs="Times New Roman"/>
        </w:rPr>
        <w:t xml:space="preserve"> and more than willing to come to the aid of the profoundly powerless. Readers were told that with the assistance of reliable sidekicks in private industry and labor unions, the state would succeed in its rescue mission.</w:t>
      </w:r>
      <w:r>
        <w:rPr>
          <w:rFonts w:ascii="Times New Roman" w:hAnsi="Times New Roman" w:cs="Times New Roman"/>
        </w:rPr>
        <w:t xml:space="preserve"> Unions and businesses would aid the state, but they would not manipulate or deceive it.</w:t>
      </w:r>
      <w:r w:rsidRPr="00617C5F">
        <w:rPr>
          <w:rFonts w:ascii="Times New Roman" w:hAnsi="Times New Roman" w:cs="Times New Roman"/>
        </w:rPr>
        <w:t xml:space="preserve"> </w:t>
      </w:r>
    </w:p>
    <w:p w14:paraId="07FFF282" w14:textId="769735A0" w:rsidR="006673B5" w:rsidRPr="00617C5F" w:rsidRDefault="006673B5" w:rsidP="006673B5">
      <w:pPr>
        <w:spacing w:line="480" w:lineRule="auto"/>
        <w:ind w:firstLine="720"/>
        <w:rPr>
          <w:rFonts w:ascii="Times New Roman" w:hAnsi="Times New Roman" w:cs="Times New Roman"/>
        </w:rPr>
      </w:pPr>
      <w:r w:rsidRPr="00617C5F">
        <w:rPr>
          <w:rFonts w:ascii="Times New Roman" w:hAnsi="Times New Roman" w:cs="Times New Roman"/>
        </w:rPr>
        <w:t>Blacks, meanwhile, were interpreted as innocent and, for the moment, non-threatening. Unlike the sensationalist media headlines that warned readers of ei</w:t>
      </w:r>
      <w:r w:rsidR="00386A4C">
        <w:rPr>
          <w:rFonts w:ascii="Times New Roman" w:hAnsi="Times New Roman" w:cs="Times New Roman"/>
        </w:rPr>
        <w:t>ther rampaging b</w:t>
      </w:r>
      <w:r w:rsidRPr="00617C5F">
        <w:rPr>
          <w:rFonts w:ascii="Times New Roman" w:hAnsi="Times New Roman" w:cs="Times New Roman"/>
        </w:rPr>
        <w:t xml:space="preserve">lacks or </w:t>
      </w:r>
      <w:r w:rsidRPr="00617C5F">
        <w:rPr>
          <w:rFonts w:ascii="Times New Roman" w:hAnsi="Times New Roman" w:cs="Times New Roman"/>
        </w:rPr>
        <w:lastRenderedPageBreak/>
        <w:t>indoctrin</w:t>
      </w:r>
      <w:r w:rsidR="00386A4C">
        <w:rPr>
          <w:rFonts w:ascii="Times New Roman" w:hAnsi="Times New Roman" w:cs="Times New Roman"/>
        </w:rPr>
        <w:t>ated followers of a subversive black-power</w:t>
      </w:r>
      <w:r w:rsidRPr="00617C5F">
        <w:rPr>
          <w:rFonts w:ascii="Times New Roman" w:hAnsi="Times New Roman" w:cs="Times New Roman"/>
        </w:rPr>
        <w:t xml:space="preserve"> movement, the Commissioners d</w:t>
      </w:r>
      <w:r>
        <w:rPr>
          <w:rFonts w:ascii="Times New Roman" w:hAnsi="Times New Roman" w:cs="Times New Roman"/>
        </w:rPr>
        <w:t>escribed cities as containing a</w:t>
      </w:r>
      <w:r w:rsidRPr="00617C5F">
        <w:rPr>
          <w:rFonts w:ascii="Times New Roman" w:hAnsi="Times New Roman" w:cs="Times New Roman"/>
        </w:rPr>
        <w:t xml:space="preserve"> plethora of neighborhoods with law abiding-citizens. Allegedly, most African-Americans “are firmly rooted in the basic values of American society.”</w:t>
      </w:r>
      <w:r w:rsidRPr="00617C5F">
        <w:rPr>
          <w:rFonts w:ascii="Times New Roman" w:hAnsi="Times New Roman" w:cs="Times New Roman"/>
          <w:vertAlign w:val="superscript"/>
        </w:rPr>
        <w:footnoteReference w:id="87"/>
      </w:r>
      <w:r>
        <w:rPr>
          <w:rFonts w:ascii="Times New Roman" w:hAnsi="Times New Roman" w:cs="Times New Roman"/>
        </w:rPr>
        <w:t xml:space="preserve"> In the Commissioners’ opinion</w:t>
      </w:r>
      <w:r w:rsidRPr="00617C5F">
        <w:rPr>
          <w:rFonts w:ascii="Times New Roman" w:hAnsi="Times New Roman" w:cs="Times New Roman"/>
        </w:rPr>
        <w:t>, “Negro protest in the current period has aimed at the inclusion of Negroes in American society on a basis of full equality, rather than at a fundamental transformation of American institutions.”</w:t>
      </w:r>
      <w:r w:rsidRPr="00617C5F">
        <w:rPr>
          <w:rFonts w:ascii="Times New Roman" w:hAnsi="Times New Roman" w:cs="Times New Roman"/>
          <w:vertAlign w:val="superscript"/>
        </w:rPr>
        <w:footnoteReference w:id="88"/>
      </w:r>
    </w:p>
    <w:p w14:paraId="01072272" w14:textId="288C6E0F" w:rsidR="006673B5" w:rsidRPr="00617C5F" w:rsidRDefault="006673B5" w:rsidP="006673B5">
      <w:pPr>
        <w:spacing w:line="480" w:lineRule="auto"/>
        <w:ind w:firstLine="720"/>
        <w:rPr>
          <w:rFonts w:ascii="Times New Roman" w:hAnsi="Times New Roman" w:cs="Times New Roman"/>
        </w:rPr>
      </w:pPr>
      <w:r>
        <w:rPr>
          <w:rFonts w:ascii="Times New Roman" w:hAnsi="Times New Roman" w:cs="Times New Roman"/>
        </w:rPr>
        <w:t>According to the r</w:t>
      </w:r>
      <w:r w:rsidRPr="00617C5F">
        <w:rPr>
          <w:rFonts w:ascii="Times New Roman" w:hAnsi="Times New Roman" w:cs="Times New Roman"/>
        </w:rPr>
        <w:t xml:space="preserve">eport, the source of domestic evil—the institutional and attitudinal legacies of slavery—could be destroyed without the broader social order being damaged or set back. </w:t>
      </w:r>
      <w:r>
        <w:rPr>
          <w:rFonts w:ascii="Times New Roman" w:hAnsi="Times New Roman" w:cs="Times New Roman"/>
        </w:rPr>
        <w:t xml:space="preserve">The evil was clearly identified and separated from an otherwise innocent American social order. </w:t>
      </w:r>
      <w:r w:rsidR="00386A4C">
        <w:rPr>
          <w:rFonts w:ascii="Times New Roman" w:hAnsi="Times New Roman" w:cs="Times New Roman"/>
        </w:rPr>
        <w:t>Other than institutionalized white r</w:t>
      </w:r>
      <w:r w:rsidRPr="00617C5F">
        <w:rPr>
          <w:rFonts w:ascii="Times New Roman" w:hAnsi="Times New Roman" w:cs="Times New Roman"/>
        </w:rPr>
        <w:t xml:space="preserve">acism, America was indeed the promised land of prosperity and individual freedom where those who entered the world with little might acquire a lot. </w:t>
      </w:r>
      <w:r>
        <w:rPr>
          <w:rFonts w:ascii="Times New Roman" w:hAnsi="Times New Roman" w:cs="Times New Roman"/>
        </w:rPr>
        <w:t>The state saved; c</w:t>
      </w:r>
      <w:r w:rsidRPr="00617C5F">
        <w:rPr>
          <w:rFonts w:ascii="Times New Roman" w:hAnsi="Times New Roman" w:cs="Times New Roman"/>
        </w:rPr>
        <w:t>apitalism worked.</w:t>
      </w:r>
    </w:p>
    <w:p w14:paraId="09C13241" w14:textId="5D21A313" w:rsidR="006673B5" w:rsidRPr="00617C5F" w:rsidRDefault="006673B5" w:rsidP="006673B5">
      <w:pPr>
        <w:spacing w:line="480" w:lineRule="auto"/>
        <w:ind w:firstLine="720"/>
        <w:rPr>
          <w:rFonts w:ascii="Times New Roman" w:hAnsi="Times New Roman" w:cs="Times New Roman"/>
        </w:rPr>
      </w:pPr>
      <w:r w:rsidRPr="00617C5F">
        <w:rPr>
          <w:rFonts w:ascii="Times New Roman" w:hAnsi="Times New Roman" w:cs="Times New Roman"/>
        </w:rPr>
        <w:t xml:space="preserve">But as Hinton points out, the </w:t>
      </w:r>
      <w:r w:rsidRPr="00786E11">
        <w:rPr>
          <w:rFonts w:ascii="Times New Roman" w:hAnsi="Times New Roman" w:cs="Times New Roman"/>
          <w:i/>
        </w:rPr>
        <w:t>Kerner Report</w:t>
      </w:r>
      <w:r w:rsidRPr="00617C5F">
        <w:rPr>
          <w:rFonts w:ascii="Times New Roman" w:hAnsi="Times New Roman" w:cs="Times New Roman"/>
        </w:rPr>
        <w:t>, while using a familiar liberal rhetoric about the nobility of the state and the health of American so</w:t>
      </w:r>
      <w:r w:rsidR="00386A4C">
        <w:rPr>
          <w:rFonts w:ascii="Times New Roman" w:hAnsi="Times New Roman" w:cs="Times New Roman"/>
        </w:rPr>
        <w:t>ciety (save the persistence of w</w:t>
      </w:r>
      <w:r w:rsidRPr="00617C5F">
        <w:rPr>
          <w:rFonts w:ascii="Times New Roman" w:hAnsi="Times New Roman" w:cs="Times New Roman"/>
        </w:rPr>
        <w:t>hite racism), had an authoritarian side.</w:t>
      </w:r>
      <w:r>
        <w:rPr>
          <w:rStyle w:val="FootnoteReference"/>
          <w:rFonts w:ascii="Times New Roman" w:hAnsi="Times New Roman" w:cs="Times New Roman"/>
        </w:rPr>
        <w:footnoteReference w:id="89"/>
      </w:r>
      <w:r w:rsidR="00202F5B">
        <w:rPr>
          <w:rFonts w:ascii="Times New Roman" w:hAnsi="Times New Roman" w:cs="Times New Roman"/>
        </w:rPr>
        <w:t xml:space="preserve"> Alongside its attacks on institutionalized forms of racism are</w:t>
      </w:r>
      <w:r w:rsidRPr="00617C5F">
        <w:rPr>
          <w:rFonts w:ascii="Times New Roman" w:hAnsi="Times New Roman" w:cs="Times New Roman"/>
        </w:rPr>
        <w:t xml:space="preserve"> </w:t>
      </w:r>
      <w:r w:rsidR="00F24990">
        <w:rPr>
          <w:rFonts w:ascii="Times New Roman" w:hAnsi="Times New Roman" w:cs="Times New Roman"/>
        </w:rPr>
        <w:lastRenderedPageBreak/>
        <w:t>endorsements of</w:t>
      </w:r>
      <w:r w:rsidRPr="00617C5F">
        <w:rPr>
          <w:rFonts w:ascii="Times New Roman" w:hAnsi="Times New Roman" w:cs="Times New Roman"/>
        </w:rPr>
        <w:t xml:space="preserve"> </w:t>
      </w:r>
      <w:r w:rsidR="00202F5B">
        <w:rPr>
          <w:rFonts w:ascii="Times New Roman" w:hAnsi="Times New Roman" w:cs="Times New Roman"/>
        </w:rPr>
        <w:t>governmental surveillance of suspected subversives on college campuses,</w:t>
      </w:r>
      <w:r w:rsidR="00F24990">
        <w:rPr>
          <w:rFonts w:ascii="Times New Roman" w:hAnsi="Times New Roman" w:cs="Times New Roman"/>
        </w:rPr>
        <w:t xml:space="preserve"> the promotion</w:t>
      </w:r>
      <w:r w:rsidR="00202F5B">
        <w:rPr>
          <w:rFonts w:ascii="Times New Roman" w:hAnsi="Times New Roman" w:cs="Times New Roman"/>
        </w:rPr>
        <w:t xml:space="preserve"> of</w:t>
      </w:r>
      <w:r w:rsidR="00AB311A">
        <w:rPr>
          <w:rFonts w:ascii="Times New Roman" w:hAnsi="Times New Roman" w:cs="Times New Roman"/>
        </w:rPr>
        <w:t xml:space="preserve"> journalistic accuracy</w:t>
      </w:r>
      <w:r w:rsidR="00202F5B">
        <w:rPr>
          <w:rFonts w:ascii="Times New Roman" w:hAnsi="Times New Roman" w:cs="Times New Roman"/>
        </w:rPr>
        <w:t xml:space="preserve"> through greater governm</w:t>
      </w:r>
      <w:r w:rsidR="00F24990">
        <w:rPr>
          <w:rFonts w:ascii="Times New Roman" w:hAnsi="Times New Roman" w:cs="Times New Roman"/>
        </w:rPr>
        <w:t>ent involvement in fact-finding processes,</w:t>
      </w:r>
      <w:r w:rsidR="00AB311A">
        <w:rPr>
          <w:rFonts w:ascii="Times New Roman" w:hAnsi="Times New Roman" w:cs="Times New Roman"/>
        </w:rPr>
        <w:t xml:space="preserve"> </w:t>
      </w:r>
      <w:r w:rsidR="00386A4C">
        <w:rPr>
          <w:rFonts w:ascii="Times New Roman" w:hAnsi="Times New Roman" w:cs="Times New Roman"/>
        </w:rPr>
        <w:t xml:space="preserve">and </w:t>
      </w:r>
      <w:r w:rsidR="00F24990">
        <w:rPr>
          <w:rFonts w:ascii="Times New Roman" w:hAnsi="Times New Roman" w:cs="Times New Roman"/>
        </w:rPr>
        <w:t>the certification</w:t>
      </w:r>
      <w:r w:rsidRPr="00617C5F">
        <w:rPr>
          <w:rFonts w:ascii="Times New Roman" w:hAnsi="Times New Roman" w:cs="Times New Roman"/>
        </w:rPr>
        <w:t xml:space="preserve"> the worthiness of poor peop</w:t>
      </w:r>
      <w:r w:rsidR="00202F5B">
        <w:rPr>
          <w:rFonts w:ascii="Times New Roman" w:hAnsi="Times New Roman" w:cs="Times New Roman"/>
        </w:rPr>
        <w:t>le for unemployment aid</w:t>
      </w:r>
      <w:r w:rsidRPr="00617C5F">
        <w:rPr>
          <w:rFonts w:ascii="Times New Roman" w:hAnsi="Times New Roman" w:cs="Times New Roman"/>
        </w:rPr>
        <w:t xml:space="preserve">. </w:t>
      </w:r>
    </w:p>
    <w:p w14:paraId="53B19BFD" w14:textId="235C1A24" w:rsidR="006673B5" w:rsidRPr="00617C5F" w:rsidRDefault="006673B5" w:rsidP="006673B5">
      <w:pPr>
        <w:spacing w:line="480" w:lineRule="auto"/>
        <w:ind w:firstLine="720"/>
        <w:rPr>
          <w:rFonts w:ascii="Times New Roman" w:hAnsi="Times New Roman" w:cs="Times New Roman"/>
        </w:rPr>
      </w:pPr>
      <w:r>
        <w:rPr>
          <w:rFonts w:ascii="Times New Roman" w:hAnsi="Times New Roman" w:cs="Times New Roman"/>
        </w:rPr>
        <w:t>The flip side of the r</w:t>
      </w:r>
      <w:r w:rsidRPr="00617C5F">
        <w:rPr>
          <w:rFonts w:ascii="Times New Roman" w:hAnsi="Times New Roman" w:cs="Times New Roman"/>
        </w:rPr>
        <w:t>epo</w:t>
      </w:r>
      <w:r w:rsidR="00F24990">
        <w:rPr>
          <w:rFonts w:ascii="Times New Roman" w:hAnsi="Times New Roman" w:cs="Times New Roman"/>
        </w:rPr>
        <w:t>rt’s advocacy of an expansion in</w:t>
      </w:r>
      <w:r w:rsidRPr="00617C5F">
        <w:rPr>
          <w:rFonts w:ascii="Times New Roman" w:hAnsi="Times New Roman" w:cs="Times New Roman"/>
        </w:rPr>
        <w:t xml:space="preserve"> the state’s </w:t>
      </w:r>
      <w:r w:rsidR="00F24990">
        <w:rPr>
          <w:rFonts w:ascii="Times New Roman" w:hAnsi="Times New Roman" w:cs="Times New Roman"/>
        </w:rPr>
        <w:t>supervision of</w:t>
      </w:r>
      <w:r>
        <w:rPr>
          <w:rFonts w:ascii="Times New Roman" w:hAnsi="Times New Roman" w:cs="Times New Roman"/>
        </w:rPr>
        <w:t xml:space="preserve"> citizens’ lives was the r</w:t>
      </w:r>
      <w:r w:rsidRPr="00617C5F">
        <w:rPr>
          <w:rFonts w:ascii="Times New Roman" w:hAnsi="Times New Roman" w:cs="Times New Roman"/>
        </w:rPr>
        <w:t>eport’s repeated stigmatization of local autonomy. City governments and neighborhood councils were, supposedly, too weak, morally narrow-minded, and administratively inept to solve the problems of racism. They needed to work under the direction of the wiser national protectorate. T</w:t>
      </w:r>
      <w:r>
        <w:rPr>
          <w:rFonts w:ascii="Times New Roman" w:hAnsi="Times New Roman" w:cs="Times New Roman"/>
        </w:rPr>
        <w:t>he r</w:t>
      </w:r>
      <w:r w:rsidRPr="00617C5F">
        <w:rPr>
          <w:rFonts w:ascii="Times New Roman" w:hAnsi="Times New Roman" w:cs="Times New Roman"/>
        </w:rPr>
        <w:t>eport’s narrative implied th</w:t>
      </w:r>
      <w:r w:rsidR="00AB311A">
        <w:rPr>
          <w:rFonts w:ascii="Times New Roman" w:hAnsi="Times New Roman" w:cs="Times New Roman"/>
        </w:rPr>
        <w:t>at everyday people—both racist whites and frustrated b</w:t>
      </w:r>
      <w:r w:rsidRPr="00617C5F">
        <w:rPr>
          <w:rFonts w:ascii="Times New Roman" w:hAnsi="Times New Roman" w:cs="Times New Roman"/>
        </w:rPr>
        <w:t>lacks and their elected representatives in local government—were unable to rule themselves. A higher authority was needed to impose proper values and regulate behavior.</w:t>
      </w:r>
    </w:p>
    <w:p w14:paraId="5FBA1CFA" w14:textId="20CE8463" w:rsidR="006673B5" w:rsidRPr="00617C5F" w:rsidRDefault="006673B5" w:rsidP="006673B5">
      <w:pPr>
        <w:spacing w:line="480" w:lineRule="auto"/>
        <w:ind w:firstLine="720"/>
        <w:rPr>
          <w:rFonts w:ascii="Times New Roman" w:hAnsi="Times New Roman" w:cs="Times New Roman"/>
        </w:rPr>
      </w:pPr>
      <w:r w:rsidRPr="00617C5F">
        <w:rPr>
          <w:rFonts w:ascii="Times New Roman" w:hAnsi="Times New Roman" w:cs="Times New Roman"/>
        </w:rPr>
        <w:t>Besides offering a defense for a more hie</w:t>
      </w:r>
      <w:r>
        <w:rPr>
          <w:rFonts w:ascii="Times New Roman" w:hAnsi="Times New Roman" w:cs="Times New Roman"/>
        </w:rPr>
        <w:t>rarchical political order, the r</w:t>
      </w:r>
      <w:r w:rsidRPr="00617C5F">
        <w:rPr>
          <w:rFonts w:ascii="Times New Roman" w:hAnsi="Times New Roman" w:cs="Times New Roman"/>
        </w:rPr>
        <w:t xml:space="preserve">eport drew attention away from what used to be called the “Social Question”: how </w:t>
      </w:r>
      <w:r>
        <w:rPr>
          <w:rFonts w:ascii="Times New Roman" w:hAnsi="Times New Roman" w:cs="Times New Roman"/>
        </w:rPr>
        <w:t xml:space="preserve">should we </w:t>
      </w:r>
      <w:r w:rsidRPr="00617C5F">
        <w:rPr>
          <w:rFonts w:ascii="Times New Roman" w:hAnsi="Times New Roman" w:cs="Times New Roman"/>
        </w:rPr>
        <w:t>deal with the army of unemployed individuals that capitalism’s boom-and-bust cycles, pursuit of profits, and endless technological and organizational innovations generate</w:t>
      </w:r>
      <w:r>
        <w:rPr>
          <w:rFonts w:ascii="Times New Roman" w:hAnsi="Times New Roman" w:cs="Times New Roman"/>
        </w:rPr>
        <w:t>? The r</w:t>
      </w:r>
      <w:r w:rsidRPr="00617C5F">
        <w:rPr>
          <w:rFonts w:ascii="Times New Roman" w:hAnsi="Times New Roman" w:cs="Times New Roman"/>
        </w:rPr>
        <w:t>eport treated the nation’s economy as benign, its growth as normal, and its profits and payrolls as the source (via tax receipts) of the federal government’s growing power to reform the world. But is modern American capitalism free of problems? Is it simply benign? Is its growth straight forward? Is the phenomenon of “permanent unemployment” incidental? And are any of the possible negative consequences of a capitalist economy related to the phenomenon</w:t>
      </w:r>
      <w:r w:rsidR="00AB311A">
        <w:rPr>
          <w:rFonts w:ascii="Times New Roman" w:hAnsi="Times New Roman" w:cs="Times New Roman"/>
        </w:rPr>
        <w:t xml:space="preserve"> of white racism</w:t>
      </w:r>
      <w:r>
        <w:rPr>
          <w:rFonts w:ascii="Times New Roman" w:hAnsi="Times New Roman" w:cs="Times New Roman"/>
        </w:rPr>
        <w:t xml:space="preserve"> that the r</w:t>
      </w:r>
      <w:r w:rsidRPr="00617C5F">
        <w:rPr>
          <w:rFonts w:ascii="Times New Roman" w:hAnsi="Times New Roman" w:cs="Times New Roman"/>
        </w:rPr>
        <w:t xml:space="preserve">eport denounces? </w:t>
      </w:r>
    </w:p>
    <w:p w14:paraId="01F67FBC" w14:textId="77777777" w:rsidR="006673B5" w:rsidRPr="00617C5F" w:rsidRDefault="006673B5" w:rsidP="006673B5">
      <w:pPr>
        <w:spacing w:line="480" w:lineRule="auto"/>
        <w:ind w:firstLine="720"/>
        <w:rPr>
          <w:rFonts w:ascii="Times New Roman" w:hAnsi="Times New Roman" w:cs="Times New Roman"/>
        </w:rPr>
      </w:pPr>
      <w:r w:rsidRPr="00617C5F">
        <w:rPr>
          <w:rFonts w:ascii="Times New Roman" w:hAnsi="Times New Roman" w:cs="Times New Roman"/>
        </w:rPr>
        <w:t xml:space="preserve">The authors of the </w:t>
      </w:r>
      <w:r w:rsidRPr="00786E11">
        <w:rPr>
          <w:rFonts w:ascii="Times New Roman" w:hAnsi="Times New Roman" w:cs="Times New Roman"/>
          <w:i/>
        </w:rPr>
        <w:t>Kerner Report</w:t>
      </w:r>
      <w:r w:rsidRPr="00617C5F">
        <w:rPr>
          <w:rFonts w:ascii="Times New Roman" w:hAnsi="Times New Roman" w:cs="Times New Roman"/>
        </w:rPr>
        <w:t xml:space="preserve"> had attempted to meet the charge of President Johnson: to replace conventional wisdom with a true understanding of contemporary social disorder. The </w:t>
      </w:r>
      <w:r w:rsidRPr="00617C5F">
        <w:rPr>
          <w:rFonts w:ascii="Times New Roman" w:hAnsi="Times New Roman" w:cs="Times New Roman"/>
        </w:rPr>
        <w:lastRenderedPageBreak/>
        <w:t xml:space="preserve">Commissioners only partly met that charge. They replaced rumors in the mass media with a new piece of fiction that masked the state’s own interests and service to other social groups, that looked away from structural economic problems, and that cast aspersions onto notions of local self-rule. One myth was replaced by another.   </w:t>
      </w:r>
    </w:p>
    <w:p w14:paraId="68489597" w14:textId="77777777" w:rsidR="006673B5" w:rsidRDefault="006673B5" w:rsidP="00840B0F">
      <w:pPr>
        <w:spacing w:line="480" w:lineRule="auto"/>
        <w:ind w:firstLine="720"/>
        <w:rPr>
          <w:rFonts w:ascii="Times New Roman" w:hAnsi="Times New Roman" w:cs="Times New Roman"/>
        </w:rPr>
      </w:pPr>
    </w:p>
    <w:p w14:paraId="691563AF" w14:textId="77777777" w:rsidR="00CD5A26" w:rsidRPr="00CF7F89" w:rsidRDefault="00CD5A26" w:rsidP="00CD5A26">
      <w:pPr>
        <w:spacing w:line="480" w:lineRule="auto"/>
        <w:ind w:firstLine="720"/>
        <w:rPr>
          <w:rFonts w:ascii="Times New Roman" w:hAnsi="Times New Roman" w:cs="Times New Roman"/>
        </w:rPr>
      </w:pPr>
    </w:p>
    <w:p w14:paraId="749E1340" w14:textId="77777777" w:rsidR="00CD5A26" w:rsidRPr="00CF7F89" w:rsidRDefault="00CD5A26" w:rsidP="00CD5A26">
      <w:pPr>
        <w:spacing w:line="480" w:lineRule="auto"/>
        <w:ind w:firstLine="720"/>
        <w:rPr>
          <w:rFonts w:ascii="Times New Roman" w:hAnsi="Times New Roman" w:cs="Times New Roman"/>
        </w:rPr>
      </w:pPr>
    </w:p>
    <w:p w14:paraId="6F5586EB" w14:textId="77777777" w:rsidR="00CD5A26" w:rsidRPr="00CF7F89" w:rsidRDefault="00CD5A26" w:rsidP="00CD5A26">
      <w:pPr>
        <w:spacing w:line="480" w:lineRule="auto"/>
        <w:ind w:firstLine="720"/>
        <w:rPr>
          <w:rFonts w:ascii="Times New Roman" w:hAnsi="Times New Roman" w:cs="Times New Roman"/>
        </w:rPr>
      </w:pPr>
    </w:p>
    <w:p w14:paraId="3F25CB33" w14:textId="77777777" w:rsidR="00CD5A26" w:rsidRPr="00CF7F89" w:rsidRDefault="00CD5A26" w:rsidP="00CD5A26">
      <w:pPr>
        <w:spacing w:line="480" w:lineRule="auto"/>
        <w:ind w:firstLine="720"/>
        <w:rPr>
          <w:rFonts w:ascii="Times New Roman" w:hAnsi="Times New Roman" w:cs="Times New Roman"/>
        </w:rPr>
      </w:pPr>
    </w:p>
    <w:p w14:paraId="7EFB2A43" w14:textId="77777777" w:rsidR="00CD5A26" w:rsidRPr="00CF7F89" w:rsidRDefault="00CD5A26" w:rsidP="006673B5">
      <w:pPr>
        <w:spacing w:line="480" w:lineRule="auto"/>
        <w:rPr>
          <w:rFonts w:ascii="Times New Roman" w:hAnsi="Times New Roman" w:cs="Times New Roman"/>
        </w:rPr>
      </w:pPr>
    </w:p>
    <w:p w14:paraId="4EC3C7F8" w14:textId="77777777" w:rsidR="0090032C" w:rsidRPr="00CD55C7" w:rsidRDefault="00007290">
      <w:pPr>
        <w:rPr>
          <w:rFonts w:ascii="Times New Roman" w:hAnsi="Times New Roman" w:cs="Times New Roman"/>
        </w:rPr>
      </w:pPr>
      <w:r w:rsidRPr="00CD55C7">
        <w:rPr>
          <w:rFonts w:ascii="Times New Roman" w:hAnsi="Times New Roman" w:cs="Times New Roman"/>
        </w:rPr>
        <w:t xml:space="preserve"> </w:t>
      </w:r>
    </w:p>
    <w:sectPr w:rsidR="0090032C" w:rsidRPr="00CD55C7" w:rsidSect="00C9475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EDED1" w14:textId="77777777" w:rsidR="006F4247" w:rsidRDefault="006F4247" w:rsidP="003E365F">
      <w:r>
        <w:separator/>
      </w:r>
    </w:p>
  </w:endnote>
  <w:endnote w:type="continuationSeparator" w:id="0">
    <w:p w14:paraId="759C6228" w14:textId="77777777" w:rsidR="006F4247" w:rsidRDefault="006F4247" w:rsidP="003E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635F" w14:textId="77777777" w:rsidR="00CD55C7" w:rsidRDefault="00CD55C7" w:rsidP="000F57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3B3B34" w14:textId="77777777" w:rsidR="00CD55C7" w:rsidRDefault="00CD55C7" w:rsidP="00CD55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B7F93" w14:textId="06F0798A" w:rsidR="00CD55C7" w:rsidRDefault="00CD55C7" w:rsidP="000F57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04A">
      <w:rPr>
        <w:rStyle w:val="PageNumber"/>
        <w:noProof/>
      </w:rPr>
      <w:t>35</w:t>
    </w:r>
    <w:r>
      <w:rPr>
        <w:rStyle w:val="PageNumber"/>
      </w:rPr>
      <w:fldChar w:fldCharType="end"/>
    </w:r>
  </w:p>
  <w:p w14:paraId="47A9D436" w14:textId="77777777" w:rsidR="00CD55C7" w:rsidRDefault="00CD55C7" w:rsidP="00CD55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B5AD9" w14:textId="77777777" w:rsidR="006F4247" w:rsidRDefault="006F4247" w:rsidP="003E365F">
      <w:r>
        <w:separator/>
      </w:r>
    </w:p>
  </w:footnote>
  <w:footnote w:type="continuationSeparator" w:id="0">
    <w:p w14:paraId="26E7C9A3" w14:textId="77777777" w:rsidR="006F4247" w:rsidRDefault="006F4247" w:rsidP="003E365F">
      <w:r>
        <w:continuationSeparator/>
      </w:r>
    </w:p>
  </w:footnote>
  <w:footnote w:id="1">
    <w:p w14:paraId="54349B3D" w14:textId="2498CC1E" w:rsidR="002819C3" w:rsidRPr="00954048" w:rsidRDefault="002819C3" w:rsidP="00F90DD2">
      <w:pPr>
        <w:pStyle w:val="FootnoteText"/>
        <w:spacing w:line="480" w:lineRule="auto"/>
        <w:rPr>
          <w:rFonts w:ascii="Times New Roman" w:hAnsi="Times New Roman" w:cs="Times New Roman"/>
        </w:rPr>
      </w:pPr>
      <w:r w:rsidRPr="00954048">
        <w:rPr>
          <w:rStyle w:val="FootnoteReference"/>
          <w:rFonts w:ascii="Times New Roman" w:hAnsi="Times New Roman" w:cs="Times New Roman"/>
        </w:rPr>
        <w:footnoteRef/>
      </w:r>
      <w:r w:rsidRPr="00954048">
        <w:rPr>
          <w:rFonts w:ascii="Times New Roman" w:hAnsi="Times New Roman" w:cs="Times New Roman"/>
        </w:rPr>
        <w:t xml:space="preserve"> Quoted in Julian E. Zelizer, </w:t>
      </w:r>
      <w:r w:rsidR="00DB4831">
        <w:rPr>
          <w:rFonts w:ascii="Times New Roman" w:hAnsi="Times New Roman" w:cs="Times New Roman"/>
        </w:rPr>
        <w:t xml:space="preserve">“Introduction” in </w:t>
      </w:r>
      <w:r w:rsidRPr="00954048">
        <w:rPr>
          <w:rFonts w:ascii="Times New Roman" w:hAnsi="Times New Roman" w:cs="Times New Roman"/>
          <w:i/>
        </w:rPr>
        <w:t>The Kerner Report: The National Advisory Commission on Civil Disorders</w:t>
      </w:r>
      <w:r w:rsidRPr="00954048">
        <w:rPr>
          <w:rFonts w:ascii="Times New Roman" w:hAnsi="Times New Roman" w:cs="Times New Roman"/>
        </w:rPr>
        <w:t xml:space="preserve"> (Princeton: Princeton University Press, 2016), xv.</w:t>
      </w:r>
    </w:p>
  </w:footnote>
  <w:footnote w:id="2">
    <w:p w14:paraId="2A34C289" w14:textId="77777777" w:rsidR="00780844" w:rsidRPr="00954048" w:rsidRDefault="00780844" w:rsidP="00780844">
      <w:pPr>
        <w:pStyle w:val="FootnoteText"/>
        <w:spacing w:line="480" w:lineRule="auto"/>
        <w:rPr>
          <w:rFonts w:ascii="Times New Roman" w:hAnsi="Times New Roman" w:cs="Times New Roman"/>
        </w:rPr>
      </w:pPr>
      <w:r w:rsidRPr="00954048">
        <w:rPr>
          <w:rStyle w:val="FootnoteReference"/>
          <w:rFonts w:ascii="Times New Roman" w:hAnsi="Times New Roman" w:cs="Times New Roman"/>
        </w:rPr>
        <w:footnoteRef/>
      </w:r>
      <w:r w:rsidRPr="00954048">
        <w:rPr>
          <w:rFonts w:ascii="Times New Roman" w:hAnsi="Times New Roman" w:cs="Times New Roman"/>
        </w:rPr>
        <w:t xml:space="preserve"> Quoted in Elizabeth Hinton, </w:t>
      </w:r>
      <w:r w:rsidRPr="00954048">
        <w:rPr>
          <w:rFonts w:ascii="Times New Roman" w:hAnsi="Times New Roman" w:cs="Times New Roman"/>
          <w:i/>
        </w:rPr>
        <w:t>From the War on Poverty to the War of Crime: The Making of Mass Incarceration in America</w:t>
      </w:r>
      <w:r w:rsidRPr="00954048">
        <w:rPr>
          <w:rFonts w:ascii="Times New Roman" w:hAnsi="Times New Roman" w:cs="Times New Roman"/>
        </w:rPr>
        <w:t xml:space="preserve"> (Cambridge: Harvard University Press, 2016), 107.</w:t>
      </w:r>
    </w:p>
  </w:footnote>
  <w:footnote w:id="3">
    <w:p w14:paraId="5386223F" w14:textId="3EFC0786" w:rsidR="00625B9D" w:rsidRPr="00625B9D" w:rsidRDefault="00625B9D">
      <w:pPr>
        <w:pStyle w:val="FootnoteText"/>
        <w:rPr>
          <w:rFonts w:ascii="Times New Roman" w:hAnsi="Times New Roman" w:cs="Times New Roman"/>
        </w:rPr>
      </w:pPr>
      <w:r w:rsidRPr="00625B9D">
        <w:rPr>
          <w:rStyle w:val="FootnoteReference"/>
          <w:rFonts w:ascii="Times New Roman" w:hAnsi="Times New Roman" w:cs="Times New Roman"/>
        </w:rPr>
        <w:footnoteRef/>
      </w:r>
      <w:r w:rsidRPr="00625B9D">
        <w:rPr>
          <w:rFonts w:ascii="Times New Roman" w:hAnsi="Times New Roman" w:cs="Times New Roman"/>
        </w:rPr>
        <w:t xml:space="preserve"> Ibid.</w:t>
      </w:r>
    </w:p>
  </w:footnote>
  <w:footnote w:id="4">
    <w:p w14:paraId="336ADCFC" w14:textId="7CAF3723" w:rsidR="009442DB" w:rsidRPr="00954048" w:rsidRDefault="009442DB" w:rsidP="006A7D75">
      <w:pPr>
        <w:pStyle w:val="FootnoteText"/>
        <w:spacing w:line="480" w:lineRule="auto"/>
        <w:rPr>
          <w:rFonts w:ascii="Times New Roman" w:hAnsi="Times New Roman" w:cs="Times New Roman"/>
        </w:rPr>
      </w:pPr>
      <w:r w:rsidRPr="00954048">
        <w:rPr>
          <w:rStyle w:val="FootnoteReference"/>
          <w:rFonts w:ascii="Times New Roman" w:hAnsi="Times New Roman" w:cs="Times New Roman"/>
        </w:rPr>
        <w:footnoteRef/>
      </w:r>
      <w:r w:rsidRPr="00954048">
        <w:rPr>
          <w:rFonts w:ascii="Times New Roman" w:hAnsi="Times New Roman" w:cs="Times New Roman"/>
        </w:rPr>
        <w:t xml:space="preserve"> Figures from Harvard Sitkoff, </w:t>
      </w:r>
      <w:r w:rsidRPr="00954048">
        <w:rPr>
          <w:rFonts w:ascii="Times New Roman" w:hAnsi="Times New Roman" w:cs="Times New Roman"/>
          <w:i/>
        </w:rPr>
        <w:t>The Struggle for Black Equality, 1954-1980</w:t>
      </w:r>
      <w:r w:rsidRPr="00954048">
        <w:rPr>
          <w:rFonts w:ascii="Times New Roman" w:hAnsi="Times New Roman" w:cs="Times New Roman"/>
        </w:rPr>
        <w:t xml:space="preserve"> (New York: Hill and Wang, 1981), 203-4.</w:t>
      </w:r>
    </w:p>
  </w:footnote>
  <w:footnote w:id="5">
    <w:p w14:paraId="6DE4ECD8" w14:textId="77777777" w:rsidR="00E64DC9" w:rsidRPr="00954048" w:rsidRDefault="00E64DC9" w:rsidP="00E64DC9">
      <w:pPr>
        <w:pStyle w:val="FootnoteText"/>
        <w:spacing w:line="480" w:lineRule="auto"/>
        <w:rPr>
          <w:rFonts w:ascii="Times New Roman" w:hAnsi="Times New Roman" w:cs="Times New Roman"/>
        </w:rPr>
      </w:pPr>
      <w:r w:rsidRPr="00954048">
        <w:rPr>
          <w:rStyle w:val="FootnoteReference"/>
          <w:rFonts w:ascii="Times New Roman" w:hAnsi="Times New Roman" w:cs="Times New Roman"/>
        </w:rPr>
        <w:footnoteRef/>
      </w:r>
      <w:r w:rsidRPr="00954048">
        <w:rPr>
          <w:rFonts w:ascii="Times New Roman" w:hAnsi="Times New Roman" w:cs="Times New Roman"/>
        </w:rPr>
        <w:t xml:space="preserve"> </w:t>
      </w:r>
      <w:r>
        <w:rPr>
          <w:rFonts w:ascii="Times New Roman" w:hAnsi="Times New Roman" w:cs="Times New Roman"/>
        </w:rPr>
        <w:t>Ibid.</w:t>
      </w:r>
      <w:r w:rsidRPr="00954048">
        <w:rPr>
          <w:rFonts w:ascii="Times New Roman" w:hAnsi="Times New Roman" w:cs="Times New Roman"/>
        </w:rPr>
        <w:t xml:space="preserve">, </w:t>
      </w:r>
      <w:r>
        <w:rPr>
          <w:rFonts w:ascii="Times New Roman" w:hAnsi="Times New Roman" w:cs="Times New Roman"/>
        </w:rPr>
        <w:t>106.</w:t>
      </w:r>
    </w:p>
  </w:footnote>
  <w:footnote w:id="6">
    <w:p w14:paraId="7D98210B" w14:textId="1F60E57D" w:rsidR="0028056F" w:rsidRPr="0028056F" w:rsidRDefault="0028056F" w:rsidP="0028056F">
      <w:pPr>
        <w:pStyle w:val="FootnoteText"/>
        <w:spacing w:line="480" w:lineRule="auto"/>
        <w:rPr>
          <w:rFonts w:ascii="Times New Roman" w:hAnsi="Times New Roman" w:cs="Times New Roman"/>
        </w:rPr>
      </w:pPr>
      <w:r w:rsidRPr="0028056F">
        <w:rPr>
          <w:rStyle w:val="FootnoteReference"/>
          <w:rFonts w:ascii="Times New Roman" w:hAnsi="Times New Roman" w:cs="Times New Roman"/>
        </w:rPr>
        <w:footnoteRef/>
      </w:r>
      <w:r w:rsidRPr="0028056F">
        <w:rPr>
          <w:rFonts w:ascii="Times New Roman" w:hAnsi="Times New Roman" w:cs="Times New Roman"/>
        </w:rPr>
        <w:t xml:space="preserve"> Hinton, </w:t>
      </w:r>
      <w:r w:rsidRPr="0028056F">
        <w:rPr>
          <w:rFonts w:ascii="Times New Roman" w:hAnsi="Times New Roman" w:cs="Times New Roman"/>
          <w:i/>
        </w:rPr>
        <w:t>From the War on Poverty</w:t>
      </w:r>
      <w:r w:rsidRPr="0028056F">
        <w:rPr>
          <w:rFonts w:ascii="Times New Roman" w:hAnsi="Times New Roman" w:cs="Times New Roman"/>
        </w:rPr>
        <w:t>, 105.</w:t>
      </w:r>
    </w:p>
  </w:footnote>
  <w:footnote w:id="7">
    <w:p w14:paraId="507223E2" w14:textId="4C385A12" w:rsidR="00556065" w:rsidRPr="0028056F" w:rsidRDefault="00556065" w:rsidP="0028056F">
      <w:pPr>
        <w:pStyle w:val="FootnoteText"/>
        <w:spacing w:line="480" w:lineRule="auto"/>
        <w:rPr>
          <w:rFonts w:ascii="Times New Roman" w:hAnsi="Times New Roman" w:cs="Times New Roman"/>
        </w:rPr>
      </w:pPr>
      <w:r w:rsidRPr="0028056F">
        <w:rPr>
          <w:rStyle w:val="FootnoteReference"/>
          <w:rFonts w:ascii="Times New Roman" w:hAnsi="Times New Roman" w:cs="Times New Roman"/>
        </w:rPr>
        <w:footnoteRef/>
      </w:r>
      <w:r w:rsidRPr="0028056F">
        <w:rPr>
          <w:rFonts w:ascii="Times New Roman" w:hAnsi="Times New Roman" w:cs="Times New Roman"/>
        </w:rPr>
        <w:t xml:space="preserve"> </w:t>
      </w:r>
      <w:r w:rsidR="00E86832" w:rsidRPr="0028056F">
        <w:rPr>
          <w:rFonts w:ascii="Times New Roman" w:hAnsi="Times New Roman" w:cs="Times New Roman"/>
        </w:rPr>
        <w:t xml:space="preserve">For </w:t>
      </w:r>
      <w:r w:rsidRPr="0028056F">
        <w:rPr>
          <w:rFonts w:ascii="Times New Roman" w:hAnsi="Times New Roman" w:cs="Times New Roman"/>
        </w:rPr>
        <w:t xml:space="preserve">the politics </w:t>
      </w:r>
      <w:r w:rsidR="0064674E" w:rsidRPr="0028056F">
        <w:rPr>
          <w:rFonts w:ascii="Times New Roman" w:hAnsi="Times New Roman" w:cs="Times New Roman"/>
        </w:rPr>
        <w:t xml:space="preserve">and findings </w:t>
      </w:r>
      <w:r w:rsidRPr="0028056F">
        <w:rPr>
          <w:rFonts w:ascii="Times New Roman" w:hAnsi="Times New Roman" w:cs="Times New Roman"/>
        </w:rPr>
        <w:t xml:space="preserve">of the Crime Commission, see Hinton, </w:t>
      </w:r>
      <w:r w:rsidRPr="0028056F">
        <w:rPr>
          <w:rFonts w:ascii="Times New Roman" w:hAnsi="Times New Roman" w:cs="Times New Roman"/>
          <w:i/>
        </w:rPr>
        <w:t>From the War on Poverty</w:t>
      </w:r>
      <w:r w:rsidR="00416978" w:rsidRPr="0028056F">
        <w:rPr>
          <w:rFonts w:ascii="Times New Roman" w:hAnsi="Times New Roman" w:cs="Times New Roman"/>
        </w:rPr>
        <w:t xml:space="preserve">, </w:t>
      </w:r>
      <w:r w:rsidR="007B6EFD">
        <w:rPr>
          <w:rFonts w:ascii="Times New Roman" w:hAnsi="Times New Roman" w:cs="Times New Roman"/>
        </w:rPr>
        <w:t>96</w:t>
      </w:r>
      <w:r w:rsidR="001C6D2C" w:rsidRPr="0028056F">
        <w:rPr>
          <w:rFonts w:ascii="Times New Roman" w:hAnsi="Times New Roman" w:cs="Times New Roman"/>
        </w:rPr>
        <w:t>-</w:t>
      </w:r>
      <w:r w:rsidR="007B6EFD">
        <w:rPr>
          <w:rFonts w:ascii="Times New Roman" w:hAnsi="Times New Roman" w:cs="Times New Roman"/>
        </w:rPr>
        <w:t>1</w:t>
      </w:r>
      <w:r w:rsidR="001C6D2C" w:rsidRPr="0028056F">
        <w:rPr>
          <w:rFonts w:ascii="Times New Roman" w:hAnsi="Times New Roman" w:cs="Times New Roman"/>
        </w:rPr>
        <w:t>23.</w:t>
      </w:r>
    </w:p>
  </w:footnote>
  <w:footnote w:id="8">
    <w:p w14:paraId="5D4CCC95" w14:textId="66B092C0" w:rsidR="003C30E2" w:rsidRPr="003C30E2" w:rsidRDefault="003C30E2" w:rsidP="003C30E2">
      <w:pPr>
        <w:pStyle w:val="FootnoteText"/>
        <w:spacing w:line="480" w:lineRule="auto"/>
        <w:rPr>
          <w:rFonts w:ascii="Times New Roman" w:hAnsi="Times New Roman" w:cs="Times New Roman"/>
        </w:rPr>
      </w:pPr>
      <w:r w:rsidRPr="003C30E2">
        <w:rPr>
          <w:rStyle w:val="FootnoteReference"/>
          <w:rFonts w:ascii="Times New Roman" w:hAnsi="Times New Roman" w:cs="Times New Roman"/>
        </w:rPr>
        <w:footnoteRef/>
      </w:r>
      <w:r w:rsidRPr="003C30E2">
        <w:rPr>
          <w:rFonts w:ascii="Times New Roman" w:hAnsi="Times New Roman" w:cs="Times New Roman"/>
        </w:rPr>
        <w:t xml:space="preserve"> </w:t>
      </w:r>
      <w:r w:rsidR="004638E0">
        <w:rPr>
          <w:rFonts w:ascii="Times New Roman" w:hAnsi="Times New Roman" w:cs="Times New Roman"/>
        </w:rPr>
        <w:t>For a survey</w:t>
      </w:r>
      <w:r w:rsidRPr="003C30E2">
        <w:rPr>
          <w:rFonts w:ascii="Times New Roman" w:hAnsi="Times New Roman" w:cs="Times New Roman"/>
        </w:rPr>
        <w:t xml:space="preserve"> of similarities and differences</w:t>
      </w:r>
      <w:r w:rsidR="004638E0">
        <w:rPr>
          <w:rFonts w:ascii="Times New Roman" w:hAnsi="Times New Roman" w:cs="Times New Roman"/>
        </w:rPr>
        <w:t xml:space="preserve"> among the urban disorders of 1965-1967</w:t>
      </w:r>
      <w:r w:rsidRPr="003C30E2">
        <w:rPr>
          <w:rFonts w:ascii="Times New Roman" w:hAnsi="Times New Roman" w:cs="Times New Roman"/>
        </w:rPr>
        <w:t xml:space="preserve">, see Sitkoff, </w:t>
      </w:r>
      <w:r w:rsidRPr="003C30E2">
        <w:rPr>
          <w:rFonts w:ascii="Times New Roman" w:hAnsi="Times New Roman" w:cs="Times New Roman"/>
          <w:i/>
        </w:rPr>
        <w:t>Struggle for Black Equality</w:t>
      </w:r>
      <w:r w:rsidRPr="003C30E2">
        <w:rPr>
          <w:rFonts w:ascii="Times New Roman" w:hAnsi="Times New Roman" w:cs="Times New Roman"/>
        </w:rPr>
        <w:t>, 200-8.</w:t>
      </w:r>
    </w:p>
  </w:footnote>
  <w:footnote w:id="9">
    <w:p w14:paraId="35B8AC91" w14:textId="7B9CEC7F" w:rsidR="004638E0" w:rsidRPr="004638E0" w:rsidRDefault="004638E0">
      <w:pPr>
        <w:pStyle w:val="FootnoteText"/>
        <w:rPr>
          <w:rFonts w:ascii="Times New Roman" w:hAnsi="Times New Roman" w:cs="Times New Roman"/>
        </w:rPr>
      </w:pPr>
      <w:r w:rsidRPr="004638E0">
        <w:rPr>
          <w:rStyle w:val="FootnoteReference"/>
          <w:rFonts w:ascii="Times New Roman" w:hAnsi="Times New Roman" w:cs="Times New Roman"/>
        </w:rPr>
        <w:footnoteRef/>
      </w:r>
      <w:r w:rsidRPr="004638E0">
        <w:rPr>
          <w:rFonts w:ascii="Times New Roman" w:hAnsi="Times New Roman" w:cs="Times New Roman"/>
        </w:rPr>
        <w:t xml:space="preserve"> Hinton, </w:t>
      </w:r>
      <w:r w:rsidRPr="004638E0">
        <w:rPr>
          <w:rFonts w:ascii="Times New Roman" w:hAnsi="Times New Roman" w:cs="Times New Roman"/>
          <w:i/>
        </w:rPr>
        <w:t>From the War on Poverty</w:t>
      </w:r>
      <w:r w:rsidRPr="004638E0">
        <w:rPr>
          <w:rFonts w:ascii="Times New Roman" w:hAnsi="Times New Roman" w:cs="Times New Roman"/>
        </w:rPr>
        <w:t>, 106.</w:t>
      </w:r>
    </w:p>
    <w:p w14:paraId="1BB4A14E" w14:textId="77777777" w:rsidR="004638E0" w:rsidRDefault="004638E0">
      <w:pPr>
        <w:pStyle w:val="FootnoteText"/>
      </w:pPr>
    </w:p>
  </w:footnote>
  <w:footnote w:id="10">
    <w:p w14:paraId="7A3A2CB0" w14:textId="2388FE21" w:rsidR="00F36289" w:rsidRPr="003C30E2" w:rsidRDefault="00F36289" w:rsidP="003C30E2">
      <w:pPr>
        <w:pStyle w:val="FootnoteText"/>
        <w:spacing w:line="480" w:lineRule="auto"/>
        <w:rPr>
          <w:rFonts w:ascii="Times New Roman" w:hAnsi="Times New Roman" w:cs="Times New Roman"/>
        </w:rPr>
      </w:pPr>
      <w:r w:rsidRPr="003C30E2">
        <w:rPr>
          <w:rStyle w:val="FootnoteReference"/>
          <w:rFonts w:ascii="Times New Roman" w:hAnsi="Times New Roman" w:cs="Times New Roman"/>
        </w:rPr>
        <w:footnoteRef/>
      </w:r>
      <w:r w:rsidRPr="003C30E2">
        <w:rPr>
          <w:rFonts w:ascii="Times New Roman" w:hAnsi="Times New Roman" w:cs="Times New Roman"/>
        </w:rPr>
        <w:t xml:space="preserve"> Ibid., </w:t>
      </w:r>
      <w:r w:rsidR="00393EA8" w:rsidRPr="003C30E2">
        <w:rPr>
          <w:rFonts w:ascii="Times New Roman" w:hAnsi="Times New Roman" w:cs="Times New Roman"/>
        </w:rPr>
        <w:t>107.</w:t>
      </w:r>
    </w:p>
  </w:footnote>
  <w:footnote w:id="11">
    <w:p w14:paraId="07160DE2" w14:textId="0F428C73" w:rsidR="00393EA8" w:rsidRPr="003C30E2" w:rsidRDefault="00393EA8" w:rsidP="003C30E2">
      <w:pPr>
        <w:pStyle w:val="FootnoteText"/>
        <w:spacing w:line="480" w:lineRule="auto"/>
        <w:rPr>
          <w:rFonts w:ascii="Times New Roman" w:hAnsi="Times New Roman" w:cs="Times New Roman"/>
        </w:rPr>
      </w:pPr>
      <w:r w:rsidRPr="003C30E2">
        <w:rPr>
          <w:rStyle w:val="FootnoteReference"/>
          <w:rFonts w:ascii="Times New Roman" w:hAnsi="Times New Roman" w:cs="Times New Roman"/>
        </w:rPr>
        <w:footnoteRef/>
      </w:r>
      <w:r w:rsidRPr="003C30E2">
        <w:rPr>
          <w:rFonts w:ascii="Times New Roman" w:hAnsi="Times New Roman" w:cs="Times New Roman"/>
        </w:rPr>
        <w:t xml:space="preserve"> Ibid.</w:t>
      </w:r>
      <w:r w:rsidR="006A7D75" w:rsidRPr="003C30E2">
        <w:rPr>
          <w:rFonts w:ascii="Times New Roman" w:hAnsi="Times New Roman" w:cs="Times New Roman"/>
        </w:rPr>
        <w:t xml:space="preserve"> </w:t>
      </w:r>
    </w:p>
  </w:footnote>
  <w:footnote w:id="12">
    <w:p w14:paraId="3C0ECA2D" w14:textId="72112FAC" w:rsidR="00DA6512" w:rsidRPr="00DA6512" w:rsidRDefault="004C27D9" w:rsidP="00DA6512">
      <w:pPr>
        <w:pStyle w:val="FootnoteText"/>
        <w:spacing w:line="480" w:lineRule="auto"/>
        <w:rPr>
          <w:rFonts w:ascii="Times New Roman" w:hAnsi="Times New Roman" w:cs="Times New Roman"/>
        </w:rPr>
      </w:pPr>
      <w:r w:rsidRPr="00DA6512">
        <w:rPr>
          <w:rStyle w:val="FootnoteReference"/>
          <w:rFonts w:ascii="Times New Roman" w:hAnsi="Times New Roman" w:cs="Times New Roman"/>
        </w:rPr>
        <w:footnoteRef/>
      </w:r>
      <w:r w:rsidRPr="00DA6512">
        <w:rPr>
          <w:rFonts w:ascii="Times New Roman" w:hAnsi="Times New Roman" w:cs="Times New Roman"/>
        </w:rPr>
        <w:t xml:space="preserve"> Michael W. Flamm, </w:t>
      </w:r>
      <w:r w:rsidRPr="00DA6512">
        <w:rPr>
          <w:rFonts w:ascii="Times New Roman" w:hAnsi="Times New Roman" w:cs="Times New Roman"/>
          <w:i/>
        </w:rPr>
        <w:t>Law and Order: Street</w:t>
      </w:r>
      <w:r w:rsidR="00DA6512" w:rsidRPr="00DA6512">
        <w:rPr>
          <w:rFonts w:ascii="Times New Roman" w:hAnsi="Times New Roman" w:cs="Times New Roman"/>
          <w:i/>
        </w:rPr>
        <w:t xml:space="preserve"> </w:t>
      </w:r>
      <w:r w:rsidRPr="00DA6512">
        <w:rPr>
          <w:rFonts w:ascii="Times New Roman" w:hAnsi="Times New Roman" w:cs="Times New Roman"/>
          <w:i/>
        </w:rPr>
        <w:t>Crime, Civil Unrest, and the Crisis of Liberalism in the 1960s</w:t>
      </w:r>
      <w:r w:rsidRPr="00DA6512">
        <w:rPr>
          <w:rFonts w:ascii="Times New Roman" w:hAnsi="Times New Roman" w:cs="Times New Roman"/>
        </w:rPr>
        <w:t xml:space="preserve"> (New York: Columbia University Press, 2005), </w:t>
      </w:r>
      <w:r w:rsidR="00DA6512" w:rsidRPr="00DA6512">
        <w:rPr>
          <w:rFonts w:ascii="Times New Roman" w:hAnsi="Times New Roman" w:cs="Times New Roman"/>
        </w:rPr>
        <w:t>95.</w:t>
      </w:r>
    </w:p>
  </w:footnote>
  <w:footnote w:id="13">
    <w:p w14:paraId="7880302D" w14:textId="3B69B31E" w:rsidR="00DB6A89" w:rsidRDefault="00DB6A89" w:rsidP="00A25B2E">
      <w:pPr>
        <w:pStyle w:val="FootnoteText"/>
        <w:spacing w:line="480" w:lineRule="auto"/>
        <w:rPr>
          <w:rFonts w:ascii="Times New Roman" w:hAnsi="Times New Roman" w:cs="Times New Roman"/>
        </w:rPr>
      </w:pPr>
      <w:r w:rsidRPr="00954048">
        <w:rPr>
          <w:rStyle w:val="FootnoteReference"/>
          <w:rFonts w:ascii="Times New Roman" w:hAnsi="Times New Roman" w:cs="Times New Roman"/>
        </w:rPr>
        <w:footnoteRef/>
      </w:r>
      <w:r w:rsidRPr="00954048">
        <w:rPr>
          <w:rFonts w:ascii="Times New Roman" w:hAnsi="Times New Roman" w:cs="Times New Roman"/>
        </w:rPr>
        <w:t xml:space="preserve"> </w:t>
      </w:r>
      <w:r w:rsidR="00D20C7B">
        <w:rPr>
          <w:rFonts w:ascii="Times New Roman" w:hAnsi="Times New Roman" w:cs="Times New Roman"/>
        </w:rPr>
        <w:t>Lyndon Baines Johnson, “Remarks of the President upon Issuing an Executive Order Est</w:t>
      </w:r>
      <w:r w:rsidR="00A25B2E">
        <w:rPr>
          <w:rFonts w:ascii="Times New Roman" w:hAnsi="Times New Roman" w:cs="Times New Roman"/>
        </w:rPr>
        <w:t>ablishing a National Advisory Co</w:t>
      </w:r>
      <w:r w:rsidR="00D20C7B">
        <w:rPr>
          <w:rFonts w:ascii="Times New Roman" w:hAnsi="Times New Roman" w:cs="Times New Roman"/>
        </w:rPr>
        <w:t>mmission on Civil Disorders, J</w:t>
      </w:r>
      <w:r w:rsidR="00A25B2E">
        <w:rPr>
          <w:rFonts w:ascii="Times New Roman" w:hAnsi="Times New Roman" w:cs="Times New Roman"/>
        </w:rPr>
        <w:t>u</w:t>
      </w:r>
      <w:r w:rsidR="00D20C7B">
        <w:rPr>
          <w:rFonts w:ascii="Times New Roman" w:hAnsi="Times New Roman" w:cs="Times New Roman"/>
        </w:rPr>
        <w:t>ly 29, 1967</w:t>
      </w:r>
      <w:r w:rsidR="00A25B2E">
        <w:rPr>
          <w:rFonts w:ascii="Times New Roman" w:hAnsi="Times New Roman" w:cs="Times New Roman"/>
        </w:rPr>
        <w:t xml:space="preserve">,” in </w:t>
      </w:r>
      <w:r w:rsidR="0064674E" w:rsidRPr="0064674E">
        <w:rPr>
          <w:rFonts w:ascii="Times New Roman" w:hAnsi="Times New Roman" w:cs="Times New Roman"/>
          <w:i/>
        </w:rPr>
        <w:t>Kerner Report</w:t>
      </w:r>
      <w:r w:rsidR="0064674E">
        <w:rPr>
          <w:rFonts w:ascii="Times New Roman" w:hAnsi="Times New Roman" w:cs="Times New Roman"/>
        </w:rPr>
        <w:t>,</w:t>
      </w:r>
      <w:r w:rsidR="00937C0E" w:rsidRPr="00954048">
        <w:rPr>
          <w:rFonts w:ascii="Times New Roman" w:hAnsi="Times New Roman" w:cs="Times New Roman"/>
        </w:rPr>
        <w:t xml:space="preserve"> 481.</w:t>
      </w:r>
    </w:p>
    <w:p w14:paraId="4E65F8C2" w14:textId="77777777" w:rsidR="004638E0" w:rsidRDefault="004638E0">
      <w:pPr>
        <w:pStyle w:val="FootnoteText"/>
      </w:pPr>
    </w:p>
  </w:footnote>
  <w:footnote w:id="14">
    <w:p w14:paraId="3336A549" w14:textId="2F4F7525" w:rsidR="00DB6A89" w:rsidRPr="00CD55C7" w:rsidRDefault="00DB6A89" w:rsidP="00DB6A89">
      <w:pPr>
        <w:pStyle w:val="FootnoteText"/>
        <w:spacing w:line="480" w:lineRule="auto"/>
        <w:rPr>
          <w:rFonts w:ascii="Times New Roman" w:hAnsi="Times New Roman" w:cs="Times New Roman"/>
        </w:rPr>
      </w:pPr>
      <w:r w:rsidRPr="00CD55C7">
        <w:rPr>
          <w:rStyle w:val="FootnoteReference"/>
          <w:rFonts w:ascii="Times New Roman" w:hAnsi="Times New Roman" w:cs="Times New Roman"/>
        </w:rPr>
        <w:footnoteRef/>
      </w:r>
      <w:r w:rsidRPr="00CD55C7">
        <w:rPr>
          <w:rFonts w:ascii="Times New Roman" w:hAnsi="Times New Roman" w:cs="Times New Roman"/>
        </w:rPr>
        <w:t xml:space="preserve"> In label</w:t>
      </w:r>
      <w:r w:rsidR="004638E0">
        <w:rPr>
          <w:rFonts w:ascii="Times New Roman" w:hAnsi="Times New Roman" w:cs="Times New Roman"/>
        </w:rPr>
        <w:t xml:space="preserve">ing </w:t>
      </w:r>
      <w:r w:rsidR="00CB7706">
        <w:rPr>
          <w:rFonts w:ascii="Times New Roman" w:hAnsi="Times New Roman" w:cs="Times New Roman"/>
        </w:rPr>
        <w:t>aspects</w:t>
      </w:r>
      <w:r w:rsidR="004638E0">
        <w:rPr>
          <w:rFonts w:ascii="Times New Roman" w:hAnsi="Times New Roman" w:cs="Times New Roman"/>
        </w:rPr>
        <w:t xml:space="preserve"> of the Kerner Report</w:t>
      </w:r>
      <w:r w:rsidR="00CB7706">
        <w:rPr>
          <w:rFonts w:ascii="Times New Roman" w:hAnsi="Times New Roman" w:cs="Times New Roman"/>
        </w:rPr>
        <w:t xml:space="preserve"> </w:t>
      </w:r>
      <w:r w:rsidR="00826574">
        <w:rPr>
          <w:rFonts w:ascii="Times New Roman" w:hAnsi="Times New Roman" w:cs="Times New Roman"/>
        </w:rPr>
        <w:t xml:space="preserve">romantic, </w:t>
      </w:r>
      <w:r w:rsidRPr="00CD55C7">
        <w:rPr>
          <w:rFonts w:ascii="Times New Roman" w:hAnsi="Times New Roman" w:cs="Times New Roman"/>
        </w:rPr>
        <w:t>com</w:t>
      </w:r>
      <w:r w:rsidR="00826574">
        <w:rPr>
          <w:rFonts w:ascii="Times New Roman" w:hAnsi="Times New Roman" w:cs="Times New Roman"/>
        </w:rPr>
        <w:t>ed</w:t>
      </w:r>
      <w:r w:rsidRPr="00CD55C7">
        <w:rPr>
          <w:rFonts w:ascii="Times New Roman" w:hAnsi="Times New Roman" w:cs="Times New Roman"/>
        </w:rPr>
        <w:t xml:space="preserve">ic, </w:t>
      </w:r>
      <w:r w:rsidR="00826574">
        <w:rPr>
          <w:rFonts w:ascii="Times New Roman" w:hAnsi="Times New Roman" w:cs="Times New Roman"/>
        </w:rPr>
        <w:t xml:space="preserve">gothic, </w:t>
      </w:r>
      <w:r w:rsidRPr="00CD55C7">
        <w:rPr>
          <w:rFonts w:ascii="Times New Roman" w:hAnsi="Times New Roman" w:cs="Times New Roman"/>
        </w:rPr>
        <w:t>and</w:t>
      </w:r>
      <w:r w:rsidR="008B4F7D">
        <w:rPr>
          <w:rFonts w:ascii="Times New Roman" w:hAnsi="Times New Roman" w:cs="Times New Roman"/>
        </w:rPr>
        <w:t xml:space="preserve"> so forth, we draw upon</w:t>
      </w:r>
      <w:r w:rsidRPr="00CD55C7">
        <w:rPr>
          <w:rFonts w:ascii="Times New Roman" w:hAnsi="Times New Roman" w:cs="Times New Roman"/>
        </w:rPr>
        <w:t xml:space="preserve"> H</w:t>
      </w:r>
      <w:r w:rsidR="00826574">
        <w:rPr>
          <w:rFonts w:ascii="Times New Roman" w:hAnsi="Times New Roman" w:cs="Times New Roman"/>
        </w:rPr>
        <w:t>ayden White’s recommendations</w:t>
      </w:r>
      <w:r w:rsidRPr="00CD55C7">
        <w:rPr>
          <w:rFonts w:ascii="Times New Roman" w:hAnsi="Times New Roman" w:cs="Times New Roman"/>
        </w:rPr>
        <w:t xml:space="preserve"> about </w:t>
      </w:r>
      <w:r w:rsidR="008B4F7D">
        <w:rPr>
          <w:rFonts w:ascii="Times New Roman" w:hAnsi="Times New Roman" w:cs="Times New Roman"/>
        </w:rPr>
        <w:t>how to uncover</w:t>
      </w:r>
      <w:r>
        <w:rPr>
          <w:rFonts w:ascii="Times New Roman" w:hAnsi="Times New Roman" w:cs="Times New Roman"/>
        </w:rPr>
        <w:t xml:space="preserve"> </w:t>
      </w:r>
      <w:r w:rsidRPr="00CD55C7">
        <w:rPr>
          <w:rFonts w:ascii="Times New Roman" w:hAnsi="Times New Roman" w:cs="Times New Roman"/>
        </w:rPr>
        <w:t xml:space="preserve">narratives embedded within </w:t>
      </w:r>
      <w:r w:rsidR="00826574">
        <w:rPr>
          <w:rFonts w:ascii="Times New Roman" w:hAnsi="Times New Roman" w:cs="Times New Roman"/>
        </w:rPr>
        <w:t xml:space="preserve">self-described non-narrative (or </w:t>
      </w:r>
      <w:r>
        <w:rPr>
          <w:rFonts w:ascii="Times New Roman" w:hAnsi="Times New Roman" w:cs="Times New Roman"/>
        </w:rPr>
        <w:t>historical</w:t>
      </w:r>
      <w:r w:rsidR="00826574">
        <w:rPr>
          <w:rFonts w:ascii="Times New Roman" w:hAnsi="Times New Roman" w:cs="Times New Roman"/>
        </w:rPr>
        <w:t>)</w:t>
      </w:r>
      <w:r>
        <w:rPr>
          <w:rFonts w:ascii="Times New Roman" w:hAnsi="Times New Roman" w:cs="Times New Roman"/>
        </w:rPr>
        <w:t xml:space="preserve"> </w:t>
      </w:r>
      <w:r w:rsidRPr="00CD55C7">
        <w:rPr>
          <w:rFonts w:ascii="Times New Roman" w:hAnsi="Times New Roman" w:cs="Times New Roman"/>
        </w:rPr>
        <w:t>texts</w:t>
      </w:r>
      <w:r w:rsidR="008B4F7D">
        <w:rPr>
          <w:rFonts w:ascii="Times New Roman" w:hAnsi="Times New Roman" w:cs="Times New Roman"/>
        </w:rPr>
        <w:t>. According to White,</w:t>
      </w:r>
      <w:r w:rsidRPr="00CD55C7">
        <w:rPr>
          <w:rFonts w:ascii="Times New Roman" w:hAnsi="Times New Roman" w:cs="Times New Roman"/>
        </w:rPr>
        <w:t xml:space="preserve"> </w:t>
      </w:r>
      <w:r w:rsidR="00CB7706">
        <w:rPr>
          <w:rFonts w:ascii="Times New Roman" w:hAnsi="Times New Roman" w:cs="Times New Roman"/>
        </w:rPr>
        <w:t xml:space="preserve">an interpreter can detect a narrative in any non-fictional account of social reality so long as the interpreter considers </w:t>
      </w:r>
      <w:r w:rsidR="0037500E">
        <w:rPr>
          <w:rFonts w:ascii="Times New Roman" w:hAnsi="Times New Roman" w:cs="Times New Roman"/>
        </w:rPr>
        <w:t xml:space="preserve">(1) </w:t>
      </w:r>
      <w:r w:rsidRPr="00CD55C7">
        <w:rPr>
          <w:rFonts w:ascii="Times New Roman" w:hAnsi="Times New Roman" w:cs="Times New Roman"/>
        </w:rPr>
        <w:t xml:space="preserve">modes of emplotment, </w:t>
      </w:r>
      <w:r w:rsidR="0037500E">
        <w:rPr>
          <w:rFonts w:ascii="Times New Roman" w:hAnsi="Times New Roman" w:cs="Times New Roman"/>
        </w:rPr>
        <w:t xml:space="preserve">(2) </w:t>
      </w:r>
      <w:r w:rsidR="00015396">
        <w:rPr>
          <w:rFonts w:ascii="Times New Roman" w:hAnsi="Times New Roman" w:cs="Times New Roman"/>
        </w:rPr>
        <w:t>pat</w:t>
      </w:r>
      <w:r w:rsidR="00CB7706">
        <w:rPr>
          <w:rFonts w:ascii="Times New Roman" w:hAnsi="Times New Roman" w:cs="Times New Roman"/>
        </w:rPr>
        <w:t xml:space="preserve">terns of social </w:t>
      </w:r>
      <w:r w:rsidR="00015396">
        <w:rPr>
          <w:rFonts w:ascii="Times New Roman" w:hAnsi="Times New Roman" w:cs="Times New Roman"/>
        </w:rPr>
        <w:t>causality, and</w:t>
      </w:r>
      <w:r w:rsidRPr="00CD55C7">
        <w:rPr>
          <w:rFonts w:ascii="Times New Roman" w:hAnsi="Times New Roman" w:cs="Times New Roman"/>
        </w:rPr>
        <w:t xml:space="preserve"> </w:t>
      </w:r>
      <w:r w:rsidR="0037500E">
        <w:rPr>
          <w:rFonts w:ascii="Times New Roman" w:hAnsi="Times New Roman" w:cs="Times New Roman"/>
        </w:rPr>
        <w:t>(3</w:t>
      </w:r>
      <w:r w:rsidR="00CB7706">
        <w:rPr>
          <w:rFonts w:ascii="Times New Roman" w:hAnsi="Times New Roman" w:cs="Times New Roman"/>
        </w:rPr>
        <w:t>) the author’s declared</w:t>
      </w:r>
      <w:r w:rsidRPr="00CD55C7">
        <w:rPr>
          <w:rFonts w:ascii="Times New Roman" w:hAnsi="Times New Roman" w:cs="Times New Roman"/>
        </w:rPr>
        <w:t xml:space="preserve"> ideological positions. </w:t>
      </w:r>
      <w:r w:rsidR="00F01455">
        <w:rPr>
          <w:rFonts w:ascii="Times New Roman" w:hAnsi="Times New Roman" w:cs="Times New Roman"/>
        </w:rPr>
        <w:t>White’s position</w:t>
      </w:r>
      <w:r w:rsidR="0064674E">
        <w:rPr>
          <w:rFonts w:ascii="Times New Roman" w:hAnsi="Times New Roman" w:cs="Times New Roman"/>
        </w:rPr>
        <w:t xml:space="preserve"> is complex, but </w:t>
      </w:r>
      <w:r w:rsidR="00F01455">
        <w:rPr>
          <w:rFonts w:ascii="Times New Roman" w:hAnsi="Times New Roman" w:cs="Times New Roman"/>
        </w:rPr>
        <w:t>here are its bare bones</w:t>
      </w:r>
      <w:r w:rsidR="0064674E">
        <w:rPr>
          <w:rFonts w:ascii="Times New Roman" w:hAnsi="Times New Roman" w:cs="Times New Roman"/>
        </w:rPr>
        <w:t xml:space="preserve">. </w:t>
      </w:r>
      <w:r w:rsidR="008B4F7D">
        <w:rPr>
          <w:rFonts w:ascii="Times New Roman" w:hAnsi="Times New Roman" w:cs="Times New Roman"/>
        </w:rPr>
        <w:t>By “emplotment</w:t>
      </w:r>
      <w:r w:rsidR="00015396">
        <w:rPr>
          <w:rFonts w:ascii="Times New Roman" w:hAnsi="Times New Roman" w:cs="Times New Roman"/>
        </w:rPr>
        <w:t xml:space="preserve">,” White has in mind </w:t>
      </w:r>
      <w:r w:rsidR="00871815">
        <w:rPr>
          <w:rFonts w:ascii="Times New Roman" w:hAnsi="Times New Roman" w:cs="Times New Roman"/>
        </w:rPr>
        <w:t xml:space="preserve">a historian’s (or social scientist’s) tale about </w:t>
      </w:r>
      <w:r w:rsidR="00015396">
        <w:rPr>
          <w:rFonts w:ascii="Times New Roman" w:hAnsi="Times New Roman" w:cs="Times New Roman"/>
        </w:rPr>
        <w:t>a collect</w:t>
      </w:r>
      <w:r w:rsidR="008431C9">
        <w:rPr>
          <w:rFonts w:ascii="Times New Roman" w:hAnsi="Times New Roman" w:cs="Times New Roman"/>
        </w:rPr>
        <w:t>ive or individual actor</w:t>
      </w:r>
      <w:r w:rsidR="00015396">
        <w:rPr>
          <w:rFonts w:ascii="Times New Roman" w:hAnsi="Times New Roman" w:cs="Times New Roman"/>
        </w:rPr>
        <w:t xml:space="preserve"> </w:t>
      </w:r>
      <w:r w:rsidR="008431C9">
        <w:rPr>
          <w:rFonts w:ascii="Times New Roman" w:hAnsi="Times New Roman" w:cs="Times New Roman"/>
        </w:rPr>
        <w:t xml:space="preserve">or agent (say, the ruling party of Britain) </w:t>
      </w:r>
      <w:r w:rsidR="00015396">
        <w:rPr>
          <w:rFonts w:ascii="Times New Roman" w:hAnsi="Times New Roman" w:cs="Times New Roman"/>
        </w:rPr>
        <w:t>who, in the pursuit of</w:t>
      </w:r>
      <w:r w:rsidR="008431C9">
        <w:rPr>
          <w:rFonts w:ascii="Times New Roman" w:hAnsi="Times New Roman" w:cs="Times New Roman"/>
        </w:rPr>
        <w:t xml:space="preserve"> identifiable</w:t>
      </w:r>
      <w:r w:rsidR="00015396">
        <w:rPr>
          <w:rFonts w:ascii="Times New Roman" w:hAnsi="Times New Roman" w:cs="Times New Roman"/>
        </w:rPr>
        <w:t xml:space="preserve"> goa</w:t>
      </w:r>
      <w:r w:rsidR="0064674E">
        <w:rPr>
          <w:rFonts w:ascii="Times New Roman" w:hAnsi="Times New Roman" w:cs="Times New Roman"/>
        </w:rPr>
        <w:t xml:space="preserve">ls, </w:t>
      </w:r>
      <w:r w:rsidR="00935916">
        <w:rPr>
          <w:rFonts w:ascii="Times New Roman" w:hAnsi="Times New Roman" w:cs="Times New Roman"/>
        </w:rPr>
        <w:t xml:space="preserve">confronts and sometimes </w:t>
      </w:r>
      <w:r w:rsidR="0064674E">
        <w:rPr>
          <w:rFonts w:ascii="Times New Roman" w:hAnsi="Times New Roman" w:cs="Times New Roman"/>
        </w:rPr>
        <w:t xml:space="preserve">overcomes </w:t>
      </w:r>
      <w:r w:rsidR="008431C9">
        <w:rPr>
          <w:rFonts w:ascii="Times New Roman" w:hAnsi="Times New Roman" w:cs="Times New Roman"/>
        </w:rPr>
        <w:t xml:space="preserve">expected and unexpected </w:t>
      </w:r>
      <w:r w:rsidR="0064674E">
        <w:rPr>
          <w:rFonts w:ascii="Times New Roman" w:hAnsi="Times New Roman" w:cs="Times New Roman"/>
        </w:rPr>
        <w:t xml:space="preserve">challenges. </w:t>
      </w:r>
      <w:r w:rsidR="00871815">
        <w:rPr>
          <w:rFonts w:ascii="Times New Roman" w:hAnsi="Times New Roman" w:cs="Times New Roman"/>
        </w:rPr>
        <w:t>There</w:t>
      </w:r>
      <w:r w:rsidR="00935916">
        <w:rPr>
          <w:rFonts w:ascii="Times New Roman" w:hAnsi="Times New Roman" w:cs="Times New Roman"/>
        </w:rPr>
        <w:t xml:space="preserve"> are many ways (comic, tragic, satiric, </w:t>
      </w:r>
      <w:r w:rsidR="008431C9">
        <w:rPr>
          <w:rFonts w:ascii="Times New Roman" w:hAnsi="Times New Roman" w:cs="Times New Roman"/>
        </w:rPr>
        <w:t xml:space="preserve">ironic, </w:t>
      </w:r>
      <w:r w:rsidR="00935916">
        <w:rPr>
          <w:rFonts w:ascii="Times New Roman" w:hAnsi="Times New Roman" w:cs="Times New Roman"/>
        </w:rPr>
        <w:t>and so on) such a</w:t>
      </w:r>
      <w:r w:rsidR="00871815">
        <w:rPr>
          <w:rFonts w:ascii="Times New Roman" w:hAnsi="Times New Roman" w:cs="Times New Roman"/>
        </w:rPr>
        <w:t xml:space="preserve"> story can be told. </w:t>
      </w:r>
      <w:r w:rsidR="0064674E">
        <w:rPr>
          <w:rFonts w:ascii="Times New Roman" w:hAnsi="Times New Roman" w:cs="Times New Roman"/>
        </w:rPr>
        <w:t>“M</w:t>
      </w:r>
      <w:r w:rsidR="0037500E">
        <w:rPr>
          <w:rFonts w:ascii="Times New Roman" w:hAnsi="Times New Roman" w:cs="Times New Roman"/>
        </w:rPr>
        <w:t xml:space="preserve">ode of causality” refers to </w:t>
      </w:r>
      <w:r w:rsidR="00826574">
        <w:rPr>
          <w:rFonts w:ascii="Times New Roman" w:hAnsi="Times New Roman" w:cs="Times New Roman"/>
        </w:rPr>
        <w:t>the type</w:t>
      </w:r>
      <w:r w:rsidR="00954048">
        <w:rPr>
          <w:rFonts w:ascii="Times New Roman" w:hAnsi="Times New Roman" w:cs="Times New Roman"/>
        </w:rPr>
        <w:t>s of influences and length</w:t>
      </w:r>
      <w:r w:rsidR="00871815">
        <w:rPr>
          <w:rFonts w:ascii="Times New Roman" w:hAnsi="Times New Roman" w:cs="Times New Roman"/>
        </w:rPr>
        <w:t>s</w:t>
      </w:r>
      <w:r w:rsidR="00954048">
        <w:rPr>
          <w:rFonts w:ascii="Times New Roman" w:hAnsi="Times New Roman" w:cs="Times New Roman"/>
        </w:rPr>
        <w:t xml:space="preserve"> of causal chains</w:t>
      </w:r>
      <w:r w:rsidR="00826574">
        <w:rPr>
          <w:rFonts w:ascii="Times New Roman" w:hAnsi="Times New Roman" w:cs="Times New Roman"/>
        </w:rPr>
        <w:t xml:space="preserve"> </w:t>
      </w:r>
      <w:r w:rsidR="00954048">
        <w:rPr>
          <w:rFonts w:ascii="Times New Roman" w:hAnsi="Times New Roman" w:cs="Times New Roman"/>
        </w:rPr>
        <w:t>that</w:t>
      </w:r>
      <w:r w:rsidR="00826574">
        <w:rPr>
          <w:rFonts w:ascii="Times New Roman" w:hAnsi="Times New Roman" w:cs="Times New Roman"/>
        </w:rPr>
        <w:t xml:space="preserve"> </w:t>
      </w:r>
      <w:r w:rsidR="0037500E">
        <w:rPr>
          <w:rFonts w:ascii="Times New Roman" w:hAnsi="Times New Roman" w:cs="Times New Roman"/>
        </w:rPr>
        <w:t xml:space="preserve">a historian </w:t>
      </w:r>
      <w:r w:rsidR="00871815">
        <w:rPr>
          <w:rFonts w:ascii="Times New Roman" w:hAnsi="Times New Roman" w:cs="Times New Roman"/>
        </w:rPr>
        <w:t>(or social scientist) n</w:t>
      </w:r>
      <w:r w:rsidR="00826574">
        <w:rPr>
          <w:rFonts w:ascii="Times New Roman" w:hAnsi="Times New Roman" w:cs="Times New Roman"/>
        </w:rPr>
        <w:t xml:space="preserve">ormally </w:t>
      </w:r>
      <w:r w:rsidR="00015396">
        <w:rPr>
          <w:rFonts w:ascii="Times New Roman" w:hAnsi="Times New Roman" w:cs="Times New Roman"/>
        </w:rPr>
        <w:t xml:space="preserve">has in mind when he or she </w:t>
      </w:r>
      <w:r w:rsidR="0045075B">
        <w:rPr>
          <w:rFonts w:ascii="Times New Roman" w:hAnsi="Times New Roman" w:cs="Times New Roman"/>
        </w:rPr>
        <w:t>describes</w:t>
      </w:r>
      <w:r w:rsidR="00015396">
        <w:rPr>
          <w:rFonts w:ascii="Times New Roman" w:hAnsi="Times New Roman" w:cs="Times New Roman"/>
        </w:rPr>
        <w:t xml:space="preserve"> social change</w:t>
      </w:r>
      <w:r w:rsidR="0045075B">
        <w:rPr>
          <w:rFonts w:ascii="Times New Roman" w:hAnsi="Times New Roman" w:cs="Times New Roman"/>
        </w:rPr>
        <w:t xml:space="preserve"> or</w:t>
      </w:r>
      <w:r w:rsidR="0037500E">
        <w:rPr>
          <w:rFonts w:ascii="Times New Roman" w:hAnsi="Times New Roman" w:cs="Times New Roman"/>
        </w:rPr>
        <w:t xml:space="preserve"> </w:t>
      </w:r>
      <w:r w:rsidR="00015396">
        <w:rPr>
          <w:rFonts w:ascii="Times New Roman" w:hAnsi="Times New Roman" w:cs="Times New Roman"/>
        </w:rPr>
        <w:t>obstacles to change</w:t>
      </w:r>
      <w:r w:rsidR="0037500E">
        <w:rPr>
          <w:rFonts w:ascii="Times New Roman" w:hAnsi="Times New Roman" w:cs="Times New Roman"/>
        </w:rPr>
        <w:t>. “Ideolog</w:t>
      </w:r>
      <w:r w:rsidR="00015396">
        <w:rPr>
          <w:rFonts w:ascii="Times New Roman" w:hAnsi="Times New Roman" w:cs="Times New Roman"/>
        </w:rPr>
        <w:t xml:space="preserve">y” refers to the </w:t>
      </w:r>
      <w:r w:rsidR="0037500E">
        <w:rPr>
          <w:rFonts w:ascii="Times New Roman" w:hAnsi="Times New Roman" w:cs="Times New Roman"/>
        </w:rPr>
        <w:t>author</w:t>
      </w:r>
      <w:r w:rsidR="00015396">
        <w:rPr>
          <w:rFonts w:ascii="Times New Roman" w:hAnsi="Times New Roman" w:cs="Times New Roman"/>
        </w:rPr>
        <w:t xml:space="preserve">’s </w:t>
      </w:r>
      <w:r w:rsidR="0064674E">
        <w:rPr>
          <w:rFonts w:ascii="Times New Roman" w:hAnsi="Times New Roman" w:cs="Times New Roman"/>
        </w:rPr>
        <w:t>openly declared</w:t>
      </w:r>
      <w:r w:rsidR="0045075B">
        <w:rPr>
          <w:rFonts w:ascii="Times New Roman" w:hAnsi="Times New Roman" w:cs="Times New Roman"/>
        </w:rPr>
        <w:t xml:space="preserve"> </w:t>
      </w:r>
      <w:r w:rsidR="00015396">
        <w:rPr>
          <w:rFonts w:ascii="Times New Roman" w:hAnsi="Times New Roman" w:cs="Times New Roman"/>
        </w:rPr>
        <w:t>sympathy or opposition toward</w:t>
      </w:r>
      <w:r w:rsidR="0037500E">
        <w:rPr>
          <w:rFonts w:ascii="Times New Roman" w:hAnsi="Times New Roman" w:cs="Times New Roman"/>
        </w:rPr>
        <w:t xml:space="preserve"> </w:t>
      </w:r>
      <w:r w:rsidR="00015396">
        <w:rPr>
          <w:rFonts w:ascii="Times New Roman" w:hAnsi="Times New Roman" w:cs="Times New Roman"/>
        </w:rPr>
        <w:t>the society in which he or she</w:t>
      </w:r>
      <w:r w:rsidR="0037500E">
        <w:rPr>
          <w:rFonts w:ascii="Times New Roman" w:hAnsi="Times New Roman" w:cs="Times New Roman"/>
        </w:rPr>
        <w:t xml:space="preserve"> lives. </w:t>
      </w:r>
      <w:r w:rsidRPr="00CD55C7">
        <w:rPr>
          <w:rFonts w:ascii="Times New Roman" w:hAnsi="Times New Roman" w:cs="Times New Roman"/>
        </w:rPr>
        <w:t xml:space="preserve">Hayden White, </w:t>
      </w:r>
      <w:r w:rsidRPr="0037500E">
        <w:rPr>
          <w:rFonts w:ascii="Times New Roman" w:hAnsi="Times New Roman" w:cs="Times New Roman"/>
          <w:i/>
        </w:rPr>
        <w:t>Metahistory: The Historical Imagination in Nineteenth-Century Europe</w:t>
      </w:r>
      <w:r w:rsidRPr="00CD55C7">
        <w:rPr>
          <w:rFonts w:ascii="Times New Roman" w:hAnsi="Times New Roman" w:cs="Times New Roman"/>
        </w:rPr>
        <w:t xml:space="preserve"> (Baltimore: The Johns Hopkins University Press, 1973)</w:t>
      </w:r>
      <w:r w:rsidR="0037500E">
        <w:rPr>
          <w:rFonts w:ascii="Times New Roman" w:hAnsi="Times New Roman" w:cs="Times New Roman"/>
        </w:rPr>
        <w:t xml:space="preserve">; Hayden White, </w:t>
      </w:r>
      <w:r w:rsidR="0037500E" w:rsidRPr="0037500E">
        <w:rPr>
          <w:rFonts w:ascii="Times New Roman" w:hAnsi="Times New Roman" w:cs="Times New Roman"/>
          <w:i/>
        </w:rPr>
        <w:t>Tropics of Discourse: Essays in Cultural Criticism</w:t>
      </w:r>
      <w:r w:rsidR="0037500E">
        <w:rPr>
          <w:rFonts w:ascii="Times New Roman" w:hAnsi="Times New Roman" w:cs="Times New Roman"/>
        </w:rPr>
        <w:t xml:space="preserve"> (Baltimore: The Johns Hopkins University Press, 1978)</w:t>
      </w:r>
      <w:r w:rsidR="00F50D5B">
        <w:rPr>
          <w:rFonts w:ascii="Times New Roman" w:hAnsi="Times New Roman" w:cs="Times New Roman"/>
        </w:rPr>
        <w:t xml:space="preserve">; Hayden White, </w:t>
      </w:r>
      <w:r w:rsidR="00F50D5B" w:rsidRPr="00F50D5B">
        <w:rPr>
          <w:rFonts w:ascii="Times New Roman" w:hAnsi="Times New Roman" w:cs="Times New Roman"/>
          <w:i/>
        </w:rPr>
        <w:t>Figural Realism: Studies in the Mimeis Effect</w:t>
      </w:r>
      <w:r w:rsidR="00F50D5B">
        <w:rPr>
          <w:rFonts w:ascii="Times New Roman" w:hAnsi="Times New Roman" w:cs="Times New Roman"/>
        </w:rPr>
        <w:t xml:space="preserve"> (Baltimore: The Johns Hopkins Press, 1999).</w:t>
      </w:r>
    </w:p>
  </w:footnote>
  <w:footnote w:id="15">
    <w:p w14:paraId="0DFB1F86" w14:textId="11A1CD6F" w:rsidR="00385FC9" w:rsidRPr="009F7D43" w:rsidRDefault="00385FC9" w:rsidP="009F7D43">
      <w:pPr>
        <w:pStyle w:val="FootnoteText"/>
        <w:spacing w:line="480" w:lineRule="auto"/>
        <w:rPr>
          <w:rFonts w:ascii="Times New Roman" w:hAnsi="Times New Roman" w:cs="Times New Roman"/>
        </w:rPr>
      </w:pPr>
      <w:r w:rsidRPr="009F7D43">
        <w:rPr>
          <w:rStyle w:val="FootnoteReference"/>
          <w:rFonts w:ascii="Times New Roman" w:hAnsi="Times New Roman" w:cs="Times New Roman"/>
        </w:rPr>
        <w:footnoteRef/>
      </w:r>
      <w:r w:rsidRPr="009F7D43">
        <w:rPr>
          <w:rFonts w:ascii="Times New Roman" w:hAnsi="Times New Roman" w:cs="Times New Roman"/>
        </w:rPr>
        <w:t xml:space="preserve"> The report is </w:t>
      </w:r>
      <w:r w:rsidR="009F7D43" w:rsidRPr="009F7D43">
        <w:rPr>
          <w:rFonts w:ascii="Times New Roman" w:hAnsi="Times New Roman" w:cs="Times New Roman"/>
        </w:rPr>
        <w:t>replete</w:t>
      </w:r>
      <w:r w:rsidR="00094923" w:rsidRPr="009F7D43">
        <w:rPr>
          <w:rFonts w:ascii="Times New Roman" w:hAnsi="Times New Roman" w:cs="Times New Roman"/>
        </w:rPr>
        <w:t xml:space="preserve"> with references to “rumors”</w:t>
      </w:r>
      <w:r w:rsidR="009F7D43" w:rsidRPr="009F7D43">
        <w:rPr>
          <w:rFonts w:ascii="Times New Roman" w:hAnsi="Times New Roman" w:cs="Times New Roman"/>
        </w:rPr>
        <w:t xml:space="preserve"> and with juxtapositions between </w:t>
      </w:r>
      <w:r w:rsidR="00143818">
        <w:rPr>
          <w:rFonts w:ascii="Times New Roman" w:hAnsi="Times New Roman" w:cs="Times New Roman"/>
        </w:rPr>
        <w:t xml:space="preserve">mere </w:t>
      </w:r>
      <w:r w:rsidR="009F7D43" w:rsidRPr="009F7D43">
        <w:rPr>
          <w:rFonts w:ascii="Times New Roman" w:hAnsi="Times New Roman" w:cs="Times New Roman"/>
        </w:rPr>
        <w:t>rumors</w:t>
      </w:r>
      <w:r w:rsidR="00143818">
        <w:rPr>
          <w:rFonts w:ascii="Times New Roman" w:hAnsi="Times New Roman" w:cs="Times New Roman"/>
        </w:rPr>
        <w:t xml:space="preserve"> and</w:t>
      </w:r>
      <w:r w:rsidR="00094923" w:rsidRPr="009F7D43">
        <w:rPr>
          <w:rFonts w:ascii="Times New Roman" w:hAnsi="Times New Roman" w:cs="Times New Roman"/>
        </w:rPr>
        <w:t xml:space="preserve"> the </w:t>
      </w:r>
      <w:r w:rsidR="009F7D43" w:rsidRPr="009F7D43">
        <w:rPr>
          <w:rFonts w:ascii="Times New Roman" w:hAnsi="Times New Roman" w:cs="Times New Roman"/>
        </w:rPr>
        <w:t xml:space="preserve">verifiable </w:t>
      </w:r>
      <w:r w:rsidR="00513D5F" w:rsidRPr="009F7D43">
        <w:rPr>
          <w:rFonts w:ascii="Times New Roman" w:hAnsi="Times New Roman" w:cs="Times New Roman"/>
        </w:rPr>
        <w:t xml:space="preserve">“facts” that the </w:t>
      </w:r>
      <w:r w:rsidR="00886A0A" w:rsidRPr="009F7D43">
        <w:rPr>
          <w:rFonts w:ascii="Times New Roman" w:hAnsi="Times New Roman" w:cs="Times New Roman"/>
        </w:rPr>
        <w:t xml:space="preserve">document contains. </w:t>
      </w:r>
      <w:r w:rsidR="00EC2880" w:rsidRPr="009F7D43">
        <w:rPr>
          <w:rFonts w:ascii="Times New Roman" w:hAnsi="Times New Roman" w:cs="Times New Roman"/>
          <w:i/>
        </w:rPr>
        <w:t>K</w:t>
      </w:r>
      <w:r w:rsidR="00E71270" w:rsidRPr="009F7D43">
        <w:rPr>
          <w:rFonts w:ascii="Times New Roman" w:hAnsi="Times New Roman" w:cs="Times New Roman"/>
          <w:i/>
        </w:rPr>
        <w:t>erner Report</w:t>
      </w:r>
      <w:r w:rsidR="00E71270" w:rsidRPr="009F7D43">
        <w:rPr>
          <w:rFonts w:ascii="Times New Roman" w:hAnsi="Times New Roman" w:cs="Times New Roman"/>
        </w:rPr>
        <w:t>, 3,</w:t>
      </w:r>
      <w:r w:rsidR="00AF06FC" w:rsidRPr="009F7D43">
        <w:rPr>
          <w:rFonts w:ascii="Times New Roman" w:hAnsi="Times New Roman" w:cs="Times New Roman"/>
        </w:rPr>
        <w:t xml:space="preserve"> </w:t>
      </w:r>
      <w:r w:rsidR="00233896" w:rsidRPr="009F7D43">
        <w:rPr>
          <w:rFonts w:ascii="Times New Roman" w:hAnsi="Times New Roman" w:cs="Times New Roman"/>
        </w:rPr>
        <w:t xml:space="preserve">19, </w:t>
      </w:r>
      <w:r w:rsidR="00AF06FC" w:rsidRPr="009F7D43">
        <w:rPr>
          <w:rFonts w:ascii="Times New Roman" w:hAnsi="Times New Roman" w:cs="Times New Roman"/>
        </w:rPr>
        <w:t xml:space="preserve">21, </w:t>
      </w:r>
      <w:r w:rsidR="006E1571" w:rsidRPr="009F7D43">
        <w:rPr>
          <w:rFonts w:ascii="Times New Roman" w:hAnsi="Times New Roman" w:cs="Times New Roman"/>
        </w:rPr>
        <w:t>40</w:t>
      </w:r>
      <w:r w:rsidR="00036AFB">
        <w:rPr>
          <w:rFonts w:ascii="Times New Roman" w:hAnsi="Times New Roman" w:cs="Times New Roman"/>
        </w:rPr>
        <w:t>-1</w:t>
      </w:r>
      <w:r w:rsidR="006E1571" w:rsidRPr="009F7D43">
        <w:rPr>
          <w:rFonts w:ascii="Times New Roman" w:hAnsi="Times New Roman" w:cs="Times New Roman"/>
        </w:rPr>
        <w:t>, 47,</w:t>
      </w:r>
      <w:r w:rsidR="00481293" w:rsidRPr="009F7D43">
        <w:rPr>
          <w:rFonts w:ascii="Times New Roman" w:hAnsi="Times New Roman" w:cs="Times New Roman"/>
        </w:rPr>
        <w:t xml:space="preserve"> </w:t>
      </w:r>
      <w:r w:rsidR="00C650A0">
        <w:rPr>
          <w:rFonts w:ascii="Times New Roman" w:hAnsi="Times New Roman" w:cs="Times New Roman"/>
        </w:rPr>
        <w:t xml:space="preserve">52, </w:t>
      </w:r>
      <w:r w:rsidR="00481293" w:rsidRPr="009F7D43">
        <w:rPr>
          <w:rFonts w:ascii="Times New Roman" w:hAnsi="Times New Roman" w:cs="Times New Roman"/>
        </w:rPr>
        <w:t>87</w:t>
      </w:r>
      <w:r w:rsidR="00682D3D" w:rsidRPr="009F7D43">
        <w:rPr>
          <w:rFonts w:ascii="Times New Roman" w:hAnsi="Times New Roman" w:cs="Times New Roman"/>
        </w:rPr>
        <w:t xml:space="preserve">, </w:t>
      </w:r>
      <w:r w:rsidR="00E424F4" w:rsidRPr="009F7D43">
        <w:rPr>
          <w:rFonts w:ascii="Times New Roman" w:hAnsi="Times New Roman" w:cs="Times New Roman"/>
        </w:rPr>
        <w:t xml:space="preserve">91, </w:t>
      </w:r>
      <w:r w:rsidR="00682D3D" w:rsidRPr="009F7D43">
        <w:rPr>
          <w:rFonts w:ascii="Times New Roman" w:hAnsi="Times New Roman" w:cs="Times New Roman"/>
        </w:rPr>
        <w:t>227</w:t>
      </w:r>
      <w:r w:rsidR="00015A27" w:rsidRPr="009F7D43">
        <w:rPr>
          <w:rFonts w:ascii="Times New Roman" w:hAnsi="Times New Roman" w:cs="Times New Roman"/>
        </w:rPr>
        <w:t xml:space="preserve">, 292, 326-7, </w:t>
      </w:r>
      <w:r w:rsidR="009F7D43" w:rsidRPr="009F7D43">
        <w:rPr>
          <w:rFonts w:ascii="Times New Roman" w:hAnsi="Times New Roman" w:cs="Times New Roman"/>
        </w:rPr>
        <w:t>373-5.</w:t>
      </w:r>
    </w:p>
  </w:footnote>
  <w:footnote w:id="16">
    <w:p w14:paraId="01D1A5B4" w14:textId="77777777" w:rsidR="000E2A96" w:rsidRPr="007851C8" w:rsidRDefault="000E2A96" w:rsidP="00DB4831">
      <w:pPr>
        <w:pStyle w:val="FootnoteText"/>
        <w:spacing w:line="480" w:lineRule="auto"/>
        <w:rPr>
          <w:rFonts w:ascii="Times New Roman" w:hAnsi="Times New Roman" w:cs="Times New Roman"/>
        </w:rPr>
      </w:pPr>
      <w:r w:rsidRPr="007851C8">
        <w:rPr>
          <w:rStyle w:val="FootnoteReference"/>
          <w:rFonts w:ascii="Times New Roman" w:hAnsi="Times New Roman" w:cs="Times New Roman"/>
        </w:rPr>
        <w:footnoteRef/>
      </w:r>
      <w:r w:rsidRPr="007851C8">
        <w:rPr>
          <w:rFonts w:ascii="Times New Roman" w:hAnsi="Times New Roman" w:cs="Times New Roman"/>
        </w:rPr>
        <w:t xml:space="preserve"> Howard Zinn, </w:t>
      </w:r>
      <w:r w:rsidRPr="007851C8">
        <w:rPr>
          <w:rFonts w:ascii="Times New Roman" w:hAnsi="Times New Roman" w:cs="Times New Roman"/>
          <w:i/>
        </w:rPr>
        <w:t>A People’s History of the United States, 1492-Present, Revised and Updated Edition</w:t>
      </w:r>
      <w:r w:rsidRPr="007851C8">
        <w:rPr>
          <w:rFonts w:ascii="Times New Roman" w:hAnsi="Times New Roman" w:cs="Times New Roman"/>
        </w:rPr>
        <w:t xml:space="preserve"> (New York: HarperCollins, 1995), 476.</w:t>
      </w:r>
    </w:p>
  </w:footnote>
  <w:footnote w:id="17">
    <w:p w14:paraId="62CE8DD4" w14:textId="77777777" w:rsidR="000E2A96" w:rsidRPr="00927DB2" w:rsidRDefault="000E2A96" w:rsidP="00DB4831">
      <w:pPr>
        <w:pStyle w:val="FootnoteText"/>
        <w:spacing w:line="480" w:lineRule="auto"/>
        <w:rPr>
          <w:rFonts w:ascii="Times New Roman" w:hAnsi="Times New Roman" w:cs="Times New Roman"/>
        </w:rPr>
      </w:pPr>
      <w:r w:rsidRPr="007851C8">
        <w:rPr>
          <w:rStyle w:val="FootnoteReference"/>
          <w:rFonts w:ascii="Times New Roman" w:hAnsi="Times New Roman" w:cs="Times New Roman"/>
        </w:rPr>
        <w:footnoteRef/>
      </w:r>
      <w:r w:rsidRPr="007851C8">
        <w:rPr>
          <w:rFonts w:ascii="Times New Roman" w:hAnsi="Times New Roman" w:cs="Times New Roman"/>
        </w:rPr>
        <w:t xml:space="preserve"> For the fracturing of the Civil Rights movement, see Sitkoff, </w:t>
      </w:r>
      <w:r w:rsidRPr="007851C8">
        <w:rPr>
          <w:rFonts w:ascii="Times New Roman" w:hAnsi="Times New Roman" w:cs="Times New Roman"/>
          <w:i/>
        </w:rPr>
        <w:t>Struggle for Black Equality</w:t>
      </w:r>
      <w:r w:rsidRPr="007851C8">
        <w:rPr>
          <w:rFonts w:ascii="Times New Roman" w:hAnsi="Times New Roman" w:cs="Times New Roman"/>
        </w:rPr>
        <w:t xml:space="preserve"> and Clayborne Carson, </w:t>
      </w:r>
      <w:r w:rsidRPr="007851C8">
        <w:rPr>
          <w:rFonts w:ascii="Times New Roman" w:hAnsi="Times New Roman" w:cs="Times New Roman"/>
          <w:i/>
        </w:rPr>
        <w:t>In Struggle: SNCC and the Black Awakening of the 1960s</w:t>
      </w:r>
      <w:r w:rsidRPr="007851C8">
        <w:rPr>
          <w:rFonts w:ascii="Times New Roman" w:hAnsi="Times New Roman" w:cs="Times New Roman"/>
        </w:rPr>
        <w:t xml:space="preserve"> (Cambridge: Harvard University Press, 1981).</w:t>
      </w:r>
    </w:p>
  </w:footnote>
  <w:footnote w:id="18">
    <w:p w14:paraId="2923FB00" w14:textId="37374FA5" w:rsidR="000E2A96" w:rsidRPr="00927DB2" w:rsidRDefault="000E2A96" w:rsidP="00DB4831">
      <w:pPr>
        <w:pStyle w:val="FootnoteText"/>
        <w:spacing w:line="480" w:lineRule="auto"/>
        <w:rPr>
          <w:rFonts w:ascii="Times New Roman" w:hAnsi="Times New Roman" w:cs="Times New Roman"/>
        </w:rPr>
      </w:pPr>
      <w:r w:rsidRPr="00927DB2">
        <w:rPr>
          <w:rStyle w:val="FootnoteReference"/>
          <w:rFonts w:ascii="Times New Roman" w:hAnsi="Times New Roman" w:cs="Times New Roman"/>
        </w:rPr>
        <w:footnoteRef/>
      </w:r>
      <w:r w:rsidRPr="00927DB2">
        <w:rPr>
          <w:rFonts w:ascii="Times New Roman" w:hAnsi="Times New Roman" w:cs="Times New Roman"/>
        </w:rPr>
        <w:t xml:space="preserve"> </w:t>
      </w:r>
      <w:r w:rsidR="008431C9">
        <w:rPr>
          <w:rFonts w:ascii="Times New Roman" w:hAnsi="Times New Roman" w:cs="Times New Roman"/>
        </w:rPr>
        <w:t>Ze</w:t>
      </w:r>
      <w:r w:rsidRPr="00927DB2">
        <w:rPr>
          <w:rFonts w:ascii="Times New Roman" w:hAnsi="Times New Roman" w:cs="Times New Roman"/>
        </w:rPr>
        <w:t>lizer,</w:t>
      </w:r>
      <w:r w:rsidR="008431C9">
        <w:rPr>
          <w:rFonts w:ascii="Times New Roman" w:hAnsi="Times New Roman" w:cs="Times New Roman"/>
        </w:rPr>
        <w:t xml:space="preserve"> “Introduction,”</w:t>
      </w:r>
      <w:r w:rsidRPr="00927DB2">
        <w:rPr>
          <w:rFonts w:ascii="Times New Roman" w:hAnsi="Times New Roman" w:cs="Times New Roman"/>
        </w:rPr>
        <w:t xml:space="preserve"> </w:t>
      </w:r>
      <w:r w:rsidRPr="00927DB2">
        <w:rPr>
          <w:rFonts w:ascii="Times New Roman" w:hAnsi="Times New Roman" w:cs="Times New Roman"/>
          <w:i/>
        </w:rPr>
        <w:t>Kerner Report</w:t>
      </w:r>
      <w:r w:rsidRPr="00927DB2">
        <w:rPr>
          <w:rFonts w:ascii="Times New Roman" w:hAnsi="Times New Roman" w:cs="Times New Roman"/>
        </w:rPr>
        <w:t>, xvii.</w:t>
      </w:r>
    </w:p>
  </w:footnote>
  <w:footnote w:id="19">
    <w:p w14:paraId="6460F894" w14:textId="77777777" w:rsidR="000E2A96" w:rsidRPr="00927DB2" w:rsidRDefault="000E2A96" w:rsidP="00DB4831">
      <w:pPr>
        <w:pStyle w:val="FootnoteText"/>
        <w:spacing w:line="480" w:lineRule="auto"/>
        <w:rPr>
          <w:rFonts w:ascii="Times New Roman" w:hAnsi="Times New Roman" w:cs="Times New Roman"/>
        </w:rPr>
      </w:pPr>
      <w:r w:rsidRPr="00927DB2">
        <w:rPr>
          <w:rStyle w:val="FootnoteReference"/>
          <w:rFonts w:ascii="Times New Roman" w:hAnsi="Times New Roman" w:cs="Times New Roman"/>
        </w:rPr>
        <w:footnoteRef/>
      </w:r>
      <w:r w:rsidRPr="00927DB2">
        <w:rPr>
          <w:rFonts w:ascii="Times New Roman" w:hAnsi="Times New Roman" w:cs="Times New Roman"/>
        </w:rPr>
        <w:t xml:space="preserve"> Hinton, </w:t>
      </w:r>
      <w:r w:rsidRPr="00927DB2">
        <w:rPr>
          <w:rFonts w:ascii="Times New Roman" w:hAnsi="Times New Roman" w:cs="Times New Roman"/>
          <w:i/>
        </w:rPr>
        <w:t>From the War on Poverty</w:t>
      </w:r>
      <w:r w:rsidRPr="00927DB2">
        <w:rPr>
          <w:rFonts w:ascii="Times New Roman" w:hAnsi="Times New Roman" w:cs="Times New Roman"/>
        </w:rPr>
        <w:t>, 124.</w:t>
      </w:r>
    </w:p>
  </w:footnote>
  <w:footnote w:id="20">
    <w:p w14:paraId="772D2DD7" w14:textId="6EEBDA23" w:rsidR="000E2A96" w:rsidRPr="00927DB2" w:rsidRDefault="000E2A96" w:rsidP="00DB4831">
      <w:pPr>
        <w:pStyle w:val="FootnoteText"/>
        <w:spacing w:line="480" w:lineRule="auto"/>
        <w:rPr>
          <w:rFonts w:ascii="Times New Roman" w:hAnsi="Times New Roman" w:cs="Times New Roman"/>
        </w:rPr>
      </w:pPr>
      <w:r w:rsidRPr="00927DB2">
        <w:rPr>
          <w:rStyle w:val="FootnoteReference"/>
          <w:rFonts w:ascii="Times New Roman" w:hAnsi="Times New Roman" w:cs="Times New Roman"/>
        </w:rPr>
        <w:footnoteRef/>
      </w:r>
      <w:r w:rsidR="00CD2927">
        <w:rPr>
          <w:rFonts w:ascii="Times New Roman" w:hAnsi="Times New Roman" w:cs="Times New Roman"/>
        </w:rPr>
        <w:t xml:space="preserve"> Ze</w:t>
      </w:r>
      <w:r w:rsidRPr="00927DB2">
        <w:rPr>
          <w:rFonts w:ascii="Times New Roman" w:hAnsi="Times New Roman" w:cs="Times New Roman"/>
        </w:rPr>
        <w:t xml:space="preserve">lizer, </w:t>
      </w:r>
      <w:r w:rsidRPr="00927DB2">
        <w:rPr>
          <w:rFonts w:ascii="Times New Roman" w:hAnsi="Times New Roman" w:cs="Times New Roman"/>
          <w:i/>
        </w:rPr>
        <w:t>Kerner Report</w:t>
      </w:r>
      <w:r w:rsidR="00CD2927">
        <w:rPr>
          <w:rFonts w:ascii="Times New Roman" w:hAnsi="Times New Roman" w:cs="Times New Roman"/>
        </w:rPr>
        <w:t xml:space="preserve">, xvii; </w:t>
      </w:r>
      <w:r w:rsidR="00D20C7B">
        <w:rPr>
          <w:rFonts w:ascii="Times New Roman" w:hAnsi="Times New Roman" w:cs="Times New Roman"/>
        </w:rPr>
        <w:t xml:space="preserve">David </w:t>
      </w:r>
      <w:r w:rsidR="00CD2927">
        <w:rPr>
          <w:rFonts w:ascii="Times New Roman" w:hAnsi="Times New Roman" w:cs="Times New Roman"/>
        </w:rPr>
        <w:t xml:space="preserve">Weiner, “The Forgotten Case of Paul Crump,” </w:t>
      </w:r>
      <w:r w:rsidR="00CD2927" w:rsidRPr="00CD2927">
        <w:rPr>
          <w:rFonts w:ascii="Times New Roman" w:hAnsi="Times New Roman" w:cs="Times New Roman"/>
          <w:i/>
        </w:rPr>
        <w:t>The Chicago Tribune</w:t>
      </w:r>
      <w:r w:rsidR="00CD2927">
        <w:rPr>
          <w:rFonts w:ascii="Times New Roman" w:hAnsi="Times New Roman" w:cs="Times New Roman"/>
        </w:rPr>
        <w:t>, June 20, 2010.</w:t>
      </w:r>
    </w:p>
  </w:footnote>
  <w:footnote w:id="21">
    <w:p w14:paraId="1B447669" w14:textId="77777777" w:rsidR="000E2A96" w:rsidRPr="00D84FB7" w:rsidRDefault="000E2A96" w:rsidP="00DB4831">
      <w:pPr>
        <w:pStyle w:val="FootnoteText"/>
        <w:spacing w:line="480" w:lineRule="auto"/>
        <w:rPr>
          <w:rFonts w:ascii="Times New Roman" w:hAnsi="Times New Roman" w:cs="Times New Roman"/>
        </w:rPr>
      </w:pPr>
      <w:r w:rsidRPr="004C77F9">
        <w:rPr>
          <w:rStyle w:val="FootnoteReference"/>
          <w:rFonts w:ascii="Times New Roman" w:hAnsi="Times New Roman" w:cs="Times New Roman"/>
        </w:rPr>
        <w:footnoteRef/>
      </w:r>
      <w:r w:rsidRPr="004C77F9">
        <w:rPr>
          <w:rFonts w:ascii="Times New Roman" w:hAnsi="Times New Roman" w:cs="Times New Roman"/>
        </w:rPr>
        <w:t xml:space="preserve"> John Herbers, “</w:t>
      </w:r>
      <w:r w:rsidRPr="009F7D43">
        <w:rPr>
          <w:rFonts w:ascii="Times New Roman" w:hAnsi="Times New Roman" w:cs="Times New Roman"/>
        </w:rPr>
        <w:t>The</w:t>
      </w:r>
      <w:r w:rsidRPr="009F7D43">
        <w:rPr>
          <w:rFonts w:ascii="Times New Roman" w:hAnsi="Times New Roman" w:cs="Times New Roman"/>
          <w:i/>
        </w:rPr>
        <w:t xml:space="preserve"> Kerner Report</w:t>
      </w:r>
      <w:r w:rsidRPr="004C77F9">
        <w:rPr>
          <w:rFonts w:ascii="Times New Roman" w:hAnsi="Times New Roman" w:cs="Times New Roman"/>
        </w:rPr>
        <w:t>: A Journalist’s View” in Fred R.</w:t>
      </w:r>
      <w:r>
        <w:rPr>
          <w:rFonts w:ascii="Times New Roman" w:hAnsi="Times New Roman" w:cs="Times New Roman"/>
        </w:rPr>
        <w:t xml:space="preserve"> </w:t>
      </w:r>
      <w:r w:rsidRPr="004C77F9">
        <w:rPr>
          <w:rFonts w:ascii="Times New Roman" w:hAnsi="Times New Roman" w:cs="Times New Roman"/>
        </w:rPr>
        <w:t xml:space="preserve">Harris and Roger W. Wilkins, eds., </w:t>
      </w:r>
      <w:r w:rsidRPr="004C77F9">
        <w:rPr>
          <w:rFonts w:ascii="Times New Roman" w:hAnsi="Times New Roman" w:cs="Times New Roman"/>
          <w:i/>
        </w:rPr>
        <w:t>Quiet Riots: Race and Poverty in the United States</w:t>
      </w:r>
      <w:r w:rsidRPr="004C77F9">
        <w:rPr>
          <w:rFonts w:ascii="Times New Roman" w:hAnsi="Times New Roman" w:cs="Times New Roman"/>
        </w:rPr>
        <w:t xml:space="preserve"> (New York: Pantheon Books, </w:t>
      </w:r>
      <w:r w:rsidRPr="00D84FB7">
        <w:rPr>
          <w:rFonts w:ascii="Times New Roman" w:hAnsi="Times New Roman" w:cs="Times New Roman"/>
        </w:rPr>
        <w:t>1988), 18.</w:t>
      </w:r>
    </w:p>
  </w:footnote>
  <w:footnote w:id="22">
    <w:p w14:paraId="2C7F63CD" w14:textId="77777777" w:rsidR="000E2A96" w:rsidRPr="00D84FB7" w:rsidRDefault="000E2A96" w:rsidP="00DB4831">
      <w:pPr>
        <w:pStyle w:val="FootnoteText"/>
        <w:spacing w:line="480" w:lineRule="auto"/>
        <w:rPr>
          <w:rFonts w:ascii="Times New Roman" w:hAnsi="Times New Roman" w:cs="Times New Roman"/>
        </w:rPr>
      </w:pPr>
      <w:r w:rsidRPr="00D84FB7">
        <w:rPr>
          <w:rStyle w:val="FootnoteReference"/>
          <w:rFonts w:ascii="Times New Roman" w:hAnsi="Times New Roman" w:cs="Times New Roman"/>
        </w:rPr>
        <w:footnoteRef/>
      </w:r>
      <w:r w:rsidRPr="00D84FB7">
        <w:rPr>
          <w:rFonts w:ascii="Times New Roman" w:hAnsi="Times New Roman" w:cs="Times New Roman"/>
        </w:rPr>
        <w:t xml:space="preserve"> </w:t>
      </w:r>
      <w:r>
        <w:rPr>
          <w:rFonts w:ascii="Times New Roman" w:hAnsi="Times New Roman" w:cs="Times New Roman"/>
        </w:rPr>
        <w:t>Ibid.,</w:t>
      </w:r>
      <w:r w:rsidRPr="00D84FB7">
        <w:rPr>
          <w:rFonts w:ascii="Times New Roman" w:hAnsi="Times New Roman" w:cs="Times New Roman"/>
        </w:rPr>
        <w:t xml:space="preserve"> 19. </w:t>
      </w:r>
    </w:p>
  </w:footnote>
  <w:footnote w:id="23">
    <w:p w14:paraId="2E247828" w14:textId="77777777" w:rsidR="000E2A96" w:rsidRPr="004C77F9" w:rsidRDefault="000E2A96" w:rsidP="00DB4831">
      <w:pPr>
        <w:pStyle w:val="FootnoteText"/>
        <w:spacing w:line="480" w:lineRule="auto"/>
        <w:rPr>
          <w:rFonts w:ascii="Times New Roman" w:hAnsi="Times New Roman" w:cs="Times New Roman"/>
        </w:rPr>
      </w:pPr>
      <w:r w:rsidRPr="004C77F9">
        <w:rPr>
          <w:rStyle w:val="FootnoteReference"/>
          <w:rFonts w:ascii="Times New Roman" w:hAnsi="Times New Roman" w:cs="Times New Roman"/>
        </w:rPr>
        <w:footnoteRef/>
      </w:r>
      <w:r w:rsidRPr="004C77F9">
        <w:rPr>
          <w:rFonts w:ascii="Times New Roman" w:hAnsi="Times New Roman" w:cs="Times New Roman"/>
        </w:rPr>
        <w:t xml:space="preserve"> </w:t>
      </w:r>
      <w:r>
        <w:rPr>
          <w:rFonts w:ascii="Times New Roman" w:hAnsi="Times New Roman" w:cs="Times New Roman"/>
        </w:rPr>
        <w:t xml:space="preserve">Johnson, </w:t>
      </w:r>
      <w:r w:rsidRPr="004C77F9">
        <w:rPr>
          <w:rFonts w:ascii="Times New Roman" w:hAnsi="Times New Roman" w:cs="Times New Roman"/>
        </w:rPr>
        <w:t>“Remarks of the President,” 480.</w:t>
      </w:r>
    </w:p>
  </w:footnote>
  <w:footnote w:id="24">
    <w:p w14:paraId="31B4D788" w14:textId="77777777" w:rsidR="005E4499" w:rsidRPr="00F07AF5" w:rsidRDefault="005E4499" w:rsidP="005E4499">
      <w:pPr>
        <w:pStyle w:val="FootnoteText"/>
        <w:spacing w:line="480" w:lineRule="auto"/>
        <w:rPr>
          <w:rFonts w:ascii="Times New Roman" w:hAnsi="Times New Roman" w:cs="Times New Roman"/>
        </w:rPr>
      </w:pPr>
      <w:r w:rsidRPr="00F07AF5">
        <w:rPr>
          <w:rStyle w:val="FootnoteReference"/>
          <w:rFonts w:ascii="Times New Roman" w:hAnsi="Times New Roman" w:cs="Times New Roman"/>
        </w:rPr>
        <w:footnoteRef/>
      </w:r>
      <w:r>
        <w:rPr>
          <w:rFonts w:ascii="Times New Roman" w:hAnsi="Times New Roman" w:cs="Times New Roman"/>
        </w:rPr>
        <w:t xml:space="preserve"> Michael Rogin, </w:t>
      </w:r>
      <w:r w:rsidRPr="00A67446">
        <w:rPr>
          <w:rFonts w:ascii="Times New Roman" w:hAnsi="Times New Roman" w:cs="Times New Roman"/>
          <w:i/>
        </w:rPr>
        <w:t>Ronald Reagan, the Movie, and Other Episodes in Political Demonology</w:t>
      </w:r>
      <w:r>
        <w:rPr>
          <w:rFonts w:ascii="Times New Roman" w:hAnsi="Times New Roman" w:cs="Times New Roman"/>
        </w:rPr>
        <w:t xml:space="preserve"> (Berkeley: University of California Press, 1987), 171.</w:t>
      </w:r>
    </w:p>
  </w:footnote>
  <w:footnote w:id="25">
    <w:p w14:paraId="01BD59B2" w14:textId="551CFA3C" w:rsidR="005E4499" w:rsidRPr="00F07AF5" w:rsidRDefault="005E4499" w:rsidP="005E4499">
      <w:pPr>
        <w:pStyle w:val="FootnoteText"/>
        <w:spacing w:line="480" w:lineRule="auto"/>
        <w:rPr>
          <w:rFonts w:ascii="Times New Roman" w:hAnsi="Times New Roman" w:cs="Times New Roman"/>
        </w:rPr>
      </w:pPr>
      <w:r w:rsidRPr="00F07AF5">
        <w:rPr>
          <w:rStyle w:val="FootnoteReference"/>
          <w:rFonts w:ascii="Times New Roman" w:hAnsi="Times New Roman" w:cs="Times New Roman"/>
        </w:rPr>
        <w:footnoteRef/>
      </w:r>
      <w:r>
        <w:rPr>
          <w:rFonts w:ascii="Times New Roman" w:hAnsi="Times New Roman" w:cs="Times New Roman"/>
        </w:rPr>
        <w:t xml:space="preserve"> </w:t>
      </w:r>
      <w:r w:rsidRPr="00F07AF5">
        <w:rPr>
          <w:rFonts w:ascii="Times New Roman" w:hAnsi="Times New Roman" w:cs="Times New Roman"/>
          <w:i/>
        </w:rPr>
        <w:t>Kerner Report</w:t>
      </w:r>
      <w:r w:rsidRPr="00F07AF5">
        <w:rPr>
          <w:rFonts w:ascii="Times New Roman" w:hAnsi="Times New Roman" w:cs="Times New Roman"/>
        </w:rPr>
        <w:t xml:space="preserve">, </w:t>
      </w:r>
      <w:r w:rsidR="00D31899">
        <w:rPr>
          <w:rFonts w:ascii="Times New Roman" w:hAnsi="Times New Roman" w:cs="Times New Roman"/>
        </w:rPr>
        <w:t xml:space="preserve">21, </w:t>
      </w:r>
      <w:r w:rsidRPr="00F07AF5">
        <w:rPr>
          <w:rFonts w:ascii="Times New Roman" w:hAnsi="Times New Roman" w:cs="Times New Roman"/>
        </w:rPr>
        <w:t>365.</w:t>
      </w:r>
    </w:p>
  </w:footnote>
  <w:footnote w:id="26">
    <w:p w14:paraId="5826BA9C" w14:textId="77777777" w:rsidR="005E4499" w:rsidRPr="00124A0A" w:rsidRDefault="005E4499" w:rsidP="005E4499">
      <w:pPr>
        <w:pStyle w:val="FootnoteText"/>
        <w:spacing w:line="480" w:lineRule="auto"/>
        <w:rPr>
          <w:rFonts w:ascii="Times New Roman" w:hAnsi="Times New Roman" w:cs="Times New Roman"/>
        </w:rPr>
      </w:pPr>
      <w:r w:rsidRPr="00124A0A">
        <w:rPr>
          <w:rStyle w:val="FootnoteReference"/>
          <w:rFonts w:ascii="Times New Roman" w:hAnsi="Times New Roman" w:cs="Times New Roman"/>
        </w:rPr>
        <w:footnoteRef/>
      </w:r>
      <w:r w:rsidRPr="00124A0A">
        <w:rPr>
          <w:rFonts w:ascii="Times New Roman" w:hAnsi="Times New Roman" w:cs="Times New Roman"/>
        </w:rPr>
        <w:t xml:space="preserve"> Ibid., 366.</w:t>
      </w:r>
    </w:p>
  </w:footnote>
  <w:footnote w:id="27">
    <w:p w14:paraId="60D1CE4F" w14:textId="77777777" w:rsidR="005E4499" w:rsidRPr="00A46CF8" w:rsidRDefault="005E4499" w:rsidP="005E4499">
      <w:pPr>
        <w:pStyle w:val="FootnoteText"/>
        <w:spacing w:line="480" w:lineRule="auto"/>
        <w:rPr>
          <w:rFonts w:ascii="Times New Roman" w:hAnsi="Times New Roman" w:cs="Times New Roman"/>
        </w:rPr>
      </w:pPr>
      <w:r w:rsidRPr="00A46CF8">
        <w:rPr>
          <w:rStyle w:val="FootnoteReference"/>
          <w:rFonts w:ascii="Times New Roman" w:hAnsi="Times New Roman" w:cs="Times New Roman"/>
        </w:rPr>
        <w:footnoteRef/>
      </w:r>
      <w:r w:rsidRPr="00A46CF8">
        <w:rPr>
          <w:rFonts w:ascii="Times New Roman" w:hAnsi="Times New Roman" w:cs="Times New Roman"/>
        </w:rPr>
        <w:t xml:space="preserve"> Ibid., 371.</w:t>
      </w:r>
    </w:p>
  </w:footnote>
  <w:footnote w:id="28">
    <w:p w14:paraId="6BE4A329" w14:textId="77777777" w:rsidR="005E4499" w:rsidRPr="00A46CF8" w:rsidRDefault="005E4499" w:rsidP="005E4499">
      <w:pPr>
        <w:pStyle w:val="FootnoteText"/>
        <w:spacing w:line="480" w:lineRule="auto"/>
        <w:rPr>
          <w:rFonts w:ascii="Times New Roman" w:hAnsi="Times New Roman" w:cs="Times New Roman"/>
        </w:rPr>
      </w:pPr>
      <w:r w:rsidRPr="00A46CF8">
        <w:rPr>
          <w:rStyle w:val="FootnoteReference"/>
          <w:rFonts w:ascii="Times New Roman" w:hAnsi="Times New Roman" w:cs="Times New Roman"/>
        </w:rPr>
        <w:footnoteRef/>
      </w:r>
      <w:r w:rsidRPr="00A46CF8">
        <w:rPr>
          <w:rFonts w:ascii="Times New Roman" w:hAnsi="Times New Roman" w:cs="Times New Roman"/>
        </w:rPr>
        <w:t xml:space="preserve"> Ibid., 132.</w:t>
      </w:r>
    </w:p>
  </w:footnote>
  <w:footnote w:id="29">
    <w:p w14:paraId="2A8AA586" w14:textId="4AA84BCB" w:rsidR="007642A5" w:rsidRDefault="007642A5" w:rsidP="0070756A">
      <w:pPr>
        <w:pStyle w:val="FootnoteText"/>
        <w:spacing w:line="480" w:lineRule="auto"/>
      </w:pPr>
      <w:r>
        <w:rPr>
          <w:rStyle w:val="FootnoteReference"/>
        </w:rPr>
        <w:footnoteRef/>
      </w:r>
      <w:r>
        <w:t xml:space="preserve"> </w:t>
      </w:r>
      <w:r w:rsidR="0070756A">
        <w:rPr>
          <w:rFonts w:ascii="Times New Roman" w:hAnsi="Times New Roman" w:cs="Times New Roman"/>
        </w:rPr>
        <w:t xml:space="preserve">Or, as the </w:t>
      </w:r>
      <w:r w:rsidR="0070756A" w:rsidRPr="0070756A">
        <w:rPr>
          <w:rFonts w:ascii="Times New Roman" w:hAnsi="Times New Roman" w:cs="Times New Roman"/>
          <w:i/>
        </w:rPr>
        <w:t>Kerner Report</w:t>
      </w:r>
      <w:r w:rsidR="003E5B67">
        <w:rPr>
          <w:rFonts w:ascii="Times New Roman" w:hAnsi="Times New Roman" w:cs="Times New Roman"/>
        </w:rPr>
        <w:t xml:space="preserve"> occasionally put it, the “w</w:t>
      </w:r>
      <w:r w:rsidR="0070756A">
        <w:rPr>
          <w:rFonts w:ascii="Times New Roman" w:hAnsi="Times New Roman" w:cs="Times New Roman"/>
        </w:rPr>
        <w:t xml:space="preserve">hite press,” </w:t>
      </w:r>
      <w:r>
        <w:t>368, 383-4</w:t>
      </w:r>
    </w:p>
  </w:footnote>
  <w:footnote w:id="30">
    <w:p w14:paraId="3D543C67" w14:textId="3FAEEE31" w:rsidR="005E4499" w:rsidRPr="00A46CF8" w:rsidRDefault="005E4499" w:rsidP="0070756A">
      <w:pPr>
        <w:pStyle w:val="FootnoteText"/>
        <w:spacing w:line="480" w:lineRule="auto"/>
        <w:rPr>
          <w:rFonts w:ascii="Times New Roman" w:hAnsi="Times New Roman" w:cs="Times New Roman"/>
        </w:rPr>
      </w:pPr>
      <w:r w:rsidRPr="00A46CF8">
        <w:rPr>
          <w:rStyle w:val="FootnoteReference"/>
          <w:rFonts w:ascii="Times New Roman" w:hAnsi="Times New Roman" w:cs="Times New Roman"/>
        </w:rPr>
        <w:footnoteRef/>
      </w:r>
      <w:r w:rsidRPr="00A46CF8">
        <w:rPr>
          <w:rFonts w:ascii="Times New Roman" w:hAnsi="Times New Roman" w:cs="Times New Roman"/>
        </w:rPr>
        <w:t xml:space="preserve"> Ibid.</w:t>
      </w:r>
      <w:r w:rsidR="0070756A">
        <w:rPr>
          <w:rFonts w:ascii="Times New Roman" w:hAnsi="Times New Roman" w:cs="Times New Roman"/>
        </w:rPr>
        <w:t>,</w:t>
      </w:r>
      <w:r w:rsidRPr="00A46CF8">
        <w:rPr>
          <w:rFonts w:ascii="Times New Roman" w:hAnsi="Times New Roman" w:cs="Times New Roman"/>
        </w:rPr>
        <w:t xml:space="preserve"> </w:t>
      </w:r>
      <w:r w:rsidR="0070756A">
        <w:rPr>
          <w:rFonts w:ascii="Times New Roman" w:hAnsi="Times New Roman" w:cs="Times New Roman"/>
        </w:rPr>
        <w:t xml:space="preserve">1-2, </w:t>
      </w:r>
      <w:r w:rsidRPr="00A46CF8">
        <w:rPr>
          <w:rFonts w:ascii="Times New Roman" w:hAnsi="Times New Roman" w:cs="Times New Roman"/>
        </w:rPr>
        <w:t xml:space="preserve">396-407. </w:t>
      </w:r>
    </w:p>
  </w:footnote>
  <w:footnote w:id="31">
    <w:p w14:paraId="639E1375" w14:textId="77777777" w:rsidR="005E4499" w:rsidRPr="00A46CF8" w:rsidRDefault="005E4499" w:rsidP="005E4499">
      <w:pPr>
        <w:pStyle w:val="FootnoteText"/>
        <w:spacing w:line="480" w:lineRule="auto"/>
        <w:rPr>
          <w:rFonts w:ascii="Times New Roman" w:hAnsi="Times New Roman" w:cs="Times New Roman"/>
        </w:rPr>
      </w:pPr>
      <w:r w:rsidRPr="00A46CF8">
        <w:rPr>
          <w:rStyle w:val="FootnoteReference"/>
          <w:rFonts w:ascii="Times New Roman" w:hAnsi="Times New Roman" w:cs="Times New Roman"/>
        </w:rPr>
        <w:footnoteRef/>
      </w:r>
      <w:r w:rsidRPr="00A46CF8">
        <w:rPr>
          <w:rFonts w:ascii="Times New Roman" w:hAnsi="Times New Roman" w:cs="Times New Roman"/>
        </w:rPr>
        <w:t xml:space="preserve"> Ibid., 406.</w:t>
      </w:r>
    </w:p>
  </w:footnote>
  <w:footnote w:id="32">
    <w:p w14:paraId="425D59C1" w14:textId="77777777" w:rsidR="005E4499" w:rsidRPr="00F07AF5" w:rsidRDefault="005E4499" w:rsidP="005E4499">
      <w:pPr>
        <w:pStyle w:val="FootnoteText"/>
        <w:spacing w:line="480" w:lineRule="auto"/>
        <w:rPr>
          <w:rFonts w:ascii="Times New Roman" w:hAnsi="Times New Roman" w:cs="Times New Roman"/>
        </w:rPr>
      </w:pPr>
      <w:r w:rsidRPr="00A46CF8">
        <w:rPr>
          <w:rStyle w:val="FootnoteReference"/>
          <w:rFonts w:ascii="Times New Roman" w:hAnsi="Times New Roman" w:cs="Times New Roman"/>
        </w:rPr>
        <w:footnoteRef/>
      </w:r>
      <w:r w:rsidRPr="00A46CF8">
        <w:rPr>
          <w:rFonts w:ascii="Times New Roman" w:hAnsi="Times New Roman" w:cs="Times New Roman"/>
        </w:rPr>
        <w:t xml:space="preserve"> Ibid., 371.</w:t>
      </w:r>
      <w:r w:rsidRPr="00F07AF5">
        <w:rPr>
          <w:rFonts w:ascii="Times New Roman" w:hAnsi="Times New Roman" w:cs="Times New Roman"/>
        </w:rPr>
        <w:t xml:space="preserve"> </w:t>
      </w:r>
    </w:p>
  </w:footnote>
  <w:footnote w:id="33">
    <w:p w14:paraId="12490A52" w14:textId="77777777" w:rsidR="005E4499" w:rsidRPr="00F07AF5" w:rsidRDefault="005E4499" w:rsidP="005E4499">
      <w:pPr>
        <w:pStyle w:val="FootnoteText"/>
        <w:spacing w:line="480" w:lineRule="auto"/>
        <w:rPr>
          <w:rFonts w:ascii="Times New Roman" w:hAnsi="Times New Roman" w:cs="Times New Roman"/>
        </w:rPr>
      </w:pPr>
      <w:r w:rsidRPr="00F07AF5">
        <w:rPr>
          <w:rStyle w:val="FootnoteReference"/>
          <w:rFonts w:ascii="Times New Roman" w:hAnsi="Times New Roman" w:cs="Times New Roman"/>
        </w:rPr>
        <w:footnoteRef/>
      </w:r>
      <w:r w:rsidRPr="00F07AF5">
        <w:rPr>
          <w:rFonts w:ascii="Times New Roman" w:hAnsi="Times New Roman" w:cs="Times New Roman"/>
        </w:rPr>
        <w:t xml:space="preserve"> </w:t>
      </w:r>
      <w:r>
        <w:rPr>
          <w:rFonts w:ascii="Times New Roman" w:hAnsi="Times New Roman" w:cs="Times New Roman"/>
        </w:rPr>
        <w:t>Ibid., 373-</w:t>
      </w:r>
      <w:r w:rsidRPr="00F07AF5">
        <w:rPr>
          <w:rFonts w:ascii="Times New Roman" w:hAnsi="Times New Roman" w:cs="Times New Roman"/>
        </w:rPr>
        <w:t>4.</w:t>
      </w:r>
    </w:p>
  </w:footnote>
  <w:footnote w:id="34">
    <w:p w14:paraId="171DB107" w14:textId="77777777" w:rsidR="005E4499" w:rsidRPr="0038205B" w:rsidRDefault="005E4499" w:rsidP="005E4499">
      <w:pPr>
        <w:pStyle w:val="FootnoteText"/>
        <w:spacing w:line="480" w:lineRule="auto"/>
        <w:rPr>
          <w:rFonts w:ascii="Times New Roman" w:hAnsi="Times New Roman" w:cs="Times New Roman"/>
        </w:rPr>
      </w:pPr>
      <w:r w:rsidRPr="0038205B">
        <w:rPr>
          <w:rStyle w:val="FootnoteReference"/>
          <w:rFonts w:ascii="Times New Roman" w:hAnsi="Times New Roman" w:cs="Times New Roman"/>
        </w:rPr>
        <w:footnoteRef/>
      </w:r>
      <w:r w:rsidRPr="0038205B">
        <w:rPr>
          <w:rFonts w:ascii="Times New Roman" w:hAnsi="Times New Roman" w:cs="Times New Roman"/>
        </w:rPr>
        <w:t xml:space="preserve"> Ibid., 374.</w:t>
      </w:r>
    </w:p>
  </w:footnote>
  <w:footnote w:id="35">
    <w:p w14:paraId="691D06B9" w14:textId="77777777" w:rsidR="005E4499" w:rsidRPr="000B1084" w:rsidRDefault="005E4499" w:rsidP="005E4499">
      <w:pPr>
        <w:pStyle w:val="FootnoteText"/>
        <w:spacing w:line="480" w:lineRule="auto"/>
        <w:rPr>
          <w:rFonts w:ascii="Times New Roman" w:hAnsi="Times New Roman" w:cs="Times New Roman"/>
        </w:rPr>
      </w:pPr>
      <w:r w:rsidRPr="000B1084">
        <w:rPr>
          <w:rStyle w:val="FootnoteReference"/>
          <w:rFonts w:ascii="Times New Roman" w:hAnsi="Times New Roman" w:cs="Times New Roman"/>
        </w:rPr>
        <w:footnoteRef/>
      </w:r>
      <w:r w:rsidRPr="000B1084">
        <w:rPr>
          <w:rFonts w:ascii="Times New Roman" w:hAnsi="Times New Roman" w:cs="Times New Roman"/>
        </w:rPr>
        <w:t xml:space="preserve"> Ibid., 368.</w:t>
      </w:r>
    </w:p>
  </w:footnote>
  <w:footnote w:id="36">
    <w:p w14:paraId="1997D55B" w14:textId="77777777" w:rsidR="005E4499" w:rsidRPr="000B1084" w:rsidRDefault="005E4499" w:rsidP="005E4499">
      <w:pPr>
        <w:pStyle w:val="FootnoteText"/>
        <w:spacing w:line="480" w:lineRule="auto"/>
        <w:rPr>
          <w:rFonts w:ascii="Times New Roman" w:hAnsi="Times New Roman" w:cs="Times New Roman"/>
        </w:rPr>
      </w:pPr>
      <w:r w:rsidRPr="000B1084">
        <w:rPr>
          <w:rStyle w:val="FootnoteReference"/>
          <w:rFonts w:ascii="Times New Roman" w:hAnsi="Times New Roman" w:cs="Times New Roman"/>
        </w:rPr>
        <w:footnoteRef/>
      </w:r>
      <w:r w:rsidRPr="000B1084">
        <w:rPr>
          <w:rFonts w:ascii="Times New Roman" w:hAnsi="Times New Roman" w:cs="Times New Roman"/>
        </w:rPr>
        <w:t xml:space="preserve"> Ibid., 383. </w:t>
      </w:r>
    </w:p>
  </w:footnote>
  <w:footnote w:id="37">
    <w:p w14:paraId="70E0B7FB" w14:textId="77777777" w:rsidR="005E4499" w:rsidRPr="0038205B" w:rsidRDefault="005E4499" w:rsidP="005E4499">
      <w:pPr>
        <w:pStyle w:val="FootnoteText"/>
        <w:spacing w:line="480" w:lineRule="auto"/>
        <w:rPr>
          <w:rFonts w:ascii="Times New Roman" w:hAnsi="Times New Roman" w:cs="Times New Roman"/>
        </w:rPr>
      </w:pPr>
      <w:r w:rsidRPr="0038205B">
        <w:rPr>
          <w:rStyle w:val="FootnoteReference"/>
          <w:rFonts w:ascii="Times New Roman" w:hAnsi="Times New Roman" w:cs="Times New Roman"/>
        </w:rPr>
        <w:footnoteRef/>
      </w:r>
      <w:r w:rsidRPr="0038205B">
        <w:rPr>
          <w:rFonts w:ascii="Times New Roman" w:hAnsi="Times New Roman" w:cs="Times New Roman"/>
        </w:rPr>
        <w:t xml:space="preserve"> Ibid., 380.</w:t>
      </w:r>
    </w:p>
  </w:footnote>
  <w:footnote w:id="38">
    <w:p w14:paraId="2796BE59" w14:textId="50E51B2E" w:rsidR="0070756A" w:rsidRPr="0070756A" w:rsidRDefault="0070756A" w:rsidP="0070756A">
      <w:pPr>
        <w:pStyle w:val="FootnoteText"/>
        <w:spacing w:line="480" w:lineRule="auto"/>
        <w:rPr>
          <w:rFonts w:ascii="Times New Roman" w:hAnsi="Times New Roman" w:cs="Times New Roman"/>
        </w:rPr>
      </w:pPr>
      <w:r w:rsidRPr="0070756A">
        <w:rPr>
          <w:rStyle w:val="FootnoteReference"/>
          <w:rFonts w:ascii="Times New Roman" w:hAnsi="Times New Roman" w:cs="Times New Roman"/>
        </w:rPr>
        <w:footnoteRef/>
      </w:r>
      <w:r w:rsidRPr="0070756A">
        <w:rPr>
          <w:rFonts w:ascii="Times New Roman" w:hAnsi="Times New Roman" w:cs="Times New Roman"/>
        </w:rPr>
        <w:t xml:space="preserve"> Ibid., 22, 380-1.</w:t>
      </w:r>
    </w:p>
  </w:footnote>
  <w:footnote w:id="39">
    <w:p w14:paraId="77FF13AA" w14:textId="08634FA0" w:rsidR="005E4499" w:rsidRPr="0070756A" w:rsidRDefault="005E4499" w:rsidP="0070756A">
      <w:pPr>
        <w:pStyle w:val="FootnoteText"/>
        <w:spacing w:line="480" w:lineRule="auto"/>
        <w:rPr>
          <w:rStyle w:val="FootnoteReference"/>
          <w:rFonts w:ascii="Times New Roman" w:hAnsi="Times New Roman" w:cs="Times New Roman"/>
        </w:rPr>
      </w:pPr>
      <w:r w:rsidRPr="0070756A">
        <w:rPr>
          <w:rStyle w:val="FootnoteReference"/>
          <w:rFonts w:ascii="Times New Roman" w:hAnsi="Times New Roman" w:cs="Times New Roman"/>
        </w:rPr>
        <w:footnoteRef/>
      </w:r>
      <w:r w:rsidRPr="0070756A">
        <w:rPr>
          <w:rFonts w:ascii="Times New Roman" w:hAnsi="Times New Roman" w:cs="Times New Roman"/>
        </w:rPr>
        <w:t xml:space="preserve"> Ibid., 387.</w:t>
      </w:r>
    </w:p>
  </w:footnote>
  <w:footnote w:id="40">
    <w:p w14:paraId="0FA247CA" w14:textId="10CBA00E" w:rsidR="005E4499" w:rsidRPr="00F07AF5" w:rsidRDefault="005E4499" w:rsidP="005E4499">
      <w:pPr>
        <w:pStyle w:val="FootnoteText"/>
        <w:spacing w:line="480" w:lineRule="auto"/>
        <w:rPr>
          <w:rFonts w:ascii="Times New Roman" w:hAnsi="Times New Roman" w:cs="Times New Roman"/>
        </w:rPr>
      </w:pPr>
      <w:r w:rsidRPr="00F07AF5">
        <w:rPr>
          <w:rStyle w:val="FootnoteReference"/>
          <w:rFonts w:ascii="Times New Roman" w:hAnsi="Times New Roman" w:cs="Times New Roman"/>
        </w:rPr>
        <w:footnoteRef/>
      </w:r>
      <w:r w:rsidRPr="00F07AF5">
        <w:rPr>
          <w:rFonts w:ascii="Times New Roman" w:hAnsi="Times New Roman" w:cs="Times New Roman"/>
        </w:rPr>
        <w:t xml:space="preserve"> </w:t>
      </w:r>
      <w:r>
        <w:rPr>
          <w:rFonts w:ascii="Times New Roman" w:hAnsi="Times New Roman" w:cs="Times New Roman"/>
        </w:rPr>
        <w:t xml:space="preserve">Ibid., </w:t>
      </w:r>
      <w:r w:rsidR="00CC3F3D">
        <w:rPr>
          <w:rFonts w:ascii="Times New Roman" w:hAnsi="Times New Roman" w:cs="Times New Roman"/>
        </w:rPr>
        <w:t>22, 387-9</w:t>
      </w:r>
      <w:r w:rsidRPr="00F07AF5">
        <w:rPr>
          <w:rFonts w:ascii="Times New Roman" w:hAnsi="Times New Roman" w:cs="Times New Roman"/>
        </w:rPr>
        <w:t>.</w:t>
      </w:r>
    </w:p>
  </w:footnote>
  <w:footnote w:id="41">
    <w:p w14:paraId="5FA8BA91" w14:textId="6C10DFA8" w:rsidR="005E4499" w:rsidRPr="00F07AF5" w:rsidRDefault="005E4499" w:rsidP="005E4499">
      <w:pPr>
        <w:pStyle w:val="FootnoteText"/>
        <w:spacing w:line="480" w:lineRule="auto"/>
        <w:rPr>
          <w:rFonts w:ascii="Times New Roman" w:hAnsi="Times New Roman" w:cs="Times New Roman"/>
        </w:rPr>
      </w:pPr>
      <w:r w:rsidRPr="00F07AF5">
        <w:rPr>
          <w:rStyle w:val="FootnoteReference"/>
          <w:rFonts w:ascii="Times New Roman" w:hAnsi="Times New Roman" w:cs="Times New Roman"/>
        </w:rPr>
        <w:footnoteRef/>
      </w:r>
      <w:r w:rsidRPr="00F07AF5">
        <w:rPr>
          <w:rFonts w:ascii="Times New Roman" w:hAnsi="Times New Roman" w:cs="Times New Roman"/>
        </w:rPr>
        <w:t xml:space="preserve"> Ibid.</w:t>
      </w:r>
      <w:r w:rsidR="00DB77CB">
        <w:rPr>
          <w:rFonts w:ascii="Times New Roman" w:hAnsi="Times New Roman" w:cs="Times New Roman"/>
        </w:rPr>
        <w:t>, 388</w:t>
      </w:r>
    </w:p>
  </w:footnote>
  <w:footnote w:id="42">
    <w:p w14:paraId="5737AAF7" w14:textId="2038EFCD"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Pr>
          <w:rFonts w:ascii="Times New Roman" w:hAnsi="Times New Roman" w:cs="Times New Roman"/>
        </w:rPr>
        <w:t xml:space="preserve"> </w:t>
      </w:r>
      <w:r w:rsidRPr="00CF7F89">
        <w:rPr>
          <w:rFonts w:ascii="Times New Roman" w:hAnsi="Times New Roman" w:cs="Times New Roman"/>
        </w:rPr>
        <w:t>Zelizer, “Introduction</w:t>
      </w:r>
      <w:r>
        <w:rPr>
          <w:rFonts w:ascii="Times New Roman" w:hAnsi="Times New Roman" w:cs="Times New Roman"/>
        </w:rPr>
        <w:t>,</w:t>
      </w:r>
      <w:r w:rsidRPr="00CF7F89">
        <w:rPr>
          <w:rFonts w:ascii="Times New Roman" w:hAnsi="Times New Roman" w:cs="Times New Roman"/>
        </w:rPr>
        <w:t>” xxiv-xxv</w:t>
      </w:r>
      <w:r w:rsidR="00F8379C">
        <w:rPr>
          <w:rFonts w:ascii="Times New Roman" w:hAnsi="Times New Roman" w:cs="Times New Roman"/>
        </w:rPr>
        <w:t xml:space="preserve">; Andrew Kopkind, “White on Black: The Riot Commission and the Rhetoric of Reform” in Anthony Platt, ed., </w:t>
      </w:r>
      <w:r w:rsidR="00F8379C" w:rsidRPr="00F8379C">
        <w:rPr>
          <w:rFonts w:ascii="Times New Roman" w:hAnsi="Times New Roman" w:cs="Times New Roman"/>
          <w:i/>
        </w:rPr>
        <w:t>The Politics of Riot Commissions 1917-1970: A Collection of Official Reports and Critical Essays</w:t>
      </w:r>
      <w:r w:rsidR="00F8379C">
        <w:rPr>
          <w:rFonts w:ascii="Times New Roman" w:hAnsi="Times New Roman" w:cs="Times New Roman"/>
        </w:rPr>
        <w:t xml:space="preserve"> (New York: Collier Books, 1971), 379, 381, 386-8</w:t>
      </w:r>
      <w:r w:rsidRPr="00CF7F89">
        <w:rPr>
          <w:rFonts w:ascii="Times New Roman" w:hAnsi="Times New Roman" w:cs="Times New Roman"/>
        </w:rPr>
        <w:t xml:space="preserve">.  </w:t>
      </w:r>
    </w:p>
  </w:footnote>
  <w:footnote w:id="43">
    <w:p w14:paraId="0DA69934"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w:t>
      </w:r>
      <w:r w:rsidRPr="00CF7F89">
        <w:rPr>
          <w:rFonts w:ascii="Times New Roman" w:hAnsi="Times New Roman" w:cs="Times New Roman"/>
          <w:i/>
        </w:rPr>
        <w:t>Kerner Report</w:t>
      </w:r>
      <w:r w:rsidRPr="00CF7F89">
        <w:rPr>
          <w:rFonts w:ascii="Times New Roman" w:hAnsi="Times New Roman" w:cs="Times New Roman"/>
        </w:rPr>
        <w:t>, 411.</w:t>
      </w:r>
      <w:r>
        <w:rPr>
          <w:rFonts w:ascii="Times New Roman" w:hAnsi="Times New Roman" w:cs="Times New Roman"/>
        </w:rPr>
        <w:t xml:space="preserve"> See also 24.</w:t>
      </w:r>
    </w:p>
  </w:footnote>
  <w:footnote w:id="44">
    <w:p w14:paraId="4B5020B4"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For more on the meaning of “liberalism” in the United States between 1950 and 1980, see Kevin Mattson, </w:t>
      </w:r>
      <w:r w:rsidRPr="00CF7F89">
        <w:rPr>
          <w:rFonts w:ascii="Times New Roman" w:hAnsi="Times New Roman" w:cs="Times New Roman"/>
          <w:i/>
        </w:rPr>
        <w:t>When America Was Great: The Fighting Faith of Postwar Liberalism</w:t>
      </w:r>
      <w:r w:rsidRPr="00CF7F89">
        <w:rPr>
          <w:rFonts w:ascii="Times New Roman" w:hAnsi="Times New Roman" w:cs="Times New Roman"/>
        </w:rPr>
        <w:t xml:space="preserve"> (New York: Routledge, 2004); Bruce J. Schulman, </w:t>
      </w:r>
      <w:r w:rsidRPr="00CF7F89">
        <w:rPr>
          <w:rFonts w:ascii="Times New Roman" w:hAnsi="Times New Roman" w:cs="Times New Roman"/>
          <w:i/>
        </w:rPr>
        <w:t>Lyndon B. Johnson and American Liberalism</w:t>
      </w:r>
      <w:r w:rsidRPr="00CF7F89">
        <w:rPr>
          <w:rFonts w:ascii="Times New Roman" w:hAnsi="Times New Roman" w:cs="Times New Roman"/>
        </w:rPr>
        <w:t xml:space="preserve"> (Boston: St. Martin’s, 1995); and Bruce J. Schulman, </w:t>
      </w:r>
      <w:r w:rsidRPr="00CF7F89">
        <w:rPr>
          <w:rFonts w:ascii="Times New Roman" w:hAnsi="Times New Roman" w:cs="Times New Roman"/>
          <w:i/>
        </w:rPr>
        <w:t>The Seventies: The Great Shift in American Culture, Society, and Politics</w:t>
      </w:r>
      <w:r w:rsidRPr="00CF7F89">
        <w:rPr>
          <w:rFonts w:ascii="Times New Roman" w:hAnsi="Times New Roman" w:cs="Times New Roman"/>
        </w:rPr>
        <w:t xml:space="preserve"> (Boston: Free Press, 2001).</w:t>
      </w:r>
      <w:r>
        <w:rPr>
          <w:rFonts w:ascii="Times New Roman" w:hAnsi="Times New Roman" w:cs="Times New Roman"/>
        </w:rPr>
        <w:t xml:space="preserve"> For a summary of how conservatives, liberals, and radicals differed in their interpretations of the 1960s riots, see Flamm, </w:t>
      </w:r>
      <w:r w:rsidRPr="00565450">
        <w:rPr>
          <w:rFonts w:ascii="Times New Roman" w:hAnsi="Times New Roman" w:cs="Times New Roman"/>
          <w:i/>
        </w:rPr>
        <w:t>Law and Order</w:t>
      </w:r>
      <w:r>
        <w:rPr>
          <w:rFonts w:ascii="Times New Roman" w:hAnsi="Times New Roman" w:cs="Times New Roman"/>
        </w:rPr>
        <w:t>, 96-103.</w:t>
      </w:r>
      <w:r w:rsidRPr="00CF7F89">
        <w:rPr>
          <w:rFonts w:ascii="Times New Roman" w:hAnsi="Times New Roman" w:cs="Times New Roman"/>
        </w:rPr>
        <w:t xml:space="preserve"> </w:t>
      </w:r>
    </w:p>
  </w:footnote>
  <w:footnote w:id="45">
    <w:p w14:paraId="5C0377CD"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w:t>
      </w:r>
      <w:r w:rsidRPr="00CF7F89">
        <w:rPr>
          <w:rFonts w:ascii="Times New Roman" w:hAnsi="Times New Roman" w:cs="Times New Roman"/>
          <w:i/>
        </w:rPr>
        <w:t>Kerner Report</w:t>
      </w:r>
      <w:r>
        <w:rPr>
          <w:rFonts w:ascii="Times New Roman" w:hAnsi="Times New Roman" w:cs="Times New Roman"/>
        </w:rPr>
        <w:t>, 405.</w:t>
      </w:r>
    </w:p>
  </w:footnote>
  <w:footnote w:id="46">
    <w:p w14:paraId="0C17C838"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w:t>
      </w:r>
      <w:r>
        <w:rPr>
          <w:rFonts w:ascii="Times New Roman" w:hAnsi="Times New Roman" w:cs="Times New Roman"/>
        </w:rPr>
        <w:t>Ibid</w:t>
      </w:r>
      <w:r w:rsidRPr="00CF7F89">
        <w:rPr>
          <w:rFonts w:ascii="Times New Roman" w:hAnsi="Times New Roman" w:cs="Times New Roman"/>
        </w:rPr>
        <w:t>.</w:t>
      </w:r>
      <w:r>
        <w:rPr>
          <w:rFonts w:ascii="Times New Roman" w:hAnsi="Times New Roman" w:cs="Times New Roman"/>
        </w:rPr>
        <w:t>, 405, 23.</w:t>
      </w:r>
    </w:p>
    <w:p w14:paraId="0768D088" w14:textId="77777777" w:rsidR="00CD5A26" w:rsidRPr="00CF7F89" w:rsidRDefault="00CD5A26" w:rsidP="00CD5A26">
      <w:pPr>
        <w:pStyle w:val="FootnoteText"/>
        <w:spacing w:line="480" w:lineRule="auto"/>
        <w:rPr>
          <w:rFonts w:ascii="Times New Roman" w:hAnsi="Times New Roman" w:cs="Times New Roman"/>
        </w:rPr>
      </w:pPr>
    </w:p>
  </w:footnote>
  <w:footnote w:id="47">
    <w:p w14:paraId="5B14B01F" w14:textId="43B82F91"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w:t>
      </w:r>
      <w:r>
        <w:rPr>
          <w:rFonts w:ascii="Times New Roman" w:hAnsi="Times New Roman" w:cs="Times New Roman"/>
        </w:rPr>
        <w:t xml:space="preserve">Ibid., 10, 207. </w:t>
      </w:r>
      <w:r w:rsidRPr="00CF7F89">
        <w:rPr>
          <w:rFonts w:ascii="Times New Roman" w:hAnsi="Times New Roman" w:cs="Times New Roman"/>
        </w:rPr>
        <w:t>See also Johnson’s 1965 Commencement Address at Howa</w:t>
      </w:r>
      <w:r>
        <w:rPr>
          <w:rFonts w:ascii="Times New Roman" w:hAnsi="Times New Roman" w:cs="Times New Roman"/>
        </w:rPr>
        <w:t xml:space="preserve">rd University, which contains most of the </w:t>
      </w:r>
      <w:r w:rsidR="00F8379C">
        <w:rPr>
          <w:rFonts w:ascii="Times New Roman" w:hAnsi="Times New Roman" w:cs="Times New Roman"/>
        </w:rPr>
        <w:t xml:space="preserve">constellation of </w:t>
      </w:r>
      <w:r>
        <w:rPr>
          <w:rFonts w:ascii="Times New Roman" w:hAnsi="Times New Roman" w:cs="Times New Roman"/>
        </w:rPr>
        <w:t xml:space="preserve">ideas that constitute the </w:t>
      </w:r>
      <w:r w:rsidRPr="00565450">
        <w:rPr>
          <w:rFonts w:ascii="Times New Roman" w:hAnsi="Times New Roman" w:cs="Times New Roman"/>
          <w:i/>
        </w:rPr>
        <w:t>Kerner Report</w:t>
      </w:r>
      <w:r>
        <w:rPr>
          <w:rFonts w:ascii="Times New Roman" w:hAnsi="Times New Roman" w:cs="Times New Roman"/>
        </w:rPr>
        <w:t>’s theory of</w:t>
      </w:r>
      <w:r w:rsidR="00C80775">
        <w:rPr>
          <w:rFonts w:ascii="Times New Roman" w:hAnsi="Times New Roman" w:cs="Times New Roman"/>
        </w:rPr>
        <w:t xml:space="preserve"> w</w:t>
      </w:r>
      <w:r w:rsidRPr="00CF7F89">
        <w:rPr>
          <w:rFonts w:ascii="Times New Roman" w:hAnsi="Times New Roman" w:cs="Times New Roman"/>
        </w:rPr>
        <w:t xml:space="preserve">hite racism. </w:t>
      </w:r>
      <w:r>
        <w:rPr>
          <w:rFonts w:ascii="Times New Roman" w:hAnsi="Times New Roman" w:cs="Times New Roman"/>
        </w:rPr>
        <w:t>Lyndon Baines Johnson, “To Fulfill These Rights,” excerpts</w:t>
      </w:r>
      <w:r w:rsidRPr="00CF7F89">
        <w:rPr>
          <w:rFonts w:ascii="Times New Roman" w:hAnsi="Times New Roman" w:cs="Times New Roman"/>
        </w:rPr>
        <w:t xml:space="preserve"> in Schulman, </w:t>
      </w:r>
      <w:r w:rsidRPr="00CF7F89">
        <w:rPr>
          <w:rFonts w:ascii="Times New Roman" w:hAnsi="Times New Roman" w:cs="Times New Roman"/>
          <w:i/>
        </w:rPr>
        <w:t>Lyndon B. Johnson</w:t>
      </w:r>
      <w:r w:rsidRPr="00CF7F89">
        <w:rPr>
          <w:rFonts w:ascii="Times New Roman" w:hAnsi="Times New Roman" w:cs="Times New Roman"/>
        </w:rPr>
        <w:t>, 201-8.</w:t>
      </w:r>
    </w:p>
  </w:footnote>
  <w:footnote w:id="48">
    <w:p w14:paraId="43B57060"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Ibid., 410.</w:t>
      </w:r>
      <w:r>
        <w:rPr>
          <w:rFonts w:ascii="Times New Roman" w:hAnsi="Times New Roman" w:cs="Times New Roman"/>
        </w:rPr>
        <w:t xml:space="preserve"> See also 1, 23-4.</w:t>
      </w:r>
    </w:p>
  </w:footnote>
  <w:footnote w:id="49">
    <w:p w14:paraId="2B62026E" w14:textId="0824B94E"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Ibid., 124.</w:t>
      </w:r>
    </w:p>
  </w:footnote>
  <w:footnote w:id="50">
    <w:p w14:paraId="6A040A8E"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Ibid., 124-5.</w:t>
      </w:r>
    </w:p>
  </w:footnote>
  <w:footnote w:id="51">
    <w:p w14:paraId="3815C633" w14:textId="77777777" w:rsidR="00CD5A26" w:rsidRPr="00CF7F89" w:rsidRDefault="00CD5A26" w:rsidP="00CD5A26">
      <w:pPr>
        <w:pStyle w:val="FootnoteText"/>
        <w:spacing w:line="480" w:lineRule="auto"/>
        <w:rPr>
          <w:rStyle w:val="FootnoteReference"/>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Ibid.</w:t>
      </w:r>
    </w:p>
  </w:footnote>
  <w:footnote w:id="52">
    <w:p w14:paraId="3661597C"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Ibid.</w:t>
      </w:r>
    </w:p>
  </w:footnote>
  <w:footnote w:id="53">
    <w:p w14:paraId="4FB2C469"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Ibid., 396, 398-400.</w:t>
      </w:r>
    </w:p>
  </w:footnote>
  <w:footnote w:id="54">
    <w:p w14:paraId="1825CC3C"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Ibid., 397.</w:t>
      </w:r>
    </w:p>
  </w:footnote>
  <w:footnote w:id="55">
    <w:p w14:paraId="7D18D656"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Ibid., 405</w:t>
      </w:r>
    </w:p>
  </w:footnote>
  <w:footnote w:id="56">
    <w:p w14:paraId="3CE39874"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In the words of the Commission: if the current division of America into two societies persists, then “a rising proportion of negroes in disadvantaged city areas might come to look upon the deprivation and segregation they suffer as proper justification for violent protest or for extending support to now isolated extremists who advocate civil disruption by guerrilla tactics.” </w:t>
      </w:r>
      <w:r w:rsidRPr="00CF7F89">
        <w:rPr>
          <w:rFonts w:ascii="Times New Roman" w:hAnsi="Times New Roman" w:cs="Times New Roman"/>
          <w:i/>
        </w:rPr>
        <w:t>Kerner Report</w:t>
      </w:r>
      <w:r w:rsidRPr="00CF7F89">
        <w:rPr>
          <w:rFonts w:ascii="Times New Roman" w:hAnsi="Times New Roman" w:cs="Times New Roman"/>
        </w:rPr>
        <w:t>, 397.</w:t>
      </w:r>
    </w:p>
  </w:footnote>
  <w:footnote w:id="57">
    <w:p w14:paraId="025C73AF" w14:textId="77777777" w:rsidR="00CD5A26" w:rsidRPr="00C94699" w:rsidRDefault="00CD5A26" w:rsidP="00CD5A26">
      <w:pPr>
        <w:pStyle w:val="FootnoteText"/>
        <w:spacing w:line="480" w:lineRule="auto"/>
        <w:rPr>
          <w:rFonts w:ascii="Times New Roman" w:hAnsi="Times New Roman" w:cs="Times New Roman"/>
        </w:rPr>
      </w:pPr>
      <w:r w:rsidRPr="00C94699">
        <w:rPr>
          <w:rStyle w:val="FootnoteReference"/>
          <w:rFonts w:ascii="Times New Roman" w:hAnsi="Times New Roman" w:cs="Times New Roman"/>
        </w:rPr>
        <w:footnoteRef/>
      </w:r>
      <w:r w:rsidRPr="00C94699">
        <w:rPr>
          <w:rFonts w:ascii="Times New Roman" w:hAnsi="Times New Roman" w:cs="Times New Roman"/>
        </w:rPr>
        <w:t xml:space="preserve"> Ibid., 395-402.</w:t>
      </w:r>
    </w:p>
  </w:footnote>
  <w:footnote w:id="58">
    <w:p w14:paraId="2FCEB660"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Pr>
          <w:rFonts w:ascii="Times New Roman" w:hAnsi="Times New Roman" w:cs="Times New Roman"/>
        </w:rPr>
        <w:t xml:space="preserve"> Ibid.</w:t>
      </w:r>
      <w:r w:rsidRPr="00CF7F89">
        <w:rPr>
          <w:rFonts w:ascii="Times New Roman" w:hAnsi="Times New Roman" w:cs="Times New Roman"/>
        </w:rPr>
        <w:t>, 401.</w:t>
      </w:r>
    </w:p>
  </w:footnote>
  <w:footnote w:id="59">
    <w:p w14:paraId="28374464" w14:textId="77777777" w:rsidR="00CD5A26" w:rsidRPr="00F73AEF" w:rsidRDefault="00CD5A26" w:rsidP="00CD5A26">
      <w:pPr>
        <w:pStyle w:val="FootnoteText"/>
        <w:spacing w:line="480" w:lineRule="auto"/>
        <w:rPr>
          <w:rFonts w:ascii="Times New Roman" w:hAnsi="Times New Roman" w:cs="Times New Roman"/>
        </w:rPr>
      </w:pPr>
      <w:r w:rsidRPr="00F73AEF">
        <w:rPr>
          <w:rStyle w:val="FootnoteReference"/>
          <w:rFonts w:ascii="Times New Roman" w:hAnsi="Times New Roman" w:cs="Times New Roman"/>
        </w:rPr>
        <w:footnoteRef/>
      </w:r>
      <w:r w:rsidRPr="00F73AEF">
        <w:rPr>
          <w:rFonts w:ascii="Times New Roman" w:hAnsi="Times New Roman" w:cs="Times New Roman"/>
        </w:rPr>
        <w:t xml:space="preserve"> Ibid., 422.</w:t>
      </w:r>
    </w:p>
  </w:footnote>
  <w:footnote w:id="60">
    <w:p w14:paraId="6B476DB1" w14:textId="77777777" w:rsidR="00CD5A26" w:rsidRPr="00F73AEF" w:rsidRDefault="00CD5A26" w:rsidP="00CD5A26">
      <w:pPr>
        <w:pStyle w:val="FootnoteText"/>
        <w:spacing w:line="480" w:lineRule="auto"/>
        <w:rPr>
          <w:rFonts w:ascii="Times New Roman" w:hAnsi="Times New Roman" w:cs="Times New Roman"/>
        </w:rPr>
      </w:pPr>
      <w:r w:rsidRPr="00F73AEF">
        <w:rPr>
          <w:rStyle w:val="FootnoteReference"/>
          <w:rFonts w:ascii="Times New Roman" w:hAnsi="Times New Roman" w:cs="Times New Roman"/>
        </w:rPr>
        <w:footnoteRef/>
      </w:r>
      <w:r w:rsidRPr="00F73AEF">
        <w:rPr>
          <w:rFonts w:ascii="Times New Roman" w:hAnsi="Times New Roman" w:cs="Times New Roman"/>
        </w:rPr>
        <w:t xml:space="preserve"> Ibid., 416</w:t>
      </w:r>
    </w:p>
  </w:footnote>
  <w:footnote w:id="61">
    <w:p w14:paraId="2E481670"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Pr>
          <w:rFonts w:ascii="Times New Roman" w:hAnsi="Times New Roman" w:cs="Times New Roman"/>
        </w:rPr>
        <w:t xml:space="preserve"> Ibid.</w:t>
      </w:r>
    </w:p>
  </w:footnote>
  <w:footnote w:id="62">
    <w:p w14:paraId="1E919956"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Ibid., 416, 421.</w:t>
      </w:r>
    </w:p>
  </w:footnote>
  <w:footnote w:id="63">
    <w:p w14:paraId="52B43921"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Ibid.</w:t>
      </w:r>
      <w:r>
        <w:rPr>
          <w:rFonts w:ascii="Times New Roman" w:hAnsi="Times New Roman" w:cs="Times New Roman"/>
        </w:rPr>
        <w:t>, 416.</w:t>
      </w:r>
    </w:p>
  </w:footnote>
  <w:footnote w:id="64">
    <w:p w14:paraId="67008C5D" w14:textId="77777777" w:rsidR="00CD5A26" w:rsidRPr="007F7034" w:rsidRDefault="00CD5A26" w:rsidP="00CD5A26">
      <w:pPr>
        <w:pStyle w:val="FootnoteText"/>
        <w:spacing w:line="480" w:lineRule="auto"/>
        <w:rPr>
          <w:rFonts w:ascii="Times New Roman" w:hAnsi="Times New Roman" w:cs="Times New Roman"/>
        </w:rPr>
      </w:pPr>
      <w:r w:rsidRPr="007F7034">
        <w:rPr>
          <w:rStyle w:val="FootnoteReference"/>
          <w:rFonts w:ascii="Times New Roman" w:hAnsi="Times New Roman" w:cs="Times New Roman"/>
        </w:rPr>
        <w:footnoteRef/>
      </w:r>
      <w:r w:rsidRPr="007F7034">
        <w:rPr>
          <w:rFonts w:ascii="Times New Roman" w:hAnsi="Times New Roman" w:cs="Times New Roman"/>
        </w:rPr>
        <w:t xml:space="preserve"> Ibid., 24, 33-34.</w:t>
      </w:r>
    </w:p>
  </w:footnote>
  <w:footnote w:id="65">
    <w:p w14:paraId="1B15C2C6" w14:textId="77777777" w:rsidR="00CD5A26" w:rsidRPr="00CF7F89" w:rsidRDefault="00CD5A26" w:rsidP="00CD5A26">
      <w:pPr>
        <w:pStyle w:val="FootnoteText"/>
        <w:spacing w:line="480" w:lineRule="auto"/>
        <w:rPr>
          <w:rFonts w:ascii="Times New Roman" w:hAnsi="Times New Roman" w:cs="Times New Roman"/>
        </w:rPr>
      </w:pPr>
      <w:r w:rsidRPr="007F7034">
        <w:rPr>
          <w:rStyle w:val="FootnoteReference"/>
          <w:rFonts w:ascii="Times New Roman" w:hAnsi="Times New Roman" w:cs="Times New Roman"/>
        </w:rPr>
        <w:footnoteRef/>
      </w:r>
      <w:r w:rsidRPr="007F7034">
        <w:rPr>
          <w:rFonts w:ascii="Times New Roman" w:hAnsi="Times New Roman" w:cs="Times New Roman"/>
        </w:rPr>
        <w:t xml:space="preserve"> Ibid., 411-13, 470-76.</w:t>
      </w:r>
    </w:p>
  </w:footnote>
  <w:footnote w:id="66">
    <w:p w14:paraId="2CDDEA7E"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Ibid., 209, 234-6, 403-5.</w:t>
      </w:r>
    </w:p>
  </w:footnote>
  <w:footnote w:id="67">
    <w:p w14:paraId="58799EF7" w14:textId="77777777" w:rsidR="00CD5A26" w:rsidRPr="00CF7F89" w:rsidRDefault="00CD5A26" w:rsidP="00CD5A26">
      <w:pPr>
        <w:pStyle w:val="FootnoteText"/>
        <w:spacing w:line="480" w:lineRule="auto"/>
        <w:rPr>
          <w:rFonts w:ascii="Times New Roman" w:hAnsi="Times New Roman" w:cs="Times New Roman"/>
        </w:rPr>
      </w:pPr>
      <w:r w:rsidRPr="00CF7F89">
        <w:rPr>
          <w:rStyle w:val="FootnoteReference"/>
          <w:rFonts w:ascii="Times New Roman" w:hAnsi="Times New Roman" w:cs="Times New Roman"/>
        </w:rPr>
        <w:footnoteRef/>
      </w:r>
      <w:r w:rsidRPr="00CF7F89">
        <w:rPr>
          <w:rFonts w:ascii="Times New Roman" w:hAnsi="Times New Roman" w:cs="Times New Roman"/>
        </w:rPr>
        <w:t xml:space="preserve"> Ibid., 404.</w:t>
      </w:r>
    </w:p>
  </w:footnote>
  <w:footnote w:id="68">
    <w:p w14:paraId="4CD4569A" w14:textId="77777777" w:rsidR="00CD5A26" w:rsidRPr="00C22EC7" w:rsidRDefault="00CD5A26" w:rsidP="00CD5A26">
      <w:pPr>
        <w:pStyle w:val="FootnoteText"/>
        <w:spacing w:line="480" w:lineRule="auto"/>
        <w:rPr>
          <w:rFonts w:ascii="Times New Roman" w:hAnsi="Times New Roman" w:cs="Times New Roman"/>
        </w:rPr>
      </w:pPr>
      <w:r w:rsidRPr="00C22EC7">
        <w:rPr>
          <w:rStyle w:val="FootnoteReference"/>
          <w:rFonts w:ascii="Times New Roman" w:hAnsi="Times New Roman" w:cs="Times New Roman"/>
        </w:rPr>
        <w:footnoteRef/>
      </w:r>
      <w:r w:rsidRPr="00C22EC7">
        <w:rPr>
          <w:rFonts w:ascii="Times New Roman" w:hAnsi="Times New Roman" w:cs="Times New Roman"/>
        </w:rPr>
        <w:t xml:space="preserve"> Ibid., 19, 327.</w:t>
      </w:r>
    </w:p>
  </w:footnote>
  <w:footnote w:id="69">
    <w:p w14:paraId="090B28DE" w14:textId="77777777" w:rsidR="00CD5A26" w:rsidRDefault="00CD5A26" w:rsidP="00CD5A26">
      <w:pPr>
        <w:pStyle w:val="FootnoteText"/>
        <w:spacing w:line="480" w:lineRule="auto"/>
      </w:pPr>
      <w:r w:rsidRPr="00C22EC7">
        <w:rPr>
          <w:rStyle w:val="FootnoteReference"/>
          <w:rFonts w:ascii="Times New Roman" w:hAnsi="Times New Roman" w:cs="Times New Roman"/>
        </w:rPr>
        <w:footnoteRef/>
      </w:r>
      <w:r w:rsidRPr="00C22EC7">
        <w:rPr>
          <w:rFonts w:ascii="Times New Roman" w:hAnsi="Times New Roman" w:cs="Times New Roman"/>
        </w:rPr>
        <w:t xml:space="preserve"> Ibid. T</w:t>
      </w:r>
      <w:r>
        <w:rPr>
          <w:rFonts w:ascii="Times New Roman" w:hAnsi="Times New Roman" w:cs="Times New Roman"/>
        </w:rPr>
        <w:t xml:space="preserve">he exact powers </w:t>
      </w:r>
      <w:r w:rsidRPr="00C22EC7">
        <w:rPr>
          <w:rFonts w:ascii="Times New Roman" w:hAnsi="Times New Roman" w:cs="Times New Roman"/>
        </w:rPr>
        <w:t>of the “</w:t>
      </w:r>
      <w:r>
        <w:rPr>
          <w:rFonts w:ascii="Times New Roman" w:hAnsi="Times New Roman" w:cs="Times New Roman"/>
        </w:rPr>
        <w:t>Rumor Centrals</w:t>
      </w:r>
      <w:r w:rsidRPr="00C22EC7">
        <w:rPr>
          <w:rFonts w:ascii="Times New Roman" w:hAnsi="Times New Roman" w:cs="Times New Roman"/>
        </w:rPr>
        <w:t>”</w:t>
      </w:r>
      <w:r>
        <w:rPr>
          <w:rFonts w:ascii="Times New Roman" w:hAnsi="Times New Roman" w:cs="Times New Roman"/>
        </w:rPr>
        <w:t xml:space="preserve"> remain sketchy but could be significant, in light of the wiretapping, mail opening, and other counter-subversive activities undertaken by the federal government during the Cold War. Rogin, </w:t>
      </w:r>
      <w:r w:rsidRPr="00863641">
        <w:rPr>
          <w:rFonts w:ascii="Times New Roman" w:hAnsi="Times New Roman" w:cs="Times New Roman"/>
          <w:i/>
        </w:rPr>
        <w:t>Ronald Reagan, the Movie</w:t>
      </w:r>
      <w:r>
        <w:rPr>
          <w:rFonts w:ascii="Times New Roman" w:hAnsi="Times New Roman" w:cs="Times New Roman"/>
        </w:rPr>
        <w:t xml:space="preserve">, 68-80; Flamm, </w:t>
      </w:r>
      <w:r w:rsidRPr="006E604A">
        <w:rPr>
          <w:rFonts w:ascii="Times New Roman" w:hAnsi="Times New Roman" w:cs="Times New Roman"/>
          <w:i/>
        </w:rPr>
        <w:t>Law and Order</w:t>
      </w:r>
      <w:bookmarkStart w:id="0" w:name="_GoBack"/>
      <w:bookmarkEnd w:id="0"/>
      <w:r>
        <w:rPr>
          <w:rFonts w:ascii="Times New Roman" w:hAnsi="Times New Roman" w:cs="Times New Roman"/>
        </w:rPr>
        <w:t>, 117-25.</w:t>
      </w:r>
      <w:r>
        <w:t xml:space="preserve"> </w:t>
      </w:r>
    </w:p>
  </w:footnote>
  <w:footnote w:id="70">
    <w:p w14:paraId="2FB26664" w14:textId="77777777" w:rsidR="00840B0F" w:rsidRPr="00053C53" w:rsidRDefault="00840B0F" w:rsidP="00840B0F">
      <w:pPr>
        <w:pStyle w:val="FootnoteText"/>
        <w:spacing w:line="480" w:lineRule="auto"/>
        <w:rPr>
          <w:rFonts w:ascii="Times New Roman" w:hAnsi="Times New Roman" w:cs="Times New Roman"/>
        </w:rPr>
      </w:pPr>
      <w:r w:rsidRPr="00053C53">
        <w:rPr>
          <w:rStyle w:val="FootnoteReference"/>
          <w:rFonts w:ascii="Times New Roman" w:hAnsi="Times New Roman" w:cs="Times New Roman"/>
        </w:rPr>
        <w:footnoteRef/>
      </w:r>
      <w:r w:rsidRPr="00053C53">
        <w:rPr>
          <w:rFonts w:ascii="Times New Roman" w:hAnsi="Times New Roman" w:cs="Times New Roman"/>
        </w:rPr>
        <w:t xml:space="preserve"> </w:t>
      </w:r>
      <w:r w:rsidRPr="00053C53">
        <w:rPr>
          <w:rFonts w:ascii="Times New Roman" w:hAnsi="Times New Roman" w:cs="Times New Roman"/>
          <w:i/>
        </w:rPr>
        <w:t>Kerner Report</w:t>
      </w:r>
      <w:r w:rsidRPr="00053C53">
        <w:rPr>
          <w:rFonts w:ascii="Times New Roman" w:hAnsi="Times New Roman" w:cs="Times New Roman"/>
        </w:rPr>
        <w:t>, 202.</w:t>
      </w:r>
    </w:p>
  </w:footnote>
  <w:footnote w:id="71">
    <w:p w14:paraId="6A0ED76D" w14:textId="2454728C" w:rsidR="00840B0F" w:rsidRPr="00A763D4" w:rsidRDefault="00840B0F" w:rsidP="00840B0F">
      <w:pPr>
        <w:pStyle w:val="FootnoteText"/>
        <w:rPr>
          <w:rFonts w:ascii="Times New Roman" w:hAnsi="Times New Roman" w:cs="Times New Roman"/>
        </w:rPr>
      </w:pPr>
      <w:r w:rsidRPr="00A763D4">
        <w:rPr>
          <w:rStyle w:val="FootnoteReference"/>
          <w:rFonts w:ascii="Times New Roman" w:hAnsi="Times New Roman" w:cs="Times New Roman"/>
        </w:rPr>
        <w:footnoteRef/>
      </w:r>
      <w:r w:rsidRPr="00A763D4">
        <w:rPr>
          <w:rFonts w:ascii="Times New Roman" w:hAnsi="Times New Roman" w:cs="Times New Roman"/>
        </w:rPr>
        <w:t xml:space="preserve"> Hinton, </w:t>
      </w:r>
      <w:r w:rsidRPr="00A763D4">
        <w:rPr>
          <w:rFonts w:ascii="Times New Roman" w:hAnsi="Times New Roman" w:cs="Times New Roman"/>
          <w:i/>
        </w:rPr>
        <w:t>From the War on Poverty</w:t>
      </w:r>
      <w:r w:rsidRPr="00A763D4">
        <w:rPr>
          <w:rFonts w:ascii="Times New Roman" w:hAnsi="Times New Roman" w:cs="Times New Roman"/>
        </w:rPr>
        <w:t>, 110.</w:t>
      </w:r>
      <w:r w:rsidR="00427D63">
        <w:rPr>
          <w:rFonts w:ascii="Times New Roman" w:hAnsi="Times New Roman" w:cs="Times New Roman"/>
        </w:rPr>
        <w:t xml:space="preserve"> See all Flamm, </w:t>
      </w:r>
      <w:r w:rsidR="00427D63" w:rsidRPr="00427D63">
        <w:rPr>
          <w:rFonts w:ascii="Times New Roman" w:hAnsi="Times New Roman" w:cs="Times New Roman"/>
          <w:i/>
        </w:rPr>
        <w:t>Law and Order</w:t>
      </w:r>
      <w:r w:rsidR="00427D63">
        <w:rPr>
          <w:rFonts w:ascii="Times New Roman" w:hAnsi="Times New Roman" w:cs="Times New Roman"/>
        </w:rPr>
        <w:t>, 225 ft. 47.</w:t>
      </w:r>
    </w:p>
    <w:p w14:paraId="566B6D47" w14:textId="77777777" w:rsidR="00840B0F" w:rsidRDefault="00840B0F" w:rsidP="00840B0F">
      <w:pPr>
        <w:pStyle w:val="FootnoteText"/>
      </w:pPr>
    </w:p>
  </w:footnote>
  <w:footnote w:id="72">
    <w:p w14:paraId="724C2038" w14:textId="77777777" w:rsidR="00840B0F" w:rsidRPr="00053C53" w:rsidRDefault="00840B0F" w:rsidP="00840B0F">
      <w:pPr>
        <w:pStyle w:val="FootnoteText"/>
        <w:spacing w:line="480" w:lineRule="auto"/>
        <w:rPr>
          <w:rFonts w:ascii="Times New Roman" w:hAnsi="Times New Roman" w:cs="Times New Roman"/>
        </w:rPr>
      </w:pPr>
      <w:r w:rsidRPr="00053C53">
        <w:rPr>
          <w:rStyle w:val="FootnoteReference"/>
          <w:rFonts w:ascii="Times New Roman" w:hAnsi="Times New Roman" w:cs="Times New Roman"/>
        </w:rPr>
        <w:footnoteRef/>
      </w:r>
      <w:r w:rsidRPr="00053C53">
        <w:rPr>
          <w:rFonts w:ascii="Times New Roman" w:hAnsi="Times New Roman" w:cs="Times New Roman"/>
        </w:rPr>
        <w:t xml:space="preserve"> </w:t>
      </w:r>
      <w:r>
        <w:rPr>
          <w:rFonts w:ascii="Times New Roman" w:hAnsi="Times New Roman" w:cs="Times New Roman"/>
        </w:rPr>
        <w:t>Ibid.</w:t>
      </w:r>
      <w:r w:rsidRPr="00053C53">
        <w:rPr>
          <w:rFonts w:ascii="Times New Roman" w:hAnsi="Times New Roman" w:cs="Times New Roman"/>
        </w:rPr>
        <w:t>, 97,</w:t>
      </w:r>
      <w:r>
        <w:rPr>
          <w:rFonts w:ascii="Times New Roman" w:hAnsi="Times New Roman" w:cs="Times New Roman"/>
        </w:rPr>
        <w:t xml:space="preserve"> </w:t>
      </w:r>
      <w:r w:rsidRPr="00053C53">
        <w:rPr>
          <w:rFonts w:ascii="Times New Roman" w:hAnsi="Times New Roman" w:cs="Times New Roman"/>
        </w:rPr>
        <w:t>106-112.</w:t>
      </w:r>
    </w:p>
  </w:footnote>
  <w:footnote w:id="73">
    <w:p w14:paraId="6D7D05F8" w14:textId="77777777" w:rsidR="00840B0F" w:rsidRPr="00B75E06" w:rsidRDefault="00840B0F" w:rsidP="00840B0F">
      <w:pPr>
        <w:pStyle w:val="FootnoteText"/>
        <w:spacing w:line="480" w:lineRule="auto"/>
        <w:rPr>
          <w:rFonts w:ascii="Times New Roman" w:hAnsi="Times New Roman" w:cs="Times New Roman"/>
        </w:rPr>
      </w:pPr>
      <w:r w:rsidRPr="00B75E06">
        <w:rPr>
          <w:rStyle w:val="FootnoteReference"/>
          <w:rFonts w:ascii="Times New Roman" w:hAnsi="Times New Roman" w:cs="Times New Roman"/>
        </w:rPr>
        <w:footnoteRef/>
      </w:r>
      <w:r w:rsidRPr="00B75E06">
        <w:rPr>
          <w:rFonts w:ascii="Times New Roman" w:hAnsi="Times New Roman" w:cs="Times New Roman"/>
        </w:rPr>
        <w:t xml:space="preserve"> Carson, </w:t>
      </w:r>
      <w:r w:rsidRPr="00B75E06">
        <w:rPr>
          <w:rFonts w:ascii="Times New Roman" w:hAnsi="Times New Roman" w:cs="Times New Roman"/>
          <w:i/>
        </w:rPr>
        <w:t>In Struggle</w:t>
      </w:r>
      <w:r w:rsidRPr="00B75E06">
        <w:rPr>
          <w:rFonts w:ascii="Times New Roman" w:hAnsi="Times New Roman" w:cs="Times New Roman"/>
        </w:rPr>
        <w:t>, 257-8.</w:t>
      </w:r>
    </w:p>
  </w:footnote>
  <w:footnote w:id="74">
    <w:p w14:paraId="705ADE39" w14:textId="31410F60" w:rsidR="00840B0F" w:rsidRPr="00053C53" w:rsidRDefault="00840B0F" w:rsidP="00840B0F">
      <w:pPr>
        <w:pStyle w:val="FootnoteText"/>
        <w:spacing w:line="480" w:lineRule="auto"/>
        <w:rPr>
          <w:rFonts w:ascii="Times New Roman" w:hAnsi="Times New Roman" w:cs="Times New Roman"/>
        </w:rPr>
      </w:pPr>
      <w:r w:rsidRPr="00053C53">
        <w:rPr>
          <w:rStyle w:val="FootnoteReference"/>
          <w:rFonts w:ascii="Times New Roman" w:hAnsi="Times New Roman" w:cs="Times New Roman"/>
        </w:rPr>
        <w:footnoteRef/>
      </w:r>
      <w:r w:rsidRPr="00053C53">
        <w:rPr>
          <w:rFonts w:ascii="Times New Roman" w:hAnsi="Times New Roman" w:cs="Times New Roman"/>
        </w:rPr>
        <w:t xml:space="preserve"> </w:t>
      </w:r>
      <w:r>
        <w:rPr>
          <w:rFonts w:ascii="Times New Roman" w:hAnsi="Times New Roman" w:cs="Times New Roman"/>
        </w:rPr>
        <w:t xml:space="preserve">Hinton, </w:t>
      </w:r>
      <w:r w:rsidRPr="00840B0F">
        <w:rPr>
          <w:rFonts w:ascii="Times New Roman" w:hAnsi="Times New Roman" w:cs="Times New Roman"/>
          <w:i/>
        </w:rPr>
        <w:t>From the War on Poverty</w:t>
      </w:r>
      <w:r w:rsidRPr="00053C53">
        <w:rPr>
          <w:rFonts w:ascii="Times New Roman" w:hAnsi="Times New Roman" w:cs="Times New Roman"/>
        </w:rPr>
        <w:t>, 112.</w:t>
      </w:r>
    </w:p>
  </w:footnote>
  <w:footnote w:id="75">
    <w:p w14:paraId="690C1688" w14:textId="77777777" w:rsidR="00840B0F" w:rsidRPr="00053C53" w:rsidRDefault="00840B0F" w:rsidP="00840B0F">
      <w:pPr>
        <w:pStyle w:val="FootnoteText"/>
        <w:spacing w:line="480" w:lineRule="auto"/>
        <w:rPr>
          <w:rFonts w:ascii="Times New Roman" w:hAnsi="Times New Roman" w:cs="Times New Roman"/>
        </w:rPr>
      </w:pPr>
      <w:r w:rsidRPr="00053C53">
        <w:rPr>
          <w:rStyle w:val="FootnoteReference"/>
          <w:rFonts w:ascii="Times New Roman" w:hAnsi="Times New Roman" w:cs="Times New Roman"/>
        </w:rPr>
        <w:footnoteRef/>
      </w:r>
      <w:r w:rsidRPr="00053C53">
        <w:rPr>
          <w:rFonts w:ascii="Times New Roman" w:hAnsi="Times New Roman" w:cs="Times New Roman"/>
        </w:rPr>
        <w:t xml:space="preserve"> </w:t>
      </w:r>
      <w:r w:rsidRPr="00053C53">
        <w:rPr>
          <w:rFonts w:ascii="Times New Roman" w:hAnsi="Times New Roman" w:cs="Times New Roman"/>
          <w:i/>
        </w:rPr>
        <w:t>Kerner Report</w:t>
      </w:r>
      <w:r w:rsidRPr="00053C53">
        <w:rPr>
          <w:rFonts w:ascii="Times New Roman" w:hAnsi="Times New Roman" w:cs="Times New Roman"/>
        </w:rPr>
        <w:t>, 202.</w:t>
      </w:r>
    </w:p>
  </w:footnote>
  <w:footnote w:id="76">
    <w:p w14:paraId="0FC959EB" w14:textId="77777777" w:rsidR="00840B0F" w:rsidRPr="00053C53" w:rsidRDefault="00840B0F" w:rsidP="00840B0F">
      <w:pPr>
        <w:pStyle w:val="FootnoteText"/>
        <w:spacing w:line="480" w:lineRule="auto"/>
        <w:rPr>
          <w:rFonts w:ascii="Times New Roman" w:hAnsi="Times New Roman" w:cs="Times New Roman"/>
        </w:rPr>
      </w:pPr>
      <w:r w:rsidRPr="00053C53">
        <w:rPr>
          <w:rStyle w:val="FootnoteReference"/>
          <w:rFonts w:ascii="Times New Roman" w:hAnsi="Times New Roman" w:cs="Times New Roman"/>
        </w:rPr>
        <w:footnoteRef/>
      </w:r>
      <w:r w:rsidRPr="00053C53">
        <w:rPr>
          <w:rFonts w:ascii="Times New Roman" w:hAnsi="Times New Roman" w:cs="Times New Roman"/>
        </w:rPr>
        <w:t xml:space="preserve"> Ibid</w:t>
      </w:r>
      <w:r>
        <w:rPr>
          <w:rFonts w:ascii="Times New Roman" w:hAnsi="Times New Roman" w:cs="Times New Roman"/>
          <w:i/>
        </w:rPr>
        <w:t>.</w:t>
      </w:r>
      <w:r w:rsidRPr="00053C53">
        <w:rPr>
          <w:rFonts w:ascii="Times New Roman" w:hAnsi="Times New Roman" w:cs="Times New Roman"/>
        </w:rPr>
        <w:t>, 202.</w:t>
      </w:r>
    </w:p>
  </w:footnote>
  <w:footnote w:id="77">
    <w:p w14:paraId="3A8B3F2C" w14:textId="77777777" w:rsidR="00840B0F" w:rsidRPr="00053C53" w:rsidRDefault="00840B0F" w:rsidP="00840B0F">
      <w:pPr>
        <w:pStyle w:val="FootnoteText"/>
        <w:spacing w:line="480" w:lineRule="auto"/>
        <w:rPr>
          <w:rFonts w:ascii="Times New Roman" w:hAnsi="Times New Roman" w:cs="Times New Roman"/>
        </w:rPr>
      </w:pPr>
      <w:r w:rsidRPr="00053C53">
        <w:rPr>
          <w:rStyle w:val="FootnoteReference"/>
          <w:rFonts w:ascii="Times New Roman" w:hAnsi="Times New Roman" w:cs="Times New Roman"/>
        </w:rPr>
        <w:footnoteRef/>
      </w:r>
      <w:r w:rsidRPr="00053C53">
        <w:rPr>
          <w:rFonts w:ascii="Times New Roman" w:hAnsi="Times New Roman" w:cs="Times New Roman"/>
        </w:rPr>
        <w:t xml:space="preserve"> Ibid.</w:t>
      </w:r>
    </w:p>
  </w:footnote>
  <w:footnote w:id="78">
    <w:p w14:paraId="0B035AAC" w14:textId="77777777" w:rsidR="00840B0F" w:rsidRPr="00053C53" w:rsidRDefault="00840B0F" w:rsidP="00840B0F">
      <w:pPr>
        <w:pStyle w:val="FootnoteText"/>
        <w:spacing w:line="480" w:lineRule="auto"/>
        <w:rPr>
          <w:rFonts w:ascii="Times New Roman" w:hAnsi="Times New Roman" w:cs="Times New Roman"/>
        </w:rPr>
      </w:pPr>
      <w:r w:rsidRPr="00053C53">
        <w:rPr>
          <w:rStyle w:val="FootnoteReference"/>
          <w:rFonts w:ascii="Times New Roman" w:hAnsi="Times New Roman" w:cs="Times New Roman"/>
        </w:rPr>
        <w:footnoteRef/>
      </w:r>
      <w:r w:rsidRPr="00053C53">
        <w:rPr>
          <w:rFonts w:ascii="Times New Roman" w:hAnsi="Times New Roman" w:cs="Times New Roman"/>
        </w:rPr>
        <w:t xml:space="preserve"> Ibid.</w:t>
      </w:r>
    </w:p>
  </w:footnote>
  <w:footnote w:id="79">
    <w:p w14:paraId="1ABA2A3D" w14:textId="77777777" w:rsidR="00840B0F" w:rsidRPr="00053C53" w:rsidRDefault="00840B0F" w:rsidP="00840B0F">
      <w:pPr>
        <w:pStyle w:val="FootnoteText"/>
        <w:spacing w:line="480" w:lineRule="auto"/>
        <w:rPr>
          <w:rFonts w:ascii="Times New Roman" w:hAnsi="Times New Roman" w:cs="Times New Roman"/>
        </w:rPr>
      </w:pPr>
      <w:r w:rsidRPr="00053C53">
        <w:rPr>
          <w:rStyle w:val="FootnoteReference"/>
          <w:rFonts w:ascii="Times New Roman" w:hAnsi="Times New Roman" w:cs="Times New Roman"/>
        </w:rPr>
        <w:footnoteRef/>
      </w:r>
      <w:r w:rsidRPr="00053C53">
        <w:rPr>
          <w:rFonts w:ascii="Times New Roman" w:hAnsi="Times New Roman" w:cs="Times New Roman"/>
        </w:rPr>
        <w:t xml:space="preserve"> </w:t>
      </w:r>
      <w:r>
        <w:rPr>
          <w:rFonts w:ascii="Times New Roman" w:hAnsi="Times New Roman" w:cs="Times New Roman"/>
        </w:rPr>
        <w:t>Ibid</w:t>
      </w:r>
      <w:r w:rsidRPr="00053C53">
        <w:rPr>
          <w:rFonts w:ascii="Times New Roman" w:hAnsi="Times New Roman" w:cs="Times New Roman"/>
        </w:rPr>
        <w:t>.</w:t>
      </w:r>
    </w:p>
  </w:footnote>
  <w:footnote w:id="80">
    <w:p w14:paraId="1732CE12" w14:textId="597166EB" w:rsidR="004758BA" w:rsidRPr="004758BA" w:rsidRDefault="004758BA" w:rsidP="004758BA">
      <w:pPr>
        <w:pStyle w:val="FootnoteText"/>
        <w:spacing w:line="480" w:lineRule="auto"/>
        <w:rPr>
          <w:rFonts w:ascii="Times New Roman" w:hAnsi="Times New Roman" w:cs="Times New Roman"/>
        </w:rPr>
      </w:pPr>
      <w:r w:rsidRPr="004758BA">
        <w:rPr>
          <w:rStyle w:val="FootnoteReference"/>
          <w:rFonts w:ascii="Times New Roman" w:hAnsi="Times New Roman" w:cs="Times New Roman"/>
        </w:rPr>
        <w:footnoteRef/>
      </w:r>
      <w:r w:rsidRPr="004758BA">
        <w:rPr>
          <w:rFonts w:ascii="Times New Roman" w:hAnsi="Times New Roman" w:cs="Times New Roman"/>
        </w:rPr>
        <w:t xml:space="preserve"> Ibid., 203.</w:t>
      </w:r>
    </w:p>
  </w:footnote>
  <w:footnote w:id="81">
    <w:p w14:paraId="72F33103" w14:textId="2A1A2A34" w:rsidR="00840B0F" w:rsidRPr="00053C53" w:rsidRDefault="00840B0F" w:rsidP="004758BA">
      <w:pPr>
        <w:pStyle w:val="FootnoteText"/>
        <w:spacing w:line="480" w:lineRule="auto"/>
        <w:rPr>
          <w:rFonts w:ascii="Times New Roman" w:hAnsi="Times New Roman" w:cs="Times New Roman"/>
        </w:rPr>
      </w:pPr>
      <w:r w:rsidRPr="00053C53">
        <w:rPr>
          <w:rStyle w:val="FootnoteReference"/>
          <w:rFonts w:ascii="Times New Roman" w:hAnsi="Times New Roman" w:cs="Times New Roman"/>
        </w:rPr>
        <w:footnoteRef/>
      </w:r>
      <w:r w:rsidRPr="00053C53">
        <w:rPr>
          <w:rFonts w:ascii="Times New Roman" w:hAnsi="Times New Roman" w:cs="Times New Roman"/>
        </w:rPr>
        <w:t xml:space="preserve"> </w:t>
      </w:r>
      <w:r>
        <w:rPr>
          <w:rFonts w:ascii="Times New Roman" w:hAnsi="Times New Roman" w:cs="Times New Roman"/>
        </w:rPr>
        <w:t>Ibid.</w:t>
      </w:r>
    </w:p>
  </w:footnote>
  <w:footnote w:id="82">
    <w:p w14:paraId="76AC2B89" w14:textId="77777777" w:rsidR="00840B0F" w:rsidRPr="00053C53" w:rsidRDefault="00840B0F" w:rsidP="00840B0F">
      <w:pPr>
        <w:pStyle w:val="FootnoteText"/>
        <w:spacing w:line="480" w:lineRule="auto"/>
        <w:rPr>
          <w:rFonts w:ascii="Times New Roman" w:hAnsi="Times New Roman" w:cs="Times New Roman"/>
        </w:rPr>
      </w:pPr>
      <w:r w:rsidRPr="00053C53">
        <w:rPr>
          <w:rStyle w:val="FootnoteReference"/>
          <w:rFonts w:ascii="Times New Roman" w:hAnsi="Times New Roman" w:cs="Times New Roman"/>
        </w:rPr>
        <w:footnoteRef/>
      </w:r>
      <w:r w:rsidRPr="00053C53">
        <w:rPr>
          <w:rFonts w:ascii="Times New Roman" w:hAnsi="Times New Roman" w:cs="Times New Roman"/>
        </w:rPr>
        <w:t xml:space="preserve"> </w:t>
      </w:r>
      <w:r>
        <w:rPr>
          <w:rFonts w:ascii="Times New Roman" w:hAnsi="Times New Roman" w:cs="Times New Roman"/>
        </w:rPr>
        <w:t>Ibid</w:t>
      </w:r>
      <w:r w:rsidRPr="00053C53">
        <w:rPr>
          <w:rFonts w:ascii="Times New Roman" w:hAnsi="Times New Roman" w:cs="Times New Roman"/>
        </w:rPr>
        <w:t>.</w:t>
      </w:r>
    </w:p>
  </w:footnote>
  <w:footnote w:id="83">
    <w:p w14:paraId="460F12E4" w14:textId="77777777" w:rsidR="00840B0F" w:rsidRPr="0081704C" w:rsidRDefault="00840B0F" w:rsidP="00840B0F">
      <w:pPr>
        <w:pStyle w:val="FootnoteText"/>
        <w:rPr>
          <w:rFonts w:ascii="Times New Roman" w:hAnsi="Times New Roman" w:cs="Times New Roman"/>
        </w:rPr>
      </w:pPr>
      <w:r w:rsidRPr="0081704C">
        <w:rPr>
          <w:rStyle w:val="FootnoteReference"/>
          <w:rFonts w:ascii="Times New Roman" w:hAnsi="Times New Roman" w:cs="Times New Roman"/>
        </w:rPr>
        <w:footnoteRef/>
      </w:r>
      <w:r w:rsidRPr="0081704C">
        <w:rPr>
          <w:rFonts w:ascii="Times New Roman" w:hAnsi="Times New Roman" w:cs="Times New Roman"/>
        </w:rPr>
        <w:t xml:space="preserve"> Rogin, </w:t>
      </w:r>
      <w:r w:rsidRPr="0081704C">
        <w:rPr>
          <w:rFonts w:ascii="Times New Roman" w:hAnsi="Times New Roman" w:cs="Times New Roman"/>
          <w:i/>
        </w:rPr>
        <w:t>Ronald Reagan, the Movie</w:t>
      </w:r>
      <w:r w:rsidRPr="0081704C">
        <w:rPr>
          <w:rFonts w:ascii="Times New Roman" w:hAnsi="Times New Roman" w:cs="Times New Roman"/>
        </w:rPr>
        <w:t>, 44-68, 272-81.</w:t>
      </w:r>
    </w:p>
  </w:footnote>
  <w:footnote w:id="84">
    <w:p w14:paraId="4B5492DD" w14:textId="77777777" w:rsidR="00840B0F" w:rsidRPr="00C64181" w:rsidRDefault="00840B0F" w:rsidP="006673B5">
      <w:pPr>
        <w:pStyle w:val="FootnoteText"/>
        <w:spacing w:line="480" w:lineRule="auto"/>
        <w:rPr>
          <w:rFonts w:ascii="Times New Roman" w:hAnsi="Times New Roman" w:cs="Times New Roman"/>
        </w:rPr>
      </w:pPr>
      <w:r w:rsidRPr="00C64181">
        <w:rPr>
          <w:rStyle w:val="FootnoteReference"/>
          <w:rFonts w:ascii="Times New Roman" w:hAnsi="Times New Roman" w:cs="Times New Roman"/>
        </w:rPr>
        <w:footnoteRef/>
      </w:r>
      <w:r w:rsidRPr="00C64181">
        <w:rPr>
          <w:rFonts w:ascii="Times New Roman" w:hAnsi="Times New Roman" w:cs="Times New Roman"/>
        </w:rPr>
        <w:t xml:space="preserve"> </w:t>
      </w:r>
      <w:r w:rsidRPr="00C64181">
        <w:rPr>
          <w:rFonts w:ascii="Times New Roman" w:hAnsi="Times New Roman" w:cs="Times New Roman"/>
          <w:i/>
        </w:rPr>
        <w:t>Kerner Report</w:t>
      </w:r>
      <w:r w:rsidRPr="00C64181">
        <w:rPr>
          <w:rFonts w:ascii="Times New Roman" w:hAnsi="Times New Roman" w:cs="Times New Roman"/>
        </w:rPr>
        <w:t xml:space="preserve">, </w:t>
      </w:r>
      <w:r>
        <w:rPr>
          <w:rFonts w:ascii="Times New Roman" w:hAnsi="Times New Roman" w:cs="Times New Roman"/>
        </w:rPr>
        <w:t>42, 52-57, 227, 234</w:t>
      </w:r>
      <w:r w:rsidRPr="00C64181">
        <w:rPr>
          <w:rFonts w:ascii="Times New Roman" w:hAnsi="Times New Roman" w:cs="Times New Roman"/>
        </w:rPr>
        <w:t>.</w:t>
      </w:r>
    </w:p>
  </w:footnote>
  <w:footnote w:id="85">
    <w:p w14:paraId="688F0BC3" w14:textId="77777777" w:rsidR="006673B5" w:rsidRPr="00837606" w:rsidRDefault="006673B5" w:rsidP="006673B5">
      <w:pPr>
        <w:pStyle w:val="FootnoteText"/>
        <w:spacing w:line="480" w:lineRule="auto"/>
        <w:rPr>
          <w:rFonts w:ascii="Times New Roman" w:hAnsi="Times New Roman" w:cs="Times New Roman"/>
        </w:rPr>
      </w:pPr>
      <w:r w:rsidRPr="00837606">
        <w:rPr>
          <w:rStyle w:val="FootnoteReference"/>
          <w:rFonts w:ascii="Times New Roman" w:hAnsi="Times New Roman" w:cs="Times New Roman"/>
        </w:rPr>
        <w:footnoteRef/>
      </w:r>
      <w:r w:rsidRPr="00837606">
        <w:rPr>
          <w:rFonts w:ascii="Times New Roman" w:hAnsi="Times New Roman" w:cs="Times New Roman"/>
        </w:rPr>
        <w:t xml:space="preserve"> </w:t>
      </w:r>
      <w:r>
        <w:rPr>
          <w:rFonts w:ascii="Times New Roman" w:hAnsi="Times New Roman" w:cs="Times New Roman"/>
        </w:rPr>
        <w:t xml:space="preserve">On Johnson’s cool reception of the document, see </w:t>
      </w:r>
      <w:r w:rsidRPr="00837606">
        <w:rPr>
          <w:rFonts w:ascii="Times New Roman" w:hAnsi="Times New Roman" w:cs="Times New Roman"/>
        </w:rPr>
        <w:t>Zelizer, “Introduction,” xxx-xxxi; Herbers, “</w:t>
      </w:r>
      <w:r w:rsidRPr="00DC5E0F">
        <w:rPr>
          <w:rFonts w:ascii="Times New Roman" w:hAnsi="Times New Roman" w:cs="Times New Roman"/>
          <w:i/>
        </w:rPr>
        <w:t>Kerner Report</w:t>
      </w:r>
      <w:r w:rsidRPr="00837606">
        <w:rPr>
          <w:rFonts w:ascii="Times New Roman" w:hAnsi="Times New Roman" w:cs="Times New Roman"/>
        </w:rPr>
        <w:t>,” 21-2</w:t>
      </w:r>
      <w:r>
        <w:rPr>
          <w:rFonts w:ascii="Times New Roman" w:hAnsi="Times New Roman" w:cs="Times New Roman"/>
        </w:rPr>
        <w:t xml:space="preserve">; Fred R. Harris “The 1967 Riots and the Kerner Commission” in Harris and Wilkins, </w:t>
      </w:r>
      <w:r w:rsidRPr="00DC5E0F">
        <w:rPr>
          <w:rFonts w:ascii="Times New Roman" w:hAnsi="Times New Roman" w:cs="Times New Roman"/>
          <w:i/>
        </w:rPr>
        <w:t>Quiet Riot</w:t>
      </w:r>
      <w:r>
        <w:rPr>
          <w:rFonts w:ascii="Times New Roman" w:hAnsi="Times New Roman" w:cs="Times New Roman"/>
        </w:rPr>
        <w:t xml:space="preserve">s, 13; Flamm, </w:t>
      </w:r>
      <w:r w:rsidRPr="00786E11">
        <w:rPr>
          <w:rFonts w:ascii="Times New Roman" w:hAnsi="Times New Roman" w:cs="Times New Roman"/>
          <w:i/>
        </w:rPr>
        <w:t>Law and Order</w:t>
      </w:r>
      <w:r>
        <w:rPr>
          <w:rFonts w:ascii="Times New Roman" w:hAnsi="Times New Roman" w:cs="Times New Roman"/>
        </w:rPr>
        <w:t>, 108-10</w:t>
      </w:r>
      <w:r w:rsidRPr="00837606">
        <w:rPr>
          <w:rFonts w:ascii="Times New Roman" w:hAnsi="Times New Roman" w:cs="Times New Roman"/>
        </w:rPr>
        <w:t>.</w:t>
      </w:r>
    </w:p>
  </w:footnote>
  <w:footnote w:id="86">
    <w:p w14:paraId="52C32815" w14:textId="77777777" w:rsidR="006673B5" w:rsidRPr="00837606" w:rsidRDefault="006673B5" w:rsidP="006673B5">
      <w:pPr>
        <w:pStyle w:val="FootnoteText"/>
        <w:spacing w:line="480" w:lineRule="auto"/>
        <w:rPr>
          <w:rFonts w:ascii="Times New Roman" w:hAnsi="Times New Roman" w:cs="Times New Roman"/>
        </w:rPr>
      </w:pPr>
      <w:r w:rsidRPr="00837606">
        <w:rPr>
          <w:rStyle w:val="FootnoteReference"/>
          <w:rFonts w:ascii="Times New Roman" w:hAnsi="Times New Roman" w:cs="Times New Roman"/>
        </w:rPr>
        <w:footnoteRef/>
      </w:r>
      <w:r>
        <w:rPr>
          <w:rFonts w:ascii="Times New Roman" w:hAnsi="Times New Roman" w:cs="Times New Roman"/>
        </w:rPr>
        <w:t xml:space="preserve"> Zelizer, “Introduc</w:t>
      </w:r>
      <w:r w:rsidRPr="00837606">
        <w:rPr>
          <w:rFonts w:ascii="Times New Roman" w:hAnsi="Times New Roman" w:cs="Times New Roman"/>
        </w:rPr>
        <w:t>tion,” xxxiv.</w:t>
      </w:r>
    </w:p>
  </w:footnote>
  <w:footnote w:id="87">
    <w:p w14:paraId="23E5A238" w14:textId="77777777" w:rsidR="006673B5" w:rsidRPr="00837606" w:rsidRDefault="006673B5" w:rsidP="006673B5">
      <w:pPr>
        <w:pStyle w:val="FootnoteText"/>
        <w:spacing w:line="480" w:lineRule="auto"/>
        <w:rPr>
          <w:rFonts w:ascii="Times New Roman" w:hAnsi="Times New Roman" w:cs="Times New Roman"/>
        </w:rPr>
      </w:pPr>
      <w:r w:rsidRPr="00837606">
        <w:rPr>
          <w:rStyle w:val="FootnoteReference"/>
          <w:rFonts w:ascii="Times New Roman" w:hAnsi="Times New Roman" w:cs="Times New Roman"/>
        </w:rPr>
        <w:footnoteRef/>
      </w:r>
      <w:r w:rsidRPr="00837606">
        <w:rPr>
          <w:rFonts w:ascii="Times New Roman" w:hAnsi="Times New Roman" w:cs="Times New Roman"/>
        </w:rPr>
        <w:t xml:space="preserve"> </w:t>
      </w:r>
      <w:r w:rsidRPr="00EE5537">
        <w:rPr>
          <w:rFonts w:ascii="Times New Roman" w:hAnsi="Times New Roman" w:cs="Times New Roman"/>
          <w:i/>
        </w:rPr>
        <w:t>Kerner Report</w:t>
      </w:r>
      <w:r>
        <w:rPr>
          <w:rFonts w:ascii="Times New Roman" w:hAnsi="Times New Roman" w:cs="Times New Roman"/>
        </w:rPr>
        <w:t xml:space="preserve">, </w:t>
      </w:r>
      <w:r w:rsidRPr="00837606">
        <w:rPr>
          <w:rFonts w:ascii="Times New Roman" w:hAnsi="Times New Roman" w:cs="Times New Roman"/>
        </w:rPr>
        <w:t>237.</w:t>
      </w:r>
    </w:p>
  </w:footnote>
  <w:footnote w:id="88">
    <w:p w14:paraId="3B8D0A19" w14:textId="77777777" w:rsidR="006673B5" w:rsidRPr="00837606" w:rsidRDefault="006673B5" w:rsidP="006673B5">
      <w:pPr>
        <w:pStyle w:val="FootnoteText"/>
        <w:spacing w:line="480" w:lineRule="auto"/>
        <w:rPr>
          <w:rFonts w:ascii="Times New Roman" w:hAnsi="Times New Roman" w:cs="Times New Roman"/>
        </w:rPr>
      </w:pPr>
      <w:r w:rsidRPr="00837606">
        <w:rPr>
          <w:rStyle w:val="FootnoteReference"/>
          <w:rFonts w:ascii="Times New Roman" w:hAnsi="Times New Roman" w:cs="Times New Roman"/>
        </w:rPr>
        <w:footnoteRef/>
      </w:r>
      <w:r w:rsidRPr="00837606">
        <w:rPr>
          <w:rFonts w:ascii="Times New Roman" w:hAnsi="Times New Roman" w:cs="Times New Roman"/>
        </w:rPr>
        <w:t xml:space="preserve"> Ibid., 237</w:t>
      </w:r>
    </w:p>
  </w:footnote>
  <w:footnote w:id="89">
    <w:p w14:paraId="2CC92D10" w14:textId="2D65BBF6" w:rsidR="006673B5" w:rsidRPr="00EE5537" w:rsidRDefault="006673B5" w:rsidP="00AB311A">
      <w:pPr>
        <w:pStyle w:val="FootnoteText"/>
        <w:spacing w:line="480" w:lineRule="auto"/>
        <w:rPr>
          <w:rFonts w:ascii="Times New Roman" w:hAnsi="Times New Roman" w:cs="Times New Roman"/>
        </w:rPr>
      </w:pPr>
      <w:r w:rsidRPr="00EE5537">
        <w:rPr>
          <w:rStyle w:val="FootnoteReference"/>
          <w:rFonts w:ascii="Times New Roman" w:hAnsi="Times New Roman" w:cs="Times New Roman"/>
        </w:rPr>
        <w:footnoteRef/>
      </w:r>
      <w:r w:rsidRPr="00EE5537">
        <w:rPr>
          <w:rFonts w:ascii="Times New Roman" w:hAnsi="Times New Roman" w:cs="Times New Roman"/>
        </w:rPr>
        <w:t xml:space="preserve"> Hinton, </w:t>
      </w:r>
      <w:r w:rsidRPr="00EE5537">
        <w:rPr>
          <w:rFonts w:ascii="Times New Roman" w:hAnsi="Times New Roman" w:cs="Times New Roman"/>
          <w:i/>
        </w:rPr>
        <w:t>From the War on Poverty</w:t>
      </w:r>
      <w:r w:rsidRPr="00EE5537">
        <w:rPr>
          <w:rFonts w:ascii="Times New Roman" w:hAnsi="Times New Roman" w:cs="Times New Roman"/>
        </w:rPr>
        <w:t>, 130-31.</w:t>
      </w:r>
      <w:r w:rsidR="00AB311A">
        <w:rPr>
          <w:rFonts w:ascii="Times New Roman" w:hAnsi="Times New Roman" w:cs="Times New Roman"/>
        </w:rPr>
        <w:t xml:space="preserve"> </w:t>
      </w:r>
      <w:r w:rsidR="00202F5B">
        <w:rPr>
          <w:rFonts w:ascii="Times New Roman" w:hAnsi="Times New Roman" w:cs="Times New Roman"/>
        </w:rPr>
        <w:t xml:space="preserve">In making this claim, </w:t>
      </w:r>
      <w:r w:rsidR="00AB311A">
        <w:rPr>
          <w:rFonts w:ascii="Times New Roman" w:hAnsi="Times New Roman" w:cs="Times New Roman"/>
        </w:rPr>
        <w:t xml:space="preserve">Hinton stressed the report’s contribution to emerging punitive doctrines about law and order and </w:t>
      </w:r>
      <w:r w:rsidR="00F24990">
        <w:rPr>
          <w:rFonts w:ascii="Times New Roman" w:hAnsi="Times New Roman" w:cs="Times New Roman"/>
        </w:rPr>
        <w:t xml:space="preserve">about </w:t>
      </w:r>
      <w:r w:rsidR="00AB311A">
        <w:rPr>
          <w:rFonts w:ascii="Times New Roman" w:hAnsi="Times New Roman" w:cs="Times New Roman"/>
        </w:rPr>
        <w:t>militarized policing of bl</w:t>
      </w:r>
      <w:r w:rsidR="00202F5B">
        <w:rPr>
          <w:rFonts w:ascii="Times New Roman" w:hAnsi="Times New Roman" w:cs="Times New Roman"/>
        </w:rPr>
        <w:t>ack</w:t>
      </w:r>
      <w:r w:rsidR="00F24990">
        <w:rPr>
          <w:rFonts w:ascii="Times New Roman" w:hAnsi="Times New Roman" w:cs="Times New Roman"/>
        </w:rPr>
        <w:t xml:space="preserve"> neighborhoods. This paper adds to</w:t>
      </w:r>
      <w:r w:rsidR="00202F5B">
        <w:rPr>
          <w:rFonts w:ascii="Times New Roman" w:hAnsi="Times New Roman" w:cs="Times New Roman"/>
        </w:rPr>
        <w:t xml:space="preserve"> her list of</w:t>
      </w:r>
      <w:r w:rsidR="00F24990">
        <w:rPr>
          <w:rFonts w:ascii="Times New Roman" w:hAnsi="Times New Roman" w:cs="Times New Roman"/>
        </w:rPr>
        <w:t xml:space="preserve"> concerns </w:t>
      </w:r>
      <w:r w:rsidR="00202F5B">
        <w:rPr>
          <w:rFonts w:ascii="Times New Roman" w:hAnsi="Times New Roman" w:cs="Times New Roman"/>
        </w:rPr>
        <w:t>the</w:t>
      </w:r>
      <w:r w:rsidR="00F24990">
        <w:rPr>
          <w:rFonts w:ascii="Times New Roman" w:hAnsi="Times New Roman" w:cs="Times New Roman"/>
        </w:rPr>
        <w:t xml:space="preserve"> </w:t>
      </w:r>
      <w:r w:rsidR="00F24990" w:rsidRPr="00F24990">
        <w:rPr>
          <w:rFonts w:ascii="Times New Roman" w:hAnsi="Times New Roman" w:cs="Times New Roman"/>
          <w:i/>
        </w:rPr>
        <w:t>Kerner R</w:t>
      </w:r>
      <w:r w:rsidR="00AB311A" w:rsidRPr="00F24990">
        <w:rPr>
          <w:rFonts w:ascii="Times New Roman" w:hAnsi="Times New Roman" w:cs="Times New Roman"/>
          <w:i/>
        </w:rPr>
        <w:t>eport</w:t>
      </w:r>
      <w:r w:rsidR="00AB311A">
        <w:rPr>
          <w:rFonts w:ascii="Times New Roman" w:hAnsi="Times New Roman" w:cs="Times New Roman"/>
        </w:rPr>
        <w:t xml:space="preserve">’s </w:t>
      </w:r>
      <w:r w:rsidR="00F24990">
        <w:rPr>
          <w:rFonts w:ascii="Times New Roman" w:hAnsi="Times New Roman" w:cs="Times New Roman"/>
        </w:rPr>
        <w:t>worries about</w:t>
      </w:r>
      <w:r w:rsidR="00AB311A">
        <w:rPr>
          <w:rFonts w:ascii="Times New Roman" w:hAnsi="Times New Roman" w:cs="Times New Roman"/>
        </w:rPr>
        <w:t xml:space="preserve"> campus revolutionaries, </w:t>
      </w:r>
      <w:r w:rsidR="00202F5B">
        <w:rPr>
          <w:rFonts w:ascii="Times New Roman" w:hAnsi="Times New Roman" w:cs="Times New Roman"/>
        </w:rPr>
        <w:t>its aversion to local autonomy</w:t>
      </w:r>
      <w:r w:rsidR="00AB311A">
        <w:rPr>
          <w:rFonts w:ascii="Times New Roman" w:hAnsi="Times New Roman" w:cs="Times New Roman"/>
        </w:rPr>
        <w:t xml:space="preserve">, and </w:t>
      </w:r>
      <w:r w:rsidR="00202F5B">
        <w:rPr>
          <w:rFonts w:ascii="Times New Roman" w:hAnsi="Times New Roman" w:cs="Times New Roman"/>
        </w:rPr>
        <w:t xml:space="preserve">its </w:t>
      </w:r>
      <w:r w:rsidR="00AB311A">
        <w:rPr>
          <w:rFonts w:ascii="Times New Roman" w:hAnsi="Times New Roman" w:cs="Times New Roman"/>
        </w:rPr>
        <w:t>legitimation of post-war corporate capitalism.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73D7"/>
    <w:multiLevelType w:val="hybridMultilevel"/>
    <w:tmpl w:val="56266A9A"/>
    <w:lvl w:ilvl="0" w:tplc="563A4F1C">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E364B9B"/>
    <w:multiLevelType w:val="hybridMultilevel"/>
    <w:tmpl w:val="88AC9776"/>
    <w:lvl w:ilvl="0" w:tplc="76F62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2C"/>
    <w:rsid w:val="00000438"/>
    <w:rsid w:val="00003299"/>
    <w:rsid w:val="000039E8"/>
    <w:rsid w:val="00006F1E"/>
    <w:rsid w:val="00007290"/>
    <w:rsid w:val="00010822"/>
    <w:rsid w:val="000151A4"/>
    <w:rsid w:val="00015396"/>
    <w:rsid w:val="00015A27"/>
    <w:rsid w:val="00025958"/>
    <w:rsid w:val="00025A5F"/>
    <w:rsid w:val="00030E57"/>
    <w:rsid w:val="00036AFB"/>
    <w:rsid w:val="000424BD"/>
    <w:rsid w:val="00055E33"/>
    <w:rsid w:val="0009152C"/>
    <w:rsid w:val="00094923"/>
    <w:rsid w:val="00095181"/>
    <w:rsid w:val="000C5BA0"/>
    <w:rsid w:val="000C729F"/>
    <w:rsid w:val="000D4D73"/>
    <w:rsid w:val="000E2A96"/>
    <w:rsid w:val="000E37B6"/>
    <w:rsid w:val="000F6917"/>
    <w:rsid w:val="00107C88"/>
    <w:rsid w:val="00110479"/>
    <w:rsid w:val="00111B57"/>
    <w:rsid w:val="00122C87"/>
    <w:rsid w:val="0013526A"/>
    <w:rsid w:val="00143818"/>
    <w:rsid w:val="00153FEB"/>
    <w:rsid w:val="00163BB8"/>
    <w:rsid w:val="00172364"/>
    <w:rsid w:val="00193CA0"/>
    <w:rsid w:val="00197B86"/>
    <w:rsid w:val="001A4FA4"/>
    <w:rsid w:val="001C6A3E"/>
    <w:rsid w:val="001C6D2C"/>
    <w:rsid w:val="001D38D3"/>
    <w:rsid w:val="001D43AF"/>
    <w:rsid w:val="001E2C67"/>
    <w:rsid w:val="001E2FF9"/>
    <w:rsid w:val="001E5080"/>
    <w:rsid w:val="001E77E9"/>
    <w:rsid w:val="001F433D"/>
    <w:rsid w:val="00202219"/>
    <w:rsid w:val="00202F5B"/>
    <w:rsid w:val="0021098D"/>
    <w:rsid w:val="00211536"/>
    <w:rsid w:val="002117F1"/>
    <w:rsid w:val="00217449"/>
    <w:rsid w:val="00233896"/>
    <w:rsid w:val="00262F4C"/>
    <w:rsid w:val="00270BBE"/>
    <w:rsid w:val="00275CE3"/>
    <w:rsid w:val="002766AF"/>
    <w:rsid w:val="0028056F"/>
    <w:rsid w:val="002819C3"/>
    <w:rsid w:val="00296C9B"/>
    <w:rsid w:val="002B5206"/>
    <w:rsid w:val="002F0414"/>
    <w:rsid w:val="0030686C"/>
    <w:rsid w:val="0033641A"/>
    <w:rsid w:val="00336809"/>
    <w:rsid w:val="00342C8B"/>
    <w:rsid w:val="00343684"/>
    <w:rsid w:val="0034473A"/>
    <w:rsid w:val="003466EB"/>
    <w:rsid w:val="0037500E"/>
    <w:rsid w:val="00385FC9"/>
    <w:rsid w:val="00386A4C"/>
    <w:rsid w:val="00393EA8"/>
    <w:rsid w:val="003A6283"/>
    <w:rsid w:val="003C30E2"/>
    <w:rsid w:val="003C5DED"/>
    <w:rsid w:val="003D141F"/>
    <w:rsid w:val="003D19C1"/>
    <w:rsid w:val="003E365F"/>
    <w:rsid w:val="003E5B67"/>
    <w:rsid w:val="003F4D75"/>
    <w:rsid w:val="0040038D"/>
    <w:rsid w:val="004037E1"/>
    <w:rsid w:val="00410A80"/>
    <w:rsid w:val="00416978"/>
    <w:rsid w:val="004226B1"/>
    <w:rsid w:val="004232CD"/>
    <w:rsid w:val="00427D63"/>
    <w:rsid w:val="00432CA9"/>
    <w:rsid w:val="00433476"/>
    <w:rsid w:val="004354D3"/>
    <w:rsid w:val="00435FB1"/>
    <w:rsid w:val="00444CA6"/>
    <w:rsid w:val="00445773"/>
    <w:rsid w:val="0045075B"/>
    <w:rsid w:val="00452246"/>
    <w:rsid w:val="004638E0"/>
    <w:rsid w:val="004739F7"/>
    <w:rsid w:val="004758BA"/>
    <w:rsid w:val="00481293"/>
    <w:rsid w:val="004919E9"/>
    <w:rsid w:val="004A4127"/>
    <w:rsid w:val="004B3239"/>
    <w:rsid w:val="004C27D9"/>
    <w:rsid w:val="004C4CA0"/>
    <w:rsid w:val="004D0990"/>
    <w:rsid w:val="004E7562"/>
    <w:rsid w:val="004F6DA9"/>
    <w:rsid w:val="00513D5F"/>
    <w:rsid w:val="00523FC6"/>
    <w:rsid w:val="00536624"/>
    <w:rsid w:val="00545734"/>
    <w:rsid w:val="005513D8"/>
    <w:rsid w:val="00556065"/>
    <w:rsid w:val="0056136C"/>
    <w:rsid w:val="0056613B"/>
    <w:rsid w:val="00575D05"/>
    <w:rsid w:val="0058439B"/>
    <w:rsid w:val="005A6892"/>
    <w:rsid w:val="005D7B0F"/>
    <w:rsid w:val="005E4499"/>
    <w:rsid w:val="005F184F"/>
    <w:rsid w:val="00605756"/>
    <w:rsid w:val="0061657F"/>
    <w:rsid w:val="00625B9D"/>
    <w:rsid w:val="00643635"/>
    <w:rsid w:val="00644A51"/>
    <w:rsid w:val="00645ED0"/>
    <w:rsid w:val="0064674E"/>
    <w:rsid w:val="00650090"/>
    <w:rsid w:val="0065168D"/>
    <w:rsid w:val="006673B5"/>
    <w:rsid w:val="00682D3D"/>
    <w:rsid w:val="006A0018"/>
    <w:rsid w:val="006A036C"/>
    <w:rsid w:val="006A236A"/>
    <w:rsid w:val="006A3D8D"/>
    <w:rsid w:val="006A71C0"/>
    <w:rsid w:val="006A7D75"/>
    <w:rsid w:val="006B1B03"/>
    <w:rsid w:val="006C1D3C"/>
    <w:rsid w:val="006D2F4E"/>
    <w:rsid w:val="006E1571"/>
    <w:rsid w:val="006E2BA4"/>
    <w:rsid w:val="006E3959"/>
    <w:rsid w:val="006E604A"/>
    <w:rsid w:val="006E7A49"/>
    <w:rsid w:val="006F4247"/>
    <w:rsid w:val="0070756A"/>
    <w:rsid w:val="007159BD"/>
    <w:rsid w:val="00730C6A"/>
    <w:rsid w:val="00732B8D"/>
    <w:rsid w:val="00747AAC"/>
    <w:rsid w:val="007509B5"/>
    <w:rsid w:val="00754AC7"/>
    <w:rsid w:val="00760D49"/>
    <w:rsid w:val="00760E40"/>
    <w:rsid w:val="007642A5"/>
    <w:rsid w:val="00767BF1"/>
    <w:rsid w:val="00767ED5"/>
    <w:rsid w:val="00780844"/>
    <w:rsid w:val="00783443"/>
    <w:rsid w:val="007903A0"/>
    <w:rsid w:val="00794AF4"/>
    <w:rsid w:val="00794D7A"/>
    <w:rsid w:val="007A0487"/>
    <w:rsid w:val="007B6EFD"/>
    <w:rsid w:val="007C3A12"/>
    <w:rsid w:val="007D7811"/>
    <w:rsid w:val="007E44D4"/>
    <w:rsid w:val="007F3EA3"/>
    <w:rsid w:val="0080308D"/>
    <w:rsid w:val="00813789"/>
    <w:rsid w:val="00826574"/>
    <w:rsid w:val="008305C3"/>
    <w:rsid w:val="00840B0F"/>
    <w:rsid w:val="008431C9"/>
    <w:rsid w:val="00851887"/>
    <w:rsid w:val="00871815"/>
    <w:rsid w:val="0087445C"/>
    <w:rsid w:val="00885516"/>
    <w:rsid w:val="00886A0A"/>
    <w:rsid w:val="0089241E"/>
    <w:rsid w:val="00895F5F"/>
    <w:rsid w:val="008A257F"/>
    <w:rsid w:val="008A591D"/>
    <w:rsid w:val="008A7154"/>
    <w:rsid w:val="008B4F7D"/>
    <w:rsid w:val="008B750C"/>
    <w:rsid w:val="008D5857"/>
    <w:rsid w:val="008E69C2"/>
    <w:rsid w:val="008F6998"/>
    <w:rsid w:val="0090032C"/>
    <w:rsid w:val="00927587"/>
    <w:rsid w:val="00935916"/>
    <w:rsid w:val="00937C0E"/>
    <w:rsid w:val="00937D20"/>
    <w:rsid w:val="00942641"/>
    <w:rsid w:val="009442DB"/>
    <w:rsid w:val="00954048"/>
    <w:rsid w:val="00973EAA"/>
    <w:rsid w:val="00984745"/>
    <w:rsid w:val="009863D1"/>
    <w:rsid w:val="00987EBC"/>
    <w:rsid w:val="00995E24"/>
    <w:rsid w:val="00997E7A"/>
    <w:rsid w:val="009A33CF"/>
    <w:rsid w:val="009B6820"/>
    <w:rsid w:val="009B713C"/>
    <w:rsid w:val="009C5CAC"/>
    <w:rsid w:val="009D425C"/>
    <w:rsid w:val="009D4263"/>
    <w:rsid w:val="009E14F8"/>
    <w:rsid w:val="009F0623"/>
    <w:rsid w:val="009F7D43"/>
    <w:rsid w:val="00A057E5"/>
    <w:rsid w:val="00A1163F"/>
    <w:rsid w:val="00A152AF"/>
    <w:rsid w:val="00A154DB"/>
    <w:rsid w:val="00A2592C"/>
    <w:rsid w:val="00A25B2E"/>
    <w:rsid w:val="00A320F3"/>
    <w:rsid w:val="00A42C57"/>
    <w:rsid w:val="00A61B66"/>
    <w:rsid w:val="00A65D3E"/>
    <w:rsid w:val="00A73E7F"/>
    <w:rsid w:val="00A850B9"/>
    <w:rsid w:val="00A92FB6"/>
    <w:rsid w:val="00A953A1"/>
    <w:rsid w:val="00A95445"/>
    <w:rsid w:val="00AA62DE"/>
    <w:rsid w:val="00AB311A"/>
    <w:rsid w:val="00AB6197"/>
    <w:rsid w:val="00AB72F2"/>
    <w:rsid w:val="00AE2C89"/>
    <w:rsid w:val="00AF06FC"/>
    <w:rsid w:val="00AF0959"/>
    <w:rsid w:val="00B00A1F"/>
    <w:rsid w:val="00B02CF9"/>
    <w:rsid w:val="00B21482"/>
    <w:rsid w:val="00B34E3D"/>
    <w:rsid w:val="00B37EBD"/>
    <w:rsid w:val="00B42931"/>
    <w:rsid w:val="00B467D6"/>
    <w:rsid w:val="00B55395"/>
    <w:rsid w:val="00B741CA"/>
    <w:rsid w:val="00B76520"/>
    <w:rsid w:val="00BA4984"/>
    <w:rsid w:val="00BB403F"/>
    <w:rsid w:val="00BB6DD6"/>
    <w:rsid w:val="00BC3D41"/>
    <w:rsid w:val="00BC5CCE"/>
    <w:rsid w:val="00BF245C"/>
    <w:rsid w:val="00BF27D3"/>
    <w:rsid w:val="00C014F3"/>
    <w:rsid w:val="00C04837"/>
    <w:rsid w:val="00C06083"/>
    <w:rsid w:val="00C11E0F"/>
    <w:rsid w:val="00C12E1F"/>
    <w:rsid w:val="00C22683"/>
    <w:rsid w:val="00C307F4"/>
    <w:rsid w:val="00C34778"/>
    <w:rsid w:val="00C45EFB"/>
    <w:rsid w:val="00C53CF0"/>
    <w:rsid w:val="00C650A0"/>
    <w:rsid w:val="00C80775"/>
    <w:rsid w:val="00C80C6F"/>
    <w:rsid w:val="00C817A5"/>
    <w:rsid w:val="00C8250F"/>
    <w:rsid w:val="00C82C0E"/>
    <w:rsid w:val="00C86868"/>
    <w:rsid w:val="00C94752"/>
    <w:rsid w:val="00CA4A5C"/>
    <w:rsid w:val="00CA5340"/>
    <w:rsid w:val="00CB3A09"/>
    <w:rsid w:val="00CB4A35"/>
    <w:rsid w:val="00CB7706"/>
    <w:rsid w:val="00CB790A"/>
    <w:rsid w:val="00CC3F3D"/>
    <w:rsid w:val="00CD2927"/>
    <w:rsid w:val="00CD46D3"/>
    <w:rsid w:val="00CD55C7"/>
    <w:rsid w:val="00CD5A26"/>
    <w:rsid w:val="00CD798A"/>
    <w:rsid w:val="00CE0AF5"/>
    <w:rsid w:val="00D10641"/>
    <w:rsid w:val="00D20C7B"/>
    <w:rsid w:val="00D228C9"/>
    <w:rsid w:val="00D31899"/>
    <w:rsid w:val="00D50C60"/>
    <w:rsid w:val="00D71C04"/>
    <w:rsid w:val="00D72B27"/>
    <w:rsid w:val="00D82167"/>
    <w:rsid w:val="00D857DB"/>
    <w:rsid w:val="00D9202A"/>
    <w:rsid w:val="00DA6512"/>
    <w:rsid w:val="00DB4831"/>
    <w:rsid w:val="00DB6A89"/>
    <w:rsid w:val="00DB77CB"/>
    <w:rsid w:val="00DC77D6"/>
    <w:rsid w:val="00DF507A"/>
    <w:rsid w:val="00E12881"/>
    <w:rsid w:val="00E17A56"/>
    <w:rsid w:val="00E25C5C"/>
    <w:rsid w:val="00E424F4"/>
    <w:rsid w:val="00E55314"/>
    <w:rsid w:val="00E60D39"/>
    <w:rsid w:val="00E64DC9"/>
    <w:rsid w:val="00E71270"/>
    <w:rsid w:val="00E8305C"/>
    <w:rsid w:val="00E842C4"/>
    <w:rsid w:val="00E8589A"/>
    <w:rsid w:val="00E86832"/>
    <w:rsid w:val="00E94E3D"/>
    <w:rsid w:val="00EA7C80"/>
    <w:rsid w:val="00EB45FC"/>
    <w:rsid w:val="00EC2880"/>
    <w:rsid w:val="00ED0261"/>
    <w:rsid w:val="00F01455"/>
    <w:rsid w:val="00F24990"/>
    <w:rsid w:val="00F30490"/>
    <w:rsid w:val="00F34F00"/>
    <w:rsid w:val="00F353D5"/>
    <w:rsid w:val="00F36289"/>
    <w:rsid w:val="00F43F3A"/>
    <w:rsid w:val="00F509DB"/>
    <w:rsid w:val="00F50D5B"/>
    <w:rsid w:val="00F51033"/>
    <w:rsid w:val="00F65417"/>
    <w:rsid w:val="00F72FE3"/>
    <w:rsid w:val="00F761A4"/>
    <w:rsid w:val="00F8379C"/>
    <w:rsid w:val="00F84275"/>
    <w:rsid w:val="00F90DD2"/>
    <w:rsid w:val="00FA2C5A"/>
    <w:rsid w:val="00FB3FBF"/>
    <w:rsid w:val="00FD038F"/>
    <w:rsid w:val="00FE198E"/>
    <w:rsid w:val="00FF095D"/>
    <w:rsid w:val="00FF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D7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365F"/>
  </w:style>
  <w:style w:type="character" w:customStyle="1" w:styleId="FootnoteTextChar">
    <w:name w:val="Footnote Text Char"/>
    <w:basedOn w:val="DefaultParagraphFont"/>
    <w:link w:val="FootnoteText"/>
    <w:uiPriority w:val="99"/>
    <w:rsid w:val="003E365F"/>
  </w:style>
  <w:style w:type="character" w:styleId="FootnoteReference">
    <w:name w:val="footnote reference"/>
    <w:basedOn w:val="DefaultParagraphFont"/>
    <w:uiPriority w:val="99"/>
    <w:unhideWhenUsed/>
    <w:rsid w:val="003E365F"/>
    <w:rPr>
      <w:vertAlign w:val="superscript"/>
    </w:rPr>
  </w:style>
  <w:style w:type="paragraph" w:styleId="Footer">
    <w:name w:val="footer"/>
    <w:basedOn w:val="Normal"/>
    <w:link w:val="FooterChar"/>
    <w:uiPriority w:val="99"/>
    <w:unhideWhenUsed/>
    <w:rsid w:val="00CD55C7"/>
    <w:pPr>
      <w:tabs>
        <w:tab w:val="center" w:pos="4680"/>
        <w:tab w:val="right" w:pos="9360"/>
      </w:tabs>
    </w:pPr>
  </w:style>
  <w:style w:type="character" w:customStyle="1" w:styleId="FooterChar">
    <w:name w:val="Footer Char"/>
    <w:basedOn w:val="DefaultParagraphFont"/>
    <w:link w:val="Footer"/>
    <w:uiPriority w:val="99"/>
    <w:rsid w:val="00CD55C7"/>
  </w:style>
  <w:style w:type="character" w:styleId="PageNumber">
    <w:name w:val="page number"/>
    <w:basedOn w:val="DefaultParagraphFont"/>
    <w:uiPriority w:val="99"/>
    <w:semiHidden/>
    <w:unhideWhenUsed/>
    <w:rsid w:val="00CD55C7"/>
  </w:style>
  <w:style w:type="paragraph" w:styleId="ListParagraph">
    <w:name w:val="List Paragraph"/>
    <w:basedOn w:val="Normal"/>
    <w:uiPriority w:val="34"/>
    <w:qFormat/>
    <w:rsid w:val="00DB4831"/>
    <w:pPr>
      <w:ind w:left="720"/>
      <w:contextualSpacing/>
    </w:pPr>
  </w:style>
  <w:style w:type="paragraph" w:styleId="Revision">
    <w:name w:val="Revision"/>
    <w:hidden/>
    <w:uiPriority w:val="99"/>
    <w:semiHidden/>
    <w:rsid w:val="009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588DA3-26AB-42F8-B930-8225E976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7545</Words>
  <Characters>43007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Zirakzadeh</dc:creator>
  <cp:keywords/>
  <dc:description/>
  <cp:lastModifiedBy>Zirakzadeh, Cyrus</cp:lastModifiedBy>
  <cp:revision>6</cp:revision>
  <cp:lastPrinted>2018-03-13T13:05:00Z</cp:lastPrinted>
  <dcterms:created xsi:type="dcterms:W3CDTF">2018-03-20T17:52:00Z</dcterms:created>
  <dcterms:modified xsi:type="dcterms:W3CDTF">2018-03-20T18:29:00Z</dcterms:modified>
</cp:coreProperties>
</file>