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BF032E" w:rsidRDefault="00A135BE" w:rsidP="001A5803">
      <w:pPr>
        <w:jc w:val="center"/>
        <w:rPr>
          <w:rFonts w:ascii="Times New Roman" w:hAnsi="Times New Roman" w:cs="Times New Roman"/>
          <w:b/>
          <w:sz w:val="28"/>
          <w:szCs w:val="28"/>
        </w:rPr>
      </w:pPr>
      <w:r>
        <w:rPr>
          <w:rFonts w:ascii="Times New Roman" w:hAnsi="Times New Roman" w:cs="Times New Roman"/>
          <w:b/>
          <w:sz w:val="28"/>
          <w:szCs w:val="28"/>
        </w:rPr>
        <w:t xml:space="preserve">The Failure of </w:t>
      </w:r>
      <w:r w:rsidR="00BF032E" w:rsidRPr="00661653">
        <w:rPr>
          <w:rFonts w:ascii="Times New Roman" w:hAnsi="Times New Roman" w:cs="Times New Roman"/>
          <w:b/>
          <w:sz w:val="28"/>
          <w:szCs w:val="28"/>
        </w:rPr>
        <w:t>Liberalism</w:t>
      </w:r>
      <w:r>
        <w:rPr>
          <w:rFonts w:ascii="Times New Roman" w:hAnsi="Times New Roman" w:cs="Times New Roman"/>
          <w:b/>
          <w:sz w:val="28"/>
          <w:szCs w:val="28"/>
        </w:rPr>
        <w:t xml:space="preserve"> </w:t>
      </w:r>
      <w:bookmarkStart w:id="0" w:name="_GoBack"/>
      <w:bookmarkEnd w:id="0"/>
      <w:r w:rsidR="00BF032E" w:rsidRPr="00661653">
        <w:rPr>
          <w:rFonts w:ascii="Times New Roman" w:hAnsi="Times New Roman" w:cs="Times New Roman"/>
          <w:b/>
          <w:sz w:val="28"/>
          <w:szCs w:val="28"/>
        </w:rPr>
        <w:t>in Turkey’s Political Development</w:t>
      </w:r>
    </w:p>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1A5803" w:rsidRDefault="001A5803" w:rsidP="001A5803">
      <w:pPr>
        <w:jc w:val="center"/>
        <w:rPr>
          <w:rFonts w:ascii="Times New Roman" w:hAnsi="Times New Roman" w:cs="Times New Roman"/>
          <w:b/>
          <w:sz w:val="28"/>
          <w:szCs w:val="28"/>
        </w:rPr>
      </w:pPr>
    </w:p>
    <w:p w:rsidR="001A5803" w:rsidRPr="001A5803" w:rsidRDefault="001A5803" w:rsidP="001A5803">
      <w:pPr>
        <w:pStyle w:val="NoSpacing"/>
        <w:jc w:val="center"/>
        <w:rPr>
          <w:rFonts w:ascii="Times New Roman" w:hAnsi="Times New Roman" w:cs="Times New Roman"/>
          <w:sz w:val="24"/>
          <w:szCs w:val="24"/>
        </w:rPr>
      </w:pPr>
      <w:r w:rsidRPr="001A5803">
        <w:rPr>
          <w:rFonts w:ascii="Times New Roman" w:hAnsi="Times New Roman" w:cs="Times New Roman"/>
          <w:sz w:val="24"/>
          <w:szCs w:val="24"/>
        </w:rPr>
        <w:t>Paul Kubicek</w:t>
      </w:r>
    </w:p>
    <w:p w:rsidR="001A5803" w:rsidRPr="001A5803" w:rsidRDefault="001A5803" w:rsidP="001A5803">
      <w:pPr>
        <w:pStyle w:val="NoSpacing"/>
        <w:jc w:val="center"/>
        <w:rPr>
          <w:rFonts w:ascii="Times New Roman" w:hAnsi="Times New Roman" w:cs="Times New Roman"/>
          <w:sz w:val="24"/>
          <w:szCs w:val="24"/>
        </w:rPr>
      </w:pPr>
      <w:r w:rsidRPr="001A5803">
        <w:rPr>
          <w:rFonts w:ascii="Times New Roman" w:hAnsi="Times New Roman" w:cs="Times New Roman"/>
          <w:sz w:val="24"/>
          <w:szCs w:val="24"/>
        </w:rPr>
        <w:t>Department of Political Science</w:t>
      </w:r>
    </w:p>
    <w:p w:rsidR="001A5803" w:rsidRPr="001A5803" w:rsidRDefault="001A5803" w:rsidP="001A5803">
      <w:pPr>
        <w:pStyle w:val="NoSpacing"/>
        <w:jc w:val="center"/>
        <w:rPr>
          <w:rFonts w:ascii="Times New Roman" w:hAnsi="Times New Roman" w:cs="Times New Roman"/>
          <w:sz w:val="24"/>
          <w:szCs w:val="24"/>
        </w:rPr>
      </w:pPr>
      <w:r w:rsidRPr="001A5803">
        <w:rPr>
          <w:rFonts w:ascii="Times New Roman" w:hAnsi="Times New Roman" w:cs="Times New Roman"/>
          <w:sz w:val="24"/>
          <w:szCs w:val="24"/>
        </w:rPr>
        <w:t>Oakland University</w:t>
      </w:r>
    </w:p>
    <w:p w:rsidR="001A5803" w:rsidRPr="001A5803" w:rsidRDefault="001A5803" w:rsidP="001A5803">
      <w:pPr>
        <w:pStyle w:val="NoSpacing"/>
        <w:jc w:val="center"/>
        <w:rPr>
          <w:rFonts w:ascii="Times New Roman" w:hAnsi="Times New Roman" w:cs="Times New Roman"/>
          <w:sz w:val="24"/>
          <w:szCs w:val="24"/>
        </w:rPr>
      </w:pPr>
      <w:r w:rsidRPr="001A5803">
        <w:rPr>
          <w:rFonts w:ascii="Times New Roman" w:hAnsi="Times New Roman" w:cs="Times New Roman"/>
          <w:sz w:val="24"/>
          <w:szCs w:val="24"/>
        </w:rPr>
        <w:t>Rochester MI  48309</w:t>
      </w:r>
    </w:p>
    <w:p w:rsidR="001A5803" w:rsidRDefault="00DD3CB3" w:rsidP="001A5803">
      <w:pPr>
        <w:pStyle w:val="NoSpacing"/>
        <w:jc w:val="center"/>
        <w:rPr>
          <w:rFonts w:ascii="Times New Roman" w:hAnsi="Times New Roman" w:cs="Times New Roman"/>
          <w:sz w:val="24"/>
          <w:szCs w:val="24"/>
        </w:rPr>
      </w:pPr>
      <w:hyperlink r:id="rId7" w:history="1">
        <w:r w:rsidR="001A5803" w:rsidRPr="001A5803">
          <w:rPr>
            <w:rStyle w:val="Hyperlink"/>
            <w:rFonts w:ascii="Times New Roman" w:hAnsi="Times New Roman" w:cs="Times New Roman"/>
            <w:b/>
            <w:sz w:val="24"/>
            <w:szCs w:val="24"/>
          </w:rPr>
          <w:t>kubicek@oakland.edu</w:t>
        </w:r>
      </w:hyperlink>
    </w:p>
    <w:p w:rsidR="001A5803" w:rsidRDefault="001A5803" w:rsidP="001A5803">
      <w:pPr>
        <w:pStyle w:val="NoSpacing"/>
        <w:jc w:val="center"/>
        <w:rPr>
          <w:rFonts w:ascii="Times New Roman" w:hAnsi="Times New Roman" w:cs="Times New Roman"/>
          <w:sz w:val="24"/>
          <w:szCs w:val="24"/>
        </w:rPr>
      </w:pPr>
    </w:p>
    <w:p w:rsidR="001A5803" w:rsidRDefault="001A5803" w:rsidP="001A5803">
      <w:pPr>
        <w:pStyle w:val="NoSpacing"/>
        <w:jc w:val="center"/>
        <w:rPr>
          <w:rFonts w:ascii="Times New Roman" w:hAnsi="Times New Roman" w:cs="Times New Roman"/>
          <w:sz w:val="24"/>
          <w:szCs w:val="24"/>
        </w:rPr>
      </w:pPr>
    </w:p>
    <w:p w:rsidR="001A5803" w:rsidRDefault="001A5803" w:rsidP="001A5803">
      <w:pPr>
        <w:pStyle w:val="NoSpacing"/>
        <w:jc w:val="center"/>
        <w:rPr>
          <w:rFonts w:ascii="Times New Roman" w:hAnsi="Times New Roman" w:cs="Times New Roman"/>
          <w:sz w:val="24"/>
          <w:szCs w:val="24"/>
        </w:rPr>
      </w:pPr>
    </w:p>
    <w:p w:rsidR="001A5803" w:rsidRPr="001A5803" w:rsidRDefault="001A5803" w:rsidP="001A5803">
      <w:pPr>
        <w:pStyle w:val="NoSpacing"/>
        <w:jc w:val="center"/>
        <w:rPr>
          <w:rFonts w:ascii="Times New Roman" w:hAnsi="Times New Roman" w:cs="Times New Roman"/>
          <w:sz w:val="24"/>
          <w:szCs w:val="24"/>
        </w:rPr>
      </w:pPr>
    </w:p>
    <w:p w:rsidR="001A5803" w:rsidRDefault="001A5803" w:rsidP="001A5803">
      <w:pPr>
        <w:pStyle w:val="NoSpacing"/>
        <w:jc w:val="center"/>
      </w:pPr>
    </w:p>
    <w:p w:rsidR="001A5803" w:rsidRPr="001A5803" w:rsidRDefault="001A5803" w:rsidP="001A5803">
      <w:pPr>
        <w:pStyle w:val="NoSpacing"/>
        <w:jc w:val="center"/>
        <w:rPr>
          <w:rFonts w:ascii="Times New Roman" w:hAnsi="Times New Roman" w:cs="Times New Roman"/>
          <w:sz w:val="24"/>
          <w:szCs w:val="24"/>
        </w:rPr>
      </w:pPr>
      <w:r w:rsidRPr="001A5803">
        <w:rPr>
          <w:rFonts w:ascii="Times New Roman" w:hAnsi="Times New Roman" w:cs="Times New Roman"/>
          <w:sz w:val="24"/>
          <w:szCs w:val="24"/>
        </w:rPr>
        <w:t>Paper presented at the Annual Meeting of the Western Political Science Association, San Francisco CA, April 2023</w:t>
      </w:r>
    </w:p>
    <w:p w:rsidR="00661653" w:rsidRPr="001A5803" w:rsidRDefault="00661653" w:rsidP="00BF032E">
      <w:pPr>
        <w:rPr>
          <w:rFonts w:ascii="Times New Roman" w:hAnsi="Times New Roman" w:cs="Times New Roman"/>
          <w:sz w:val="24"/>
          <w:szCs w:val="24"/>
        </w:rPr>
      </w:pPr>
    </w:p>
    <w:p w:rsidR="001A5803" w:rsidRDefault="001A5803">
      <w:pPr>
        <w:rPr>
          <w:sz w:val="24"/>
          <w:szCs w:val="24"/>
        </w:rPr>
      </w:pPr>
      <w:r>
        <w:rPr>
          <w:sz w:val="24"/>
          <w:szCs w:val="24"/>
        </w:rPr>
        <w:br w:type="page"/>
      </w:r>
    </w:p>
    <w:p w:rsidR="00D02D7A" w:rsidRDefault="00D02D7A" w:rsidP="00BF032E">
      <w:pPr>
        <w:rPr>
          <w:sz w:val="24"/>
          <w:szCs w:val="24"/>
        </w:rPr>
      </w:pPr>
    </w:p>
    <w:p w:rsidR="00720A35" w:rsidRPr="00AF5C11" w:rsidRDefault="00661653" w:rsidP="00BF032E">
      <w:pPr>
        <w:rPr>
          <w:rFonts w:ascii="Times New Roman" w:hAnsi="Times New Roman" w:cs="Times New Roman"/>
          <w:b/>
          <w:sz w:val="24"/>
          <w:szCs w:val="24"/>
        </w:rPr>
      </w:pPr>
      <w:r w:rsidRPr="00AF5C11">
        <w:rPr>
          <w:rFonts w:ascii="Times New Roman" w:hAnsi="Times New Roman" w:cs="Times New Roman"/>
          <w:sz w:val="24"/>
          <w:szCs w:val="24"/>
        </w:rPr>
        <w:tab/>
      </w:r>
      <w:r w:rsidRPr="00AF5C11">
        <w:rPr>
          <w:rFonts w:ascii="Times New Roman" w:hAnsi="Times New Roman" w:cs="Times New Roman"/>
          <w:b/>
          <w:sz w:val="24"/>
          <w:szCs w:val="24"/>
        </w:rPr>
        <w:t>Introduction</w:t>
      </w:r>
    </w:p>
    <w:p w:rsidR="00720A35" w:rsidRPr="00AF5C11" w:rsidRDefault="00720A35" w:rsidP="00FB203C">
      <w:pPr>
        <w:ind w:firstLine="720"/>
        <w:jc w:val="both"/>
        <w:rPr>
          <w:rFonts w:ascii="Times New Roman" w:hAnsi="Times New Roman" w:cs="Times New Roman"/>
          <w:sz w:val="24"/>
          <w:szCs w:val="24"/>
        </w:rPr>
      </w:pPr>
      <w:r w:rsidRPr="00AF5C11">
        <w:rPr>
          <w:rFonts w:ascii="Times New Roman" w:hAnsi="Times New Roman" w:cs="Times New Roman"/>
          <w:sz w:val="24"/>
          <w:szCs w:val="24"/>
        </w:rPr>
        <w:t>The Republic of Turkey’s quest to become part of the West has been a prominent leitmotif throughout the one hundred year history. While it has, in some respects succeeded—it is a member of NATO, an associate member of the European Union (EU), and in terms of its economy and culture it has been “Western-facing” for most of its history—Turkey’s status as part of the West and its own Westernization is also awkward and incomplete. Early on, Turkey’s “fitness” to be part of NATO was widely debated</w:t>
      </w:r>
      <w:r w:rsidR="007E2EC2" w:rsidRPr="00AF5C11">
        <w:rPr>
          <w:rStyle w:val="EndnoteReference"/>
          <w:rFonts w:ascii="Times New Roman" w:hAnsi="Times New Roman" w:cs="Times New Roman"/>
          <w:sz w:val="24"/>
          <w:szCs w:val="24"/>
        </w:rPr>
        <w:endnoteReference w:id="1"/>
      </w:r>
      <w:r w:rsidRPr="00AF5C11">
        <w:rPr>
          <w:rFonts w:ascii="Times New Roman" w:hAnsi="Times New Roman" w:cs="Times New Roman"/>
          <w:sz w:val="24"/>
          <w:szCs w:val="24"/>
        </w:rPr>
        <w:t xml:space="preserve">, </w:t>
      </w:r>
      <w:r w:rsidR="003A7F03" w:rsidRPr="00AF5C11">
        <w:rPr>
          <w:rFonts w:ascii="Times New Roman" w:hAnsi="Times New Roman" w:cs="Times New Roman"/>
          <w:sz w:val="24"/>
          <w:szCs w:val="24"/>
        </w:rPr>
        <w:t xml:space="preserve">and </w:t>
      </w:r>
      <w:r w:rsidRPr="00AF5C11">
        <w:rPr>
          <w:rFonts w:ascii="Times New Roman" w:hAnsi="Times New Roman" w:cs="Times New Roman"/>
          <w:sz w:val="24"/>
          <w:szCs w:val="24"/>
        </w:rPr>
        <w:t>its EU aspirations have seen, to say the least, ups and downs</w:t>
      </w:r>
      <w:r w:rsidR="003A7F03" w:rsidRPr="00AF5C11">
        <w:rPr>
          <w:rFonts w:ascii="Times New Roman" w:hAnsi="Times New Roman" w:cs="Times New Roman"/>
          <w:sz w:val="24"/>
          <w:szCs w:val="24"/>
        </w:rPr>
        <w:t xml:space="preserve">. As both </w:t>
      </w:r>
      <w:proofErr w:type="spellStart"/>
      <w:r w:rsidR="003A7F03" w:rsidRPr="00AF5C11">
        <w:rPr>
          <w:rFonts w:ascii="Times New Roman" w:hAnsi="Times New Roman" w:cs="Times New Roman"/>
          <w:sz w:val="24"/>
          <w:szCs w:val="24"/>
        </w:rPr>
        <w:t>Yanik</w:t>
      </w:r>
      <w:proofErr w:type="spellEnd"/>
      <w:r w:rsidR="003A7F03" w:rsidRPr="00AF5C11">
        <w:rPr>
          <w:rFonts w:ascii="Times New Roman" w:hAnsi="Times New Roman" w:cs="Times New Roman"/>
          <w:sz w:val="24"/>
          <w:szCs w:val="24"/>
        </w:rPr>
        <w:t xml:space="preserve"> and </w:t>
      </w:r>
      <w:proofErr w:type="spellStart"/>
      <w:r w:rsidR="003A7F03" w:rsidRPr="00AF5C11">
        <w:rPr>
          <w:rFonts w:ascii="Times New Roman" w:hAnsi="Times New Roman" w:cs="Times New Roman"/>
          <w:sz w:val="24"/>
          <w:szCs w:val="24"/>
        </w:rPr>
        <w:t>Altunışık</w:t>
      </w:r>
      <w:proofErr w:type="spellEnd"/>
      <w:r w:rsidR="003A7F03" w:rsidRPr="00AF5C11">
        <w:rPr>
          <w:rFonts w:ascii="Times New Roman" w:hAnsi="Times New Roman" w:cs="Times New Roman"/>
          <w:sz w:val="24"/>
          <w:szCs w:val="24"/>
        </w:rPr>
        <w:t xml:space="preserve"> note in this special volume, Turkey’s “in-betweenness” or “</w:t>
      </w:r>
      <w:proofErr w:type="spellStart"/>
      <w:r w:rsidR="003A7F03" w:rsidRPr="00AF5C11">
        <w:rPr>
          <w:rFonts w:ascii="Times New Roman" w:hAnsi="Times New Roman" w:cs="Times New Roman"/>
          <w:sz w:val="24"/>
          <w:szCs w:val="24"/>
        </w:rPr>
        <w:t>cuspness</w:t>
      </w:r>
      <w:proofErr w:type="spellEnd"/>
      <w:r w:rsidR="003A7F03" w:rsidRPr="00AF5C11">
        <w:rPr>
          <w:rFonts w:ascii="Times New Roman" w:hAnsi="Times New Roman" w:cs="Times New Roman"/>
          <w:sz w:val="24"/>
          <w:szCs w:val="24"/>
        </w:rPr>
        <w:t>” has long defined its geopolitical orientation.</w:t>
      </w:r>
      <w:r w:rsidR="003A7F03" w:rsidRPr="00AF5C11">
        <w:rPr>
          <w:rStyle w:val="EndnoteReference"/>
          <w:rFonts w:ascii="Times New Roman" w:hAnsi="Times New Roman" w:cs="Times New Roman"/>
          <w:sz w:val="24"/>
          <w:szCs w:val="24"/>
        </w:rPr>
        <w:endnoteReference w:id="2"/>
      </w:r>
      <w:r w:rsidR="003A7F03" w:rsidRPr="00AF5C11">
        <w:rPr>
          <w:rFonts w:ascii="Times New Roman" w:hAnsi="Times New Roman" w:cs="Times New Roman"/>
          <w:sz w:val="24"/>
          <w:szCs w:val="24"/>
        </w:rPr>
        <w:t xml:space="preserve"> </w:t>
      </w:r>
    </w:p>
    <w:p w:rsidR="001D0E91" w:rsidRPr="00AF5C11" w:rsidRDefault="00720A35" w:rsidP="001D0E91">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This condition is also reflected in Turkey’s political development. </w:t>
      </w:r>
      <w:r w:rsidR="003A7F03" w:rsidRPr="00AF5C11">
        <w:rPr>
          <w:rFonts w:ascii="Times New Roman" w:hAnsi="Times New Roman" w:cs="Times New Roman"/>
          <w:sz w:val="24"/>
          <w:szCs w:val="24"/>
        </w:rPr>
        <w:t xml:space="preserve">According to </w:t>
      </w:r>
      <w:proofErr w:type="spellStart"/>
      <w:r w:rsidR="003A7F03" w:rsidRPr="00AF5C11">
        <w:rPr>
          <w:rFonts w:ascii="Times New Roman" w:hAnsi="Times New Roman" w:cs="Times New Roman"/>
          <w:sz w:val="24"/>
          <w:szCs w:val="24"/>
        </w:rPr>
        <w:t>Kalaycioğlu</w:t>
      </w:r>
      <w:proofErr w:type="spellEnd"/>
      <w:r w:rsidR="003A7F03" w:rsidRPr="00AF5C11">
        <w:rPr>
          <w:rFonts w:ascii="Times New Roman" w:hAnsi="Times New Roman" w:cs="Times New Roman"/>
          <w:sz w:val="24"/>
          <w:szCs w:val="24"/>
        </w:rPr>
        <w:t xml:space="preserve">, </w:t>
      </w:r>
      <w:r w:rsidR="0095589E" w:rsidRPr="00AF5C11">
        <w:rPr>
          <w:rFonts w:ascii="Times New Roman" w:hAnsi="Times New Roman" w:cs="Times New Roman"/>
          <w:sz w:val="24"/>
          <w:szCs w:val="24"/>
        </w:rPr>
        <w:t>Turkey</w:t>
      </w:r>
      <w:r w:rsidR="003A7F03" w:rsidRPr="00AF5C11">
        <w:rPr>
          <w:rFonts w:ascii="Times New Roman" w:hAnsi="Times New Roman" w:cs="Times New Roman"/>
          <w:sz w:val="24"/>
          <w:szCs w:val="24"/>
        </w:rPr>
        <w:t xml:space="preserve"> has long been engulfed in a </w:t>
      </w:r>
      <w:r w:rsidR="003A7F03" w:rsidRPr="00AF5C11">
        <w:rPr>
          <w:rFonts w:ascii="Times New Roman" w:hAnsi="Times New Roman" w:cs="Times New Roman"/>
          <w:i/>
          <w:sz w:val="24"/>
          <w:szCs w:val="24"/>
        </w:rPr>
        <w:t>kulturkampf</w:t>
      </w:r>
      <w:r w:rsidR="003A7F03" w:rsidRPr="00AF5C11">
        <w:rPr>
          <w:rFonts w:ascii="Times New Roman" w:hAnsi="Times New Roman" w:cs="Times New Roman"/>
          <w:sz w:val="24"/>
          <w:szCs w:val="24"/>
        </w:rPr>
        <w:t xml:space="preserve"> between Western-oriented forces of the center and more traditional, conservative, and Islamic-oriented actors representing the periphery.</w:t>
      </w:r>
      <w:r w:rsidR="003A7F03" w:rsidRPr="00AF5C11">
        <w:rPr>
          <w:rStyle w:val="EndnoteReference"/>
          <w:rFonts w:ascii="Times New Roman" w:hAnsi="Times New Roman" w:cs="Times New Roman"/>
          <w:sz w:val="24"/>
          <w:szCs w:val="24"/>
        </w:rPr>
        <w:endnoteReference w:id="3"/>
      </w:r>
      <w:r w:rsidR="003A7F03" w:rsidRPr="00AF5C11">
        <w:rPr>
          <w:rFonts w:ascii="Times New Roman" w:hAnsi="Times New Roman" w:cs="Times New Roman"/>
          <w:sz w:val="24"/>
          <w:szCs w:val="24"/>
        </w:rPr>
        <w:t xml:space="preserve">  While </w:t>
      </w:r>
      <w:r w:rsidRPr="00AF5C11">
        <w:rPr>
          <w:rFonts w:ascii="Times New Roman" w:hAnsi="Times New Roman" w:cs="Times New Roman"/>
          <w:sz w:val="24"/>
          <w:szCs w:val="24"/>
        </w:rPr>
        <w:t xml:space="preserve">Turkey has, in important respects, borrowed Western ideas, institutions, and policies, its practices—particularly with respect to democracy—have often fallen short. As </w:t>
      </w:r>
      <w:proofErr w:type="spellStart"/>
      <w:r w:rsidRPr="00AF5C11">
        <w:rPr>
          <w:rFonts w:ascii="Times New Roman" w:hAnsi="Times New Roman" w:cs="Times New Roman"/>
          <w:sz w:val="24"/>
          <w:szCs w:val="24"/>
        </w:rPr>
        <w:t>Turan</w:t>
      </w:r>
      <w:proofErr w:type="spellEnd"/>
      <w:r w:rsidRPr="00AF5C11">
        <w:rPr>
          <w:rFonts w:ascii="Times New Roman" w:hAnsi="Times New Roman" w:cs="Times New Roman"/>
          <w:sz w:val="24"/>
          <w:szCs w:val="24"/>
        </w:rPr>
        <w:t xml:space="preserve"> puts it, Turkey has “never quite made it.”</w:t>
      </w:r>
      <w:r w:rsidR="00FB203C" w:rsidRPr="00AF5C11">
        <w:rPr>
          <w:rStyle w:val="EndnoteReference"/>
          <w:rFonts w:ascii="Times New Roman" w:hAnsi="Times New Roman" w:cs="Times New Roman"/>
          <w:sz w:val="24"/>
          <w:szCs w:val="24"/>
        </w:rPr>
        <w:endnoteReference w:id="4"/>
      </w:r>
      <w:r w:rsidRPr="00AF5C11">
        <w:rPr>
          <w:rFonts w:ascii="Times New Roman" w:hAnsi="Times New Roman" w:cs="Times New Roman"/>
          <w:sz w:val="24"/>
          <w:szCs w:val="24"/>
        </w:rPr>
        <w:t xml:space="preserve"> The “it” he refers to is a consolidated democracy, and as he and numerous others have documented, Turkey has had (and continues to have) </w:t>
      </w:r>
      <w:r w:rsidR="003A7F03" w:rsidRPr="00AF5C11">
        <w:rPr>
          <w:rFonts w:ascii="Times New Roman" w:hAnsi="Times New Roman" w:cs="Times New Roman"/>
          <w:sz w:val="24"/>
          <w:szCs w:val="24"/>
        </w:rPr>
        <w:t xml:space="preserve">significant </w:t>
      </w:r>
      <w:r w:rsidR="00DD0DD9" w:rsidRPr="00AF5C11">
        <w:rPr>
          <w:rFonts w:ascii="Times New Roman" w:hAnsi="Times New Roman" w:cs="Times New Roman"/>
          <w:sz w:val="24"/>
          <w:szCs w:val="24"/>
        </w:rPr>
        <w:t xml:space="preserve">democratic shortcomings. </w:t>
      </w:r>
    </w:p>
    <w:p w:rsidR="00720A35" w:rsidRPr="00AF5C11" w:rsidRDefault="00DD0DD9" w:rsidP="001D0E91">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This article will focus on one shortcoming in particular, the failure of liberalism to take root in Turkey, in terms of the development of political institutions, actions by political elites, </w:t>
      </w:r>
      <w:r w:rsidR="0095589E" w:rsidRPr="00AF5C11">
        <w:rPr>
          <w:rFonts w:ascii="Times New Roman" w:hAnsi="Times New Roman" w:cs="Times New Roman"/>
          <w:sz w:val="24"/>
          <w:szCs w:val="24"/>
        </w:rPr>
        <w:t xml:space="preserve">creation of a political movement or party, </w:t>
      </w:r>
      <w:r w:rsidRPr="00AF5C11">
        <w:rPr>
          <w:rFonts w:ascii="Times New Roman" w:hAnsi="Times New Roman" w:cs="Times New Roman"/>
          <w:sz w:val="24"/>
          <w:szCs w:val="24"/>
        </w:rPr>
        <w:t>and orientations within the broader political culture. Put somewhat differently, whereas Turkey has had, at various points in its history, democratic forms—often of a tutelary or majoritarian orientation—</w:t>
      </w:r>
      <w:r w:rsidR="0095589E" w:rsidRPr="00AF5C11">
        <w:rPr>
          <w:rFonts w:ascii="Times New Roman" w:hAnsi="Times New Roman" w:cs="Times New Roman"/>
          <w:sz w:val="24"/>
          <w:szCs w:val="24"/>
        </w:rPr>
        <w:t>liberalism has been “conspicuously non-existent in Turkey both as a political and intellectual current.”</w:t>
      </w:r>
      <w:r w:rsidR="0095589E" w:rsidRPr="00AF5C11">
        <w:rPr>
          <w:rStyle w:val="EndnoteReference"/>
          <w:rFonts w:ascii="Times New Roman" w:hAnsi="Times New Roman" w:cs="Times New Roman"/>
          <w:sz w:val="24"/>
          <w:szCs w:val="24"/>
        </w:rPr>
        <w:endnoteReference w:id="5"/>
      </w:r>
      <w:r w:rsidR="0095589E" w:rsidRPr="00AF5C11">
        <w:rPr>
          <w:rFonts w:ascii="Times New Roman" w:hAnsi="Times New Roman" w:cs="Times New Roman"/>
          <w:sz w:val="24"/>
          <w:szCs w:val="24"/>
        </w:rPr>
        <w:t xml:space="preserve"> </w:t>
      </w:r>
      <w:r w:rsidR="00A56198" w:rsidRPr="00AF5C11">
        <w:rPr>
          <w:rFonts w:ascii="Times New Roman" w:hAnsi="Times New Roman" w:cs="Times New Roman"/>
          <w:sz w:val="24"/>
          <w:szCs w:val="24"/>
        </w:rPr>
        <w:t>A k</w:t>
      </w:r>
      <w:r w:rsidRPr="00AF5C11">
        <w:rPr>
          <w:rFonts w:ascii="Times New Roman" w:hAnsi="Times New Roman" w:cs="Times New Roman"/>
          <w:sz w:val="24"/>
          <w:szCs w:val="24"/>
        </w:rPr>
        <w:t>ey point that animate</w:t>
      </w:r>
      <w:r w:rsidR="00A56198" w:rsidRPr="00AF5C11">
        <w:rPr>
          <w:rFonts w:ascii="Times New Roman" w:hAnsi="Times New Roman" w:cs="Times New Roman"/>
          <w:sz w:val="24"/>
          <w:szCs w:val="24"/>
        </w:rPr>
        <w:t>s</w:t>
      </w:r>
      <w:r w:rsidRPr="00AF5C11">
        <w:rPr>
          <w:rFonts w:ascii="Times New Roman" w:hAnsi="Times New Roman" w:cs="Times New Roman"/>
          <w:sz w:val="24"/>
          <w:szCs w:val="24"/>
        </w:rPr>
        <w:t xml:space="preserve"> much of the discussion and analysis is that Turkish leaders (and to a certain extent, the wider public) have </w:t>
      </w:r>
      <w:r w:rsidR="00A56198" w:rsidRPr="00AF5C11">
        <w:rPr>
          <w:rFonts w:ascii="Times New Roman" w:hAnsi="Times New Roman" w:cs="Times New Roman"/>
          <w:sz w:val="24"/>
          <w:szCs w:val="24"/>
        </w:rPr>
        <w:t xml:space="preserve">had </w:t>
      </w:r>
      <w:r w:rsidRPr="00AF5C11">
        <w:rPr>
          <w:rFonts w:ascii="Times New Roman" w:hAnsi="Times New Roman" w:cs="Times New Roman"/>
          <w:sz w:val="24"/>
          <w:szCs w:val="24"/>
        </w:rPr>
        <w:t>a selective view of Westernization, favoring concepts of nation-building, secularism, and material progress over liberal notions that would favor individual rights and limit state power</w:t>
      </w:r>
      <w:r w:rsidR="00A56198" w:rsidRPr="00AF5C11">
        <w:rPr>
          <w:rFonts w:ascii="Times New Roman" w:hAnsi="Times New Roman" w:cs="Times New Roman"/>
          <w:sz w:val="24"/>
          <w:szCs w:val="24"/>
        </w:rPr>
        <w:t xml:space="preserve">.  </w:t>
      </w:r>
      <w:r w:rsidR="0095589E" w:rsidRPr="00AF5C11">
        <w:rPr>
          <w:rFonts w:ascii="Times New Roman" w:hAnsi="Times New Roman" w:cs="Times New Roman"/>
          <w:sz w:val="24"/>
          <w:szCs w:val="24"/>
        </w:rPr>
        <w:t>To the extent liberal elements might be present, they have often taken on a “hybrid”, “unconventional”, or “oxymoronic” character.</w:t>
      </w:r>
      <w:r w:rsidR="0095589E" w:rsidRPr="00AF5C11">
        <w:rPr>
          <w:rStyle w:val="EndnoteReference"/>
          <w:rFonts w:ascii="Times New Roman" w:hAnsi="Times New Roman" w:cs="Times New Roman"/>
          <w:sz w:val="24"/>
          <w:szCs w:val="24"/>
        </w:rPr>
        <w:endnoteReference w:id="6"/>
      </w:r>
      <w:r w:rsidR="0095589E" w:rsidRPr="00AF5C11">
        <w:rPr>
          <w:rFonts w:ascii="Times New Roman" w:hAnsi="Times New Roman" w:cs="Times New Roman"/>
          <w:sz w:val="24"/>
          <w:szCs w:val="24"/>
        </w:rPr>
        <w:t xml:space="preserve"> </w:t>
      </w:r>
      <w:r w:rsidR="00A56198" w:rsidRPr="00AF5C11">
        <w:rPr>
          <w:rFonts w:ascii="Times New Roman" w:hAnsi="Times New Roman" w:cs="Times New Roman"/>
          <w:sz w:val="24"/>
          <w:szCs w:val="24"/>
        </w:rPr>
        <w:t>Furthermore, one might bear in mind that liberalism itself is not a static concept, and that what qualifies as “liberal” today (e.g. L</w:t>
      </w:r>
      <w:r w:rsidR="00AB6A51" w:rsidRPr="00AF5C11">
        <w:rPr>
          <w:rFonts w:ascii="Times New Roman" w:hAnsi="Times New Roman" w:cs="Times New Roman"/>
          <w:sz w:val="24"/>
          <w:szCs w:val="24"/>
        </w:rPr>
        <w:t xml:space="preserve">GBTQ+ rights) was not expressly a component of “liberal” practice in the recent past. In this respect, one could say that </w:t>
      </w:r>
      <w:r w:rsidR="003A7F03" w:rsidRPr="00AF5C11">
        <w:rPr>
          <w:rFonts w:ascii="Times New Roman" w:hAnsi="Times New Roman" w:cs="Times New Roman"/>
          <w:sz w:val="24"/>
          <w:szCs w:val="24"/>
        </w:rPr>
        <w:t xml:space="preserve">the </w:t>
      </w:r>
      <w:r w:rsidR="00AB6A51" w:rsidRPr="00AF5C11">
        <w:rPr>
          <w:rFonts w:ascii="Times New Roman" w:hAnsi="Times New Roman" w:cs="Times New Roman"/>
          <w:sz w:val="24"/>
          <w:szCs w:val="24"/>
        </w:rPr>
        <w:t>bar keeps moving, and even if Turkey might make some progress</w:t>
      </w:r>
      <w:r w:rsidR="003A7F03" w:rsidRPr="00AF5C11">
        <w:rPr>
          <w:rFonts w:ascii="Times New Roman" w:hAnsi="Times New Roman" w:cs="Times New Roman"/>
          <w:sz w:val="24"/>
          <w:szCs w:val="24"/>
        </w:rPr>
        <w:t>,</w:t>
      </w:r>
      <w:r w:rsidR="00AB6A51" w:rsidRPr="00AF5C11">
        <w:rPr>
          <w:rFonts w:ascii="Times New Roman" w:hAnsi="Times New Roman" w:cs="Times New Roman"/>
          <w:sz w:val="24"/>
          <w:szCs w:val="24"/>
        </w:rPr>
        <w:t xml:space="preserve"> it still does not quite “make it”.</w:t>
      </w:r>
    </w:p>
    <w:p w:rsidR="00E01256" w:rsidRPr="00AF5C11" w:rsidRDefault="00DD0DD9" w:rsidP="00FB203C">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This article proceeds in the following manner. First, it </w:t>
      </w:r>
      <w:r w:rsidR="003A7F03" w:rsidRPr="00AF5C11">
        <w:rPr>
          <w:rFonts w:ascii="Times New Roman" w:hAnsi="Times New Roman" w:cs="Times New Roman"/>
          <w:sz w:val="24"/>
          <w:szCs w:val="24"/>
        </w:rPr>
        <w:t xml:space="preserve">briefly </w:t>
      </w:r>
      <w:r w:rsidRPr="00AF5C11">
        <w:rPr>
          <w:rFonts w:ascii="Times New Roman" w:hAnsi="Times New Roman" w:cs="Times New Roman"/>
          <w:sz w:val="24"/>
          <w:szCs w:val="24"/>
        </w:rPr>
        <w:t>exp</w:t>
      </w:r>
      <w:r w:rsidR="00E01256" w:rsidRPr="00AF5C11">
        <w:rPr>
          <w:rFonts w:ascii="Times New Roman" w:hAnsi="Times New Roman" w:cs="Times New Roman"/>
          <w:sz w:val="24"/>
          <w:szCs w:val="24"/>
        </w:rPr>
        <w:t xml:space="preserve">ounds upon </w:t>
      </w:r>
      <w:r w:rsidRPr="00AF5C11">
        <w:rPr>
          <w:rFonts w:ascii="Times New Roman" w:hAnsi="Times New Roman" w:cs="Times New Roman"/>
          <w:sz w:val="24"/>
          <w:szCs w:val="24"/>
        </w:rPr>
        <w:t xml:space="preserve">the term liberalism and suggests factors that </w:t>
      </w:r>
      <w:r w:rsidR="00E01256" w:rsidRPr="00AF5C11">
        <w:rPr>
          <w:rFonts w:ascii="Times New Roman" w:hAnsi="Times New Roman" w:cs="Times New Roman"/>
          <w:sz w:val="24"/>
          <w:szCs w:val="24"/>
        </w:rPr>
        <w:t xml:space="preserve">can </w:t>
      </w:r>
      <w:r w:rsidRPr="00AF5C11">
        <w:rPr>
          <w:rFonts w:ascii="Times New Roman" w:hAnsi="Times New Roman" w:cs="Times New Roman"/>
          <w:sz w:val="24"/>
          <w:szCs w:val="24"/>
        </w:rPr>
        <w:t>help it to develop</w:t>
      </w:r>
      <w:r w:rsidR="00E01256" w:rsidRPr="00AF5C11">
        <w:rPr>
          <w:rFonts w:ascii="Times New Roman" w:hAnsi="Times New Roman" w:cs="Times New Roman"/>
          <w:sz w:val="24"/>
          <w:szCs w:val="24"/>
        </w:rPr>
        <w:t xml:space="preserve"> in political institutions and in the broader society</w:t>
      </w:r>
      <w:r w:rsidRPr="00AF5C11">
        <w:rPr>
          <w:rFonts w:ascii="Times New Roman" w:hAnsi="Times New Roman" w:cs="Times New Roman"/>
          <w:sz w:val="24"/>
          <w:szCs w:val="24"/>
        </w:rPr>
        <w:t xml:space="preserve">. Second, it </w:t>
      </w:r>
      <w:r w:rsidR="00E01256" w:rsidRPr="00AF5C11">
        <w:rPr>
          <w:rFonts w:ascii="Times New Roman" w:hAnsi="Times New Roman" w:cs="Times New Roman"/>
          <w:sz w:val="24"/>
          <w:szCs w:val="24"/>
        </w:rPr>
        <w:t xml:space="preserve">reviews key episodes in Turkish history in which liberalism perhaps could have been pursued or might have stood a chance and discusses why it failed to take root in each instance. Third, it examines survey evidence to uncover whether liberalism’s failures can be assigned to the machinations of political elites or whether there are broader socio-cultural orientations that work against it. It concludes assessing liberalism’s prospects in 2023, as Turkey enters into another round of elections that could offer significant political change. </w:t>
      </w:r>
      <w:r w:rsidR="00A56198" w:rsidRPr="00AF5C11">
        <w:rPr>
          <w:rFonts w:ascii="Times New Roman" w:hAnsi="Times New Roman" w:cs="Times New Roman"/>
          <w:sz w:val="24"/>
          <w:szCs w:val="24"/>
        </w:rPr>
        <w:t xml:space="preserve">  </w:t>
      </w:r>
    </w:p>
    <w:p w:rsidR="003A7F03" w:rsidRPr="00AF5C11" w:rsidRDefault="003A7F03" w:rsidP="003A7F03">
      <w:pPr>
        <w:jc w:val="both"/>
        <w:rPr>
          <w:rFonts w:ascii="Times New Roman" w:hAnsi="Times New Roman" w:cs="Times New Roman"/>
          <w:sz w:val="24"/>
          <w:szCs w:val="24"/>
        </w:rPr>
      </w:pPr>
    </w:p>
    <w:p w:rsidR="003A7F03" w:rsidRPr="00AF5C11" w:rsidRDefault="003A7F03" w:rsidP="003A7F03">
      <w:pPr>
        <w:jc w:val="both"/>
        <w:rPr>
          <w:rFonts w:ascii="Times New Roman" w:hAnsi="Times New Roman" w:cs="Times New Roman"/>
          <w:b/>
          <w:sz w:val="24"/>
          <w:szCs w:val="24"/>
        </w:rPr>
      </w:pPr>
      <w:r w:rsidRPr="00AF5C11">
        <w:rPr>
          <w:rFonts w:ascii="Times New Roman" w:hAnsi="Times New Roman" w:cs="Times New Roman"/>
          <w:b/>
          <w:sz w:val="24"/>
          <w:szCs w:val="24"/>
        </w:rPr>
        <w:t>Liberalism’s Features and Supporting Components</w:t>
      </w:r>
    </w:p>
    <w:p w:rsidR="001D0E91" w:rsidRPr="00AF5C11" w:rsidRDefault="00E01256" w:rsidP="001061FC">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Liberalism is a </w:t>
      </w:r>
      <w:r w:rsidR="00123547" w:rsidRPr="00AF5C11">
        <w:rPr>
          <w:rFonts w:ascii="Times New Roman" w:hAnsi="Times New Roman" w:cs="Times New Roman"/>
          <w:sz w:val="24"/>
          <w:szCs w:val="24"/>
        </w:rPr>
        <w:t xml:space="preserve">multifarious and </w:t>
      </w:r>
      <w:r w:rsidRPr="00AF5C11">
        <w:rPr>
          <w:rFonts w:ascii="Times New Roman" w:hAnsi="Times New Roman" w:cs="Times New Roman"/>
          <w:sz w:val="24"/>
          <w:szCs w:val="24"/>
        </w:rPr>
        <w:t xml:space="preserve">venerable concept in political philosophy, </w:t>
      </w:r>
      <w:r w:rsidR="00123547" w:rsidRPr="00AF5C11">
        <w:rPr>
          <w:rFonts w:ascii="Times New Roman" w:hAnsi="Times New Roman" w:cs="Times New Roman"/>
          <w:sz w:val="24"/>
          <w:szCs w:val="24"/>
        </w:rPr>
        <w:t>associated with figures such as Spinoza, Locke, Smith, Kant, Voltaire, Montesquieu, Mill, Berlin, and Rawls, among others.</w:t>
      </w:r>
      <w:r w:rsidR="001D0E91" w:rsidRPr="00AF5C11">
        <w:rPr>
          <w:rFonts w:ascii="Times New Roman" w:hAnsi="Times New Roman" w:cs="Times New Roman"/>
          <w:sz w:val="24"/>
          <w:szCs w:val="24"/>
        </w:rPr>
        <w:t xml:space="preserve"> Today, liberalism undergirds institutions and policies in many contemporary democracies. This is not to say that any country is completely “liberal,” as the demands of liberalism </w:t>
      </w:r>
      <w:r w:rsidR="001061FC" w:rsidRPr="00AF5C11">
        <w:rPr>
          <w:rFonts w:ascii="Times New Roman" w:hAnsi="Times New Roman" w:cs="Times New Roman"/>
          <w:sz w:val="24"/>
          <w:szCs w:val="24"/>
        </w:rPr>
        <w:t xml:space="preserve">(which focuses on the individual) may not be fully respected and/or </w:t>
      </w:r>
      <w:r w:rsidR="001D0E91" w:rsidRPr="00AF5C11">
        <w:rPr>
          <w:rFonts w:ascii="Times New Roman" w:hAnsi="Times New Roman" w:cs="Times New Roman"/>
          <w:sz w:val="24"/>
          <w:szCs w:val="24"/>
        </w:rPr>
        <w:t xml:space="preserve">give way to other concerns, </w:t>
      </w:r>
      <w:r w:rsidR="001061FC" w:rsidRPr="00AF5C11">
        <w:rPr>
          <w:rFonts w:ascii="Times New Roman" w:hAnsi="Times New Roman" w:cs="Times New Roman"/>
          <w:sz w:val="24"/>
          <w:szCs w:val="24"/>
        </w:rPr>
        <w:t>such as</w:t>
      </w:r>
      <w:r w:rsidR="0095589E" w:rsidRPr="00AF5C11">
        <w:rPr>
          <w:rFonts w:ascii="Times New Roman" w:hAnsi="Times New Roman" w:cs="Times New Roman"/>
          <w:sz w:val="24"/>
          <w:szCs w:val="24"/>
        </w:rPr>
        <w:t xml:space="preserve"> provision of security</w:t>
      </w:r>
      <w:r w:rsidR="006D1A32" w:rsidRPr="00AF5C11">
        <w:rPr>
          <w:rFonts w:ascii="Times New Roman" w:hAnsi="Times New Roman" w:cs="Times New Roman"/>
          <w:sz w:val="24"/>
          <w:szCs w:val="24"/>
        </w:rPr>
        <w:t xml:space="preserve">, </w:t>
      </w:r>
      <w:r w:rsidR="001061FC" w:rsidRPr="00AF5C11">
        <w:rPr>
          <w:rFonts w:ascii="Times New Roman" w:hAnsi="Times New Roman" w:cs="Times New Roman"/>
          <w:sz w:val="24"/>
          <w:szCs w:val="24"/>
        </w:rPr>
        <w:t>state</w:t>
      </w:r>
      <w:r w:rsidR="001D0E91" w:rsidRPr="00AF5C11">
        <w:rPr>
          <w:rFonts w:ascii="Times New Roman" w:hAnsi="Times New Roman" w:cs="Times New Roman"/>
          <w:sz w:val="24"/>
          <w:szCs w:val="24"/>
        </w:rPr>
        <w:t xml:space="preserve"> empower</w:t>
      </w:r>
      <w:r w:rsidR="001061FC" w:rsidRPr="00AF5C11">
        <w:rPr>
          <w:rFonts w:ascii="Times New Roman" w:hAnsi="Times New Roman" w:cs="Times New Roman"/>
          <w:sz w:val="24"/>
          <w:szCs w:val="24"/>
        </w:rPr>
        <w:t>ment</w:t>
      </w:r>
      <w:r w:rsidR="006D1A32" w:rsidRPr="00AF5C11">
        <w:rPr>
          <w:rFonts w:ascii="Times New Roman" w:hAnsi="Times New Roman" w:cs="Times New Roman"/>
          <w:sz w:val="24"/>
          <w:szCs w:val="24"/>
        </w:rPr>
        <w:t xml:space="preserve">, </w:t>
      </w:r>
      <w:r w:rsidR="00FB203C" w:rsidRPr="00AF5C11">
        <w:rPr>
          <w:rFonts w:ascii="Times New Roman" w:hAnsi="Times New Roman" w:cs="Times New Roman"/>
          <w:sz w:val="24"/>
          <w:szCs w:val="24"/>
        </w:rPr>
        <w:t xml:space="preserve">group rights, </w:t>
      </w:r>
      <w:r w:rsidR="0095589E" w:rsidRPr="00AF5C11">
        <w:rPr>
          <w:rFonts w:ascii="Times New Roman" w:hAnsi="Times New Roman" w:cs="Times New Roman"/>
          <w:sz w:val="24"/>
          <w:szCs w:val="24"/>
        </w:rPr>
        <w:t xml:space="preserve">public health, </w:t>
      </w:r>
      <w:r w:rsidR="006D1A32" w:rsidRPr="00AF5C11">
        <w:rPr>
          <w:rFonts w:ascii="Times New Roman" w:hAnsi="Times New Roman" w:cs="Times New Roman"/>
          <w:sz w:val="24"/>
          <w:szCs w:val="24"/>
        </w:rPr>
        <w:t>and building national unity.</w:t>
      </w:r>
      <w:r w:rsidR="001061FC" w:rsidRPr="00AF5C11">
        <w:rPr>
          <w:rFonts w:ascii="Times New Roman" w:hAnsi="Times New Roman" w:cs="Times New Roman"/>
          <w:sz w:val="24"/>
          <w:szCs w:val="24"/>
        </w:rPr>
        <w:t xml:space="preserve"> </w:t>
      </w:r>
      <w:r w:rsidR="001D0E91" w:rsidRPr="00AF5C11">
        <w:rPr>
          <w:rFonts w:ascii="Times New Roman" w:hAnsi="Times New Roman" w:cs="Times New Roman"/>
          <w:sz w:val="24"/>
          <w:szCs w:val="24"/>
        </w:rPr>
        <w:t xml:space="preserve"> Nonetheless, by understanding what liberalism entails, one can still identify some countries as more liberal than others, including (as in the case of Turkey, but also contemporary Hungary, Poland, India, and Israel) those that have formally democratic institutions but are often illiberal in practice.</w:t>
      </w:r>
      <w:r w:rsidR="001D0E91" w:rsidRPr="00AF5C11">
        <w:rPr>
          <w:rStyle w:val="EndnoteReference"/>
          <w:rFonts w:ascii="Times New Roman" w:hAnsi="Times New Roman" w:cs="Times New Roman"/>
          <w:sz w:val="24"/>
          <w:szCs w:val="24"/>
        </w:rPr>
        <w:endnoteReference w:id="7"/>
      </w:r>
    </w:p>
    <w:p w:rsidR="00E523E1" w:rsidRPr="00AF5C11" w:rsidRDefault="00123547" w:rsidP="00C73F81">
      <w:pPr>
        <w:ind w:firstLine="720"/>
        <w:jc w:val="both"/>
        <w:rPr>
          <w:rFonts w:ascii="Times New Roman" w:hAnsi="Times New Roman" w:cs="Times New Roman"/>
          <w:sz w:val="24"/>
          <w:szCs w:val="24"/>
        </w:rPr>
      </w:pPr>
      <w:r w:rsidRPr="00AF5C11">
        <w:rPr>
          <w:rFonts w:ascii="Times New Roman" w:hAnsi="Times New Roman" w:cs="Times New Roman"/>
          <w:sz w:val="24"/>
          <w:szCs w:val="24"/>
        </w:rPr>
        <w:t>Although there are different forms of liberalism and various thinkers have emphasized different priorities and doctrines, one can boil liberalism down to a few core tenets.</w:t>
      </w:r>
      <w:r w:rsidRPr="00AF5C11">
        <w:rPr>
          <w:rStyle w:val="EndnoteReference"/>
          <w:rFonts w:ascii="Times New Roman" w:hAnsi="Times New Roman" w:cs="Times New Roman"/>
          <w:sz w:val="24"/>
          <w:szCs w:val="24"/>
        </w:rPr>
        <w:endnoteReference w:id="8"/>
      </w:r>
      <w:r w:rsidRPr="00AF5C11">
        <w:rPr>
          <w:rFonts w:ascii="Times New Roman" w:hAnsi="Times New Roman" w:cs="Times New Roman"/>
          <w:sz w:val="24"/>
          <w:szCs w:val="24"/>
        </w:rPr>
        <w:t xml:space="preserve">  </w:t>
      </w:r>
      <w:r w:rsidR="00AC07D0" w:rsidRPr="00AF5C11">
        <w:rPr>
          <w:rFonts w:ascii="Times New Roman" w:hAnsi="Times New Roman" w:cs="Times New Roman"/>
          <w:sz w:val="24"/>
          <w:szCs w:val="24"/>
        </w:rPr>
        <w:t xml:space="preserve">First and foremost is a concern with individual liberty, including freedom of conscience, belief, speech, and association. </w:t>
      </w:r>
      <w:r w:rsidR="007E2EC2" w:rsidRPr="00AF5C11">
        <w:rPr>
          <w:rFonts w:ascii="Times New Roman" w:hAnsi="Times New Roman" w:cs="Times New Roman"/>
          <w:sz w:val="24"/>
          <w:szCs w:val="24"/>
        </w:rPr>
        <w:t>Second, li</w:t>
      </w:r>
      <w:r w:rsidR="00B07CCC" w:rsidRPr="00AF5C11">
        <w:rPr>
          <w:rFonts w:ascii="Times New Roman" w:hAnsi="Times New Roman" w:cs="Times New Roman"/>
          <w:sz w:val="24"/>
          <w:szCs w:val="24"/>
        </w:rPr>
        <w:t xml:space="preserve">beralism </w:t>
      </w:r>
      <w:r w:rsidR="007E2EC2" w:rsidRPr="00AF5C11">
        <w:rPr>
          <w:rFonts w:ascii="Times New Roman" w:hAnsi="Times New Roman" w:cs="Times New Roman"/>
          <w:sz w:val="24"/>
          <w:szCs w:val="24"/>
        </w:rPr>
        <w:t xml:space="preserve">recognizes people as fundamentally equal, and </w:t>
      </w:r>
      <w:r w:rsidR="00B07CCC" w:rsidRPr="00AF5C11">
        <w:rPr>
          <w:rFonts w:ascii="Times New Roman" w:hAnsi="Times New Roman" w:cs="Times New Roman"/>
          <w:sz w:val="24"/>
          <w:szCs w:val="24"/>
        </w:rPr>
        <w:t xml:space="preserve">requires tolerance of </w:t>
      </w:r>
      <w:r w:rsidR="007E2EC2" w:rsidRPr="00AF5C11">
        <w:rPr>
          <w:rFonts w:ascii="Times New Roman" w:hAnsi="Times New Roman" w:cs="Times New Roman"/>
          <w:sz w:val="24"/>
          <w:szCs w:val="24"/>
        </w:rPr>
        <w:t xml:space="preserve">their </w:t>
      </w:r>
      <w:r w:rsidR="00B07CCC" w:rsidRPr="00AF5C11">
        <w:rPr>
          <w:rFonts w:ascii="Times New Roman" w:hAnsi="Times New Roman" w:cs="Times New Roman"/>
          <w:sz w:val="24"/>
          <w:szCs w:val="24"/>
        </w:rPr>
        <w:t>different viewpoints and life</w:t>
      </w:r>
      <w:r w:rsidR="007E2EC2" w:rsidRPr="00AF5C11">
        <w:rPr>
          <w:rFonts w:ascii="Times New Roman" w:hAnsi="Times New Roman" w:cs="Times New Roman"/>
          <w:sz w:val="24"/>
          <w:szCs w:val="24"/>
        </w:rPr>
        <w:t xml:space="preserve"> </w:t>
      </w:r>
      <w:r w:rsidR="00B07CCC" w:rsidRPr="00AF5C11">
        <w:rPr>
          <w:rFonts w:ascii="Times New Roman" w:hAnsi="Times New Roman" w:cs="Times New Roman"/>
          <w:sz w:val="24"/>
          <w:szCs w:val="24"/>
        </w:rPr>
        <w:t>choices.</w:t>
      </w:r>
      <w:r w:rsidR="007E2EC2" w:rsidRPr="00AF5C11">
        <w:rPr>
          <w:rFonts w:ascii="Times New Roman" w:hAnsi="Times New Roman" w:cs="Times New Roman"/>
          <w:sz w:val="24"/>
          <w:szCs w:val="24"/>
        </w:rPr>
        <w:t xml:space="preserve"> </w:t>
      </w:r>
      <w:r w:rsidR="002F5E8E" w:rsidRPr="00AF5C11">
        <w:rPr>
          <w:rFonts w:ascii="Times New Roman" w:hAnsi="Times New Roman" w:cs="Times New Roman"/>
          <w:sz w:val="24"/>
          <w:szCs w:val="24"/>
        </w:rPr>
        <w:t xml:space="preserve">In simple terms, liberalism accommodates, if not embraces, pluralism. </w:t>
      </w:r>
      <w:r w:rsidR="007E2EC2" w:rsidRPr="00AF5C11">
        <w:rPr>
          <w:rFonts w:ascii="Times New Roman" w:hAnsi="Times New Roman" w:cs="Times New Roman"/>
          <w:sz w:val="24"/>
          <w:szCs w:val="24"/>
        </w:rPr>
        <w:t xml:space="preserve">Third, </w:t>
      </w:r>
      <w:r w:rsidR="00AC07D0" w:rsidRPr="00AF5C11">
        <w:rPr>
          <w:rFonts w:ascii="Times New Roman" w:hAnsi="Times New Roman" w:cs="Times New Roman"/>
          <w:sz w:val="24"/>
          <w:szCs w:val="24"/>
        </w:rPr>
        <w:t xml:space="preserve">state and governmental powers </w:t>
      </w:r>
      <w:r w:rsidR="00B07CCC" w:rsidRPr="00AF5C11">
        <w:rPr>
          <w:rFonts w:ascii="Times New Roman" w:hAnsi="Times New Roman" w:cs="Times New Roman"/>
          <w:sz w:val="24"/>
          <w:szCs w:val="24"/>
        </w:rPr>
        <w:t>are fundamentally fiduciary in nature</w:t>
      </w:r>
      <w:r w:rsidR="00E523E1" w:rsidRPr="00AF5C11">
        <w:rPr>
          <w:rFonts w:ascii="Times New Roman" w:hAnsi="Times New Roman" w:cs="Times New Roman"/>
          <w:sz w:val="24"/>
          <w:szCs w:val="24"/>
        </w:rPr>
        <w:t xml:space="preserve">, </w:t>
      </w:r>
      <w:r w:rsidR="00B07CCC" w:rsidRPr="00AF5C11">
        <w:rPr>
          <w:rFonts w:ascii="Times New Roman" w:hAnsi="Times New Roman" w:cs="Times New Roman"/>
          <w:sz w:val="24"/>
          <w:szCs w:val="24"/>
        </w:rPr>
        <w:t>meaning they are held in trust to create conditions to further the good and freedoms of individuals</w:t>
      </w:r>
      <w:r w:rsidR="00E523E1" w:rsidRPr="00AF5C11">
        <w:rPr>
          <w:rFonts w:ascii="Times New Roman" w:hAnsi="Times New Roman" w:cs="Times New Roman"/>
          <w:sz w:val="24"/>
          <w:szCs w:val="24"/>
        </w:rPr>
        <w:t>. In Locke’s words, “the business of laws</w:t>
      </w:r>
      <w:proofErr w:type="gramStart"/>
      <w:r w:rsidR="00E523E1" w:rsidRPr="00AF5C11">
        <w:rPr>
          <w:rFonts w:ascii="Times New Roman" w:hAnsi="Times New Roman" w:cs="Times New Roman"/>
          <w:sz w:val="24"/>
          <w:szCs w:val="24"/>
        </w:rPr>
        <w:t>…[</w:t>
      </w:r>
      <w:proofErr w:type="gramEnd"/>
      <w:r w:rsidR="00E523E1" w:rsidRPr="00AF5C11">
        <w:rPr>
          <w:rFonts w:ascii="Times New Roman" w:hAnsi="Times New Roman" w:cs="Times New Roman"/>
          <w:sz w:val="24"/>
          <w:szCs w:val="24"/>
        </w:rPr>
        <w:t>is to provide for] every particular man’s (</w:t>
      </w:r>
      <w:r w:rsidR="00E523E1" w:rsidRPr="00AF5C11">
        <w:rPr>
          <w:rFonts w:ascii="Times New Roman" w:hAnsi="Times New Roman" w:cs="Times New Roman"/>
          <w:i/>
          <w:sz w:val="24"/>
          <w:szCs w:val="24"/>
        </w:rPr>
        <w:t>sic</w:t>
      </w:r>
      <w:r w:rsidR="00E523E1" w:rsidRPr="00AF5C11">
        <w:rPr>
          <w:rFonts w:ascii="Times New Roman" w:hAnsi="Times New Roman" w:cs="Times New Roman"/>
          <w:sz w:val="24"/>
          <w:szCs w:val="24"/>
        </w:rPr>
        <w:t>) goods and person.”</w:t>
      </w:r>
      <w:r w:rsidR="00E523E1" w:rsidRPr="00AF5C11">
        <w:rPr>
          <w:rStyle w:val="EndnoteReference"/>
          <w:rFonts w:ascii="Times New Roman" w:hAnsi="Times New Roman" w:cs="Times New Roman"/>
          <w:sz w:val="24"/>
          <w:szCs w:val="24"/>
        </w:rPr>
        <w:endnoteReference w:id="9"/>
      </w:r>
      <w:r w:rsidR="00E523E1" w:rsidRPr="00AF5C11">
        <w:rPr>
          <w:rFonts w:ascii="Times New Roman" w:hAnsi="Times New Roman" w:cs="Times New Roman"/>
          <w:sz w:val="24"/>
          <w:szCs w:val="24"/>
        </w:rPr>
        <w:t xml:space="preserve">  </w:t>
      </w:r>
      <w:r w:rsidR="0095589E" w:rsidRPr="00AF5C11">
        <w:rPr>
          <w:rFonts w:ascii="Times New Roman" w:hAnsi="Times New Roman" w:cs="Times New Roman"/>
          <w:sz w:val="24"/>
          <w:szCs w:val="24"/>
        </w:rPr>
        <w:t>One should emphasize here that it is the individual</w:t>
      </w:r>
      <w:r w:rsidR="00CB54CE" w:rsidRPr="00AF5C11">
        <w:rPr>
          <w:rFonts w:ascii="Times New Roman" w:hAnsi="Times New Roman" w:cs="Times New Roman"/>
          <w:sz w:val="24"/>
          <w:szCs w:val="24"/>
        </w:rPr>
        <w:t xml:space="preserve">, not the state, </w:t>
      </w:r>
      <w:r w:rsidR="0095589E" w:rsidRPr="00AF5C11">
        <w:rPr>
          <w:rFonts w:ascii="Times New Roman" w:hAnsi="Times New Roman" w:cs="Times New Roman"/>
          <w:sz w:val="24"/>
          <w:szCs w:val="24"/>
        </w:rPr>
        <w:t xml:space="preserve">who determines </w:t>
      </w:r>
      <w:r w:rsidR="00CB54CE" w:rsidRPr="00AF5C11">
        <w:rPr>
          <w:rFonts w:ascii="Times New Roman" w:hAnsi="Times New Roman" w:cs="Times New Roman"/>
          <w:sz w:val="24"/>
          <w:szCs w:val="24"/>
        </w:rPr>
        <w:t xml:space="preserve">what their interests are, and these </w:t>
      </w:r>
      <w:r w:rsidR="003A7F03" w:rsidRPr="00AF5C11">
        <w:rPr>
          <w:rFonts w:ascii="Times New Roman" w:hAnsi="Times New Roman" w:cs="Times New Roman"/>
          <w:sz w:val="24"/>
          <w:szCs w:val="24"/>
        </w:rPr>
        <w:t xml:space="preserve">individual interests </w:t>
      </w:r>
      <w:r w:rsidR="00E523E1" w:rsidRPr="00AF5C11">
        <w:rPr>
          <w:rFonts w:ascii="Times New Roman" w:hAnsi="Times New Roman" w:cs="Times New Roman"/>
          <w:sz w:val="24"/>
          <w:szCs w:val="24"/>
        </w:rPr>
        <w:t xml:space="preserve"> </w:t>
      </w:r>
      <w:r w:rsidR="003A7F03" w:rsidRPr="00AF5C11">
        <w:rPr>
          <w:rFonts w:ascii="Times New Roman" w:hAnsi="Times New Roman" w:cs="Times New Roman"/>
          <w:sz w:val="24"/>
          <w:szCs w:val="24"/>
        </w:rPr>
        <w:t>are prioritized over more abstract “state interests”.</w:t>
      </w:r>
      <w:r w:rsidR="009A40B4" w:rsidRPr="00AF5C11">
        <w:rPr>
          <w:rStyle w:val="EndnoteReference"/>
          <w:rFonts w:ascii="Times New Roman" w:hAnsi="Times New Roman" w:cs="Times New Roman"/>
          <w:sz w:val="24"/>
          <w:szCs w:val="24"/>
        </w:rPr>
        <w:endnoteReference w:id="10"/>
      </w:r>
      <w:r w:rsidR="003A7F03" w:rsidRPr="00AF5C11">
        <w:rPr>
          <w:rFonts w:ascii="Times New Roman" w:hAnsi="Times New Roman" w:cs="Times New Roman"/>
          <w:sz w:val="24"/>
          <w:szCs w:val="24"/>
        </w:rPr>
        <w:t xml:space="preserve"> </w:t>
      </w:r>
      <w:r w:rsidR="00E523E1" w:rsidRPr="00AF5C11">
        <w:rPr>
          <w:rFonts w:ascii="Times New Roman" w:hAnsi="Times New Roman" w:cs="Times New Roman"/>
          <w:sz w:val="24"/>
          <w:szCs w:val="24"/>
        </w:rPr>
        <w:t>Fou</w:t>
      </w:r>
      <w:r w:rsidR="0095589E" w:rsidRPr="00AF5C11">
        <w:rPr>
          <w:rFonts w:ascii="Times New Roman" w:hAnsi="Times New Roman" w:cs="Times New Roman"/>
          <w:sz w:val="24"/>
          <w:szCs w:val="24"/>
        </w:rPr>
        <w:t>rth</w:t>
      </w:r>
      <w:r w:rsidR="00E523E1" w:rsidRPr="00AF5C11">
        <w:rPr>
          <w:rFonts w:ascii="Times New Roman" w:hAnsi="Times New Roman" w:cs="Times New Roman"/>
          <w:sz w:val="24"/>
          <w:szCs w:val="24"/>
        </w:rPr>
        <w:t xml:space="preserve">, state power </w:t>
      </w:r>
      <w:r w:rsidR="00AC07D0" w:rsidRPr="00AF5C11">
        <w:rPr>
          <w:rFonts w:ascii="Times New Roman" w:hAnsi="Times New Roman" w:cs="Times New Roman"/>
          <w:sz w:val="24"/>
          <w:szCs w:val="24"/>
        </w:rPr>
        <w:t>must be limited</w:t>
      </w:r>
      <w:r w:rsidR="00A23F22" w:rsidRPr="00AF5C11">
        <w:rPr>
          <w:rFonts w:ascii="Times New Roman" w:hAnsi="Times New Roman" w:cs="Times New Roman"/>
          <w:sz w:val="24"/>
          <w:szCs w:val="24"/>
        </w:rPr>
        <w:t xml:space="preserve">, upholding </w:t>
      </w:r>
      <w:r w:rsidR="00AC07D0" w:rsidRPr="00AF5C11">
        <w:rPr>
          <w:rFonts w:ascii="Times New Roman" w:hAnsi="Times New Roman" w:cs="Times New Roman"/>
          <w:sz w:val="24"/>
          <w:szCs w:val="24"/>
        </w:rPr>
        <w:t>what Berlin identified as “negative liberty”</w:t>
      </w:r>
      <w:r w:rsidR="00B60D4D" w:rsidRPr="00AF5C11">
        <w:rPr>
          <w:rStyle w:val="EndnoteReference"/>
          <w:rFonts w:ascii="Times New Roman" w:hAnsi="Times New Roman" w:cs="Times New Roman"/>
          <w:sz w:val="24"/>
          <w:szCs w:val="24"/>
        </w:rPr>
        <w:endnoteReference w:id="11"/>
      </w:r>
      <w:r w:rsidR="00AC07D0" w:rsidRPr="00AF5C11">
        <w:rPr>
          <w:rFonts w:ascii="Times New Roman" w:hAnsi="Times New Roman" w:cs="Times New Roman"/>
          <w:sz w:val="24"/>
          <w:szCs w:val="24"/>
        </w:rPr>
        <w:t xml:space="preserve">, meaning </w:t>
      </w:r>
      <w:r w:rsidR="00E523E1" w:rsidRPr="00AF5C11">
        <w:rPr>
          <w:rFonts w:ascii="Times New Roman" w:hAnsi="Times New Roman" w:cs="Times New Roman"/>
          <w:sz w:val="24"/>
          <w:szCs w:val="24"/>
        </w:rPr>
        <w:t xml:space="preserve">individuals’ </w:t>
      </w:r>
      <w:r w:rsidR="00AC07D0" w:rsidRPr="00AF5C11">
        <w:rPr>
          <w:rFonts w:ascii="Times New Roman" w:hAnsi="Times New Roman" w:cs="Times New Roman"/>
          <w:sz w:val="24"/>
          <w:szCs w:val="24"/>
        </w:rPr>
        <w:t xml:space="preserve">freedom </w:t>
      </w:r>
      <w:r w:rsidR="00AC07D0" w:rsidRPr="00AF5C11">
        <w:rPr>
          <w:rFonts w:ascii="Times New Roman" w:hAnsi="Times New Roman" w:cs="Times New Roman"/>
          <w:i/>
          <w:sz w:val="24"/>
          <w:szCs w:val="24"/>
        </w:rPr>
        <w:t>from</w:t>
      </w:r>
      <w:r w:rsidR="00AC07D0" w:rsidRPr="00AF5C11">
        <w:rPr>
          <w:rFonts w:ascii="Times New Roman" w:hAnsi="Times New Roman" w:cs="Times New Roman"/>
          <w:sz w:val="24"/>
          <w:szCs w:val="24"/>
        </w:rPr>
        <w:t xml:space="preserve"> outside interference</w:t>
      </w:r>
      <w:r w:rsidR="00B07CCC" w:rsidRPr="00AF5C11">
        <w:rPr>
          <w:rFonts w:ascii="Times New Roman" w:hAnsi="Times New Roman" w:cs="Times New Roman"/>
          <w:sz w:val="24"/>
          <w:szCs w:val="24"/>
        </w:rPr>
        <w:t xml:space="preserve">. </w:t>
      </w:r>
      <w:r w:rsidR="00E523E1" w:rsidRPr="00AF5C11">
        <w:rPr>
          <w:rFonts w:ascii="Times New Roman" w:hAnsi="Times New Roman" w:cs="Times New Roman"/>
          <w:sz w:val="24"/>
          <w:szCs w:val="24"/>
        </w:rPr>
        <w:t xml:space="preserve">In practice, this requires </w:t>
      </w:r>
      <w:r w:rsidR="007E2EC2" w:rsidRPr="00AF5C11">
        <w:rPr>
          <w:rFonts w:ascii="Times New Roman" w:hAnsi="Times New Roman" w:cs="Times New Roman"/>
          <w:sz w:val="24"/>
          <w:szCs w:val="24"/>
        </w:rPr>
        <w:t xml:space="preserve">various safeguards. </w:t>
      </w:r>
      <w:r w:rsidR="00A23F22" w:rsidRPr="00AF5C11">
        <w:rPr>
          <w:rFonts w:ascii="Times New Roman" w:hAnsi="Times New Roman" w:cs="Times New Roman"/>
          <w:sz w:val="24"/>
          <w:szCs w:val="24"/>
        </w:rPr>
        <w:t>One is that government should rest on the consent of the governed, which, at least in contemporary times, means governments should be chosen by the people.</w:t>
      </w:r>
      <w:r w:rsidR="00A23F22" w:rsidRPr="00AF5C11">
        <w:rPr>
          <w:rStyle w:val="EndnoteReference"/>
          <w:rFonts w:ascii="Times New Roman" w:hAnsi="Times New Roman" w:cs="Times New Roman"/>
          <w:sz w:val="24"/>
          <w:szCs w:val="24"/>
        </w:rPr>
        <w:endnoteReference w:id="12"/>
      </w:r>
      <w:r w:rsidR="00A23F22" w:rsidRPr="00AF5C11">
        <w:rPr>
          <w:rFonts w:ascii="Times New Roman" w:hAnsi="Times New Roman" w:cs="Times New Roman"/>
          <w:sz w:val="24"/>
          <w:szCs w:val="24"/>
        </w:rPr>
        <w:t xml:space="preserve"> </w:t>
      </w:r>
      <w:r w:rsidR="00E523E1" w:rsidRPr="00AF5C11">
        <w:rPr>
          <w:rFonts w:ascii="Times New Roman" w:hAnsi="Times New Roman" w:cs="Times New Roman"/>
          <w:sz w:val="24"/>
          <w:szCs w:val="24"/>
        </w:rPr>
        <w:t>Democracy alone, however, is not enough. F</w:t>
      </w:r>
      <w:r w:rsidR="00B07CCC" w:rsidRPr="00AF5C11">
        <w:rPr>
          <w:rFonts w:ascii="Times New Roman" w:hAnsi="Times New Roman" w:cs="Times New Roman"/>
          <w:sz w:val="24"/>
          <w:szCs w:val="24"/>
        </w:rPr>
        <w:t>urther checks—constitutions guaranteeing rights, empowered courts, rule of law, decentralization of authority</w:t>
      </w:r>
      <w:r w:rsidR="001061FC" w:rsidRPr="00AF5C11">
        <w:rPr>
          <w:rFonts w:ascii="Times New Roman" w:hAnsi="Times New Roman" w:cs="Times New Roman"/>
          <w:sz w:val="24"/>
          <w:szCs w:val="24"/>
        </w:rPr>
        <w:t>, and explicit recognition of cultural rights of minorities</w:t>
      </w:r>
      <w:r w:rsidR="001061FC" w:rsidRPr="00AF5C11">
        <w:rPr>
          <w:rStyle w:val="EndnoteReference"/>
          <w:rFonts w:ascii="Times New Roman" w:hAnsi="Times New Roman" w:cs="Times New Roman"/>
          <w:sz w:val="24"/>
          <w:szCs w:val="24"/>
        </w:rPr>
        <w:endnoteReference w:id="13"/>
      </w:r>
      <w:r w:rsidR="00B07CCC" w:rsidRPr="00AF5C11">
        <w:rPr>
          <w:rFonts w:ascii="Times New Roman" w:hAnsi="Times New Roman" w:cs="Times New Roman"/>
          <w:sz w:val="24"/>
          <w:szCs w:val="24"/>
        </w:rPr>
        <w:t xml:space="preserve">—are also endorsed by liberals to guard against the risk of democracy becoming a tyranny of the majority. </w:t>
      </w:r>
    </w:p>
    <w:p w:rsidR="00E25819" w:rsidRPr="00AF5C11" w:rsidRDefault="00090BD3" w:rsidP="001061FC">
      <w:pPr>
        <w:ind w:firstLine="720"/>
        <w:jc w:val="both"/>
        <w:rPr>
          <w:rFonts w:ascii="Times New Roman" w:hAnsi="Times New Roman" w:cs="Times New Roman"/>
          <w:sz w:val="24"/>
          <w:szCs w:val="24"/>
        </w:rPr>
      </w:pPr>
      <w:r w:rsidRPr="00AF5C11">
        <w:rPr>
          <w:rFonts w:ascii="Times New Roman" w:hAnsi="Times New Roman" w:cs="Times New Roman"/>
          <w:sz w:val="24"/>
          <w:szCs w:val="24"/>
        </w:rPr>
        <w:t>One can point to several factors that are more likely to lead elites and publics to embrace liberalism</w:t>
      </w:r>
      <w:r w:rsidR="00D35A9D" w:rsidRPr="00AF5C11">
        <w:rPr>
          <w:rFonts w:ascii="Times New Roman" w:hAnsi="Times New Roman" w:cs="Times New Roman"/>
          <w:sz w:val="24"/>
          <w:szCs w:val="24"/>
        </w:rPr>
        <w:t xml:space="preserve"> and for liberal ideas to flourish.</w:t>
      </w:r>
      <w:r w:rsidRPr="00AF5C11">
        <w:rPr>
          <w:rFonts w:ascii="Times New Roman" w:hAnsi="Times New Roman" w:cs="Times New Roman"/>
          <w:sz w:val="24"/>
          <w:szCs w:val="24"/>
        </w:rPr>
        <w:t xml:space="preserve"> One is </w:t>
      </w:r>
      <w:r w:rsidR="00D35A9D" w:rsidRPr="00AF5C11">
        <w:rPr>
          <w:rFonts w:ascii="Times New Roman" w:hAnsi="Times New Roman" w:cs="Times New Roman"/>
          <w:sz w:val="24"/>
          <w:szCs w:val="24"/>
        </w:rPr>
        <w:t xml:space="preserve">social </w:t>
      </w:r>
      <w:r w:rsidRPr="00AF5C11">
        <w:rPr>
          <w:rFonts w:ascii="Times New Roman" w:hAnsi="Times New Roman" w:cs="Times New Roman"/>
          <w:sz w:val="24"/>
          <w:szCs w:val="24"/>
        </w:rPr>
        <w:t>trust, which goes above and beyond mere tolerance, as one should believe that granting freedoms to others will not undermine the political community or cause other serious harm. If one believes, on the other hand, that certain ideas or practices could be dangerous</w:t>
      </w:r>
      <w:r w:rsidR="002F5E8E" w:rsidRPr="00AF5C11">
        <w:rPr>
          <w:rFonts w:ascii="Times New Roman" w:hAnsi="Times New Roman" w:cs="Times New Roman"/>
          <w:sz w:val="24"/>
          <w:szCs w:val="24"/>
        </w:rPr>
        <w:t xml:space="preserve"> or</w:t>
      </w:r>
      <w:r w:rsidR="00D35A9D" w:rsidRPr="00AF5C11">
        <w:rPr>
          <w:rFonts w:ascii="Times New Roman" w:hAnsi="Times New Roman" w:cs="Times New Roman"/>
          <w:sz w:val="24"/>
          <w:szCs w:val="24"/>
        </w:rPr>
        <w:t xml:space="preserve"> even that other groups in society are </w:t>
      </w:r>
      <w:r w:rsidR="00D35A9D" w:rsidRPr="00AF5C11">
        <w:rPr>
          <w:rFonts w:ascii="Times New Roman" w:hAnsi="Times New Roman" w:cs="Times New Roman"/>
          <w:i/>
          <w:sz w:val="24"/>
          <w:szCs w:val="24"/>
        </w:rPr>
        <w:t>inherently</w:t>
      </w:r>
      <w:r w:rsidR="00D35A9D" w:rsidRPr="00AF5C11">
        <w:rPr>
          <w:rFonts w:ascii="Times New Roman" w:hAnsi="Times New Roman" w:cs="Times New Roman"/>
          <w:sz w:val="24"/>
          <w:szCs w:val="24"/>
        </w:rPr>
        <w:t xml:space="preserve"> untrustworthy or even potential enemies</w:t>
      </w:r>
      <w:r w:rsidR="002F5E8E" w:rsidRPr="00AF5C11">
        <w:rPr>
          <w:rFonts w:ascii="Times New Roman" w:hAnsi="Times New Roman" w:cs="Times New Roman"/>
          <w:sz w:val="24"/>
          <w:szCs w:val="24"/>
        </w:rPr>
        <w:t>, one might endorse greater limits on personal and political freedoms</w:t>
      </w:r>
      <w:r w:rsidR="00E523E1" w:rsidRPr="00AF5C11">
        <w:rPr>
          <w:rFonts w:ascii="Times New Roman" w:hAnsi="Times New Roman" w:cs="Times New Roman"/>
          <w:sz w:val="24"/>
          <w:szCs w:val="24"/>
        </w:rPr>
        <w:t>, if only against those with whom one disagrees</w:t>
      </w:r>
      <w:r w:rsidR="002F5E8E" w:rsidRPr="00AF5C11">
        <w:rPr>
          <w:rFonts w:ascii="Times New Roman" w:hAnsi="Times New Roman" w:cs="Times New Roman"/>
          <w:sz w:val="24"/>
          <w:szCs w:val="24"/>
        </w:rPr>
        <w:t xml:space="preserve">. </w:t>
      </w:r>
      <w:r w:rsidR="00D35A9D" w:rsidRPr="00AF5C11">
        <w:rPr>
          <w:rFonts w:ascii="Times New Roman" w:hAnsi="Times New Roman" w:cs="Times New Roman"/>
          <w:sz w:val="24"/>
          <w:szCs w:val="24"/>
        </w:rPr>
        <w:t>Th</w:t>
      </w:r>
      <w:r w:rsidR="00E523E1" w:rsidRPr="00AF5C11">
        <w:rPr>
          <w:rFonts w:ascii="Times New Roman" w:hAnsi="Times New Roman" w:cs="Times New Roman"/>
          <w:sz w:val="24"/>
          <w:szCs w:val="24"/>
        </w:rPr>
        <w:t>is</w:t>
      </w:r>
      <w:r w:rsidR="00D35A9D" w:rsidRPr="00AF5C11">
        <w:rPr>
          <w:rFonts w:ascii="Times New Roman" w:hAnsi="Times New Roman" w:cs="Times New Roman"/>
          <w:sz w:val="24"/>
          <w:szCs w:val="24"/>
        </w:rPr>
        <w:t xml:space="preserve"> latter condition might particularly hold if there is a widespread sense that the political community is insecure (from internal or external threats) and thus must place limits on </w:t>
      </w:r>
      <w:r w:rsidR="00E523E1" w:rsidRPr="00AF5C11">
        <w:rPr>
          <w:rFonts w:ascii="Times New Roman" w:hAnsi="Times New Roman" w:cs="Times New Roman"/>
          <w:sz w:val="24"/>
          <w:szCs w:val="24"/>
        </w:rPr>
        <w:t xml:space="preserve">the </w:t>
      </w:r>
      <w:r w:rsidR="00D35A9D" w:rsidRPr="00AF5C11">
        <w:rPr>
          <w:rFonts w:ascii="Times New Roman" w:hAnsi="Times New Roman" w:cs="Times New Roman"/>
          <w:sz w:val="24"/>
          <w:szCs w:val="24"/>
        </w:rPr>
        <w:t>freedoms</w:t>
      </w:r>
      <w:r w:rsidR="00E523E1" w:rsidRPr="00AF5C11">
        <w:rPr>
          <w:rFonts w:ascii="Times New Roman" w:hAnsi="Times New Roman" w:cs="Times New Roman"/>
          <w:sz w:val="24"/>
          <w:szCs w:val="24"/>
        </w:rPr>
        <w:t xml:space="preserve"> of minority groups or those that might threaten the community</w:t>
      </w:r>
      <w:r w:rsidR="00D35A9D" w:rsidRPr="00AF5C11">
        <w:rPr>
          <w:rFonts w:ascii="Times New Roman" w:hAnsi="Times New Roman" w:cs="Times New Roman"/>
          <w:sz w:val="24"/>
          <w:szCs w:val="24"/>
        </w:rPr>
        <w:t xml:space="preserve">. </w:t>
      </w:r>
    </w:p>
    <w:p w:rsidR="00A56198" w:rsidRPr="00AF5C11" w:rsidRDefault="00E25819" w:rsidP="001061FC">
      <w:pPr>
        <w:ind w:firstLine="720"/>
        <w:jc w:val="both"/>
        <w:rPr>
          <w:rFonts w:ascii="Times New Roman" w:hAnsi="Times New Roman" w:cs="Times New Roman"/>
          <w:sz w:val="24"/>
          <w:szCs w:val="24"/>
        </w:rPr>
      </w:pPr>
      <w:r w:rsidRPr="00AF5C11">
        <w:rPr>
          <w:rFonts w:ascii="Times New Roman" w:hAnsi="Times New Roman" w:cs="Times New Roman"/>
          <w:sz w:val="24"/>
          <w:szCs w:val="24"/>
        </w:rPr>
        <w:lastRenderedPageBreak/>
        <w:t xml:space="preserve">Furthermore, </w:t>
      </w:r>
      <w:r w:rsidR="00D35A9D" w:rsidRPr="00AF5C11">
        <w:rPr>
          <w:rFonts w:ascii="Times New Roman" w:hAnsi="Times New Roman" w:cs="Times New Roman"/>
          <w:sz w:val="24"/>
          <w:szCs w:val="24"/>
        </w:rPr>
        <w:t xml:space="preserve">liberalism would also seem to require </w:t>
      </w:r>
      <w:r w:rsidR="00C73F81" w:rsidRPr="00AF5C11">
        <w:rPr>
          <w:rFonts w:ascii="Times New Roman" w:hAnsi="Times New Roman" w:cs="Times New Roman"/>
          <w:sz w:val="24"/>
          <w:szCs w:val="24"/>
        </w:rPr>
        <w:t xml:space="preserve">actors in civil society that can challenge or constrain state power as well as, perhaps, </w:t>
      </w:r>
      <w:r w:rsidR="00CB54CE" w:rsidRPr="00AF5C11">
        <w:rPr>
          <w:rFonts w:ascii="Times New Roman" w:hAnsi="Times New Roman" w:cs="Times New Roman"/>
          <w:sz w:val="24"/>
          <w:szCs w:val="24"/>
        </w:rPr>
        <w:t xml:space="preserve">possess </w:t>
      </w:r>
      <w:r w:rsidR="00D35A9D" w:rsidRPr="00AF5C11">
        <w:rPr>
          <w:rFonts w:ascii="Times New Roman" w:hAnsi="Times New Roman" w:cs="Times New Roman"/>
          <w:sz w:val="24"/>
          <w:szCs w:val="24"/>
        </w:rPr>
        <w:t>some healthy skepticism regarding the power of the state. Th</w:t>
      </w:r>
      <w:r w:rsidR="00C73F81" w:rsidRPr="00AF5C11">
        <w:rPr>
          <w:rFonts w:ascii="Times New Roman" w:hAnsi="Times New Roman" w:cs="Times New Roman"/>
          <w:sz w:val="24"/>
          <w:szCs w:val="24"/>
        </w:rPr>
        <w:t>e latter</w:t>
      </w:r>
      <w:r w:rsidR="00D35A9D" w:rsidRPr="00AF5C11">
        <w:rPr>
          <w:rFonts w:ascii="Times New Roman" w:hAnsi="Times New Roman" w:cs="Times New Roman"/>
          <w:sz w:val="24"/>
          <w:szCs w:val="24"/>
        </w:rPr>
        <w:t>, however, may not come naturally</w:t>
      </w:r>
      <w:r w:rsidR="00CB54CE" w:rsidRPr="00AF5C11">
        <w:rPr>
          <w:rFonts w:ascii="Times New Roman" w:hAnsi="Times New Roman" w:cs="Times New Roman"/>
          <w:sz w:val="24"/>
          <w:szCs w:val="24"/>
        </w:rPr>
        <w:t xml:space="preserve">. </w:t>
      </w:r>
      <w:r w:rsidRPr="00AF5C11">
        <w:rPr>
          <w:rFonts w:ascii="Times New Roman" w:hAnsi="Times New Roman" w:cs="Times New Roman"/>
          <w:sz w:val="24"/>
          <w:szCs w:val="24"/>
        </w:rPr>
        <w:t xml:space="preserve">At times, rulers may view nation- and state-building as a priority, or embrace a dogmatic, teleological program (e.g. nationalism, Islamism, communism) that presupposes there is one “Truth” or set of correct policies that “must” be followed. </w:t>
      </w:r>
      <w:r w:rsidR="00B14665" w:rsidRPr="00AF5C11">
        <w:rPr>
          <w:rFonts w:ascii="Times New Roman" w:hAnsi="Times New Roman" w:cs="Times New Roman"/>
          <w:sz w:val="24"/>
          <w:szCs w:val="24"/>
        </w:rPr>
        <w:t xml:space="preserve">Such views need not be restricted to empowered elites. Individuals or groups who lack power at a given moment may still venerate or fetishize the state and seek to control it to further their own agendas. In contrast, </w:t>
      </w:r>
      <w:r w:rsidR="00D35A9D" w:rsidRPr="00AF5C11">
        <w:rPr>
          <w:rFonts w:ascii="Times New Roman" w:hAnsi="Times New Roman" w:cs="Times New Roman"/>
          <w:sz w:val="24"/>
          <w:szCs w:val="24"/>
        </w:rPr>
        <w:t>liberalism requires</w:t>
      </w:r>
      <w:r w:rsidR="00B14665" w:rsidRPr="00AF5C11">
        <w:rPr>
          <w:rFonts w:ascii="Times New Roman" w:hAnsi="Times New Roman" w:cs="Times New Roman"/>
          <w:sz w:val="24"/>
          <w:szCs w:val="24"/>
        </w:rPr>
        <w:t xml:space="preserve"> groups to abandon more Manichean perspectives and wanton use of state power, accepting instead the legitimacy of expressing </w:t>
      </w:r>
      <w:r w:rsidR="002F5E8E" w:rsidRPr="00AF5C11">
        <w:rPr>
          <w:rFonts w:ascii="Times New Roman" w:hAnsi="Times New Roman" w:cs="Times New Roman"/>
          <w:sz w:val="24"/>
          <w:szCs w:val="24"/>
        </w:rPr>
        <w:t>alternative</w:t>
      </w:r>
      <w:r w:rsidR="00E523E1" w:rsidRPr="00AF5C11">
        <w:rPr>
          <w:rFonts w:ascii="Times New Roman" w:hAnsi="Times New Roman" w:cs="Times New Roman"/>
          <w:sz w:val="24"/>
          <w:szCs w:val="24"/>
        </w:rPr>
        <w:t xml:space="preserve"> viewpoints</w:t>
      </w:r>
      <w:r w:rsidR="002F5E8E" w:rsidRPr="00AF5C11">
        <w:rPr>
          <w:rFonts w:ascii="Times New Roman" w:hAnsi="Times New Roman" w:cs="Times New Roman"/>
          <w:sz w:val="24"/>
          <w:szCs w:val="24"/>
        </w:rPr>
        <w:t xml:space="preserve"> and </w:t>
      </w:r>
      <w:r w:rsidR="00D35A9D" w:rsidRPr="00AF5C11">
        <w:rPr>
          <w:rFonts w:ascii="Times New Roman" w:hAnsi="Times New Roman" w:cs="Times New Roman"/>
          <w:sz w:val="24"/>
          <w:szCs w:val="24"/>
        </w:rPr>
        <w:t xml:space="preserve">a politics of give-and-take </w:t>
      </w:r>
      <w:r w:rsidR="00B14665" w:rsidRPr="00AF5C11">
        <w:rPr>
          <w:rFonts w:ascii="Times New Roman" w:hAnsi="Times New Roman" w:cs="Times New Roman"/>
          <w:sz w:val="24"/>
          <w:szCs w:val="24"/>
        </w:rPr>
        <w:t xml:space="preserve">that concedes any political goal </w:t>
      </w:r>
      <w:r w:rsidR="002F5E8E" w:rsidRPr="00AF5C11">
        <w:rPr>
          <w:rFonts w:ascii="Times New Roman" w:hAnsi="Times New Roman" w:cs="Times New Roman"/>
          <w:sz w:val="24"/>
          <w:szCs w:val="24"/>
        </w:rPr>
        <w:t xml:space="preserve">must compete </w:t>
      </w:r>
      <w:r w:rsidR="00E523E1" w:rsidRPr="00AF5C11">
        <w:rPr>
          <w:rFonts w:ascii="Times New Roman" w:hAnsi="Times New Roman" w:cs="Times New Roman"/>
          <w:sz w:val="24"/>
          <w:szCs w:val="24"/>
        </w:rPr>
        <w:t>against</w:t>
      </w:r>
      <w:r w:rsidR="002F5E8E" w:rsidRPr="00AF5C11">
        <w:rPr>
          <w:rFonts w:ascii="Times New Roman" w:hAnsi="Times New Roman" w:cs="Times New Roman"/>
          <w:sz w:val="24"/>
          <w:szCs w:val="24"/>
        </w:rPr>
        <w:t xml:space="preserve"> others in a</w:t>
      </w:r>
      <w:r w:rsidR="00B14665" w:rsidRPr="00AF5C11">
        <w:rPr>
          <w:rFonts w:ascii="Times New Roman" w:hAnsi="Times New Roman" w:cs="Times New Roman"/>
          <w:sz w:val="24"/>
          <w:szCs w:val="24"/>
        </w:rPr>
        <w:t xml:space="preserve">n open </w:t>
      </w:r>
      <w:r w:rsidR="002F5E8E" w:rsidRPr="00AF5C11">
        <w:rPr>
          <w:rFonts w:ascii="Times New Roman" w:hAnsi="Times New Roman" w:cs="Times New Roman"/>
          <w:sz w:val="24"/>
          <w:szCs w:val="24"/>
        </w:rPr>
        <w:t xml:space="preserve">marketplace of ideas. </w:t>
      </w:r>
    </w:p>
    <w:p w:rsidR="00A56198" w:rsidRPr="00AF5C11" w:rsidRDefault="00A56198" w:rsidP="00287F07">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Suffice to say that Turkey, throughout much of its history, </w:t>
      </w:r>
      <w:r w:rsidR="00E523E1" w:rsidRPr="00AF5C11">
        <w:rPr>
          <w:rFonts w:ascii="Times New Roman" w:hAnsi="Times New Roman" w:cs="Times New Roman"/>
          <w:sz w:val="24"/>
          <w:szCs w:val="24"/>
        </w:rPr>
        <w:t xml:space="preserve">has </w:t>
      </w:r>
      <w:r w:rsidRPr="00AF5C11">
        <w:rPr>
          <w:rFonts w:ascii="Times New Roman" w:hAnsi="Times New Roman" w:cs="Times New Roman"/>
          <w:sz w:val="24"/>
          <w:szCs w:val="24"/>
        </w:rPr>
        <w:t>not proven to a fertile ground for liberalism.</w:t>
      </w:r>
      <w:r w:rsidR="00E523E1" w:rsidRPr="00AF5C11">
        <w:rPr>
          <w:rFonts w:ascii="Times New Roman" w:hAnsi="Times New Roman" w:cs="Times New Roman"/>
          <w:sz w:val="24"/>
          <w:szCs w:val="24"/>
        </w:rPr>
        <w:t xml:space="preserve"> </w:t>
      </w:r>
      <w:r w:rsidRPr="00AF5C11">
        <w:rPr>
          <w:rFonts w:ascii="Times New Roman" w:hAnsi="Times New Roman" w:cs="Times New Roman"/>
          <w:sz w:val="24"/>
          <w:szCs w:val="24"/>
        </w:rPr>
        <w:t xml:space="preserve">In the following section, we will discuss why liberalism </w:t>
      </w:r>
      <w:r w:rsidR="00B14665" w:rsidRPr="00AF5C11">
        <w:rPr>
          <w:rFonts w:ascii="Times New Roman" w:hAnsi="Times New Roman" w:cs="Times New Roman"/>
          <w:sz w:val="24"/>
          <w:szCs w:val="24"/>
        </w:rPr>
        <w:t xml:space="preserve">has </w:t>
      </w:r>
      <w:r w:rsidRPr="00AF5C11">
        <w:rPr>
          <w:rFonts w:ascii="Times New Roman" w:hAnsi="Times New Roman" w:cs="Times New Roman"/>
          <w:sz w:val="24"/>
          <w:szCs w:val="24"/>
        </w:rPr>
        <w:t>proved to be unattractive or unworkable at key moments in Turkish history.</w:t>
      </w:r>
    </w:p>
    <w:p w:rsidR="00A56198" w:rsidRPr="00AF5C11" w:rsidRDefault="00A56198" w:rsidP="00BF032E">
      <w:pPr>
        <w:rPr>
          <w:rFonts w:ascii="Times New Roman" w:hAnsi="Times New Roman" w:cs="Times New Roman"/>
          <w:sz w:val="24"/>
          <w:szCs w:val="24"/>
        </w:rPr>
      </w:pPr>
    </w:p>
    <w:p w:rsidR="00A56198" w:rsidRPr="00AF5C11" w:rsidRDefault="00287F07" w:rsidP="00BF032E">
      <w:pPr>
        <w:rPr>
          <w:rFonts w:ascii="Times New Roman" w:hAnsi="Times New Roman" w:cs="Times New Roman"/>
          <w:b/>
          <w:sz w:val="24"/>
          <w:szCs w:val="24"/>
        </w:rPr>
      </w:pPr>
      <w:r w:rsidRPr="00AF5C11">
        <w:rPr>
          <w:rFonts w:ascii="Times New Roman" w:hAnsi="Times New Roman" w:cs="Times New Roman"/>
          <w:b/>
          <w:sz w:val="24"/>
          <w:szCs w:val="24"/>
        </w:rPr>
        <w:t>Missed Opportunities for Liberalism in Republican Turkey</w:t>
      </w:r>
    </w:p>
    <w:p w:rsidR="00DD0DD9" w:rsidRPr="00AF5C11" w:rsidRDefault="00287F07" w:rsidP="00287F07">
      <w:pPr>
        <w:jc w:val="both"/>
        <w:rPr>
          <w:rFonts w:ascii="Times New Roman" w:hAnsi="Times New Roman" w:cs="Times New Roman"/>
          <w:sz w:val="24"/>
          <w:szCs w:val="24"/>
        </w:rPr>
      </w:pPr>
      <w:r w:rsidRPr="00AF5C11">
        <w:rPr>
          <w:rFonts w:ascii="Times New Roman" w:hAnsi="Times New Roman" w:cs="Times New Roman"/>
          <w:sz w:val="24"/>
          <w:szCs w:val="24"/>
        </w:rPr>
        <w:tab/>
        <w:t xml:space="preserve">Modern Turkish history has seen several inflection points where core constitutional issues were on the table and Turkey </w:t>
      </w:r>
      <w:r w:rsidRPr="00AF5C11">
        <w:rPr>
          <w:rFonts w:ascii="Times New Roman" w:hAnsi="Times New Roman" w:cs="Times New Roman"/>
          <w:i/>
          <w:sz w:val="24"/>
          <w:szCs w:val="24"/>
        </w:rPr>
        <w:t>could</w:t>
      </w:r>
      <w:r w:rsidRPr="00AF5C11">
        <w:rPr>
          <w:rFonts w:ascii="Times New Roman" w:hAnsi="Times New Roman" w:cs="Times New Roman"/>
          <w:sz w:val="24"/>
          <w:szCs w:val="24"/>
        </w:rPr>
        <w:t xml:space="preserve"> have taken a more liberal path. While, at times, liberalism was given an opportunity</w:t>
      </w:r>
      <w:r w:rsidR="00456497" w:rsidRPr="00AF5C11">
        <w:rPr>
          <w:rFonts w:ascii="Times New Roman" w:hAnsi="Times New Roman" w:cs="Times New Roman"/>
          <w:sz w:val="24"/>
          <w:szCs w:val="24"/>
        </w:rPr>
        <w:t xml:space="preserve"> (often more rhetorically than in practice)</w:t>
      </w:r>
      <w:r w:rsidRPr="00AF5C11">
        <w:rPr>
          <w:rFonts w:ascii="Times New Roman" w:hAnsi="Times New Roman" w:cs="Times New Roman"/>
          <w:sz w:val="24"/>
          <w:szCs w:val="24"/>
        </w:rPr>
        <w:t xml:space="preserve">, it never really took hold, succumbing to political conflict and the emergence of illiberal forces that rose to power. We shall focus on three of these periods: the formative years of the Republic in the 1920s and early 1930s; the adoption of a more liberal constitution in 1961; and reform processes in the 2000s in the initial years of </w:t>
      </w:r>
      <w:r w:rsidR="00456497" w:rsidRPr="00AF5C11">
        <w:rPr>
          <w:rFonts w:ascii="Times New Roman" w:hAnsi="Times New Roman" w:cs="Times New Roman"/>
          <w:sz w:val="24"/>
          <w:szCs w:val="24"/>
        </w:rPr>
        <w:t xml:space="preserve">rule under the </w:t>
      </w:r>
      <w:r w:rsidRPr="00AF5C11">
        <w:rPr>
          <w:rFonts w:ascii="Times New Roman" w:hAnsi="Times New Roman" w:cs="Times New Roman"/>
          <w:sz w:val="24"/>
          <w:szCs w:val="24"/>
        </w:rPr>
        <w:t>Justice and Development Party (</w:t>
      </w:r>
      <w:proofErr w:type="spellStart"/>
      <w:r w:rsidRPr="00AF5C11">
        <w:rPr>
          <w:rFonts w:ascii="Times New Roman" w:hAnsi="Times New Roman" w:cs="Times New Roman"/>
          <w:i/>
          <w:sz w:val="24"/>
          <w:szCs w:val="24"/>
        </w:rPr>
        <w:t>Adalet</w:t>
      </w:r>
      <w:proofErr w:type="spellEnd"/>
      <w:r w:rsidRPr="00AF5C11">
        <w:rPr>
          <w:rFonts w:ascii="Times New Roman" w:hAnsi="Times New Roman" w:cs="Times New Roman"/>
          <w:i/>
          <w:sz w:val="24"/>
          <w:szCs w:val="24"/>
        </w:rPr>
        <w:t xml:space="preserve"> </w:t>
      </w:r>
      <w:proofErr w:type="spellStart"/>
      <w:r w:rsidRPr="00AF5C11">
        <w:rPr>
          <w:rFonts w:ascii="Times New Roman" w:hAnsi="Times New Roman" w:cs="Times New Roman"/>
          <w:i/>
          <w:sz w:val="24"/>
          <w:szCs w:val="24"/>
        </w:rPr>
        <w:t>ve</w:t>
      </w:r>
      <w:proofErr w:type="spellEnd"/>
      <w:r w:rsidRPr="00AF5C11">
        <w:rPr>
          <w:rFonts w:ascii="Times New Roman" w:hAnsi="Times New Roman" w:cs="Times New Roman"/>
          <w:i/>
          <w:sz w:val="24"/>
          <w:szCs w:val="24"/>
        </w:rPr>
        <w:t xml:space="preserve"> </w:t>
      </w:r>
      <w:proofErr w:type="spellStart"/>
      <w:r w:rsidRPr="00AF5C11">
        <w:rPr>
          <w:rFonts w:ascii="Times New Roman" w:hAnsi="Times New Roman" w:cs="Times New Roman"/>
          <w:i/>
          <w:sz w:val="24"/>
          <w:szCs w:val="24"/>
        </w:rPr>
        <w:t>Kalkınma</w:t>
      </w:r>
      <w:proofErr w:type="spellEnd"/>
      <w:r w:rsidRPr="00AF5C11">
        <w:rPr>
          <w:rFonts w:ascii="Times New Roman" w:hAnsi="Times New Roman" w:cs="Times New Roman"/>
          <w:i/>
          <w:sz w:val="24"/>
          <w:szCs w:val="24"/>
        </w:rPr>
        <w:t xml:space="preserve"> </w:t>
      </w:r>
      <w:proofErr w:type="spellStart"/>
      <w:r w:rsidRPr="00AF5C11">
        <w:rPr>
          <w:rFonts w:ascii="Times New Roman" w:hAnsi="Times New Roman" w:cs="Times New Roman"/>
          <w:i/>
          <w:sz w:val="24"/>
          <w:szCs w:val="24"/>
        </w:rPr>
        <w:t>Partisi</w:t>
      </w:r>
      <w:proofErr w:type="spellEnd"/>
      <w:r w:rsidRPr="00AF5C11">
        <w:rPr>
          <w:rFonts w:ascii="Times New Roman" w:hAnsi="Times New Roman" w:cs="Times New Roman"/>
          <w:sz w:val="24"/>
          <w:szCs w:val="24"/>
        </w:rPr>
        <w:t>, AKP)</w:t>
      </w:r>
      <w:r w:rsidR="00456497" w:rsidRPr="00AF5C11">
        <w:rPr>
          <w:rFonts w:ascii="Times New Roman" w:hAnsi="Times New Roman" w:cs="Times New Roman"/>
          <w:sz w:val="24"/>
          <w:szCs w:val="24"/>
        </w:rPr>
        <w:t>.</w:t>
      </w:r>
    </w:p>
    <w:p w:rsidR="00287F07" w:rsidRPr="00AF5C11" w:rsidRDefault="00287F07" w:rsidP="00287F07">
      <w:pPr>
        <w:jc w:val="both"/>
        <w:rPr>
          <w:rFonts w:ascii="Times New Roman" w:hAnsi="Times New Roman" w:cs="Times New Roman"/>
          <w:b/>
          <w:i/>
          <w:sz w:val="24"/>
          <w:szCs w:val="24"/>
        </w:rPr>
      </w:pPr>
      <w:r w:rsidRPr="00AF5C11">
        <w:rPr>
          <w:rFonts w:ascii="Times New Roman" w:hAnsi="Times New Roman" w:cs="Times New Roman"/>
          <w:b/>
          <w:i/>
          <w:sz w:val="24"/>
          <w:szCs w:val="24"/>
        </w:rPr>
        <w:t>The Creation of a Tut</w:t>
      </w:r>
      <w:r w:rsidR="00B02423" w:rsidRPr="00AF5C11">
        <w:rPr>
          <w:rFonts w:ascii="Times New Roman" w:hAnsi="Times New Roman" w:cs="Times New Roman"/>
          <w:b/>
          <w:i/>
          <w:sz w:val="24"/>
          <w:szCs w:val="24"/>
        </w:rPr>
        <w:t>el</w:t>
      </w:r>
      <w:r w:rsidRPr="00AF5C11">
        <w:rPr>
          <w:rFonts w:ascii="Times New Roman" w:hAnsi="Times New Roman" w:cs="Times New Roman"/>
          <w:b/>
          <w:i/>
          <w:sz w:val="24"/>
          <w:szCs w:val="24"/>
        </w:rPr>
        <w:t>ary, Illiberal System</w:t>
      </w:r>
    </w:p>
    <w:p w:rsidR="00287F07" w:rsidRPr="00AF5C11" w:rsidRDefault="00287F07" w:rsidP="00BF032E">
      <w:pPr>
        <w:rPr>
          <w:rFonts w:ascii="Times New Roman" w:hAnsi="Times New Roman" w:cs="Times New Roman"/>
          <w:sz w:val="24"/>
          <w:szCs w:val="24"/>
        </w:rPr>
      </w:pPr>
    </w:p>
    <w:p w:rsidR="00E21EC9" w:rsidRPr="00AF5C11" w:rsidRDefault="00287F07" w:rsidP="00456497">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After Turkey’s War of Independence (1919-1922), Turkey’s new political leaders faced a variety of choices about what sort of political system would replace the Ottoman Empire. </w:t>
      </w:r>
      <w:r w:rsidR="00E37AB2" w:rsidRPr="00AF5C11">
        <w:rPr>
          <w:rFonts w:ascii="Times New Roman" w:hAnsi="Times New Roman" w:cs="Times New Roman"/>
          <w:sz w:val="24"/>
          <w:szCs w:val="24"/>
        </w:rPr>
        <w:t>Many of them had been allied with the modernizing “Young Turk” movement prior to World War I, and, like their late</w:t>
      </w:r>
      <w:r w:rsidR="006D1A32" w:rsidRPr="00AF5C11">
        <w:rPr>
          <w:rFonts w:ascii="Times New Roman" w:hAnsi="Times New Roman" w:cs="Times New Roman"/>
          <w:sz w:val="24"/>
          <w:szCs w:val="24"/>
        </w:rPr>
        <w:t>-</w:t>
      </w:r>
      <w:r w:rsidR="00E37AB2" w:rsidRPr="00AF5C11">
        <w:rPr>
          <w:rFonts w:ascii="Times New Roman" w:hAnsi="Times New Roman" w:cs="Times New Roman"/>
          <w:sz w:val="24"/>
          <w:szCs w:val="24"/>
        </w:rPr>
        <w:t xml:space="preserve">Ottoman forebears, they looked to Europe for inspiration. They embraced many ideas from the Enlightenment—republicanism/popular sovereignty, scientism, rationalism, secularism, material progress—and </w:t>
      </w:r>
      <w:r w:rsidR="00456497" w:rsidRPr="00AF5C11">
        <w:rPr>
          <w:rFonts w:ascii="Times New Roman" w:hAnsi="Times New Roman" w:cs="Times New Roman"/>
          <w:sz w:val="24"/>
          <w:szCs w:val="24"/>
        </w:rPr>
        <w:t>they repeatedly declared that they aimed to liberate and empower the Turkish people.</w:t>
      </w:r>
      <w:r w:rsidR="00456497" w:rsidRPr="00AF5C11">
        <w:rPr>
          <w:rStyle w:val="EndnoteReference"/>
          <w:rFonts w:ascii="Times New Roman" w:hAnsi="Times New Roman" w:cs="Times New Roman"/>
          <w:sz w:val="24"/>
          <w:szCs w:val="24"/>
        </w:rPr>
        <w:endnoteReference w:id="14"/>
      </w:r>
      <w:r w:rsidR="00456497" w:rsidRPr="00AF5C11">
        <w:rPr>
          <w:rFonts w:ascii="Times New Roman" w:hAnsi="Times New Roman" w:cs="Times New Roman"/>
          <w:sz w:val="24"/>
          <w:szCs w:val="24"/>
        </w:rPr>
        <w:t xml:space="preserve"> </w:t>
      </w:r>
    </w:p>
    <w:p w:rsidR="00E37AB2" w:rsidRPr="00AF5C11" w:rsidRDefault="00E21EC9" w:rsidP="00456497">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The result, however, was hardly a liberal state. While Turkey’s initial rulers may have been </w:t>
      </w:r>
      <w:r w:rsidR="00E37AB2" w:rsidRPr="00AF5C11">
        <w:rPr>
          <w:rFonts w:ascii="Times New Roman" w:hAnsi="Times New Roman" w:cs="Times New Roman"/>
          <w:sz w:val="24"/>
          <w:szCs w:val="24"/>
        </w:rPr>
        <w:t>democrats “in theory”</w:t>
      </w:r>
      <w:r w:rsidR="00456497" w:rsidRPr="00AF5C11">
        <w:rPr>
          <w:rStyle w:val="EndnoteReference"/>
          <w:rFonts w:ascii="Times New Roman" w:hAnsi="Times New Roman" w:cs="Times New Roman"/>
          <w:sz w:val="24"/>
          <w:szCs w:val="24"/>
        </w:rPr>
        <w:endnoteReference w:id="15"/>
      </w:r>
      <w:r w:rsidR="006E1993" w:rsidRPr="00AF5C11">
        <w:rPr>
          <w:rFonts w:ascii="Times New Roman" w:hAnsi="Times New Roman" w:cs="Times New Roman"/>
          <w:sz w:val="24"/>
          <w:szCs w:val="24"/>
        </w:rPr>
        <w:t xml:space="preserve"> and </w:t>
      </w:r>
      <w:r w:rsidR="00DC0B96" w:rsidRPr="00AF5C11">
        <w:rPr>
          <w:rFonts w:ascii="Times New Roman" w:hAnsi="Times New Roman" w:cs="Times New Roman"/>
          <w:sz w:val="24"/>
          <w:szCs w:val="24"/>
        </w:rPr>
        <w:t>may have rhetorically embraced a form of liberalism—which to them was largely equivalent to opposing monarchy, upholding rule of reason, supporting modernizing change, and supporting some limited individual rights</w:t>
      </w:r>
      <w:r w:rsidR="00DC0B96" w:rsidRPr="00AF5C11">
        <w:rPr>
          <w:rStyle w:val="EndnoteReference"/>
          <w:rFonts w:ascii="Times New Roman" w:hAnsi="Times New Roman" w:cs="Times New Roman"/>
          <w:sz w:val="24"/>
          <w:szCs w:val="24"/>
        </w:rPr>
        <w:endnoteReference w:id="16"/>
      </w:r>
      <w:r w:rsidR="00DC0B96" w:rsidRPr="00AF5C11">
        <w:rPr>
          <w:rFonts w:ascii="Times New Roman" w:hAnsi="Times New Roman" w:cs="Times New Roman"/>
          <w:sz w:val="24"/>
          <w:szCs w:val="24"/>
        </w:rPr>
        <w:t xml:space="preserve">—in </w:t>
      </w:r>
      <w:r w:rsidRPr="00AF5C11">
        <w:rPr>
          <w:rFonts w:ascii="Times New Roman" w:hAnsi="Times New Roman" w:cs="Times New Roman"/>
          <w:sz w:val="24"/>
          <w:szCs w:val="24"/>
        </w:rPr>
        <w:t xml:space="preserve">practice they failed to create institutions that would prioritize individual rights and limit the powers of the state. On the contrary, the </w:t>
      </w:r>
      <w:r w:rsidR="00456497" w:rsidRPr="00AF5C11">
        <w:rPr>
          <w:rFonts w:ascii="Times New Roman" w:hAnsi="Times New Roman" w:cs="Times New Roman"/>
          <w:sz w:val="24"/>
          <w:szCs w:val="24"/>
        </w:rPr>
        <w:t xml:space="preserve">Turkish political regime </w:t>
      </w:r>
      <w:r w:rsidR="00E37AB2" w:rsidRPr="00AF5C11">
        <w:rPr>
          <w:rFonts w:ascii="Times New Roman" w:hAnsi="Times New Roman" w:cs="Times New Roman"/>
          <w:sz w:val="24"/>
          <w:szCs w:val="24"/>
        </w:rPr>
        <w:t>turned into a centralized, tutelary state</w:t>
      </w:r>
      <w:r w:rsidR="00456497" w:rsidRPr="00AF5C11">
        <w:rPr>
          <w:rFonts w:ascii="Times New Roman" w:hAnsi="Times New Roman" w:cs="Times New Roman"/>
          <w:sz w:val="24"/>
          <w:szCs w:val="24"/>
        </w:rPr>
        <w:t xml:space="preserve"> controlled by a single party </w:t>
      </w:r>
      <w:r w:rsidR="00E37AB2" w:rsidRPr="00AF5C11">
        <w:rPr>
          <w:rFonts w:ascii="Times New Roman" w:hAnsi="Times New Roman" w:cs="Times New Roman"/>
          <w:sz w:val="24"/>
          <w:szCs w:val="24"/>
        </w:rPr>
        <w:t>in which state power</w:t>
      </w:r>
      <w:r w:rsidR="00456497" w:rsidRPr="00AF5C11">
        <w:rPr>
          <w:rFonts w:ascii="Times New Roman" w:hAnsi="Times New Roman" w:cs="Times New Roman"/>
          <w:sz w:val="24"/>
          <w:szCs w:val="24"/>
        </w:rPr>
        <w:t xml:space="preserve"> </w:t>
      </w:r>
      <w:r w:rsidR="00E37AB2" w:rsidRPr="00AF5C11">
        <w:rPr>
          <w:rFonts w:ascii="Times New Roman" w:hAnsi="Times New Roman" w:cs="Times New Roman"/>
          <w:sz w:val="24"/>
          <w:szCs w:val="24"/>
        </w:rPr>
        <w:t>was utilized</w:t>
      </w:r>
      <w:r w:rsidR="00456497" w:rsidRPr="00AF5C11">
        <w:rPr>
          <w:rFonts w:ascii="Times New Roman" w:hAnsi="Times New Roman" w:cs="Times New Roman"/>
          <w:sz w:val="24"/>
          <w:szCs w:val="24"/>
        </w:rPr>
        <w:t>, at times in a coercive manner,</w:t>
      </w:r>
      <w:r w:rsidR="00E37AB2" w:rsidRPr="00AF5C11">
        <w:rPr>
          <w:rFonts w:ascii="Times New Roman" w:hAnsi="Times New Roman" w:cs="Times New Roman"/>
          <w:sz w:val="24"/>
          <w:szCs w:val="24"/>
        </w:rPr>
        <w:t xml:space="preserve"> to advance a modernizing agenda.</w:t>
      </w:r>
      <w:r w:rsidR="006D1A32" w:rsidRPr="00AF5C11">
        <w:rPr>
          <w:rStyle w:val="EndnoteReference"/>
          <w:rFonts w:ascii="Times New Roman" w:hAnsi="Times New Roman" w:cs="Times New Roman"/>
          <w:sz w:val="24"/>
          <w:szCs w:val="24"/>
        </w:rPr>
        <w:endnoteReference w:id="17"/>
      </w:r>
      <w:r w:rsidRPr="00AF5C11">
        <w:rPr>
          <w:rFonts w:ascii="Times New Roman" w:hAnsi="Times New Roman" w:cs="Times New Roman"/>
          <w:sz w:val="24"/>
          <w:szCs w:val="24"/>
        </w:rPr>
        <w:t xml:space="preserve"> </w:t>
      </w:r>
      <w:r w:rsidRPr="00AF5C11">
        <w:rPr>
          <w:rFonts w:ascii="Times New Roman" w:hAnsi="Times New Roman" w:cs="Times New Roman"/>
          <w:sz w:val="24"/>
          <w:szCs w:val="24"/>
        </w:rPr>
        <w:lastRenderedPageBreak/>
        <w:t xml:space="preserve">Despite frequent invocations of popular sovereignty, citizens were not empowered, and the rights of </w:t>
      </w:r>
      <w:r w:rsidR="00217EAD" w:rsidRPr="00AF5C11">
        <w:rPr>
          <w:rFonts w:ascii="Times New Roman" w:hAnsi="Times New Roman" w:cs="Times New Roman"/>
          <w:sz w:val="24"/>
          <w:szCs w:val="24"/>
        </w:rPr>
        <w:t>an idealized, transcendental nation or an ostensibly unified, homogeneous people took precedence.</w:t>
      </w:r>
      <w:r w:rsidR="00217EAD" w:rsidRPr="00AF5C11">
        <w:rPr>
          <w:rStyle w:val="EndnoteReference"/>
          <w:rFonts w:ascii="Times New Roman" w:hAnsi="Times New Roman" w:cs="Times New Roman"/>
          <w:sz w:val="24"/>
          <w:szCs w:val="24"/>
        </w:rPr>
        <w:endnoteReference w:id="18"/>
      </w:r>
      <w:r w:rsidR="00217EAD" w:rsidRPr="00AF5C11">
        <w:rPr>
          <w:rFonts w:ascii="Times New Roman" w:hAnsi="Times New Roman" w:cs="Times New Roman"/>
          <w:sz w:val="24"/>
          <w:szCs w:val="24"/>
        </w:rPr>
        <w:t xml:space="preserve"> </w:t>
      </w:r>
    </w:p>
    <w:p w:rsidR="00C1117F" w:rsidRPr="00AF5C11" w:rsidRDefault="00E37AB2" w:rsidP="00B02423">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Many reasons can be invoked to explain this outcome. </w:t>
      </w:r>
      <w:r w:rsidR="00C26B06" w:rsidRPr="00AF5C11">
        <w:rPr>
          <w:rFonts w:ascii="Times New Roman" w:hAnsi="Times New Roman" w:cs="Times New Roman"/>
          <w:sz w:val="24"/>
          <w:szCs w:val="24"/>
        </w:rPr>
        <w:t>In large measure, it can be understood as a continuation of earlier efforts of a Western-oriented elite (the “center”) to transform a more traditional, conservative society (the “periphery”).</w:t>
      </w:r>
      <w:r w:rsidR="00C26B06" w:rsidRPr="00AF5C11">
        <w:rPr>
          <w:rStyle w:val="EndnoteReference"/>
          <w:rFonts w:ascii="Times New Roman" w:hAnsi="Times New Roman" w:cs="Times New Roman"/>
          <w:sz w:val="24"/>
          <w:szCs w:val="24"/>
        </w:rPr>
        <w:endnoteReference w:id="19"/>
      </w:r>
      <w:r w:rsidR="00C26B06" w:rsidRPr="00AF5C11">
        <w:rPr>
          <w:rFonts w:ascii="Times New Roman" w:hAnsi="Times New Roman" w:cs="Times New Roman"/>
          <w:sz w:val="24"/>
          <w:szCs w:val="24"/>
        </w:rPr>
        <w:t xml:space="preserve"> </w:t>
      </w:r>
      <w:r w:rsidRPr="00AF5C11">
        <w:rPr>
          <w:rFonts w:ascii="Times New Roman" w:hAnsi="Times New Roman" w:cs="Times New Roman"/>
          <w:sz w:val="24"/>
          <w:szCs w:val="24"/>
        </w:rPr>
        <w:t xml:space="preserve"> </w:t>
      </w:r>
      <w:r w:rsidR="00C26B06" w:rsidRPr="00AF5C11">
        <w:rPr>
          <w:rFonts w:ascii="Times New Roman" w:hAnsi="Times New Roman" w:cs="Times New Roman"/>
          <w:sz w:val="24"/>
          <w:szCs w:val="24"/>
        </w:rPr>
        <w:t xml:space="preserve">In line with what was suggested above about conditions conducive for liberalism, here one should emphasize </w:t>
      </w:r>
      <w:r w:rsidR="00C73F81" w:rsidRPr="00AF5C11">
        <w:rPr>
          <w:rFonts w:ascii="Times New Roman" w:hAnsi="Times New Roman" w:cs="Times New Roman"/>
          <w:sz w:val="24"/>
          <w:szCs w:val="24"/>
        </w:rPr>
        <w:t xml:space="preserve">both the asymmetry in power and distrust between the two, </w:t>
      </w:r>
      <w:r w:rsidR="00C26B06" w:rsidRPr="00AF5C11">
        <w:rPr>
          <w:rFonts w:ascii="Times New Roman" w:hAnsi="Times New Roman" w:cs="Times New Roman"/>
          <w:sz w:val="24"/>
          <w:szCs w:val="24"/>
        </w:rPr>
        <w:t xml:space="preserve">with </w:t>
      </w:r>
      <w:r w:rsidR="00C73F81" w:rsidRPr="00AF5C11">
        <w:rPr>
          <w:rFonts w:ascii="Times New Roman" w:hAnsi="Times New Roman" w:cs="Times New Roman"/>
          <w:sz w:val="24"/>
          <w:szCs w:val="24"/>
        </w:rPr>
        <w:t xml:space="preserve">the empowered </w:t>
      </w:r>
      <w:r w:rsidR="00C26B06" w:rsidRPr="00AF5C11">
        <w:rPr>
          <w:rFonts w:ascii="Times New Roman" w:hAnsi="Times New Roman" w:cs="Times New Roman"/>
          <w:sz w:val="24"/>
          <w:szCs w:val="24"/>
        </w:rPr>
        <w:t xml:space="preserve">forces of the center seeing the periphery as </w:t>
      </w:r>
      <w:proofErr w:type="spellStart"/>
      <w:r w:rsidR="00C26B06" w:rsidRPr="00AF5C11">
        <w:rPr>
          <w:rFonts w:ascii="Times New Roman" w:hAnsi="Times New Roman" w:cs="Times New Roman"/>
          <w:sz w:val="24"/>
          <w:szCs w:val="24"/>
        </w:rPr>
        <w:t>ir</w:t>
      </w:r>
      <w:r w:rsidR="00C73F81" w:rsidRPr="00AF5C11">
        <w:rPr>
          <w:rFonts w:ascii="Times New Roman" w:hAnsi="Times New Roman" w:cs="Times New Roman"/>
          <w:sz w:val="24"/>
          <w:szCs w:val="24"/>
        </w:rPr>
        <w:t>r</w:t>
      </w:r>
      <w:r w:rsidR="00C26B06" w:rsidRPr="00AF5C11">
        <w:rPr>
          <w:rFonts w:ascii="Times New Roman" w:hAnsi="Times New Roman" w:cs="Times New Roman"/>
          <w:sz w:val="24"/>
          <w:szCs w:val="24"/>
        </w:rPr>
        <w:t>edeemingly</w:t>
      </w:r>
      <w:proofErr w:type="spellEnd"/>
      <w:r w:rsidR="00C26B06" w:rsidRPr="00AF5C11">
        <w:rPr>
          <w:rFonts w:ascii="Times New Roman" w:hAnsi="Times New Roman" w:cs="Times New Roman"/>
          <w:sz w:val="24"/>
          <w:szCs w:val="24"/>
        </w:rPr>
        <w:t xml:space="preserve"> backward. </w:t>
      </w:r>
      <w:r w:rsidR="00DC0E89" w:rsidRPr="00AF5C11">
        <w:rPr>
          <w:rFonts w:ascii="Times New Roman" w:hAnsi="Times New Roman" w:cs="Times New Roman"/>
          <w:sz w:val="24"/>
          <w:szCs w:val="24"/>
        </w:rPr>
        <w:t xml:space="preserve">As </w:t>
      </w:r>
      <w:proofErr w:type="spellStart"/>
      <w:r w:rsidR="00DC0E89" w:rsidRPr="00AF5C11">
        <w:rPr>
          <w:rFonts w:ascii="Times New Roman" w:hAnsi="Times New Roman" w:cs="Times New Roman"/>
          <w:sz w:val="24"/>
          <w:szCs w:val="24"/>
        </w:rPr>
        <w:t>Sofos</w:t>
      </w:r>
      <w:proofErr w:type="spellEnd"/>
      <w:r w:rsidR="00DC0E89" w:rsidRPr="00AF5C11">
        <w:rPr>
          <w:rFonts w:ascii="Times New Roman" w:hAnsi="Times New Roman" w:cs="Times New Roman"/>
          <w:sz w:val="24"/>
          <w:szCs w:val="24"/>
        </w:rPr>
        <w:t xml:space="preserve"> notes, elites’ distrust of the Turkish people constituted a “fundamental element” of Turkish political life.</w:t>
      </w:r>
      <w:r w:rsidR="00DC0E89" w:rsidRPr="00AF5C11">
        <w:rPr>
          <w:rStyle w:val="EndnoteReference"/>
          <w:rFonts w:ascii="Times New Roman" w:hAnsi="Times New Roman" w:cs="Times New Roman"/>
          <w:sz w:val="24"/>
          <w:szCs w:val="24"/>
        </w:rPr>
        <w:endnoteReference w:id="20"/>
      </w:r>
      <w:r w:rsidR="00DC0E89" w:rsidRPr="00AF5C11">
        <w:rPr>
          <w:rFonts w:ascii="Times New Roman" w:hAnsi="Times New Roman" w:cs="Times New Roman"/>
          <w:sz w:val="24"/>
          <w:szCs w:val="24"/>
        </w:rPr>
        <w:t xml:space="preserve"> While </w:t>
      </w:r>
      <w:r w:rsidR="00EB28C4" w:rsidRPr="00AF5C11">
        <w:rPr>
          <w:rFonts w:ascii="Times New Roman" w:hAnsi="Times New Roman" w:cs="Times New Roman"/>
          <w:sz w:val="24"/>
          <w:szCs w:val="24"/>
        </w:rPr>
        <w:t>the former</w:t>
      </w:r>
      <w:r w:rsidR="00DC0E89" w:rsidRPr="00AF5C11">
        <w:rPr>
          <w:rFonts w:ascii="Times New Roman" w:hAnsi="Times New Roman" w:cs="Times New Roman"/>
          <w:sz w:val="24"/>
          <w:szCs w:val="24"/>
        </w:rPr>
        <w:t xml:space="preserve"> </w:t>
      </w:r>
      <w:r w:rsidR="00EB28C4" w:rsidRPr="00AF5C11">
        <w:rPr>
          <w:rFonts w:ascii="Times New Roman" w:hAnsi="Times New Roman" w:cs="Times New Roman"/>
          <w:sz w:val="24"/>
          <w:szCs w:val="24"/>
        </w:rPr>
        <w:t>celebrated</w:t>
      </w:r>
      <w:r w:rsidR="00DC0E89" w:rsidRPr="00AF5C11">
        <w:rPr>
          <w:rFonts w:ascii="Times New Roman" w:hAnsi="Times New Roman" w:cs="Times New Roman"/>
          <w:sz w:val="24"/>
          <w:szCs w:val="24"/>
        </w:rPr>
        <w:t xml:space="preserve"> </w:t>
      </w:r>
      <w:r w:rsidR="00217EAD" w:rsidRPr="00AF5C11">
        <w:rPr>
          <w:rFonts w:ascii="Times New Roman" w:hAnsi="Times New Roman" w:cs="Times New Roman"/>
          <w:sz w:val="24"/>
          <w:szCs w:val="24"/>
        </w:rPr>
        <w:t>an</w:t>
      </w:r>
      <w:r w:rsidR="00DC0E89" w:rsidRPr="00AF5C11">
        <w:rPr>
          <w:rFonts w:ascii="Times New Roman" w:hAnsi="Times New Roman" w:cs="Times New Roman"/>
          <w:sz w:val="24"/>
          <w:szCs w:val="24"/>
        </w:rPr>
        <w:t xml:space="preserve"> imagined past and prospective future greatness of the Turkish nation, the</w:t>
      </w:r>
      <w:r w:rsidR="00EB28C4" w:rsidRPr="00AF5C11">
        <w:rPr>
          <w:rFonts w:ascii="Times New Roman" w:hAnsi="Times New Roman" w:cs="Times New Roman"/>
          <w:sz w:val="24"/>
          <w:szCs w:val="24"/>
        </w:rPr>
        <w:t xml:space="preserve"> latter</w:t>
      </w:r>
      <w:r w:rsidR="00DC0E89" w:rsidRPr="00AF5C11">
        <w:rPr>
          <w:rFonts w:ascii="Times New Roman" w:hAnsi="Times New Roman" w:cs="Times New Roman"/>
          <w:sz w:val="24"/>
          <w:szCs w:val="24"/>
        </w:rPr>
        <w:t xml:space="preserve">, in their present state, were </w:t>
      </w:r>
      <w:r w:rsidR="00C73F81" w:rsidRPr="00AF5C11">
        <w:rPr>
          <w:rFonts w:ascii="Times New Roman" w:hAnsi="Times New Roman" w:cs="Times New Roman"/>
          <w:sz w:val="24"/>
          <w:szCs w:val="24"/>
        </w:rPr>
        <w:t xml:space="preserve">viewed as </w:t>
      </w:r>
      <w:r w:rsidR="00DC0E89" w:rsidRPr="00AF5C11">
        <w:rPr>
          <w:rFonts w:ascii="Times New Roman" w:hAnsi="Times New Roman" w:cs="Times New Roman"/>
          <w:sz w:val="24"/>
          <w:szCs w:val="24"/>
        </w:rPr>
        <w:t>decidedly benighted</w:t>
      </w:r>
      <w:r w:rsidR="00EB28C4" w:rsidRPr="00AF5C11">
        <w:rPr>
          <w:rFonts w:ascii="Times New Roman" w:hAnsi="Times New Roman" w:cs="Times New Roman"/>
          <w:sz w:val="24"/>
          <w:szCs w:val="24"/>
        </w:rPr>
        <w:t>. E</w:t>
      </w:r>
      <w:r w:rsidR="00DC0E89" w:rsidRPr="00AF5C11">
        <w:rPr>
          <w:rFonts w:ascii="Times New Roman" w:hAnsi="Times New Roman" w:cs="Times New Roman"/>
          <w:sz w:val="24"/>
          <w:szCs w:val="24"/>
        </w:rPr>
        <w:t xml:space="preserve">nlightened elites therefore needed to </w:t>
      </w:r>
      <w:r w:rsidR="00C1117F" w:rsidRPr="00AF5C11">
        <w:rPr>
          <w:rFonts w:ascii="Times New Roman" w:hAnsi="Times New Roman" w:cs="Times New Roman"/>
          <w:sz w:val="24"/>
          <w:szCs w:val="24"/>
        </w:rPr>
        <w:t>hold them in an indefinite apprenticeship</w:t>
      </w:r>
      <w:r w:rsidR="00C1117F" w:rsidRPr="00AF5C11">
        <w:rPr>
          <w:rStyle w:val="EndnoteReference"/>
          <w:rFonts w:ascii="Times New Roman" w:hAnsi="Times New Roman" w:cs="Times New Roman"/>
          <w:sz w:val="24"/>
          <w:szCs w:val="24"/>
        </w:rPr>
        <w:endnoteReference w:id="21"/>
      </w:r>
      <w:r w:rsidR="00C1117F" w:rsidRPr="00AF5C11">
        <w:rPr>
          <w:rFonts w:ascii="Times New Roman" w:hAnsi="Times New Roman" w:cs="Times New Roman"/>
          <w:sz w:val="24"/>
          <w:szCs w:val="24"/>
        </w:rPr>
        <w:t xml:space="preserve"> and </w:t>
      </w:r>
      <w:r w:rsidR="00DC0E89" w:rsidRPr="00AF5C11">
        <w:rPr>
          <w:rFonts w:ascii="Times New Roman" w:hAnsi="Times New Roman" w:cs="Times New Roman"/>
          <w:sz w:val="24"/>
          <w:szCs w:val="24"/>
        </w:rPr>
        <w:t xml:space="preserve">remold them to remove their imperfections. </w:t>
      </w:r>
      <w:r w:rsidR="009E2AE3" w:rsidRPr="00AF5C11">
        <w:rPr>
          <w:rFonts w:ascii="Times New Roman" w:hAnsi="Times New Roman" w:cs="Times New Roman"/>
          <w:sz w:val="24"/>
          <w:szCs w:val="24"/>
        </w:rPr>
        <w:t>Thus, despite the rhetorically much-heralded promise of popular rule in the notion of republicanism (</w:t>
      </w:r>
      <w:proofErr w:type="spellStart"/>
      <w:r w:rsidR="009E2AE3" w:rsidRPr="00AF5C11">
        <w:rPr>
          <w:rFonts w:ascii="Times New Roman" w:hAnsi="Times New Roman" w:cs="Times New Roman"/>
          <w:i/>
          <w:sz w:val="24"/>
          <w:szCs w:val="24"/>
        </w:rPr>
        <w:t>cumhuriyetçilik</w:t>
      </w:r>
      <w:proofErr w:type="spellEnd"/>
      <w:r w:rsidR="009E2AE3" w:rsidRPr="00AF5C11">
        <w:rPr>
          <w:rFonts w:ascii="Times New Roman" w:hAnsi="Times New Roman" w:cs="Times New Roman"/>
          <w:sz w:val="24"/>
          <w:szCs w:val="24"/>
        </w:rPr>
        <w:t>), the people were given no genuine opportunity to exercise their sovereignty.</w:t>
      </w:r>
      <w:r w:rsidR="009E2AE3" w:rsidRPr="00AF5C11">
        <w:rPr>
          <w:rStyle w:val="EndnoteReference"/>
          <w:rFonts w:ascii="Times New Roman" w:hAnsi="Times New Roman" w:cs="Times New Roman"/>
          <w:sz w:val="24"/>
          <w:szCs w:val="24"/>
        </w:rPr>
        <w:endnoteReference w:id="22"/>
      </w:r>
      <w:r w:rsidR="009E2AE3" w:rsidRPr="00AF5C11">
        <w:rPr>
          <w:rFonts w:ascii="Times New Roman" w:hAnsi="Times New Roman" w:cs="Times New Roman"/>
          <w:sz w:val="24"/>
          <w:szCs w:val="24"/>
        </w:rPr>
        <w:t xml:space="preserve"> They were, in political terms, treated like children or wards of the state. </w:t>
      </w:r>
      <w:r w:rsidR="00A90ECB" w:rsidRPr="00AF5C11">
        <w:rPr>
          <w:rFonts w:ascii="Times New Roman" w:hAnsi="Times New Roman" w:cs="Times New Roman"/>
          <w:sz w:val="24"/>
          <w:szCs w:val="24"/>
        </w:rPr>
        <w:t>In Mustafa Kemal’s words, his paternalistic and tutelary role was to “lead my people by the hand along the road until their feet are sure and they know the way.”</w:t>
      </w:r>
      <w:r w:rsidR="00A90ECB" w:rsidRPr="00AF5C11">
        <w:rPr>
          <w:rStyle w:val="EndnoteReference"/>
          <w:rFonts w:ascii="Times New Roman" w:hAnsi="Times New Roman" w:cs="Times New Roman"/>
          <w:sz w:val="24"/>
          <w:szCs w:val="24"/>
        </w:rPr>
        <w:endnoteReference w:id="23"/>
      </w:r>
      <w:r w:rsidR="00A90ECB" w:rsidRPr="00AF5C11">
        <w:rPr>
          <w:rFonts w:ascii="Times New Roman" w:hAnsi="Times New Roman" w:cs="Times New Roman"/>
          <w:sz w:val="24"/>
          <w:szCs w:val="24"/>
        </w:rPr>
        <w:t xml:space="preserve"> T</w:t>
      </w:r>
      <w:r w:rsidR="00C26B06" w:rsidRPr="00AF5C11">
        <w:rPr>
          <w:rFonts w:ascii="Times New Roman" w:hAnsi="Times New Roman" w:cs="Times New Roman"/>
          <w:sz w:val="24"/>
          <w:szCs w:val="24"/>
        </w:rPr>
        <w:t xml:space="preserve">he risk of </w:t>
      </w:r>
      <w:r w:rsidR="00A90ECB" w:rsidRPr="00AF5C11">
        <w:rPr>
          <w:rFonts w:ascii="Times New Roman" w:hAnsi="Times New Roman" w:cs="Times New Roman"/>
          <w:sz w:val="24"/>
          <w:szCs w:val="24"/>
        </w:rPr>
        <w:t xml:space="preserve">leaving the people to their own devices and allowing them to </w:t>
      </w:r>
      <w:r w:rsidR="00EB28C4" w:rsidRPr="00AF5C11">
        <w:rPr>
          <w:rFonts w:ascii="Times New Roman" w:hAnsi="Times New Roman" w:cs="Times New Roman"/>
          <w:sz w:val="24"/>
          <w:szCs w:val="24"/>
        </w:rPr>
        <w:t xml:space="preserve">wander off course </w:t>
      </w:r>
      <w:r w:rsidR="00C26B06" w:rsidRPr="00AF5C11">
        <w:rPr>
          <w:rFonts w:ascii="Times New Roman" w:hAnsi="Times New Roman" w:cs="Times New Roman"/>
          <w:sz w:val="24"/>
          <w:szCs w:val="24"/>
        </w:rPr>
        <w:t xml:space="preserve">was revealed in </w:t>
      </w:r>
      <w:r w:rsidR="00C1117F" w:rsidRPr="00AF5C11">
        <w:rPr>
          <w:rFonts w:ascii="Times New Roman" w:hAnsi="Times New Roman" w:cs="Times New Roman"/>
          <w:sz w:val="24"/>
          <w:szCs w:val="24"/>
        </w:rPr>
        <w:t>rebellions/uprising</w:t>
      </w:r>
      <w:r w:rsidR="00A90ECB" w:rsidRPr="00AF5C11">
        <w:rPr>
          <w:rFonts w:ascii="Times New Roman" w:hAnsi="Times New Roman" w:cs="Times New Roman"/>
          <w:sz w:val="24"/>
          <w:szCs w:val="24"/>
        </w:rPr>
        <w:t>s</w:t>
      </w:r>
      <w:r w:rsidR="00C1117F" w:rsidRPr="00AF5C11">
        <w:rPr>
          <w:rFonts w:ascii="Times New Roman" w:hAnsi="Times New Roman" w:cs="Times New Roman"/>
          <w:sz w:val="24"/>
          <w:szCs w:val="24"/>
        </w:rPr>
        <w:t xml:space="preserve"> in 1925 and 1930, both of which, from th</w:t>
      </w:r>
      <w:r w:rsidR="00A90ECB" w:rsidRPr="00AF5C11">
        <w:rPr>
          <w:rFonts w:ascii="Times New Roman" w:hAnsi="Times New Roman" w:cs="Times New Roman"/>
          <w:sz w:val="24"/>
          <w:szCs w:val="24"/>
        </w:rPr>
        <w:t>e elites’</w:t>
      </w:r>
      <w:r w:rsidR="00C1117F" w:rsidRPr="00AF5C11">
        <w:rPr>
          <w:rFonts w:ascii="Times New Roman" w:hAnsi="Times New Roman" w:cs="Times New Roman"/>
          <w:sz w:val="24"/>
          <w:szCs w:val="24"/>
        </w:rPr>
        <w:t xml:space="preserve"> </w:t>
      </w:r>
      <w:r w:rsidR="00A90ECB" w:rsidRPr="00AF5C11">
        <w:rPr>
          <w:rFonts w:ascii="Times New Roman" w:hAnsi="Times New Roman" w:cs="Times New Roman"/>
          <w:sz w:val="24"/>
          <w:szCs w:val="24"/>
        </w:rPr>
        <w:t>perspective</w:t>
      </w:r>
      <w:r w:rsidR="00C1117F" w:rsidRPr="00AF5C11">
        <w:rPr>
          <w:rFonts w:ascii="Times New Roman" w:hAnsi="Times New Roman" w:cs="Times New Roman"/>
          <w:sz w:val="24"/>
          <w:szCs w:val="24"/>
        </w:rPr>
        <w:t xml:space="preserve">, were connected to the limited experiments with multiparty politics. </w:t>
      </w:r>
      <w:r w:rsidR="00A90ECB" w:rsidRPr="00AF5C11">
        <w:rPr>
          <w:rFonts w:ascii="Times New Roman" w:hAnsi="Times New Roman" w:cs="Times New Roman"/>
          <w:sz w:val="24"/>
          <w:szCs w:val="24"/>
        </w:rPr>
        <w:t xml:space="preserve">Both events led to bans on alternative political parties and passage of laws to </w:t>
      </w:r>
      <w:r w:rsidR="00C1117F" w:rsidRPr="00AF5C11">
        <w:rPr>
          <w:rFonts w:ascii="Times New Roman" w:hAnsi="Times New Roman" w:cs="Times New Roman"/>
          <w:sz w:val="24"/>
          <w:szCs w:val="24"/>
        </w:rPr>
        <w:t>prosecute</w:t>
      </w:r>
      <w:r w:rsidR="00A90ECB" w:rsidRPr="00AF5C11">
        <w:rPr>
          <w:rFonts w:ascii="Times New Roman" w:hAnsi="Times New Roman" w:cs="Times New Roman"/>
          <w:sz w:val="24"/>
          <w:szCs w:val="24"/>
        </w:rPr>
        <w:t xml:space="preserve"> regime </w:t>
      </w:r>
      <w:r w:rsidR="00C1117F" w:rsidRPr="00AF5C11">
        <w:rPr>
          <w:rFonts w:ascii="Times New Roman" w:hAnsi="Times New Roman" w:cs="Times New Roman"/>
          <w:sz w:val="24"/>
          <w:szCs w:val="24"/>
        </w:rPr>
        <w:t xml:space="preserve">opponents of the regime and </w:t>
      </w:r>
      <w:r w:rsidR="00DC0E89" w:rsidRPr="00AF5C11">
        <w:rPr>
          <w:rFonts w:ascii="Times New Roman" w:hAnsi="Times New Roman" w:cs="Times New Roman"/>
          <w:sz w:val="24"/>
          <w:szCs w:val="24"/>
        </w:rPr>
        <w:t xml:space="preserve">repress dissent and civil liberties. </w:t>
      </w:r>
      <w:r w:rsidR="00ED6D7E" w:rsidRPr="00AF5C11">
        <w:rPr>
          <w:rFonts w:ascii="Times New Roman" w:hAnsi="Times New Roman" w:cs="Times New Roman"/>
          <w:sz w:val="24"/>
          <w:szCs w:val="24"/>
        </w:rPr>
        <w:t xml:space="preserve">Particularly after 1930, state control over Turkish society became more pronounced. </w:t>
      </w:r>
      <w:r w:rsidR="00EB28C4" w:rsidRPr="00AF5C11">
        <w:rPr>
          <w:rFonts w:ascii="Times New Roman" w:hAnsi="Times New Roman" w:cs="Times New Roman"/>
          <w:sz w:val="24"/>
          <w:szCs w:val="24"/>
        </w:rPr>
        <w:t>Any chance for liberalism was gone.</w:t>
      </w:r>
      <w:r w:rsidR="00F0060C" w:rsidRPr="00AF5C11">
        <w:rPr>
          <w:rStyle w:val="EndnoteReference"/>
          <w:rFonts w:ascii="Times New Roman" w:hAnsi="Times New Roman" w:cs="Times New Roman"/>
          <w:sz w:val="24"/>
          <w:szCs w:val="24"/>
        </w:rPr>
        <w:endnoteReference w:id="24"/>
      </w:r>
      <w:r w:rsidR="00C26B06" w:rsidRPr="00AF5C11">
        <w:rPr>
          <w:rFonts w:ascii="Times New Roman" w:hAnsi="Times New Roman" w:cs="Times New Roman"/>
          <w:sz w:val="24"/>
          <w:szCs w:val="24"/>
        </w:rPr>
        <w:t xml:space="preserve">    </w:t>
      </w:r>
    </w:p>
    <w:p w:rsidR="004409D7" w:rsidRPr="00AF5C11" w:rsidRDefault="00C1117F" w:rsidP="000848FB">
      <w:pPr>
        <w:pStyle w:val="NormalWeb"/>
        <w:ind w:firstLine="720"/>
        <w:jc w:val="both"/>
      </w:pPr>
      <w:r w:rsidRPr="00AF5C11">
        <w:t>Additionally</w:t>
      </w:r>
      <w:r w:rsidR="00C26B06" w:rsidRPr="00AF5C11">
        <w:t xml:space="preserve">, </w:t>
      </w:r>
      <w:r w:rsidRPr="00AF5C11">
        <w:t>while the common people were assumed to be wallowing in ignorance,</w:t>
      </w:r>
      <w:r w:rsidR="006E4E59" w:rsidRPr="00AF5C11">
        <w:t xml:space="preserve"> elites had a clear vision about how they wanted to transform Turkey. Similar to what </w:t>
      </w:r>
      <w:proofErr w:type="spellStart"/>
      <w:r w:rsidR="006E4E59" w:rsidRPr="00AF5C11">
        <w:t>Gers</w:t>
      </w:r>
      <w:r w:rsidR="00A90ECB" w:rsidRPr="00AF5C11">
        <w:t>ch</w:t>
      </w:r>
      <w:r w:rsidR="006E4E59" w:rsidRPr="00AF5C11">
        <w:t>enk</w:t>
      </w:r>
      <w:r w:rsidR="00A90ECB" w:rsidRPr="00AF5C11">
        <w:t>r</w:t>
      </w:r>
      <w:r w:rsidR="006E4E59" w:rsidRPr="00AF5C11">
        <w:t>on</w:t>
      </w:r>
      <w:proofErr w:type="spellEnd"/>
      <w:r w:rsidR="006E4E59" w:rsidRPr="00AF5C11">
        <w:t>, labelled the “advantage of backwardness” in pursuing economic development</w:t>
      </w:r>
      <w:r w:rsidR="006E4E59" w:rsidRPr="00AF5C11">
        <w:rPr>
          <w:rStyle w:val="EndnoteReference"/>
        </w:rPr>
        <w:endnoteReference w:id="25"/>
      </w:r>
      <w:r w:rsidR="006E4E59" w:rsidRPr="00AF5C11">
        <w:t xml:space="preserve">, in this instance elites believed that the use of state power would allow them to </w:t>
      </w:r>
      <w:r w:rsidR="00C73F81" w:rsidRPr="00AF5C11">
        <w:t>implement their “</w:t>
      </w:r>
      <w:r w:rsidR="00C73F81" w:rsidRPr="00AF5C11">
        <w:rPr>
          <w:i/>
        </w:rPr>
        <w:t>predetermined</w:t>
      </w:r>
      <w:r w:rsidR="00C73F81" w:rsidRPr="00AF5C11">
        <w:t xml:space="preserve"> model”</w:t>
      </w:r>
      <w:r w:rsidR="00C73F81" w:rsidRPr="00AF5C11">
        <w:rPr>
          <w:rStyle w:val="EndnoteReference"/>
        </w:rPr>
        <w:endnoteReference w:id="26"/>
      </w:r>
      <w:r w:rsidR="00C73F81" w:rsidRPr="00AF5C11">
        <w:t xml:space="preserve"> of Westernization</w:t>
      </w:r>
      <w:r w:rsidR="006E4E59" w:rsidRPr="00AF5C11">
        <w:t xml:space="preserve">. </w:t>
      </w:r>
      <w:r w:rsidR="00A90ECB" w:rsidRPr="00AF5C11">
        <w:t>In line with the quote above, elites (not the people) knew the “road”, one th</w:t>
      </w:r>
      <w:r w:rsidR="00EB28C4" w:rsidRPr="00AF5C11">
        <w:t xml:space="preserve">at would require </w:t>
      </w:r>
      <w:r w:rsidR="00A90ECB" w:rsidRPr="00AF5C11">
        <w:t xml:space="preserve">a </w:t>
      </w:r>
      <w:r w:rsidRPr="00AF5C11">
        <w:t>political-cultural revolution from above</w:t>
      </w:r>
      <w:r w:rsidR="00A90ECB" w:rsidRPr="00AF5C11">
        <w:t>.</w:t>
      </w:r>
      <w:r w:rsidRPr="00AF5C11">
        <w:t xml:space="preserve"> </w:t>
      </w:r>
      <w:r w:rsidR="00A90ECB" w:rsidRPr="00AF5C11">
        <w:t xml:space="preserve"> T</w:t>
      </w:r>
      <w:r w:rsidRPr="00AF5C11">
        <w:t>h</w:t>
      </w:r>
      <w:r w:rsidR="006E4E59" w:rsidRPr="00AF5C11">
        <w:t xml:space="preserve">ere was </w:t>
      </w:r>
      <w:r w:rsidRPr="00AF5C11">
        <w:t xml:space="preserve">thus </w:t>
      </w:r>
      <w:r w:rsidR="006E4E59" w:rsidRPr="00AF5C11">
        <w:t>no need for alternative voices or viewpoints</w:t>
      </w:r>
      <w:r w:rsidR="004409D7" w:rsidRPr="00AF5C11">
        <w:t>, which, by definition, were “wrong”</w:t>
      </w:r>
      <w:r w:rsidR="00655C05" w:rsidRPr="00AF5C11">
        <w:t>,</w:t>
      </w:r>
      <w:r w:rsidR="004409D7" w:rsidRPr="00AF5C11">
        <w:t xml:space="preserve"> if not dangerous</w:t>
      </w:r>
      <w:r w:rsidR="00E57500" w:rsidRPr="00AF5C11">
        <w:t>.</w:t>
      </w:r>
      <w:r w:rsidR="00217EAD" w:rsidRPr="00AF5C11">
        <w:t xml:space="preserve"> In this case, t</w:t>
      </w:r>
      <w:r w:rsidR="00E57500" w:rsidRPr="00AF5C11">
        <w:t>he idea of fiduciary power takes on a different meaning as it is the state (or, more precisely, its rulers</w:t>
      </w:r>
      <w:r w:rsidR="000848FB" w:rsidRPr="00AF5C11">
        <w:t xml:space="preserve"> in the Republican People’s Party [</w:t>
      </w:r>
      <w:r w:rsidR="000848FB" w:rsidRPr="00AF5C11">
        <w:rPr>
          <w:i/>
        </w:rPr>
        <w:t xml:space="preserve">Cumhuriyet </w:t>
      </w:r>
      <w:proofErr w:type="spellStart"/>
      <w:r w:rsidR="000848FB" w:rsidRPr="00AF5C11">
        <w:rPr>
          <w:i/>
        </w:rPr>
        <w:t>Halk</w:t>
      </w:r>
      <w:proofErr w:type="spellEnd"/>
      <w:r w:rsidR="000848FB" w:rsidRPr="00AF5C11">
        <w:rPr>
          <w:i/>
        </w:rPr>
        <w:t xml:space="preserve"> </w:t>
      </w:r>
      <w:proofErr w:type="spellStart"/>
      <w:r w:rsidR="000848FB" w:rsidRPr="00AF5C11">
        <w:rPr>
          <w:i/>
        </w:rPr>
        <w:t>Partisi</w:t>
      </w:r>
      <w:proofErr w:type="spellEnd"/>
      <w:r w:rsidR="000848FB" w:rsidRPr="00AF5C11">
        <w:t>, CHP])</w:t>
      </w:r>
      <w:r w:rsidR="00E57500" w:rsidRPr="00AF5C11">
        <w:t xml:space="preserve">) </w:t>
      </w:r>
      <w:r w:rsidR="000848FB" w:rsidRPr="00AF5C11">
        <w:t>that</w:t>
      </w:r>
      <w:r w:rsidR="00E57500" w:rsidRPr="00AF5C11">
        <w:t xml:space="preserve"> appropriate</w:t>
      </w:r>
      <w:r w:rsidR="000848FB" w:rsidRPr="00AF5C11">
        <w:t>s</w:t>
      </w:r>
      <w:r w:rsidR="00E57500" w:rsidRPr="00AF5C11">
        <w:t xml:space="preserve"> the right to determine what is “the good” for individuals and society as a whole. </w:t>
      </w:r>
      <w:r w:rsidR="004409D7" w:rsidRPr="00AF5C11">
        <w:t xml:space="preserve"> Here one can mention</w:t>
      </w:r>
      <w:r w:rsidR="00416E07" w:rsidRPr="00AF5C11">
        <w:t xml:space="preserve"> Berlin’s critique of positive liberty (“freedom to”), which he argued was liable to abuse by being conflated with rational action based on knowledge to which only a certain elite or social group has access. In this way, elite-directed goals (e.g. national development, social engineering) </w:t>
      </w:r>
      <w:r w:rsidR="00E22D75" w:rsidRPr="00AF5C11">
        <w:t>super</w:t>
      </w:r>
      <w:r w:rsidR="00630B30" w:rsidRPr="00AF5C11">
        <w:t>s</w:t>
      </w:r>
      <w:r w:rsidR="00E22D75" w:rsidRPr="00AF5C11">
        <w:t>eded protections of individual thought and action inherent in negative liberty, and claims of “freedom” paradoxically were used to justify state control.</w:t>
      </w:r>
      <w:r w:rsidR="00A854D5" w:rsidRPr="00AF5C11">
        <w:rPr>
          <w:rStyle w:val="EndnoteReference"/>
        </w:rPr>
        <w:endnoteReference w:id="27"/>
      </w:r>
    </w:p>
    <w:p w:rsidR="005043D5" w:rsidRPr="00AF5C11" w:rsidRDefault="00B02423" w:rsidP="00B02423">
      <w:pPr>
        <w:ind w:firstLine="720"/>
        <w:jc w:val="both"/>
        <w:rPr>
          <w:rFonts w:ascii="Times New Roman" w:hAnsi="Times New Roman" w:cs="Times New Roman"/>
          <w:sz w:val="24"/>
          <w:szCs w:val="24"/>
        </w:rPr>
      </w:pPr>
      <w:r w:rsidRPr="00AF5C11">
        <w:rPr>
          <w:rFonts w:ascii="Times New Roman" w:hAnsi="Times New Roman" w:cs="Times New Roman"/>
          <w:sz w:val="24"/>
          <w:szCs w:val="24"/>
        </w:rPr>
        <w:t>Finally, one could mention that in much of this period elites believed that Turkey—both externally and internally—suffered from an ontological security crisis.</w:t>
      </w:r>
      <w:r w:rsidRPr="00AF5C11">
        <w:rPr>
          <w:rStyle w:val="EndnoteReference"/>
          <w:rFonts w:ascii="Times New Roman" w:hAnsi="Times New Roman" w:cs="Times New Roman"/>
          <w:sz w:val="24"/>
          <w:szCs w:val="24"/>
        </w:rPr>
        <w:endnoteReference w:id="28"/>
      </w:r>
      <w:r w:rsidRPr="00AF5C11">
        <w:rPr>
          <w:rFonts w:ascii="Times New Roman" w:hAnsi="Times New Roman" w:cs="Times New Roman"/>
          <w:sz w:val="24"/>
          <w:szCs w:val="24"/>
        </w:rPr>
        <w:t xml:space="preserve"> </w:t>
      </w:r>
      <w:r w:rsidR="00EB28C4" w:rsidRPr="00AF5C11">
        <w:rPr>
          <w:rFonts w:ascii="Times New Roman" w:hAnsi="Times New Roman" w:cs="Times New Roman"/>
          <w:sz w:val="24"/>
          <w:szCs w:val="24"/>
        </w:rPr>
        <w:t xml:space="preserve">Enemies, whether foreign states, non-Muslim minorities, Kurds, those hoping to bring back the sultan or caliph, or Turks simply resistant to the Kemalist project, threatened </w:t>
      </w:r>
      <w:r w:rsidR="00655C05" w:rsidRPr="00AF5C11">
        <w:rPr>
          <w:rFonts w:ascii="Times New Roman" w:hAnsi="Times New Roman" w:cs="Times New Roman"/>
          <w:sz w:val="24"/>
          <w:szCs w:val="24"/>
        </w:rPr>
        <w:t xml:space="preserve">to undermine not just the government’s reform </w:t>
      </w:r>
      <w:r w:rsidR="00655C05" w:rsidRPr="00AF5C11">
        <w:rPr>
          <w:rFonts w:ascii="Times New Roman" w:hAnsi="Times New Roman" w:cs="Times New Roman"/>
          <w:sz w:val="24"/>
          <w:szCs w:val="24"/>
        </w:rPr>
        <w:lastRenderedPageBreak/>
        <w:t xml:space="preserve">programs </w:t>
      </w:r>
      <w:r w:rsidR="00EB28C4" w:rsidRPr="00AF5C11">
        <w:rPr>
          <w:rFonts w:ascii="Times New Roman" w:hAnsi="Times New Roman" w:cs="Times New Roman"/>
          <w:sz w:val="24"/>
          <w:szCs w:val="24"/>
        </w:rPr>
        <w:t xml:space="preserve">but the state itself. </w:t>
      </w:r>
      <w:r w:rsidR="00655C05" w:rsidRPr="00AF5C11">
        <w:rPr>
          <w:rFonts w:ascii="Times New Roman" w:hAnsi="Times New Roman" w:cs="Times New Roman"/>
          <w:sz w:val="24"/>
          <w:szCs w:val="24"/>
        </w:rPr>
        <w:t>P</w:t>
      </w:r>
      <w:r w:rsidR="00EB28C4" w:rsidRPr="00AF5C11">
        <w:rPr>
          <w:rFonts w:ascii="Times New Roman" w:hAnsi="Times New Roman" w:cs="Times New Roman"/>
          <w:sz w:val="24"/>
          <w:szCs w:val="24"/>
        </w:rPr>
        <w:t xml:space="preserve">luralism </w:t>
      </w:r>
      <w:r w:rsidR="005043D5" w:rsidRPr="00AF5C11">
        <w:rPr>
          <w:rFonts w:ascii="Times New Roman" w:hAnsi="Times New Roman" w:cs="Times New Roman"/>
          <w:sz w:val="24"/>
          <w:szCs w:val="24"/>
        </w:rPr>
        <w:t xml:space="preserve">In </w:t>
      </w:r>
      <w:r w:rsidR="00655C05" w:rsidRPr="00AF5C11">
        <w:rPr>
          <w:rFonts w:ascii="Times New Roman" w:hAnsi="Times New Roman" w:cs="Times New Roman"/>
          <w:sz w:val="24"/>
          <w:szCs w:val="24"/>
        </w:rPr>
        <w:t>particular was rejected an antithetical, as it would undermine national unity and the singular, undifferentiated vision of “the people” in the Kemali</w:t>
      </w:r>
      <w:r w:rsidR="00ED6D7E" w:rsidRPr="00AF5C11">
        <w:rPr>
          <w:rFonts w:ascii="Times New Roman" w:hAnsi="Times New Roman" w:cs="Times New Roman"/>
          <w:sz w:val="24"/>
          <w:szCs w:val="24"/>
        </w:rPr>
        <w:t>s</w:t>
      </w:r>
      <w:r w:rsidR="00655C05" w:rsidRPr="00AF5C11">
        <w:rPr>
          <w:rFonts w:ascii="Times New Roman" w:hAnsi="Times New Roman" w:cs="Times New Roman"/>
          <w:sz w:val="24"/>
          <w:szCs w:val="24"/>
        </w:rPr>
        <w:t>t conception of populism (</w:t>
      </w:r>
      <w:proofErr w:type="spellStart"/>
      <w:r w:rsidR="00655C05" w:rsidRPr="00AF5C11">
        <w:rPr>
          <w:rFonts w:ascii="Times New Roman" w:hAnsi="Times New Roman" w:cs="Times New Roman"/>
          <w:i/>
          <w:sz w:val="24"/>
          <w:szCs w:val="24"/>
        </w:rPr>
        <w:t>halkçılık</w:t>
      </w:r>
      <w:proofErr w:type="spellEnd"/>
      <w:r w:rsidR="00655C05" w:rsidRPr="00AF5C11">
        <w:rPr>
          <w:rFonts w:ascii="Times New Roman" w:hAnsi="Times New Roman" w:cs="Times New Roman"/>
          <w:sz w:val="24"/>
          <w:szCs w:val="24"/>
        </w:rPr>
        <w:t>).</w:t>
      </w:r>
      <w:r w:rsidR="000848FB" w:rsidRPr="00AF5C11">
        <w:rPr>
          <w:rFonts w:ascii="Times New Roman" w:hAnsi="Times New Roman" w:cs="Times New Roman"/>
          <w:sz w:val="24"/>
          <w:szCs w:val="24"/>
        </w:rPr>
        <w:t xml:space="preserve"> In </w:t>
      </w:r>
      <w:proofErr w:type="spellStart"/>
      <w:r w:rsidR="000848FB" w:rsidRPr="00016800">
        <w:rPr>
          <w:rFonts w:ascii="Times New Roman" w:hAnsi="Times New Roman" w:cs="Times New Roman"/>
          <w:sz w:val="24"/>
          <w:szCs w:val="24"/>
        </w:rPr>
        <w:t>Chichocka’s</w:t>
      </w:r>
      <w:proofErr w:type="spellEnd"/>
      <w:r w:rsidR="000848FB" w:rsidRPr="00AF5C11">
        <w:rPr>
          <w:rFonts w:ascii="Times New Roman" w:hAnsi="Times New Roman" w:cs="Times New Roman"/>
          <w:sz w:val="24"/>
          <w:szCs w:val="24"/>
        </w:rPr>
        <w:t xml:space="preserve"> terms, the state and nation-building project succumbed to “collective narcissism”, which viewed opponents and outsiders as traitors and threats and produced intolerant, exclusionary, and anxiety-driven policies that were driven by perceptions of insecurity.</w:t>
      </w:r>
      <w:r w:rsidR="000848FB" w:rsidRPr="00AF5C11">
        <w:rPr>
          <w:rStyle w:val="EndnoteReference"/>
          <w:rFonts w:ascii="Times New Roman" w:hAnsi="Times New Roman" w:cs="Times New Roman"/>
          <w:sz w:val="24"/>
          <w:szCs w:val="24"/>
        </w:rPr>
        <w:endnoteReference w:id="29"/>
      </w:r>
      <w:r w:rsidR="000848FB" w:rsidRPr="00AF5C11">
        <w:rPr>
          <w:rFonts w:ascii="Times New Roman" w:hAnsi="Times New Roman" w:cs="Times New Roman"/>
          <w:sz w:val="24"/>
          <w:szCs w:val="24"/>
        </w:rPr>
        <w:t xml:space="preserve"> </w:t>
      </w:r>
    </w:p>
    <w:p w:rsidR="00CB2B39" w:rsidRPr="00AF5C11" w:rsidRDefault="000848FB" w:rsidP="000848FB">
      <w:pPr>
        <w:ind w:firstLine="720"/>
        <w:jc w:val="both"/>
        <w:rPr>
          <w:rFonts w:ascii="Times New Roman" w:hAnsi="Times New Roman" w:cs="Times New Roman"/>
          <w:sz w:val="24"/>
          <w:szCs w:val="24"/>
        </w:rPr>
      </w:pPr>
      <w:r w:rsidRPr="00AF5C11">
        <w:rPr>
          <w:rFonts w:ascii="Times New Roman" w:hAnsi="Times New Roman" w:cs="Times New Roman"/>
          <w:sz w:val="24"/>
          <w:szCs w:val="24"/>
        </w:rPr>
        <w:t>It bears mentioning, of course, that Turkey did make a transition to formal, multiparty democracy after World War II, and the Democrat Party (</w:t>
      </w:r>
      <w:proofErr w:type="spellStart"/>
      <w:r w:rsidRPr="00AF5C11">
        <w:rPr>
          <w:rFonts w:ascii="Times New Roman" w:hAnsi="Times New Roman" w:cs="Times New Roman"/>
          <w:i/>
          <w:sz w:val="24"/>
          <w:szCs w:val="24"/>
        </w:rPr>
        <w:t>Demokrat</w:t>
      </w:r>
      <w:proofErr w:type="spellEnd"/>
      <w:r w:rsidRPr="00AF5C11">
        <w:rPr>
          <w:rFonts w:ascii="Times New Roman" w:hAnsi="Times New Roman" w:cs="Times New Roman"/>
          <w:i/>
          <w:sz w:val="24"/>
          <w:szCs w:val="24"/>
        </w:rPr>
        <w:t xml:space="preserve"> </w:t>
      </w:r>
      <w:proofErr w:type="spellStart"/>
      <w:r w:rsidRPr="00AF5C11">
        <w:rPr>
          <w:rFonts w:ascii="Times New Roman" w:hAnsi="Times New Roman" w:cs="Times New Roman"/>
          <w:i/>
          <w:sz w:val="24"/>
          <w:szCs w:val="24"/>
        </w:rPr>
        <w:t>Parti</w:t>
      </w:r>
      <w:proofErr w:type="spellEnd"/>
      <w:r w:rsidRPr="00AF5C11">
        <w:rPr>
          <w:rFonts w:ascii="Times New Roman" w:hAnsi="Times New Roman" w:cs="Times New Roman"/>
          <w:sz w:val="24"/>
          <w:szCs w:val="24"/>
        </w:rPr>
        <w:t>, DP), which was led by former members of the CHP</w:t>
      </w:r>
      <w:r w:rsidR="00506F08" w:rsidRPr="00AF5C11">
        <w:rPr>
          <w:rFonts w:ascii="Times New Roman" w:hAnsi="Times New Roman" w:cs="Times New Roman"/>
          <w:sz w:val="24"/>
          <w:szCs w:val="24"/>
        </w:rPr>
        <w:t>, assumed the reigns of governance in 1950.</w:t>
      </w:r>
      <w:r w:rsidRPr="00AF5C11">
        <w:rPr>
          <w:rFonts w:ascii="Times New Roman" w:hAnsi="Times New Roman" w:cs="Times New Roman"/>
          <w:sz w:val="24"/>
          <w:szCs w:val="24"/>
        </w:rPr>
        <w:t xml:space="preserve"> The DP positioned itself as a party of the periphery (in particular with respect to being more respectful of religion and traditional values) and private business interests. While it gave rhetorical support to Kemalist principles, its rule </w:t>
      </w:r>
      <w:r w:rsidR="00DB6BA0" w:rsidRPr="00AF5C11">
        <w:rPr>
          <w:rFonts w:ascii="Times New Roman" w:hAnsi="Times New Roman" w:cs="Times New Roman"/>
          <w:sz w:val="24"/>
          <w:szCs w:val="24"/>
        </w:rPr>
        <w:t xml:space="preserve">rested on a majoritarian logic that was intolerant to </w:t>
      </w:r>
      <w:r w:rsidR="00506F08" w:rsidRPr="00AF5C11">
        <w:rPr>
          <w:rFonts w:ascii="Times New Roman" w:hAnsi="Times New Roman" w:cs="Times New Roman"/>
          <w:sz w:val="24"/>
          <w:szCs w:val="24"/>
        </w:rPr>
        <w:t xml:space="preserve">the CHP, which </w:t>
      </w:r>
      <w:r w:rsidR="00217EAD" w:rsidRPr="00AF5C11">
        <w:rPr>
          <w:rFonts w:ascii="Times New Roman" w:hAnsi="Times New Roman" w:cs="Times New Roman"/>
          <w:sz w:val="24"/>
          <w:szCs w:val="24"/>
        </w:rPr>
        <w:t>was</w:t>
      </w:r>
      <w:r w:rsidR="00506F08" w:rsidRPr="00AF5C11">
        <w:rPr>
          <w:rFonts w:ascii="Times New Roman" w:hAnsi="Times New Roman" w:cs="Times New Roman"/>
          <w:sz w:val="24"/>
          <w:szCs w:val="24"/>
        </w:rPr>
        <w:t xml:space="preserve"> now in opposition. The DP’s opponents </w:t>
      </w:r>
      <w:r w:rsidR="00217EAD" w:rsidRPr="00AF5C11">
        <w:rPr>
          <w:rFonts w:ascii="Times New Roman" w:hAnsi="Times New Roman" w:cs="Times New Roman"/>
          <w:sz w:val="24"/>
          <w:szCs w:val="24"/>
        </w:rPr>
        <w:t xml:space="preserve">rightfully </w:t>
      </w:r>
      <w:r w:rsidR="00DB6BA0" w:rsidRPr="00AF5C11">
        <w:rPr>
          <w:rFonts w:ascii="Times New Roman" w:hAnsi="Times New Roman" w:cs="Times New Roman"/>
          <w:sz w:val="24"/>
          <w:szCs w:val="24"/>
        </w:rPr>
        <w:t xml:space="preserve">feared </w:t>
      </w:r>
      <w:r w:rsidRPr="00AF5C11">
        <w:rPr>
          <w:rFonts w:ascii="Times New Roman" w:hAnsi="Times New Roman" w:cs="Times New Roman"/>
          <w:sz w:val="24"/>
          <w:szCs w:val="24"/>
        </w:rPr>
        <w:t>th</w:t>
      </w:r>
      <w:r w:rsidR="00DB6BA0" w:rsidRPr="00AF5C11">
        <w:rPr>
          <w:rFonts w:ascii="Times New Roman" w:hAnsi="Times New Roman" w:cs="Times New Roman"/>
          <w:sz w:val="24"/>
          <w:szCs w:val="24"/>
        </w:rPr>
        <w:t>at</w:t>
      </w:r>
      <w:r w:rsidRPr="00AF5C11">
        <w:rPr>
          <w:rFonts w:ascii="Times New Roman" w:hAnsi="Times New Roman" w:cs="Times New Roman"/>
          <w:sz w:val="24"/>
          <w:szCs w:val="24"/>
        </w:rPr>
        <w:t xml:space="preserve"> </w:t>
      </w:r>
      <w:r w:rsidR="00506F08" w:rsidRPr="00AF5C11">
        <w:rPr>
          <w:rFonts w:ascii="Times New Roman" w:hAnsi="Times New Roman" w:cs="Times New Roman"/>
          <w:sz w:val="24"/>
          <w:szCs w:val="24"/>
        </w:rPr>
        <w:t xml:space="preserve">they </w:t>
      </w:r>
      <w:r w:rsidR="00217EAD" w:rsidRPr="00AF5C11">
        <w:rPr>
          <w:rFonts w:ascii="Times New Roman" w:hAnsi="Times New Roman" w:cs="Times New Roman"/>
          <w:sz w:val="24"/>
          <w:szCs w:val="24"/>
        </w:rPr>
        <w:t>w</w:t>
      </w:r>
      <w:r w:rsidR="00506F08" w:rsidRPr="00AF5C11">
        <w:rPr>
          <w:rFonts w:ascii="Times New Roman" w:hAnsi="Times New Roman" w:cs="Times New Roman"/>
          <w:sz w:val="24"/>
          <w:szCs w:val="24"/>
        </w:rPr>
        <w:t xml:space="preserve">ould be squeezed </w:t>
      </w:r>
      <w:r w:rsidR="00DB6BA0" w:rsidRPr="00AF5C11">
        <w:rPr>
          <w:rFonts w:ascii="Times New Roman" w:hAnsi="Times New Roman" w:cs="Times New Roman"/>
          <w:sz w:val="24"/>
          <w:szCs w:val="24"/>
        </w:rPr>
        <w:t>out of the political system altogether. The result was polarization and violence, eventually leading to a military coup that toppled the DP government. The key point for our purposes, however, is that the 1950s</w:t>
      </w:r>
      <w:r w:rsidR="00217EAD" w:rsidRPr="00AF5C11">
        <w:rPr>
          <w:rFonts w:ascii="Times New Roman" w:hAnsi="Times New Roman" w:cs="Times New Roman"/>
          <w:sz w:val="24"/>
          <w:szCs w:val="24"/>
        </w:rPr>
        <w:t>, despite democratization in terms of introducing competitive politics,</w:t>
      </w:r>
      <w:r w:rsidR="00DB6BA0" w:rsidRPr="00AF5C11">
        <w:rPr>
          <w:rFonts w:ascii="Times New Roman" w:hAnsi="Times New Roman" w:cs="Times New Roman"/>
          <w:sz w:val="24"/>
          <w:szCs w:val="24"/>
        </w:rPr>
        <w:t xml:space="preserve"> were not a true period of political liberalization, as partisan distrust and strong state power </w:t>
      </w:r>
      <w:r w:rsidR="00506F08" w:rsidRPr="00AF5C11">
        <w:rPr>
          <w:rFonts w:ascii="Times New Roman" w:hAnsi="Times New Roman" w:cs="Times New Roman"/>
          <w:sz w:val="24"/>
          <w:szCs w:val="24"/>
        </w:rPr>
        <w:t xml:space="preserve">persisted and </w:t>
      </w:r>
      <w:r w:rsidR="00DB6BA0" w:rsidRPr="00AF5C11">
        <w:rPr>
          <w:rFonts w:ascii="Times New Roman" w:hAnsi="Times New Roman" w:cs="Times New Roman"/>
          <w:sz w:val="24"/>
          <w:szCs w:val="24"/>
        </w:rPr>
        <w:t xml:space="preserve">made it difficult for liberalism to emerge. </w:t>
      </w:r>
    </w:p>
    <w:p w:rsidR="00B02423" w:rsidRPr="00AF5C11" w:rsidRDefault="00B02423" w:rsidP="002A5544">
      <w:pPr>
        <w:rPr>
          <w:rFonts w:ascii="Times New Roman" w:hAnsi="Times New Roman" w:cs="Times New Roman"/>
          <w:sz w:val="24"/>
          <w:szCs w:val="24"/>
        </w:rPr>
      </w:pPr>
    </w:p>
    <w:p w:rsidR="00B02423" w:rsidRPr="00AF5C11" w:rsidRDefault="00B02423" w:rsidP="002A5544">
      <w:pPr>
        <w:rPr>
          <w:rFonts w:ascii="Times New Roman" w:hAnsi="Times New Roman" w:cs="Times New Roman"/>
          <w:b/>
          <w:i/>
          <w:sz w:val="24"/>
          <w:szCs w:val="24"/>
        </w:rPr>
      </w:pPr>
      <w:r w:rsidRPr="00AF5C11">
        <w:rPr>
          <w:rFonts w:ascii="Times New Roman" w:hAnsi="Times New Roman" w:cs="Times New Roman"/>
          <w:b/>
          <w:i/>
          <w:sz w:val="24"/>
          <w:szCs w:val="24"/>
        </w:rPr>
        <w:t xml:space="preserve">The 1961 Constitution: </w:t>
      </w:r>
      <w:r w:rsidR="00E22D75" w:rsidRPr="00AF5C11">
        <w:rPr>
          <w:rFonts w:ascii="Times New Roman" w:hAnsi="Times New Roman" w:cs="Times New Roman"/>
          <w:b/>
          <w:i/>
          <w:sz w:val="24"/>
          <w:szCs w:val="24"/>
        </w:rPr>
        <w:t xml:space="preserve">A Brief </w:t>
      </w:r>
      <w:r w:rsidRPr="00AF5C11">
        <w:rPr>
          <w:rFonts w:ascii="Times New Roman" w:hAnsi="Times New Roman" w:cs="Times New Roman"/>
          <w:b/>
          <w:i/>
          <w:sz w:val="24"/>
          <w:szCs w:val="24"/>
        </w:rPr>
        <w:t>Chance</w:t>
      </w:r>
      <w:r w:rsidR="00E22D75" w:rsidRPr="00AF5C11">
        <w:rPr>
          <w:rFonts w:ascii="Times New Roman" w:hAnsi="Times New Roman" w:cs="Times New Roman"/>
          <w:b/>
          <w:i/>
          <w:sz w:val="24"/>
          <w:szCs w:val="24"/>
        </w:rPr>
        <w:t xml:space="preserve"> for Liberalism</w:t>
      </w:r>
    </w:p>
    <w:p w:rsidR="00B02423" w:rsidRPr="00AF5C11" w:rsidRDefault="00B02423" w:rsidP="002A5544">
      <w:pPr>
        <w:rPr>
          <w:rFonts w:ascii="Times New Roman" w:hAnsi="Times New Roman" w:cs="Times New Roman"/>
          <w:sz w:val="24"/>
          <w:szCs w:val="24"/>
        </w:rPr>
      </w:pPr>
    </w:p>
    <w:p w:rsidR="00E22D75" w:rsidRPr="00AF5C11" w:rsidRDefault="00E22D75" w:rsidP="00AA7293">
      <w:pPr>
        <w:ind w:firstLine="720"/>
        <w:jc w:val="both"/>
        <w:rPr>
          <w:rFonts w:ascii="Times New Roman" w:hAnsi="Times New Roman" w:cs="Times New Roman"/>
          <w:sz w:val="24"/>
          <w:szCs w:val="24"/>
        </w:rPr>
      </w:pPr>
      <w:r w:rsidRPr="00AF5C11">
        <w:rPr>
          <w:rFonts w:ascii="Times New Roman" w:hAnsi="Times New Roman" w:cs="Times New Roman"/>
          <w:sz w:val="24"/>
          <w:szCs w:val="24"/>
        </w:rPr>
        <w:t>Turkey</w:t>
      </w:r>
      <w:r w:rsidR="00DB6BA0" w:rsidRPr="00AF5C11">
        <w:rPr>
          <w:rFonts w:ascii="Times New Roman" w:hAnsi="Times New Roman" w:cs="Times New Roman"/>
          <w:sz w:val="24"/>
          <w:szCs w:val="24"/>
        </w:rPr>
        <w:t xml:space="preserve"> would have a greater </w:t>
      </w:r>
      <w:r w:rsidR="00217EAD" w:rsidRPr="00AF5C11">
        <w:rPr>
          <w:rFonts w:ascii="Times New Roman" w:hAnsi="Times New Roman" w:cs="Times New Roman"/>
          <w:sz w:val="24"/>
          <w:szCs w:val="24"/>
        </w:rPr>
        <w:t xml:space="preserve">(if brief) </w:t>
      </w:r>
      <w:r w:rsidR="00DB6BA0" w:rsidRPr="00AF5C11">
        <w:rPr>
          <w:rFonts w:ascii="Times New Roman" w:hAnsi="Times New Roman" w:cs="Times New Roman"/>
          <w:sz w:val="24"/>
          <w:szCs w:val="24"/>
        </w:rPr>
        <w:t xml:space="preserve">opportunity to move in a liberal direction after the 1960 military coup. </w:t>
      </w:r>
      <w:r w:rsidR="00187830" w:rsidRPr="00AF5C11">
        <w:rPr>
          <w:rFonts w:ascii="Times New Roman" w:hAnsi="Times New Roman" w:cs="Times New Roman"/>
          <w:sz w:val="24"/>
          <w:szCs w:val="24"/>
        </w:rPr>
        <w:t xml:space="preserve">The military authorities soon declared that they </w:t>
      </w:r>
      <w:r w:rsidR="00DB6BA0" w:rsidRPr="00AF5C11">
        <w:rPr>
          <w:rFonts w:ascii="Times New Roman" w:hAnsi="Times New Roman" w:cs="Times New Roman"/>
          <w:sz w:val="24"/>
          <w:szCs w:val="24"/>
        </w:rPr>
        <w:t xml:space="preserve">had no intention to hold onto power, and </w:t>
      </w:r>
      <w:r w:rsidR="00187830" w:rsidRPr="00AF5C11">
        <w:rPr>
          <w:rFonts w:ascii="Times New Roman" w:hAnsi="Times New Roman" w:cs="Times New Roman"/>
          <w:sz w:val="24"/>
          <w:szCs w:val="24"/>
        </w:rPr>
        <w:t>they</w:t>
      </w:r>
      <w:r w:rsidR="00DB6BA0" w:rsidRPr="00AF5C11">
        <w:rPr>
          <w:rFonts w:ascii="Times New Roman" w:hAnsi="Times New Roman" w:cs="Times New Roman"/>
          <w:sz w:val="24"/>
          <w:szCs w:val="24"/>
        </w:rPr>
        <w:t xml:space="preserve"> </w:t>
      </w:r>
      <w:r w:rsidRPr="00AF5C11">
        <w:rPr>
          <w:rFonts w:ascii="Times New Roman" w:hAnsi="Times New Roman" w:cs="Times New Roman"/>
          <w:sz w:val="24"/>
          <w:szCs w:val="24"/>
        </w:rPr>
        <w:t>invited legal scholars to help draft a new constitution</w:t>
      </w:r>
      <w:r w:rsidR="00506F08" w:rsidRPr="00AF5C11">
        <w:rPr>
          <w:rFonts w:ascii="Times New Roman" w:hAnsi="Times New Roman" w:cs="Times New Roman"/>
          <w:sz w:val="24"/>
          <w:szCs w:val="24"/>
        </w:rPr>
        <w:t>. The result was a document that was heavily influenced by emerging constitutionalism in Europe that aimed to decentralize and limit state power.</w:t>
      </w:r>
      <w:r w:rsidR="00506F08" w:rsidRPr="00AF5C11">
        <w:rPr>
          <w:rStyle w:val="EndnoteReference"/>
          <w:rFonts w:ascii="Times New Roman" w:hAnsi="Times New Roman" w:cs="Times New Roman"/>
          <w:sz w:val="24"/>
          <w:szCs w:val="24"/>
        </w:rPr>
        <w:endnoteReference w:id="30"/>
      </w:r>
      <w:r w:rsidR="00506F08" w:rsidRPr="00AF5C11">
        <w:rPr>
          <w:rFonts w:ascii="Times New Roman" w:hAnsi="Times New Roman" w:cs="Times New Roman"/>
          <w:sz w:val="24"/>
          <w:szCs w:val="24"/>
        </w:rPr>
        <w:t xml:space="preserve"> Significant changes included creation of an upper chamber of parliament (the Senate), a Constitutional Court and other high courts (e.g. the Supreme Court of Appeals), and autonom</w:t>
      </w:r>
      <w:r w:rsidR="00FB203C" w:rsidRPr="00AF5C11">
        <w:rPr>
          <w:rFonts w:ascii="Times New Roman" w:hAnsi="Times New Roman" w:cs="Times New Roman"/>
          <w:sz w:val="24"/>
          <w:szCs w:val="24"/>
        </w:rPr>
        <w:t>o</w:t>
      </w:r>
      <w:r w:rsidR="00506F08" w:rsidRPr="00AF5C11">
        <w:rPr>
          <w:rFonts w:ascii="Times New Roman" w:hAnsi="Times New Roman" w:cs="Times New Roman"/>
          <w:sz w:val="24"/>
          <w:szCs w:val="24"/>
        </w:rPr>
        <w:t xml:space="preserve">us public institutions for media, higher education, and state planning that were designed to keep executive power under rule of law constraints. A new proportional representation election system </w:t>
      </w:r>
      <w:r w:rsidR="00FB203C" w:rsidRPr="00AF5C11">
        <w:rPr>
          <w:rFonts w:ascii="Times New Roman" w:hAnsi="Times New Roman" w:cs="Times New Roman"/>
          <w:sz w:val="24"/>
          <w:szCs w:val="24"/>
        </w:rPr>
        <w:t xml:space="preserve">also </w:t>
      </w:r>
      <w:r w:rsidR="00506F08" w:rsidRPr="00AF5C11">
        <w:rPr>
          <w:rFonts w:ascii="Times New Roman" w:hAnsi="Times New Roman" w:cs="Times New Roman"/>
          <w:sz w:val="24"/>
          <w:szCs w:val="24"/>
        </w:rPr>
        <w:t xml:space="preserve">made single-party governance less likely. </w:t>
      </w:r>
      <w:r w:rsidR="00783433" w:rsidRPr="00AF5C11">
        <w:rPr>
          <w:rFonts w:ascii="Times New Roman" w:hAnsi="Times New Roman" w:cs="Times New Roman"/>
          <w:sz w:val="24"/>
          <w:szCs w:val="24"/>
        </w:rPr>
        <w:t xml:space="preserve">The constitution enumerated numerous individual rights, including freedom of thought and belief, freedom of communication, privacy, and freedom to form associations. It was very clear that fundamental rights and  freedoms “cannot be usurped, transferred, or relinquished” (Article 10), that the state shall “remove all political, economic, and social obstacles that restrict the fundamental rights and freedoms of the individual” (Article 10), and that “the law shall not infringe upon the essence of any right or liberty </w:t>
      </w:r>
      <w:r w:rsidR="00783433" w:rsidRPr="00AF5C11">
        <w:rPr>
          <w:rFonts w:ascii="Times New Roman" w:hAnsi="Times New Roman" w:cs="Times New Roman"/>
          <w:i/>
          <w:sz w:val="24"/>
          <w:szCs w:val="24"/>
        </w:rPr>
        <w:t>not even when it is applied for the purpose of upholding public interest, morals and order, social justice as well as national security</w:t>
      </w:r>
      <w:r w:rsidR="00783433" w:rsidRPr="00AF5C11">
        <w:rPr>
          <w:rFonts w:ascii="Times New Roman" w:hAnsi="Times New Roman" w:cs="Times New Roman"/>
          <w:sz w:val="24"/>
          <w:szCs w:val="24"/>
        </w:rPr>
        <w:t>” (Article 11, emphasis mine).</w:t>
      </w:r>
      <w:r w:rsidR="00783433" w:rsidRPr="00AF5C11">
        <w:rPr>
          <w:rStyle w:val="EndnoteReference"/>
          <w:rFonts w:ascii="Times New Roman" w:hAnsi="Times New Roman" w:cs="Times New Roman"/>
          <w:sz w:val="24"/>
          <w:szCs w:val="24"/>
        </w:rPr>
        <w:endnoteReference w:id="31"/>
      </w:r>
      <w:r w:rsidR="00783433" w:rsidRPr="00AF5C11">
        <w:rPr>
          <w:rFonts w:ascii="Times New Roman" w:hAnsi="Times New Roman" w:cs="Times New Roman"/>
          <w:sz w:val="24"/>
          <w:szCs w:val="24"/>
        </w:rPr>
        <w:t xml:space="preserve"> A liberal could hardly ask for more.</w:t>
      </w:r>
    </w:p>
    <w:p w:rsidR="00506F08" w:rsidRPr="00AF5C11" w:rsidRDefault="00506F08" w:rsidP="00AA7293">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We know, of course, that the promise of liberalism was not realized. In the 1960s, </w:t>
      </w:r>
      <w:r w:rsidR="007B03CB" w:rsidRPr="00AF5C11">
        <w:rPr>
          <w:rFonts w:ascii="Times New Roman" w:hAnsi="Times New Roman" w:cs="Times New Roman"/>
          <w:sz w:val="24"/>
          <w:szCs w:val="24"/>
        </w:rPr>
        <w:t xml:space="preserve">Turkey experienced a series of weak coalition governments, and </w:t>
      </w:r>
      <w:r w:rsidR="00217EAD" w:rsidRPr="00AF5C11">
        <w:rPr>
          <w:rFonts w:ascii="Times New Roman" w:hAnsi="Times New Roman" w:cs="Times New Roman"/>
          <w:sz w:val="24"/>
          <w:szCs w:val="24"/>
        </w:rPr>
        <w:t xml:space="preserve">societal changes as well as the new </w:t>
      </w:r>
      <w:r w:rsidR="00217EAD" w:rsidRPr="00AF5C11">
        <w:rPr>
          <w:rFonts w:ascii="Times New Roman" w:hAnsi="Times New Roman" w:cs="Times New Roman"/>
          <w:sz w:val="24"/>
          <w:szCs w:val="24"/>
        </w:rPr>
        <w:lastRenderedPageBreak/>
        <w:t xml:space="preserve">electoral law facilitated </w:t>
      </w:r>
      <w:r w:rsidR="007B03CB" w:rsidRPr="00AF5C11">
        <w:rPr>
          <w:rFonts w:ascii="Times New Roman" w:hAnsi="Times New Roman" w:cs="Times New Roman"/>
          <w:sz w:val="24"/>
          <w:szCs w:val="24"/>
        </w:rPr>
        <w:t xml:space="preserve">the emergence of numerous parties and </w:t>
      </w:r>
      <w:r w:rsidR="00217EAD" w:rsidRPr="00AF5C11">
        <w:rPr>
          <w:rFonts w:ascii="Times New Roman" w:hAnsi="Times New Roman" w:cs="Times New Roman"/>
          <w:sz w:val="24"/>
          <w:szCs w:val="24"/>
        </w:rPr>
        <w:t xml:space="preserve">the </w:t>
      </w:r>
      <w:r w:rsidR="007B03CB" w:rsidRPr="00AF5C11">
        <w:rPr>
          <w:rFonts w:ascii="Times New Roman" w:hAnsi="Times New Roman" w:cs="Times New Roman"/>
          <w:sz w:val="24"/>
          <w:szCs w:val="24"/>
        </w:rPr>
        <w:t xml:space="preserve">mobilization of </w:t>
      </w:r>
      <w:r w:rsidR="00FB203C" w:rsidRPr="00AF5C11">
        <w:rPr>
          <w:rFonts w:ascii="Times New Roman" w:hAnsi="Times New Roman" w:cs="Times New Roman"/>
          <w:sz w:val="24"/>
          <w:szCs w:val="24"/>
        </w:rPr>
        <w:t>groups</w:t>
      </w:r>
      <w:r w:rsidR="007B03CB" w:rsidRPr="00AF5C11">
        <w:rPr>
          <w:rFonts w:ascii="Times New Roman" w:hAnsi="Times New Roman" w:cs="Times New Roman"/>
          <w:sz w:val="24"/>
          <w:szCs w:val="24"/>
        </w:rPr>
        <w:t xml:space="preserve"> (leftists, Kurds, far-right nationalists, Islamists) </w:t>
      </w:r>
      <w:r w:rsidR="00FB203C" w:rsidRPr="00AF5C11">
        <w:rPr>
          <w:rFonts w:ascii="Times New Roman" w:hAnsi="Times New Roman" w:cs="Times New Roman"/>
          <w:sz w:val="24"/>
          <w:szCs w:val="24"/>
        </w:rPr>
        <w:t>that challenged the Kemalist order</w:t>
      </w:r>
      <w:r w:rsidR="00217EAD" w:rsidRPr="00AF5C11">
        <w:rPr>
          <w:rFonts w:ascii="Times New Roman" w:hAnsi="Times New Roman" w:cs="Times New Roman"/>
          <w:sz w:val="24"/>
          <w:szCs w:val="24"/>
        </w:rPr>
        <w:t xml:space="preserve">. This led to </w:t>
      </w:r>
      <w:r w:rsidR="007B03CB" w:rsidRPr="00AF5C11">
        <w:rPr>
          <w:rFonts w:ascii="Times New Roman" w:hAnsi="Times New Roman" w:cs="Times New Roman"/>
          <w:sz w:val="24"/>
          <w:szCs w:val="24"/>
        </w:rPr>
        <w:t>polarization and violence. The military intervened in 1971 to try to restore some stability</w:t>
      </w:r>
      <w:r w:rsidR="00683CA3" w:rsidRPr="00AF5C11">
        <w:rPr>
          <w:rFonts w:ascii="Times New Roman" w:hAnsi="Times New Roman" w:cs="Times New Roman"/>
          <w:sz w:val="24"/>
          <w:szCs w:val="24"/>
        </w:rPr>
        <w:t xml:space="preserve">, </w:t>
      </w:r>
      <w:r w:rsidR="005D531B" w:rsidRPr="00AF5C11">
        <w:rPr>
          <w:rFonts w:ascii="Times New Roman" w:hAnsi="Times New Roman" w:cs="Times New Roman"/>
          <w:sz w:val="24"/>
          <w:szCs w:val="24"/>
        </w:rPr>
        <w:t xml:space="preserve">pushing through constitutional amendments to strengthen its tutelary role in </w:t>
      </w:r>
      <w:r w:rsidR="00FB203C" w:rsidRPr="00AF5C11">
        <w:rPr>
          <w:rFonts w:ascii="Times New Roman" w:hAnsi="Times New Roman" w:cs="Times New Roman"/>
          <w:sz w:val="24"/>
          <w:szCs w:val="24"/>
        </w:rPr>
        <w:t>the National Security Council</w:t>
      </w:r>
      <w:r w:rsidR="00217EAD" w:rsidRPr="00AF5C11">
        <w:rPr>
          <w:rFonts w:ascii="Times New Roman" w:hAnsi="Times New Roman" w:cs="Times New Roman"/>
          <w:sz w:val="24"/>
          <w:szCs w:val="24"/>
        </w:rPr>
        <w:t xml:space="preserve"> (which had been created in 1961)</w:t>
      </w:r>
      <w:r w:rsidR="005D531B" w:rsidRPr="00AF5C11">
        <w:rPr>
          <w:rFonts w:ascii="Times New Roman" w:hAnsi="Times New Roman" w:cs="Times New Roman"/>
          <w:sz w:val="24"/>
          <w:szCs w:val="24"/>
        </w:rPr>
        <w:t>,</w:t>
      </w:r>
      <w:r w:rsidR="00FB203C" w:rsidRPr="00AF5C11">
        <w:rPr>
          <w:rFonts w:ascii="Times New Roman" w:hAnsi="Times New Roman" w:cs="Times New Roman"/>
          <w:sz w:val="24"/>
          <w:szCs w:val="24"/>
        </w:rPr>
        <w:t xml:space="preserve"> </w:t>
      </w:r>
      <w:r w:rsidR="00FF7034" w:rsidRPr="00AF5C11">
        <w:rPr>
          <w:rFonts w:ascii="Times New Roman" w:hAnsi="Times New Roman" w:cs="Times New Roman"/>
          <w:sz w:val="24"/>
          <w:szCs w:val="24"/>
        </w:rPr>
        <w:t xml:space="preserve">permit </w:t>
      </w:r>
      <w:r w:rsidR="00683CA3" w:rsidRPr="00AF5C11">
        <w:rPr>
          <w:rFonts w:ascii="Times New Roman" w:hAnsi="Times New Roman" w:cs="Times New Roman"/>
          <w:sz w:val="24"/>
          <w:szCs w:val="24"/>
        </w:rPr>
        <w:t xml:space="preserve">executive decrees that </w:t>
      </w:r>
      <w:r w:rsidR="00FF7034" w:rsidRPr="00AF5C11">
        <w:rPr>
          <w:rFonts w:ascii="Times New Roman" w:hAnsi="Times New Roman" w:cs="Times New Roman"/>
          <w:sz w:val="24"/>
          <w:szCs w:val="24"/>
        </w:rPr>
        <w:t xml:space="preserve">allowed </w:t>
      </w:r>
      <w:r w:rsidR="005D531B" w:rsidRPr="00AF5C11">
        <w:rPr>
          <w:rFonts w:ascii="Times New Roman" w:hAnsi="Times New Roman" w:cs="Times New Roman"/>
          <w:sz w:val="24"/>
          <w:szCs w:val="24"/>
        </w:rPr>
        <w:t xml:space="preserve">civilian </w:t>
      </w:r>
      <w:r w:rsidR="00FB203C" w:rsidRPr="00AF5C11">
        <w:rPr>
          <w:rFonts w:ascii="Times New Roman" w:hAnsi="Times New Roman" w:cs="Times New Roman"/>
          <w:sz w:val="24"/>
          <w:szCs w:val="24"/>
        </w:rPr>
        <w:t>authorities</w:t>
      </w:r>
      <w:r w:rsidR="00683CA3" w:rsidRPr="00AF5C11">
        <w:rPr>
          <w:rFonts w:ascii="Times New Roman" w:hAnsi="Times New Roman" w:cs="Times New Roman"/>
          <w:sz w:val="24"/>
          <w:szCs w:val="24"/>
        </w:rPr>
        <w:t xml:space="preserve"> to evade many checks and balances</w:t>
      </w:r>
      <w:r w:rsidR="005D531B" w:rsidRPr="00AF5C11">
        <w:rPr>
          <w:rFonts w:ascii="Times New Roman" w:hAnsi="Times New Roman" w:cs="Times New Roman"/>
          <w:sz w:val="24"/>
          <w:szCs w:val="24"/>
        </w:rPr>
        <w:t xml:space="preserve">, and </w:t>
      </w:r>
      <w:r w:rsidR="00FF7034" w:rsidRPr="00AF5C11">
        <w:rPr>
          <w:rFonts w:ascii="Times New Roman" w:hAnsi="Times New Roman" w:cs="Times New Roman"/>
          <w:sz w:val="24"/>
          <w:szCs w:val="24"/>
        </w:rPr>
        <w:t>limit individual rights</w:t>
      </w:r>
      <w:r w:rsidR="00043B03" w:rsidRPr="00AF5C11">
        <w:rPr>
          <w:rFonts w:ascii="Times New Roman" w:hAnsi="Times New Roman" w:cs="Times New Roman"/>
          <w:sz w:val="24"/>
          <w:szCs w:val="24"/>
        </w:rPr>
        <w:t xml:space="preserve"> (in contrast to what was declared in Article 11)</w:t>
      </w:r>
      <w:r w:rsidR="00FF7034" w:rsidRPr="00AF5C11">
        <w:rPr>
          <w:rFonts w:ascii="Times New Roman" w:hAnsi="Times New Roman" w:cs="Times New Roman"/>
          <w:sz w:val="24"/>
          <w:szCs w:val="24"/>
        </w:rPr>
        <w:t xml:space="preserve"> in the name of upholding state unity, national security, and the common good.  </w:t>
      </w:r>
      <w:r w:rsidR="005D531B" w:rsidRPr="00AF5C11">
        <w:rPr>
          <w:rFonts w:ascii="Times New Roman" w:hAnsi="Times New Roman" w:cs="Times New Roman"/>
          <w:sz w:val="24"/>
          <w:szCs w:val="24"/>
        </w:rPr>
        <w:t xml:space="preserve"> </w:t>
      </w:r>
      <w:r w:rsidR="00683CA3" w:rsidRPr="00AF5C11">
        <w:rPr>
          <w:rFonts w:ascii="Times New Roman" w:hAnsi="Times New Roman" w:cs="Times New Roman"/>
          <w:sz w:val="24"/>
          <w:szCs w:val="24"/>
        </w:rPr>
        <w:t xml:space="preserve"> </w:t>
      </w:r>
      <w:r w:rsidR="007B03CB" w:rsidRPr="00AF5C11">
        <w:rPr>
          <w:rFonts w:ascii="Times New Roman" w:hAnsi="Times New Roman" w:cs="Times New Roman"/>
          <w:sz w:val="24"/>
          <w:szCs w:val="24"/>
        </w:rPr>
        <w:t xml:space="preserve"> T</w:t>
      </w:r>
      <w:r w:rsidR="00FF7034" w:rsidRPr="00AF5C11">
        <w:rPr>
          <w:rFonts w:ascii="Times New Roman" w:hAnsi="Times New Roman" w:cs="Times New Roman"/>
          <w:sz w:val="24"/>
          <w:szCs w:val="24"/>
        </w:rPr>
        <w:t>hese</w:t>
      </w:r>
      <w:r w:rsidR="00683CA3" w:rsidRPr="00AF5C11">
        <w:rPr>
          <w:rFonts w:ascii="Times New Roman" w:hAnsi="Times New Roman" w:cs="Times New Roman"/>
          <w:sz w:val="24"/>
          <w:szCs w:val="24"/>
        </w:rPr>
        <w:t xml:space="preserve"> move</w:t>
      </w:r>
      <w:r w:rsidR="00FF7034" w:rsidRPr="00AF5C11">
        <w:rPr>
          <w:rFonts w:ascii="Times New Roman" w:hAnsi="Times New Roman" w:cs="Times New Roman"/>
          <w:sz w:val="24"/>
          <w:szCs w:val="24"/>
        </w:rPr>
        <w:t>s</w:t>
      </w:r>
      <w:r w:rsidR="00683CA3" w:rsidRPr="00AF5C11">
        <w:rPr>
          <w:rFonts w:ascii="Times New Roman" w:hAnsi="Times New Roman" w:cs="Times New Roman"/>
          <w:sz w:val="24"/>
          <w:szCs w:val="24"/>
        </w:rPr>
        <w:t xml:space="preserve">, however, </w:t>
      </w:r>
      <w:r w:rsidR="007B03CB" w:rsidRPr="00AF5C11">
        <w:rPr>
          <w:rFonts w:ascii="Times New Roman" w:hAnsi="Times New Roman" w:cs="Times New Roman"/>
          <w:sz w:val="24"/>
          <w:szCs w:val="24"/>
        </w:rPr>
        <w:t xml:space="preserve">had limited success, </w:t>
      </w:r>
      <w:r w:rsidR="00FB203C" w:rsidRPr="00AF5C11">
        <w:rPr>
          <w:rFonts w:ascii="Times New Roman" w:hAnsi="Times New Roman" w:cs="Times New Roman"/>
          <w:sz w:val="24"/>
          <w:szCs w:val="24"/>
        </w:rPr>
        <w:t xml:space="preserve">as weak governments, polarization, and violence </w:t>
      </w:r>
      <w:r w:rsidR="00043B03" w:rsidRPr="00AF5C11">
        <w:rPr>
          <w:rFonts w:ascii="Times New Roman" w:hAnsi="Times New Roman" w:cs="Times New Roman"/>
          <w:sz w:val="24"/>
          <w:szCs w:val="24"/>
        </w:rPr>
        <w:t xml:space="preserve">also </w:t>
      </w:r>
      <w:r w:rsidR="00FF7034" w:rsidRPr="00AF5C11">
        <w:rPr>
          <w:rFonts w:ascii="Times New Roman" w:hAnsi="Times New Roman" w:cs="Times New Roman"/>
          <w:sz w:val="24"/>
          <w:szCs w:val="24"/>
        </w:rPr>
        <w:t>marked much of the 1970s</w:t>
      </w:r>
      <w:r w:rsidR="00FB203C" w:rsidRPr="00AF5C11">
        <w:rPr>
          <w:rFonts w:ascii="Times New Roman" w:hAnsi="Times New Roman" w:cs="Times New Roman"/>
          <w:sz w:val="24"/>
          <w:szCs w:val="24"/>
        </w:rPr>
        <w:t>. E</w:t>
      </w:r>
      <w:r w:rsidR="007B03CB" w:rsidRPr="00AF5C11">
        <w:rPr>
          <w:rFonts w:ascii="Times New Roman" w:hAnsi="Times New Roman" w:cs="Times New Roman"/>
          <w:sz w:val="24"/>
          <w:szCs w:val="24"/>
        </w:rPr>
        <w:t xml:space="preserve">ventually the military launched a more repressive coup in 1980 and suspended (and later </w:t>
      </w:r>
      <w:r w:rsidR="00683CA3" w:rsidRPr="00AF5C11">
        <w:rPr>
          <w:rFonts w:ascii="Times New Roman" w:hAnsi="Times New Roman" w:cs="Times New Roman"/>
          <w:sz w:val="24"/>
          <w:szCs w:val="24"/>
        </w:rPr>
        <w:t>abrogated</w:t>
      </w:r>
      <w:r w:rsidR="007B03CB" w:rsidRPr="00AF5C11">
        <w:rPr>
          <w:rFonts w:ascii="Times New Roman" w:hAnsi="Times New Roman" w:cs="Times New Roman"/>
          <w:sz w:val="24"/>
          <w:szCs w:val="24"/>
        </w:rPr>
        <w:t>) the 1961 Constitution.</w:t>
      </w:r>
    </w:p>
    <w:p w:rsidR="005808B0" w:rsidRPr="00AF5C11" w:rsidRDefault="007B03CB" w:rsidP="00AA7293">
      <w:pPr>
        <w:ind w:firstLine="720"/>
        <w:jc w:val="both"/>
        <w:rPr>
          <w:rFonts w:ascii="Times New Roman" w:hAnsi="Times New Roman" w:cs="Times New Roman"/>
          <w:sz w:val="24"/>
          <w:szCs w:val="24"/>
        </w:rPr>
      </w:pPr>
      <w:r w:rsidRPr="00AF5C11">
        <w:rPr>
          <w:rFonts w:ascii="Times New Roman" w:hAnsi="Times New Roman" w:cs="Times New Roman"/>
          <w:sz w:val="24"/>
          <w:szCs w:val="24"/>
        </w:rPr>
        <w:t>What went wrong? Assuming Turkey “got it right” on paper, why could liberalism not succeed in practice</w:t>
      </w:r>
      <w:r w:rsidR="00043B03" w:rsidRPr="00AF5C11">
        <w:rPr>
          <w:rFonts w:ascii="Times New Roman" w:hAnsi="Times New Roman" w:cs="Times New Roman"/>
          <w:sz w:val="24"/>
          <w:szCs w:val="24"/>
        </w:rPr>
        <w:t>?</w:t>
      </w:r>
      <w:r w:rsidRPr="00AF5C11">
        <w:rPr>
          <w:rFonts w:ascii="Times New Roman" w:hAnsi="Times New Roman" w:cs="Times New Roman"/>
          <w:sz w:val="24"/>
          <w:szCs w:val="24"/>
        </w:rPr>
        <w:t xml:space="preserve"> Numerous answers suggest themselves. </w:t>
      </w:r>
      <w:r w:rsidR="00FB203C" w:rsidRPr="00AF5C11">
        <w:rPr>
          <w:rFonts w:ascii="Times New Roman" w:hAnsi="Times New Roman" w:cs="Times New Roman"/>
          <w:sz w:val="24"/>
          <w:szCs w:val="24"/>
        </w:rPr>
        <w:t xml:space="preserve">First, the 1960 coup and the 1961 Constitutions </w:t>
      </w:r>
      <w:r w:rsidR="00187830" w:rsidRPr="00AF5C11">
        <w:rPr>
          <w:rFonts w:ascii="Times New Roman" w:hAnsi="Times New Roman" w:cs="Times New Roman"/>
          <w:sz w:val="24"/>
          <w:szCs w:val="24"/>
        </w:rPr>
        <w:t>did not solve Turkey’s core political dilemmas</w:t>
      </w:r>
      <w:r w:rsidR="00217EAD" w:rsidRPr="00AF5C11">
        <w:rPr>
          <w:rFonts w:ascii="Times New Roman" w:hAnsi="Times New Roman" w:cs="Times New Roman"/>
          <w:sz w:val="24"/>
          <w:szCs w:val="24"/>
        </w:rPr>
        <w:t xml:space="preserve"> of social divisions and distrust</w:t>
      </w:r>
      <w:r w:rsidR="00187830" w:rsidRPr="00AF5C11">
        <w:rPr>
          <w:rFonts w:ascii="Times New Roman" w:hAnsi="Times New Roman" w:cs="Times New Roman"/>
          <w:sz w:val="24"/>
          <w:szCs w:val="24"/>
        </w:rPr>
        <w:t xml:space="preserve">. They (briefly) papered them over, but by the 1960s disputes between the Kemalist-oriented center and the periphery, now chiefly represented by the </w:t>
      </w:r>
      <w:r w:rsidR="00B54991" w:rsidRPr="00AF5C11">
        <w:rPr>
          <w:rFonts w:ascii="Times New Roman" w:hAnsi="Times New Roman" w:cs="Times New Roman"/>
          <w:sz w:val="24"/>
          <w:szCs w:val="24"/>
        </w:rPr>
        <w:t xml:space="preserve">center-right </w:t>
      </w:r>
      <w:r w:rsidR="00187830" w:rsidRPr="00AF5C11">
        <w:rPr>
          <w:rFonts w:ascii="Times New Roman" w:hAnsi="Times New Roman" w:cs="Times New Roman"/>
          <w:sz w:val="24"/>
          <w:szCs w:val="24"/>
        </w:rPr>
        <w:t>Justice Party (</w:t>
      </w:r>
      <w:proofErr w:type="spellStart"/>
      <w:r w:rsidR="00187830" w:rsidRPr="00AF5C11">
        <w:rPr>
          <w:rFonts w:ascii="Times New Roman" w:hAnsi="Times New Roman" w:cs="Times New Roman"/>
          <w:i/>
          <w:sz w:val="24"/>
          <w:szCs w:val="24"/>
        </w:rPr>
        <w:t>Adalet</w:t>
      </w:r>
      <w:proofErr w:type="spellEnd"/>
      <w:r w:rsidR="00187830" w:rsidRPr="00AF5C11">
        <w:rPr>
          <w:rFonts w:ascii="Times New Roman" w:hAnsi="Times New Roman" w:cs="Times New Roman"/>
          <w:i/>
          <w:sz w:val="24"/>
          <w:szCs w:val="24"/>
        </w:rPr>
        <w:t xml:space="preserve"> </w:t>
      </w:r>
      <w:proofErr w:type="spellStart"/>
      <w:r w:rsidR="00187830" w:rsidRPr="00AF5C11">
        <w:rPr>
          <w:rFonts w:ascii="Times New Roman" w:hAnsi="Times New Roman" w:cs="Times New Roman"/>
          <w:i/>
          <w:sz w:val="24"/>
          <w:szCs w:val="24"/>
        </w:rPr>
        <w:t>Partisi</w:t>
      </w:r>
      <w:proofErr w:type="spellEnd"/>
      <w:r w:rsidR="00187830" w:rsidRPr="00AF5C11">
        <w:rPr>
          <w:rFonts w:ascii="Times New Roman" w:hAnsi="Times New Roman" w:cs="Times New Roman"/>
          <w:sz w:val="24"/>
          <w:szCs w:val="24"/>
        </w:rPr>
        <w:t xml:space="preserve">, AP), had re-emerged. </w:t>
      </w:r>
      <w:r w:rsidR="00FF7034" w:rsidRPr="00AF5C11">
        <w:rPr>
          <w:rFonts w:ascii="Times New Roman" w:hAnsi="Times New Roman" w:cs="Times New Roman"/>
          <w:sz w:val="24"/>
          <w:szCs w:val="24"/>
        </w:rPr>
        <w:t>Secondly, r</w:t>
      </w:r>
      <w:r w:rsidR="00B54991" w:rsidRPr="00AF5C11">
        <w:rPr>
          <w:rFonts w:ascii="Times New Roman" w:hAnsi="Times New Roman" w:cs="Times New Roman"/>
          <w:sz w:val="24"/>
          <w:szCs w:val="24"/>
        </w:rPr>
        <w:t xml:space="preserve">epresentatives of the </w:t>
      </w:r>
      <w:r w:rsidR="00187830" w:rsidRPr="00AF5C11">
        <w:rPr>
          <w:rFonts w:ascii="Times New Roman" w:hAnsi="Times New Roman" w:cs="Times New Roman"/>
          <w:sz w:val="24"/>
          <w:szCs w:val="24"/>
        </w:rPr>
        <w:t>latter</w:t>
      </w:r>
      <w:r w:rsidR="00FF7034" w:rsidRPr="00AF5C11">
        <w:rPr>
          <w:rFonts w:ascii="Times New Roman" w:hAnsi="Times New Roman" w:cs="Times New Roman"/>
          <w:sz w:val="24"/>
          <w:szCs w:val="24"/>
        </w:rPr>
        <w:t xml:space="preserve"> </w:t>
      </w:r>
      <w:r w:rsidR="00187830" w:rsidRPr="00AF5C11">
        <w:rPr>
          <w:rFonts w:ascii="Times New Roman" w:hAnsi="Times New Roman" w:cs="Times New Roman"/>
          <w:sz w:val="24"/>
          <w:szCs w:val="24"/>
        </w:rPr>
        <w:t xml:space="preserve">had been largely excluded from the writing of the new constitution, and consequently viewed the </w:t>
      </w:r>
      <w:r w:rsidR="00FF7034" w:rsidRPr="00AF5C11">
        <w:rPr>
          <w:rFonts w:ascii="Times New Roman" w:hAnsi="Times New Roman" w:cs="Times New Roman"/>
          <w:sz w:val="24"/>
          <w:szCs w:val="24"/>
        </w:rPr>
        <w:t>constitution</w:t>
      </w:r>
      <w:r w:rsidR="00187830" w:rsidRPr="00AF5C11">
        <w:rPr>
          <w:rFonts w:ascii="Times New Roman" w:hAnsi="Times New Roman" w:cs="Times New Roman"/>
          <w:sz w:val="24"/>
          <w:szCs w:val="24"/>
        </w:rPr>
        <w:t xml:space="preserve"> as a means for the state bureaucracy to protect itself from the will of the voters.  </w:t>
      </w:r>
      <w:r w:rsidR="005D531B" w:rsidRPr="00AF5C11">
        <w:rPr>
          <w:rFonts w:ascii="Times New Roman" w:hAnsi="Times New Roman" w:cs="Times New Roman"/>
          <w:sz w:val="24"/>
          <w:szCs w:val="24"/>
        </w:rPr>
        <w:t>T</w:t>
      </w:r>
      <w:r w:rsidR="00B54991" w:rsidRPr="00AF5C11">
        <w:rPr>
          <w:rFonts w:ascii="Times New Roman" w:hAnsi="Times New Roman" w:cs="Times New Roman"/>
          <w:sz w:val="24"/>
          <w:szCs w:val="24"/>
        </w:rPr>
        <w:t xml:space="preserve">he Turkish center-right, which came to power in a single-party government after the </w:t>
      </w:r>
      <w:r w:rsidR="005D531B" w:rsidRPr="00AF5C11">
        <w:rPr>
          <w:rFonts w:ascii="Times New Roman" w:hAnsi="Times New Roman" w:cs="Times New Roman"/>
          <w:sz w:val="24"/>
          <w:szCs w:val="24"/>
        </w:rPr>
        <w:t xml:space="preserve">AP won </w:t>
      </w:r>
      <w:r w:rsidR="00B54991" w:rsidRPr="00AF5C11">
        <w:rPr>
          <w:rFonts w:ascii="Times New Roman" w:hAnsi="Times New Roman" w:cs="Times New Roman"/>
          <w:sz w:val="24"/>
          <w:szCs w:val="24"/>
        </w:rPr>
        <w:t>elections</w:t>
      </w:r>
      <w:r w:rsidR="005D531B" w:rsidRPr="00AF5C11">
        <w:rPr>
          <w:rFonts w:ascii="Times New Roman" w:hAnsi="Times New Roman" w:cs="Times New Roman"/>
          <w:sz w:val="24"/>
          <w:szCs w:val="24"/>
        </w:rPr>
        <w:t xml:space="preserve"> in 1965</w:t>
      </w:r>
      <w:r w:rsidR="00B54991" w:rsidRPr="00AF5C11">
        <w:rPr>
          <w:rFonts w:ascii="Times New Roman" w:hAnsi="Times New Roman" w:cs="Times New Roman"/>
          <w:sz w:val="24"/>
          <w:szCs w:val="24"/>
        </w:rPr>
        <w:t>,</w:t>
      </w:r>
      <w:r w:rsidR="00FF7034" w:rsidRPr="00AF5C11">
        <w:rPr>
          <w:rFonts w:ascii="Times New Roman" w:hAnsi="Times New Roman" w:cs="Times New Roman"/>
          <w:sz w:val="24"/>
          <w:szCs w:val="24"/>
        </w:rPr>
        <w:t xml:space="preserve"> thus</w:t>
      </w:r>
      <w:r w:rsidR="00B54991" w:rsidRPr="00AF5C11">
        <w:rPr>
          <w:rFonts w:ascii="Times New Roman" w:hAnsi="Times New Roman" w:cs="Times New Roman"/>
          <w:sz w:val="24"/>
          <w:szCs w:val="24"/>
        </w:rPr>
        <w:t xml:space="preserve"> </w:t>
      </w:r>
      <w:r w:rsidR="005D531B" w:rsidRPr="00AF5C11">
        <w:rPr>
          <w:rFonts w:ascii="Times New Roman" w:hAnsi="Times New Roman" w:cs="Times New Roman"/>
          <w:sz w:val="24"/>
          <w:szCs w:val="24"/>
        </w:rPr>
        <w:t xml:space="preserve">came to </w:t>
      </w:r>
      <w:r w:rsidR="00B54991" w:rsidRPr="00AF5C11">
        <w:rPr>
          <w:rFonts w:ascii="Times New Roman" w:hAnsi="Times New Roman" w:cs="Times New Roman"/>
          <w:sz w:val="24"/>
          <w:szCs w:val="24"/>
        </w:rPr>
        <w:t>view the Constitution as an illegitimate impediment to, in its view, its rightful power</w:t>
      </w:r>
      <w:r w:rsidR="005D531B" w:rsidRPr="00AF5C11">
        <w:rPr>
          <w:rFonts w:ascii="Times New Roman" w:hAnsi="Times New Roman" w:cs="Times New Roman"/>
          <w:sz w:val="24"/>
          <w:szCs w:val="24"/>
        </w:rPr>
        <w:t>, and repeatedly challenged its features that sought to limit state power. At the same time, a</w:t>
      </w:r>
      <w:r w:rsidR="00B54991" w:rsidRPr="00AF5C11">
        <w:rPr>
          <w:rFonts w:ascii="Times New Roman" w:hAnsi="Times New Roman" w:cs="Times New Roman"/>
          <w:sz w:val="24"/>
          <w:szCs w:val="24"/>
        </w:rPr>
        <w:t xml:space="preserve">s Turkish political life become both more polarized and more unstable with the emergent of new actors, the forces of the center concluded that liberal features of the Constitution </w:t>
      </w:r>
      <w:r w:rsidR="00217EAD" w:rsidRPr="00AF5C11">
        <w:rPr>
          <w:rFonts w:ascii="Times New Roman" w:hAnsi="Times New Roman" w:cs="Times New Roman"/>
          <w:sz w:val="24"/>
          <w:szCs w:val="24"/>
        </w:rPr>
        <w:t xml:space="preserve">created clear dangers and </w:t>
      </w:r>
      <w:r w:rsidR="00B54991" w:rsidRPr="00AF5C11">
        <w:rPr>
          <w:rFonts w:ascii="Times New Roman" w:hAnsi="Times New Roman" w:cs="Times New Roman"/>
          <w:sz w:val="24"/>
          <w:szCs w:val="24"/>
        </w:rPr>
        <w:t xml:space="preserve">were </w:t>
      </w:r>
      <w:r w:rsidR="00217EAD" w:rsidRPr="00AF5C11">
        <w:rPr>
          <w:rFonts w:ascii="Times New Roman" w:hAnsi="Times New Roman" w:cs="Times New Roman"/>
          <w:sz w:val="24"/>
          <w:szCs w:val="24"/>
        </w:rPr>
        <w:t xml:space="preserve">thus </w:t>
      </w:r>
      <w:r w:rsidR="00B54991" w:rsidRPr="00AF5C11">
        <w:rPr>
          <w:rFonts w:ascii="Times New Roman" w:hAnsi="Times New Roman" w:cs="Times New Roman"/>
          <w:sz w:val="24"/>
          <w:szCs w:val="24"/>
        </w:rPr>
        <w:t>a “luxury [that] Turkey could ill afford.”</w:t>
      </w:r>
      <w:r w:rsidR="00B54991" w:rsidRPr="00AF5C11">
        <w:rPr>
          <w:rStyle w:val="EndnoteReference"/>
          <w:rFonts w:ascii="Times New Roman" w:hAnsi="Times New Roman" w:cs="Times New Roman"/>
          <w:sz w:val="24"/>
          <w:szCs w:val="24"/>
        </w:rPr>
        <w:endnoteReference w:id="32"/>
      </w:r>
      <w:r w:rsidR="005D531B" w:rsidRPr="00AF5C11">
        <w:rPr>
          <w:rFonts w:ascii="Times New Roman" w:hAnsi="Times New Roman" w:cs="Times New Roman"/>
          <w:sz w:val="24"/>
          <w:szCs w:val="24"/>
        </w:rPr>
        <w:t xml:space="preserve"> </w:t>
      </w:r>
      <w:proofErr w:type="spellStart"/>
      <w:r w:rsidR="005D531B" w:rsidRPr="00AF5C11">
        <w:rPr>
          <w:rFonts w:ascii="Times New Roman" w:hAnsi="Times New Roman" w:cs="Times New Roman"/>
          <w:sz w:val="24"/>
          <w:szCs w:val="24"/>
        </w:rPr>
        <w:t>Isiksel</w:t>
      </w:r>
      <w:proofErr w:type="spellEnd"/>
      <w:r w:rsidR="005D531B" w:rsidRPr="00AF5C11">
        <w:rPr>
          <w:rFonts w:ascii="Times New Roman" w:hAnsi="Times New Roman" w:cs="Times New Roman"/>
          <w:sz w:val="24"/>
          <w:szCs w:val="24"/>
        </w:rPr>
        <w:t xml:space="preserve"> </w:t>
      </w:r>
      <w:r w:rsidR="00217EAD" w:rsidRPr="00AF5C11">
        <w:rPr>
          <w:rFonts w:ascii="Times New Roman" w:hAnsi="Times New Roman" w:cs="Times New Roman"/>
          <w:sz w:val="24"/>
          <w:szCs w:val="24"/>
        </w:rPr>
        <w:t xml:space="preserve">further </w:t>
      </w:r>
      <w:r w:rsidR="005D531B" w:rsidRPr="00AF5C11">
        <w:rPr>
          <w:rFonts w:ascii="Times New Roman" w:hAnsi="Times New Roman" w:cs="Times New Roman"/>
          <w:sz w:val="24"/>
          <w:szCs w:val="24"/>
        </w:rPr>
        <w:t xml:space="preserve">suggests that the 1961 Constitution suffered from a “parchment barriers” problem, meaning that its liberal requirements on paper did not correspond to or help further the real-life objectives of major political actors. </w:t>
      </w:r>
      <w:r w:rsidR="00217EAD" w:rsidRPr="00AF5C11">
        <w:rPr>
          <w:rFonts w:ascii="Times New Roman" w:hAnsi="Times New Roman" w:cs="Times New Roman"/>
          <w:sz w:val="24"/>
          <w:szCs w:val="24"/>
        </w:rPr>
        <w:t xml:space="preserve">Put differently, the ostensible benefits of liberalism were abstract, diffuse, and served </w:t>
      </w:r>
      <w:r w:rsidR="005808B0" w:rsidRPr="00AF5C11">
        <w:rPr>
          <w:rFonts w:ascii="Times New Roman" w:hAnsi="Times New Roman" w:cs="Times New Roman"/>
          <w:sz w:val="24"/>
          <w:szCs w:val="24"/>
        </w:rPr>
        <w:t xml:space="preserve">the (still largely not empowered) individual citizen. Elites saw no clear advantage from it, and thus </w:t>
      </w:r>
      <w:r w:rsidR="005D531B" w:rsidRPr="00AF5C11">
        <w:rPr>
          <w:rFonts w:ascii="Times New Roman" w:hAnsi="Times New Roman" w:cs="Times New Roman"/>
          <w:sz w:val="24"/>
          <w:szCs w:val="24"/>
        </w:rPr>
        <w:t>the Constitution “lacked institutional champions to realize its progressive potential.”</w:t>
      </w:r>
      <w:r w:rsidR="005D531B" w:rsidRPr="00AF5C11">
        <w:rPr>
          <w:rStyle w:val="EndnoteReference"/>
          <w:rFonts w:ascii="Times New Roman" w:hAnsi="Times New Roman" w:cs="Times New Roman"/>
          <w:sz w:val="24"/>
          <w:szCs w:val="24"/>
        </w:rPr>
        <w:endnoteReference w:id="33"/>
      </w:r>
      <w:r w:rsidR="005D531B" w:rsidRPr="00AF5C11">
        <w:rPr>
          <w:rFonts w:ascii="Times New Roman" w:hAnsi="Times New Roman" w:cs="Times New Roman"/>
          <w:sz w:val="24"/>
          <w:szCs w:val="24"/>
        </w:rPr>
        <w:t xml:space="preserve"> </w:t>
      </w:r>
      <w:proofErr w:type="spellStart"/>
      <w:r w:rsidR="00FF7034" w:rsidRPr="00AF5C11">
        <w:rPr>
          <w:rFonts w:ascii="Times New Roman" w:hAnsi="Times New Roman" w:cs="Times New Roman"/>
          <w:sz w:val="24"/>
          <w:szCs w:val="24"/>
        </w:rPr>
        <w:t>Karaveli</w:t>
      </w:r>
      <w:proofErr w:type="spellEnd"/>
      <w:r w:rsidR="00FF7034" w:rsidRPr="00AF5C11">
        <w:rPr>
          <w:rFonts w:ascii="Times New Roman" w:hAnsi="Times New Roman" w:cs="Times New Roman"/>
          <w:sz w:val="24"/>
          <w:szCs w:val="24"/>
        </w:rPr>
        <w:t xml:space="preserve">, presenting a </w:t>
      </w:r>
      <w:r w:rsidR="005808B0" w:rsidRPr="00AF5C11">
        <w:rPr>
          <w:rFonts w:ascii="Times New Roman" w:hAnsi="Times New Roman" w:cs="Times New Roman"/>
          <w:sz w:val="24"/>
          <w:szCs w:val="24"/>
        </w:rPr>
        <w:t xml:space="preserve">somewhat </w:t>
      </w:r>
      <w:r w:rsidR="00FF7034" w:rsidRPr="00AF5C11">
        <w:rPr>
          <w:rFonts w:ascii="Times New Roman" w:hAnsi="Times New Roman" w:cs="Times New Roman"/>
          <w:sz w:val="24"/>
          <w:szCs w:val="24"/>
        </w:rPr>
        <w:t>different perspective, suggests that the 1961 Constitution was less a victory of liberalism than one of technocracy and the emerging industrial elite, which needed a means to advance its interests against the more populous agrarian-oriented majority.</w:t>
      </w:r>
      <w:r w:rsidR="002645B3" w:rsidRPr="00AF5C11">
        <w:rPr>
          <w:rStyle w:val="EndnoteReference"/>
          <w:rFonts w:ascii="Times New Roman" w:hAnsi="Times New Roman" w:cs="Times New Roman"/>
          <w:sz w:val="24"/>
          <w:szCs w:val="24"/>
        </w:rPr>
        <w:endnoteReference w:id="34"/>
      </w:r>
      <w:r w:rsidR="002645B3" w:rsidRPr="00AF5C11">
        <w:rPr>
          <w:rFonts w:ascii="Times New Roman" w:hAnsi="Times New Roman" w:cs="Times New Roman"/>
          <w:sz w:val="24"/>
          <w:szCs w:val="24"/>
        </w:rPr>
        <w:t xml:space="preserve"> </w:t>
      </w:r>
      <w:r w:rsidR="005808B0" w:rsidRPr="00AF5C11">
        <w:rPr>
          <w:rFonts w:ascii="Times New Roman" w:hAnsi="Times New Roman" w:cs="Times New Roman"/>
          <w:sz w:val="24"/>
          <w:szCs w:val="24"/>
        </w:rPr>
        <w:t xml:space="preserve">In other words, a liberal document served, somewhat paradoxically, as a means for the elite to hold onto power against more popular force that could win elections. </w:t>
      </w:r>
    </w:p>
    <w:p w:rsidR="007B03CB" w:rsidRPr="00AF5C11" w:rsidRDefault="005808B0" w:rsidP="00AA7293">
      <w:pPr>
        <w:ind w:firstLine="720"/>
        <w:jc w:val="both"/>
        <w:rPr>
          <w:rFonts w:ascii="Times New Roman" w:hAnsi="Times New Roman" w:cs="Times New Roman"/>
          <w:sz w:val="24"/>
          <w:szCs w:val="24"/>
        </w:rPr>
      </w:pPr>
      <w:r w:rsidRPr="00AF5C11">
        <w:rPr>
          <w:rFonts w:ascii="Times New Roman" w:hAnsi="Times New Roman" w:cs="Times New Roman"/>
          <w:sz w:val="24"/>
          <w:szCs w:val="24"/>
        </w:rPr>
        <w:t>By 1971, the liberal moment had clearly passed, and a</w:t>
      </w:r>
      <w:r w:rsidR="00FF7034" w:rsidRPr="00AF5C11">
        <w:rPr>
          <w:rFonts w:ascii="Times New Roman" w:hAnsi="Times New Roman" w:cs="Times New Roman"/>
          <w:sz w:val="24"/>
          <w:szCs w:val="24"/>
        </w:rPr>
        <w:t>ny chance</w:t>
      </w:r>
      <w:r w:rsidRPr="00AF5C11">
        <w:rPr>
          <w:rFonts w:ascii="Times New Roman" w:hAnsi="Times New Roman" w:cs="Times New Roman"/>
          <w:sz w:val="24"/>
          <w:szCs w:val="24"/>
        </w:rPr>
        <w:t>s</w:t>
      </w:r>
      <w:r w:rsidR="00FF7034" w:rsidRPr="00AF5C11">
        <w:rPr>
          <w:rFonts w:ascii="Times New Roman" w:hAnsi="Times New Roman" w:cs="Times New Roman"/>
          <w:sz w:val="24"/>
          <w:szCs w:val="24"/>
        </w:rPr>
        <w:t xml:space="preserve"> </w:t>
      </w:r>
      <w:r w:rsidRPr="00AF5C11">
        <w:rPr>
          <w:rFonts w:ascii="Times New Roman" w:hAnsi="Times New Roman" w:cs="Times New Roman"/>
          <w:sz w:val="24"/>
          <w:szCs w:val="24"/>
        </w:rPr>
        <w:t xml:space="preserve">to revive the liberal spirit of the 1961 Constitution were </w:t>
      </w:r>
      <w:r w:rsidR="00FF7034" w:rsidRPr="00AF5C11">
        <w:rPr>
          <w:rFonts w:ascii="Times New Roman" w:hAnsi="Times New Roman" w:cs="Times New Roman"/>
          <w:sz w:val="24"/>
          <w:szCs w:val="24"/>
        </w:rPr>
        <w:t xml:space="preserve">lost amid </w:t>
      </w:r>
      <w:r w:rsidRPr="00AF5C11">
        <w:rPr>
          <w:rFonts w:ascii="Times New Roman" w:hAnsi="Times New Roman" w:cs="Times New Roman"/>
          <w:sz w:val="24"/>
          <w:szCs w:val="24"/>
        </w:rPr>
        <w:t xml:space="preserve">growing </w:t>
      </w:r>
      <w:r w:rsidR="00FF7034" w:rsidRPr="00AF5C11">
        <w:rPr>
          <w:rFonts w:ascii="Times New Roman" w:hAnsi="Times New Roman" w:cs="Times New Roman"/>
          <w:sz w:val="24"/>
          <w:szCs w:val="24"/>
        </w:rPr>
        <w:t>class</w:t>
      </w:r>
      <w:r w:rsidR="002645B3" w:rsidRPr="00AF5C11">
        <w:rPr>
          <w:rFonts w:ascii="Times New Roman" w:hAnsi="Times New Roman" w:cs="Times New Roman"/>
          <w:sz w:val="24"/>
          <w:szCs w:val="24"/>
        </w:rPr>
        <w:t>, ethnic, and sectarian conflicts in the 1970s</w:t>
      </w:r>
      <w:r w:rsidRPr="00AF5C11">
        <w:rPr>
          <w:rFonts w:ascii="Times New Roman" w:hAnsi="Times New Roman" w:cs="Times New Roman"/>
          <w:sz w:val="24"/>
          <w:szCs w:val="24"/>
        </w:rPr>
        <w:t xml:space="preserve">. These </w:t>
      </w:r>
      <w:r w:rsidR="002645B3" w:rsidRPr="00AF5C11">
        <w:rPr>
          <w:rFonts w:ascii="Times New Roman" w:hAnsi="Times New Roman" w:cs="Times New Roman"/>
          <w:sz w:val="24"/>
          <w:szCs w:val="24"/>
        </w:rPr>
        <w:t>were “resolved” by the 1980 coup that cemented the dominance of neoliberal, socially-conservative parties on the political right.</w:t>
      </w:r>
    </w:p>
    <w:p w:rsidR="002645B3" w:rsidRPr="00AF5C11" w:rsidRDefault="002645B3" w:rsidP="00AA7293">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Unlike in 1960, the Turkish military in 1980 had no time or tolerance for liberalism, which it deemed had been a failure. </w:t>
      </w:r>
      <w:r w:rsidR="002C76A2" w:rsidRPr="00AF5C11">
        <w:rPr>
          <w:rFonts w:ascii="Times New Roman" w:hAnsi="Times New Roman" w:cs="Times New Roman"/>
          <w:sz w:val="24"/>
          <w:szCs w:val="24"/>
        </w:rPr>
        <w:t xml:space="preserve">In sort, the experience of the 1960s and 1970s was not to be repeated. </w:t>
      </w:r>
      <w:r w:rsidRPr="00AF5C11">
        <w:rPr>
          <w:rFonts w:ascii="Times New Roman" w:hAnsi="Times New Roman" w:cs="Times New Roman"/>
          <w:sz w:val="24"/>
          <w:szCs w:val="24"/>
        </w:rPr>
        <w:t xml:space="preserve">It </w:t>
      </w:r>
      <w:r w:rsidR="002C76A2" w:rsidRPr="00AF5C11">
        <w:rPr>
          <w:rFonts w:ascii="Times New Roman" w:hAnsi="Times New Roman" w:cs="Times New Roman"/>
          <w:sz w:val="24"/>
          <w:szCs w:val="24"/>
        </w:rPr>
        <w:t xml:space="preserve">therefore </w:t>
      </w:r>
      <w:r w:rsidRPr="00AF5C11">
        <w:rPr>
          <w:rFonts w:ascii="Times New Roman" w:hAnsi="Times New Roman" w:cs="Times New Roman"/>
          <w:sz w:val="24"/>
          <w:szCs w:val="24"/>
        </w:rPr>
        <w:t xml:space="preserve">drafted, with minimal input from actors in civil society, a </w:t>
      </w:r>
      <w:r w:rsidR="002C76A2" w:rsidRPr="00AF5C11">
        <w:rPr>
          <w:rFonts w:ascii="Times New Roman" w:hAnsi="Times New Roman" w:cs="Times New Roman"/>
          <w:sz w:val="24"/>
          <w:szCs w:val="24"/>
        </w:rPr>
        <w:t xml:space="preserve">new constitution that </w:t>
      </w:r>
      <w:r w:rsidR="002C76A2" w:rsidRPr="00AF5C11">
        <w:rPr>
          <w:rFonts w:ascii="Times New Roman" w:hAnsi="Times New Roman" w:cs="Times New Roman"/>
          <w:sz w:val="24"/>
          <w:szCs w:val="24"/>
        </w:rPr>
        <w:lastRenderedPageBreak/>
        <w:t xml:space="preserve">enumerated but then quickly </w:t>
      </w:r>
      <w:r w:rsidRPr="00AF5C11">
        <w:rPr>
          <w:rFonts w:ascii="Times New Roman" w:hAnsi="Times New Roman" w:cs="Times New Roman"/>
          <w:sz w:val="24"/>
          <w:szCs w:val="24"/>
        </w:rPr>
        <w:t>qualif</w:t>
      </w:r>
      <w:r w:rsidR="002C76A2" w:rsidRPr="00AF5C11">
        <w:rPr>
          <w:rFonts w:ascii="Times New Roman" w:hAnsi="Times New Roman" w:cs="Times New Roman"/>
          <w:sz w:val="24"/>
          <w:szCs w:val="24"/>
        </w:rPr>
        <w:t>ied</w:t>
      </w:r>
      <w:r w:rsidRPr="00AF5C11">
        <w:rPr>
          <w:rFonts w:ascii="Times New Roman" w:hAnsi="Times New Roman" w:cs="Times New Roman"/>
          <w:sz w:val="24"/>
          <w:szCs w:val="24"/>
        </w:rPr>
        <w:t xml:space="preserve"> the extent of individual freedoms by subordinating them to requirements of security, unity, and </w:t>
      </w:r>
      <w:r w:rsidR="002C76A2" w:rsidRPr="00AF5C11">
        <w:rPr>
          <w:rFonts w:ascii="Times New Roman" w:hAnsi="Times New Roman" w:cs="Times New Roman"/>
          <w:sz w:val="24"/>
          <w:szCs w:val="24"/>
        </w:rPr>
        <w:t>governability.</w:t>
      </w:r>
      <w:r w:rsidR="00A763EE" w:rsidRPr="00AF5C11">
        <w:rPr>
          <w:rFonts w:ascii="Times New Roman" w:hAnsi="Times New Roman" w:cs="Times New Roman"/>
          <w:sz w:val="24"/>
          <w:szCs w:val="24"/>
        </w:rPr>
        <w:t xml:space="preserve"> Thus, despite declaring fundamental rights and freedoms as “inviolable” and “inalienable” (Article 12), the constitution later states that </w:t>
      </w:r>
      <w:r w:rsidR="0005654D" w:rsidRPr="00AF5C11">
        <w:rPr>
          <w:rFonts w:ascii="Times New Roman" w:hAnsi="Times New Roman" w:cs="Times New Roman"/>
          <w:sz w:val="24"/>
          <w:szCs w:val="24"/>
        </w:rPr>
        <w:t>none of the rights and freedoms shall be exercised to “to violate the indivisible integrity of the State with its territory and nation, and to endanger the existence of the democratic and secular order of the Republic based on human rights (Article 14).</w:t>
      </w:r>
      <w:r w:rsidR="0005654D" w:rsidRPr="00AF5C11">
        <w:rPr>
          <w:rStyle w:val="EndnoteReference"/>
          <w:rFonts w:ascii="Times New Roman" w:hAnsi="Times New Roman" w:cs="Times New Roman"/>
          <w:sz w:val="24"/>
          <w:szCs w:val="24"/>
        </w:rPr>
        <w:endnoteReference w:id="35"/>
      </w:r>
      <w:r w:rsidR="0005654D" w:rsidRPr="00AF5C11">
        <w:rPr>
          <w:rFonts w:ascii="Times New Roman" w:hAnsi="Times New Roman" w:cs="Times New Roman"/>
          <w:sz w:val="24"/>
          <w:szCs w:val="24"/>
        </w:rPr>
        <w:t xml:space="preserve"> Suffice to say state authorities often took license under the latter provisions (including through use of military -run state security courts and declarations of state of emergency) to severely limit individual rights and marginalize, if not eliminate, their opponents. </w:t>
      </w:r>
      <w:r w:rsidR="002C76A2" w:rsidRPr="00AF5C11">
        <w:rPr>
          <w:rFonts w:ascii="Times New Roman" w:hAnsi="Times New Roman" w:cs="Times New Roman"/>
          <w:sz w:val="24"/>
          <w:szCs w:val="24"/>
        </w:rPr>
        <w:t xml:space="preserve"> Moreover, there was no room—on paper or in practice—for pluralism that would recognize religious minorities such as </w:t>
      </w:r>
      <w:proofErr w:type="spellStart"/>
      <w:r w:rsidR="002C76A2" w:rsidRPr="00AF5C11">
        <w:rPr>
          <w:rFonts w:ascii="Times New Roman" w:hAnsi="Times New Roman" w:cs="Times New Roman"/>
          <w:sz w:val="24"/>
          <w:szCs w:val="24"/>
        </w:rPr>
        <w:t>Alevis</w:t>
      </w:r>
      <w:proofErr w:type="spellEnd"/>
      <w:r w:rsidR="002C76A2" w:rsidRPr="00AF5C11">
        <w:rPr>
          <w:rFonts w:ascii="Times New Roman" w:hAnsi="Times New Roman" w:cs="Times New Roman"/>
          <w:sz w:val="24"/>
          <w:szCs w:val="24"/>
        </w:rPr>
        <w:t xml:space="preserve"> or ethnic minorities such as Kurds. </w:t>
      </w:r>
      <w:proofErr w:type="spellStart"/>
      <w:r w:rsidR="002C76A2" w:rsidRPr="00AF5C11">
        <w:rPr>
          <w:rFonts w:ascii="Times New Roman" w:hAnsi="Times New Roman" w:cs="Times New Roman"/>
          <w:sz w:val="24"/>
          <w:szCs w:val="24"/>
        </w:rPr>
        <w:t>Arat</w:t>
      </w:r>
      <w:proofErr w:type="spellEnd"/>
      <w:r w:rsidR="002C76A2" w:rsidRPr="00AF5C11">
        <w:rPr>
          <w:rFonts w:ascii="Times New Roman" w:hAnsi="Times New Roman" w:cs="Times New Roman"/>
          <w:sz w:val="24"/>
          <w:szCs w:val="24"/>
        </w:rPr>
        <w:t xml:space="preserve"> and Pamuk declare</w:t>
      </w:r>
      <w:r w:rsidR="005808B0" w:rsidRPr="00AF5C11">
        <w:rPr>
          <w:rFonts w:ascii="Times New Roman" w:hAnsi="Times New Roman" w:cs="Times New Roman"/>
          <w:sz w:val="24"/>
          <w:szCs w:val="24"/>
        </w:rPr>
        <w:t>d</w:t>
      </w:r>
      <w:r w:rsidR="002C76A2" w:rsidRPr="00AF5C11">
        <w:rPr>
          <w:rFonts w:ascii="Times New Roman" w:hAnsi="Times New Roman" w:cs="Times New Roman"/>
          <w:sz w:val="24"/>
          <w:szCs w:val="24"/>
        </w:rPr>
        <w:t xml:space="preserve"> that the 1982 Constitution provided a legal basis—one the authorities would use again and again—for “illiberal democracy,” a feature </w:t>
      </w:r>
      <w:proofErr w:type="spellStart"/>
      <w:r w:rsidR="002C76A2" w:rsidRPr="00AF5C11">
        <w:rPr>
          <w:rFonts w:ascii="Times New Roman" w:hAnsi="Times New Roman" w:cs="Times New Roman"/>
          <w:sz w:val="24"/>
          <w:szCs w:val="24"/>
        </w:rPr>
        <w:t>Isiksel</w:t>
      </w:r>
      <w:proofErr w:type="spellEnd"/>
      <w:r w:rsidR="002C76A2" w:rsidRPr="00AF5C11">
        <w:rPr>
          <w:rFonts w:ascii="Times New Roman" w:hAnsi="Times New Roman" w:cs="Times New Roman"/>
          <w:sz w:val="24"/>
          <w:szCs w:val="24"/>
        </w:rPr>
        <w:t xml:space="preserve"> dubs “authoritarian constitutionalism.”</w:t>
      </w:r>
      <w:r w:rsidR="00A763EE" w:rsidRPr="00AF5C11">
        <w:rPr>
          <w:rStyle w:val="EndnoteReference"/>
          <w:rFonts w:ascii="Times New Roman" w:hAnsi="Times New Roman" w:cs="Times New Roman"/>
          <w:sz w:val="24"/>
          <w:szCs w:val="24"/>
        </w:rPr>
        <w:endnoteReference w:id="36"/>
      </w:r>
    </w:p>
    <w:p w:rsidR="00B02423" w:rsidRPr="00AF5C11" w:rsidRDefault="00B02423" w:rsidP="002C76A2">
      <w:pPr>
        <w:jc w:val="both"/>
        <w:rPr>
          <w:rFonts w:ascii="Times New Roman" w:hAnsi="Times New Roman" w:cs="Times New Roman"/>
          <w:sz w:val="24"/>
          <w:szCs w:val="24"/>
        </w:rPr>
      </w:pPr>
    </w:p>
    <w:p w:rsidR="00B02423" w:rsidRPr="00AF5C11" w:rsidRDefault="00B02423" w:rsidP="002A5544">
      <w:pPr>
        <w:rPr>
          <w:rFonts w:ascii="Times New Roman" w:hAnsi="Times New Roman" w:cs="Times New Roman"/>
          <w:b/>
          <w:i/>
          <w:sz w:val="24"/>
          <w:szCs w:val="24"/>
        </w:rPr>
      </w:pPr>
      <w:r w:rsidRPr="00AF5C11">
        <w:rPr>
          <w:rFonts w:ascii="Times New Roman" w:hAnsi="Times New Roman" w:cs="Times New Roman"/>
          <w:b/>
          <w:i/>
          <w:sz w:val="24"/>
          <w:szCs w:val="24"/>
        </w:rPr>
        <w:t>The AKP Period: Liberal Hopes Dashed</w:t>
      </w:r>
    </w:p>
    <w:p w:rsidR="002A5544" w:rsidRPr="00AF5C11" w:rsidRDefault="002A5544" w:rsidP="002A5544">
      <w:pPr>
        <w:rPr>
          <w:rFonts w:ascii="Times New Roman" w:hAnsi="Times New Roman" w:cs="Times New Roman"/>
          <w:sz w:val="24"/>
          <w:szCs w:val="24"/>
        </w:rPr>
      </w:pPr>
    </w:p>
    <w:p w:rsidR="00AF58E6" w:rsidRPr="00AF5C11" w:rsidRDefault="002C76A2" w:rsidP="0005654D">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In the 1980s and 1990s Turkey did have a competitive, if constrained, political system. </w:t>
      </w:r>
      <w:r w:rsidR="00AF58E6" w:rsidRPr="00AF5C11">
        <w:rPr>
          <w:rFonts w:ascii="Times New Roman" w:hAnsi="Times New Roman" w:cs="Times New Roman"/>
          <w:sz w:val="24"/>
          <w:szCs w:val="24"/>
        </w:rPr>
        <w:t>There was some room for various political parties to express different political ideas, although those that espoused views that the military viewed too threatening—above all, political Islamism and political demands relating to Kurdish identity—could be harshly punished. Turkey remained, as it had for much of its history, a tutelary democracy, with the military and state bureaucracy (including the courts) upholding the sacrosanct principles of the Republican order. Turkey did apply to join the European Community—the precursor of the EU—but it was quickly rebuffed, as its “democracy” compared poorly to the liberal democracies of Western Europe.</w:t>
      </w:r>
    </w:p>
    <w:p w:rsidR="00464D59" w:rsidRPr="00AF5C11" w:rsidRDefault="00AF58E6" w:rsidP="00464D59">
      <w:pPr>
        <w:ind w:firstLine="720"/>
        <w:jc w:val="both"/>
        <w:rPr>
          <w:rFonts w:ascii="Times New Roman" w:hAnsi="Times New Roman" w:cs="Times New Roman"/>
          <w:sz w:val="24"/>
          <w:szCs w:val="24"/>
        </w:rPr>
      </w:pPr>
      <w:r w:rsidRPr="00AF5C11">
        <w:rPr>
          <w:rFonts w:ascii="Times New Roman" w:hAnsi="Times New Roman" w:cs="Times New Roman"/>
          <w:sz w:val="24"/>
          <w:szCs w:val="24"/>
        </w:rPr>
        <w:t>There would be, however, one more chance for liberalism in Turkey. This was linked to two developments. First, in 1999 the EU agreed to consider Turkey as a candidate country for membership, but made it clea</w:t>
      </w:r>
      <w:r w:rsidR="00166338" w:rsidRPr="00AF5C11">
        <w:rPr>
          <w:rFonts w:ascii="Times New Roman" w:hAnsi="Times New Roman" w:cs="Times New Roman"/>
          <w:sz w:val="24"/>
          <w:szCs w:val="24"/>
        </w:rPr>
        <w:t>r</w:t>
      </w:r>
      <w:r w:rsidRPr="00AF5C11">
        <w:rPr>
          <w:rFonts w:ascii="Times New Roman" w:hAnsi="Times New Roman" w:cs="Times New Roman"/>
          <w:sz w:val="24"/>
          <w:szCs w:val="24"/>
        </w:rPr>
        <w:t xml:space="preserve"> that Tukey would have to significantly liberalize. Second, in 2022, the </w:t>
      </w:r>
      <w:r w:rsidR="00B14665" w:rsidRPr="00AF5C11">
        <w:rPr>
          <w:rFonts w:ascii="Times New Roman" w:hAnsi="Times New Roman" w:cs="Times New Roman"/>
          <w:sz w:val="24"/>
          <w:szCs w:val="24"/>
        </w:rPr>
        <w:t xml:space="preserve">AKP </w:t>
      </w:r>
      <w:r w:rsidR="00166338" w:rsidRPr="00AF5C11">
        <w:rPr>
          <w:rFonts w:ascii="Times New Roman" w:hAnsi="Times New Roman" w:cs="Times New Roman"/>
          <w:sz w:val="24"/>
          <w:szCs w:val="24"/>
        </w:rPr>
        <w:t xml:space="preserve">came to power, winning a parliamentary majority (albeit with just over a third of votes) on a platform that promised political change largely in line with the EU’s demands, including greater rights for Kurds, </w:t>
      </w:r>
      <w:r w:rsidR="0005654D" w:rsidRPr="00AF5C11">
        <w:rPr>
          <w:rFonts w:ascii="Times New Roman" w:hAnsi="Times New Roman" w:cs="Times New Roman"/>
          <w:sz w:val="24"/>
          <w:szCs w:val="24"/>
        </w:rPr>
        <w:t xml:space="preserve">an issue which </w:t>
      </w:r>
      <w:r w:rsidR="00166338" w:rsidRPr="00AF5C11">
        <w:rPr>
          <w:rFonts w:ascii="Times New Roman" w:hAnsi="Times New Roman" w:cs="Times New Roman"/>
          <w:sz w:val="24"/>
          <w:szCs w:val="24"/>
        </w:rPr>
        <w:t xml:space="preserve">had long been a taboo. While the AKP had clear roots in political Islam, it positioned itself as a </w:t>
      </w:r>
      <w:r w:rsidR="0005654D" w:rsidRPr="00AF5C11">
        <w:rPr>
          <w:rFonts w:ascii="Times New Roman" w:hAnsi="Times New Roman" w:cs="Times New Roman"/>
          <w:sz w:val="24"/>
          <w:szCs w:val="24"/>
        </w:rPr>
        <w:t xml:space="preserve">champion of </w:t>
      </w:r>
      <w:r w:rsidR="00166338" w:rsidRPr="00AF5C11">
        <w:rPr>
          <w:rFonts w:ascii="Times New Roman" w:hAnsi="Times New Roman" w:cs="Times New Roman"/>
          <w:sz w:val="24"/>
          <w:szCs w:val="24"/>
        </w:rPr>
        <w:t>“conservative democra</w:t>
      </w:r>
      <w:r w:rsidR="0005654D" w:rsidRPr="00AF5C11">
        <w:rPr>
          <w:rFonts w:ascii="Times New Roman" w:hAnsi="Times New Roman" w:cs="Times New Roman"/>
          <w:sz w:val="24"/>
          <w:szCs w:val="24"/>
        </w:rPr>
        <w:t>cy</w:t>
      </w:r>
      <w:r w:rsidR="00166338" w:rsidRPr="00AF5C11">
        <w:rPr>
          <w:rFonts w:ascii="Times New Roman" w:hAnsi="Times New Roman" w:cs="Times New Roman"/>
          <w:sz w:val="24"/>
          <w:szCs w:val="24"/>
        </w:rPr>
        <w:t xml:space="preserve">”, </w:t>
      </w:r>
      <w:r w:rsidR="0005654D" w:rsidRPr="00AF5C11">
        <w:rPr>
          <w:rFonts w:ascii="Times New Roman" w:hAnsi="Times New Roman" w:cs="Times New Roman"/>
          <w:sz w:val="24"/>
          <w:szCs w:val="24"/>
        </w:rPr>
        <w:t>not</w:t>
      </w:r>
      <w:r w:rsidR="00166338" w:rsidRPr="00AF5C11">
        <w:rPr>
          <w:rFonts w:ascii="Times New Roman" w:hAnsi="Times New Roman" w:cs="Times New Roman"/>
          <w:sz w:val="24"/>
          <w:szCs w:val="24"/>
        </w:rPr>
        <w:t xml:space="preserve"> Islamis</w:t>
      </w:r>
      <w:r w:rsidR="0005654D" w:rsidRPr="00AF5C11">
        <w:rPr>
          <w:rFonts w:ascii="Times New Roman" w:hAnsi="Times New Roman" w:cs="Times New Roman"/>
          <w:sz w:val="24"/>
          <w:szCs w:val="24"/>
        </w:rPr>
        <w:t>m</w:t>
      </w:r>
      <w:r w:rsidR="00166338" w:rsidRPr="00AF5C11">
        <w:rPr>
          <w:rFonts w:ascii="Times New Roman" w:hAnsi="Times New Roman" w:cs="Times New Roman"/>
          <w:sz w:val="24"/>
          <w:szCs w:val="24"/>
        </w:rPr>
        <w:t xml:space="preserve">. </w:t>
      </w:r>
      <w:r w:rsidR="00546DA8" w:rsidRPr="00AF5C11">
        <w:rPr>
          <w:rFonts w:ascii="Times New Roman" w:hAnsi="Times New Roman" w:cs="Times New Roman"/>
          <w:sz w:val="24"/>
          <w:szCs w:val="24"/>
        </w:rPr>
        <w:t xml:space="preserve">Abdullah </w:t>
      </w:r>
      <w:proofErr w:type="spellStart"/>
      <w:r w:rsidR="00546DA8" w:rsidRPr="00AF5C11">
        <w:rPr>
          <w:rFonts w:ascii="Times New Roman" w:hAnsi="Times New Roman" w:cs="Times New Roman"/>
          <w:sz w:val="24"/>
          <w:szCs w:val="24"/>
        </w:rPr>
        <w:t>Gül</w:t>
      </w:r>
      <w:proofErr w:type="spellEnd"/>
      <w:r w:rsidR="00546DA8" w:rsidRPr="00AF5C11">
        <w:rPr>
          <w:rFonts w:ascii="Times New Roman" w:hAnsi="Times New Roman" w:cs="Times New Roman"/>
          <w:sz w:val="24"/>
          <w:szCs w:val="24"/>
        </w:rPr>
        <w:t xml:space="preserve">, one of the </w:t>
      </w:r>
      <w:proofErr w:type="spellStart"/>
      <w:r w:rsidR="00546DA8" w:rsidRPr="00AF5C11">
        <w:rPr>
          <w:rFonts w:ascii="Times New Roman" w:hAnsi="Times New Roman" w:cs="Times New Roman"/>
          <w:sz w:val="24"/>
          <w:szCs w:val="24"/>
        </w:rPr>
        <w:t>the</w:t>
      </w:r>
      <w:proofErr w:type="spellEnd"/>
      <w:r w:rsidR="00546DA8" w:rsidRPr="00AF5C11">
        <w:rPr>
          <w:rFonts w:ascii="Times New Roman" w:hAnsi="Times New Roman" w:cs="Times New Roman"/>
          <w:sz w:val="24"/>
          <w:szCs w:val="24"/>
        </w:rPr>
        <w:t xml:space="preserve"> AKP’s co-founders and Turkey’s President (2007-2014), suggested that the party rejected the “alien imports” of its Islamist predecessors and stood for “liberalism, human rights, and the market economy.”</w:t>
      </w:r>
      <w:r w:rsidR="00546DA8" w:rsidRPr="00AF5C11">
        <w:rPr>
          <w:rStyle w:val="EndnoteReference"/>
          <w:rFonts w:ascii="Times New Roman" w:hAnsi="Times New Roman" w:cs="Times New Roman"/>
          <w:sz w:val="24"/>
          <w:szCs w:val="24"/>
        </w:rPr>
        <w:endnoteReference w:id="37"/>
      </w:r>
      <w:r w:rsidR="00546DA8" w:rsidRPr="00AF5C11">
        <w:rPr>
          <w:rFonts w:ascii="Times New Roman" w:hAnsi="Times New Roman" w:cs="Times New Roman"/>
          <w:sz w:val="24"/>
          <w:szCs w:val="24"/>
        </w:rPr>
        <w:t xml:space="preserve"> </w:t>
      </w:r>
      <w:r w:rsidR="00166338" w:rsidRPr="00AF5C11">
        <w:rPr>
          <w:rFonts w:ascii="Times New Roman" w:hAnsi="Times New Roman" w:cs="Times New Roman"/>
          <w:sz w:val="24"/>
          <w:szCs w:val="24"/>
        </w:rPr>
        <w:t>Many o</w:t>
      </w:r>
      <w:r w:rsidR="00546DA8" w:rsidRPr="00AF5C11">
        <w:rPr>
          <w:rFonts w:ascii="Times New Roman" w:hAnsi="Times New Roman" w:cs="Times New Roman"/>
          <w:sz w:val="24"/>
          <w:szCs w:val="24"/>
        </w:rPr>
        <w:t xml:space="preserve">bservers </w:t>
      </w:r>
      <w:r w:rsidR="00166338" w:rsidRPr="00AF5C11">
        <w:rPr>
          <w:rFonts w:ascii="Times New Roman" w:hAnsi="Times New Roman" w:cs="Times New Roman"/>
          <w:sz w:val="24"/>
          <w:szCs w:val="24"/>
        </w:rPr>
        <w:t xml:space="preserve">hailed the prospects for Turkish democracy under </w:t>
      </w:r>
      <w:r w:rsidR="00546DA8" w:rsidRPr="00AF5C11">
        <w:rPr>
          <w:rFonts w:ascii="Times New Roman" w:hAnsi="Times New Roman" w:cs="Times New Roman"/>
          <w:sz w:val="24"/>
          <w:szCs w:val="24"/>
        </w:rPr>
        <w:t xml:space="preserve">what appeared to be </w:t>
      </w:r>
      <w:r w:rsidR="00166338" w:rsidRPr="00AF5C11">
        <w:rPr>
          <w:rFonts w:ascii="Times New Roman" w:hAnsi="Times New Roman" w:cs="Times New Roman"/>
          <w:sz w:val="24"/>
          <w:szCs w:val="24"/>
        </w:rPr>
        <w:t>moderate, “post-Islamist” party.</w:t>
      </w:r>
      <w:r w:rsidR="00546DA8" w:rsidRPr="00AF5C11">
        <w:rPr>
          <w:rStyle w:val="EndnoteReference"/>
          <w:rFonts w:ascii="Times New Roman" w:hAnsi="Times New Roman" w:cs="Times New Roman"/>
          <w:sz w:val="24"/>
          <w:szCs w:val="24"/>
        </w:rPr>
        <w:endnoteReference w:id="38"/>
      </w:r>
      <w:r w:rsidR="00166338" w:rsidRPr="00AF5C11">
        <w:rPr>
          <w:rFonts w:ascii="Times New Roman" w:hAnsi="Times New Roman" w:cs="Times New Roman"/>
          <w:sz w:val="24"/>
          <w:szCs w:val="24"/>
        </w:rPr>
        <w:t xml:space="preserve"> The AKP pushed through numerous constitutional reforms to </w:t>
      </w:r>
      <w:r w:rsidR="00B611FB" w:rsidRPr="00AF5C11">
        <w:rPr>
          <w:rFonts w:ascii="Times New Roman" w:hAnsi="Times New Roman" w:cs="Times New Roman"/>
          <w:sz w:val="24"/>
          <w:szCs w:val="24"/>
        </w:rPr>
        <w:t xml:space="preserve">curtail the power of the military and </w:t>
      </w:r>
      <w:r w:rsidR="00166338" w:rsidRPr="00AF5C11">
        <w:rPr>
          <w:rFonts w:ascii="Times New Roman" w:hAnsi="Times New Roman" w:cs="Times New Roman"/>
          <w:sz w:val="24"/>
          <w:szCs w:val="24"/>
        </w:rPr>
        <w:t xml:space="preserve">strengthen individual freedoms. Turkey’s EU prospects brightened, and accession talks began </w:t>
      </w:r>
      <w:r w:rsidR="00464D59" w:rsidRPr="00AF5C11">
        <w:rPr>
          <w:rFonts w:ascii="Times New Roman" w:hAnsi="Times New Roman" w:cs="Times New Roman"/>
          <w:sz w:val="24"/>
          <w:szCs w:val="24"/>
        </w:rPr>
        <w:t xml:space="preserve">in </w:t>
      </w:r>
      <w:r w:rsidR="00166338" w:rsidRPr="00AF5C11">
        <w:rPr>
          <w:rFonts w:ascii="Times New Roman" w:hAnsi="Times New Roman" w:cs="Times New Roman"/>
          <w:sz w:val="24"/>
          <w:szCs w:val="24"/>
        </w:rPr>
        <w:t>2005.</w:t>
      </w:r>
      <w:r w:rsidR="00464D59" w:rsidRPr="00AF5C11">
        <w:rPr>
          <w:rFonts w:ascii="Times New Roman" w:hAnsi="Times New Roman" w:cs="Times New Roman"/>
          <w:sz w:val="24"/>
          <w:szCs w:val="24"/>
        </w:rPr>
        <w:t xml:space="preserve"> This period </w:t>
      </w:r>
      <w:r w:rsidR="00166338" w:rsidRPr="00AF5C11">
        <w:rPr>
          <w:rFonts w:ascii="Times New Roman" w:hAnsi="Times New Roman" w:cs="Times New Roman"/>
          <w:sz w:val="24"/>
          <w:szCs w:val="24"/>
        </w:rPr>
        <w:t xml:space="preserve">represented, in the words of </w:t>
      </w:r>
      <w:proofErr w:type="spellStart"/>
      <w:r w:rsidR="00166338" w:rsidRPr="00AF5C11">
        <w:rPr>
          <w:rFonts w:ascii="Times New Roman" w:hAnsi="Times New Roman" w:cs="Times New Roman"/>
          <w:sz w:val="24"/>
          <w:szCs w:val="24"/>
        </w:rPr>
        <w:t>Onis</w:t>
      </w:r>
      <w:proofErr w:type="spellEnd"/>
      <w:r w:rsidR="00166338" w:rsidRPr="00AF5C11">
        <w:rPr>
          <w:rFonts w:ascii="Times New Roman" w:hAnsi="Times New Roman" w:cs="Times New Roman"/>
          <w:sz w:val="24"/>
          <w:szCs w:val="24"/>
        </w:rPr>
        <w:t>, a “golden age” in terms of democratic and liberal optimism.</w:t>
      </w:r>
      <w:r w:rsidR="00546DA8" w:rsidRPr="00AF5C11">
        <w:rPr>
          <w:rStyle w:val="EndnoteReference"/>
          <w:rFonts w:ascii="Times New Roman" w:hAnsi="Times New Roman" w:cs="Times New Roman"/>
          <w:sz w:val="24"/>
          <w:szCs w:val="24"/>
        </w:rPr>
        <w:endnoteReference w:id="39"/>
      </w:r>
      <w:r w:rsidR="00166338" w:rsidRPr="00AF5C11">
        <w:rPr>
          <w:rFonts w:ascii="Times New Roman" w:hAnsi="Times New Roman" w:cs="Times New Roman"/>
          <w:sz w:val="24"/>
          <w:szCs w:val="24"/>
        </w:rPr>
        <w:t xml:space="preserve"> As seen in Figure 1, Turkey’s score on the Varieties of Democracy</w:t>
      </w:r>
      <w:r w:rsidR="001D1D66" w:rsidRPr="00AF5C11">
        <w:rPr>
          <w:rFonts w:ascii="Times New Roman" w:hAnsi="Times New Roman" w:cs="Times New Roman"/>
          <w:sz w:val="24"/>
          <w:szCs w:val="24"/>
        </w:rPr>
        <w:t xml:space="preserve"> </w:t>
      </w:r>
      <w:r w:rsidR="00A62556" w:rsidRPr="00AF5C11">
        <w:rPr>
          <w:rFonts w:ascii="Times New Roman" w:hAnsi="Times New Roman" w:cs="Times New Roman"/>
          <w:sz w:val="24"/>
          <w:szCs w:val="24"/>
        </w:rPr>
        <w:t>(</w:t>
      </w:r>
      <w:r w:rsidR="001D1D66" w:rsidRPr="00AF5C11">
        <w:rPr>
          <w:rFonts w:ascii="Times New Roman" w:hAnsi="Times New Roman" w:cs="Times New Roman"/>
          <w:sz w:val="24"/>
          <w:szCs w:val="24"/>
        </w:rPr>
        <w:t>V-Dem)</w:t>
      </w:r>
      <w:r w:rsidR="00166338" w:rsidRPr="00AF5C11">
        <w:rPr>
          <w:rFonts w:ascii="Times New Roman" w:hAnsi="Times New Roman" w:cs="Times New Roman"/>
          <w:sz w:val="24"/>
          <w:szCs w:val="24"/>
        </w:rPr>
        <w:t xml:space="preserve"> “Liberal Democracy </w:t>
      </w:r>
      <w:r w:rsidR="00E1731E" w:rsidRPr="00AF5C11">
        <w:rPr>
          <w:rFonts w:ascii="Times New Roman" w:hAnsi="Times New Roman" w:cs="Times New Roman"/>
          <w:sz w:val="24"/>
          <w:szCs w:val="24"/>
        </w:rPr>
        <w:t>Index</w:t>
      </w:r>
      <w:r w:rsidR="00B611FB" w:rsidRPr="00AF5C11">
        <w:rPr>
          <w:rFonts w:ascii="Times New Roman" w:hAnsi="Times New Roman" w:cs="Times New Roman"/>
          <w:sz w:val="24"/>
          <w:szCs w:val="24"/>
        </w:rPr>
        <w:t>”</w:t>
      </w:r>
      <w:r w:rsidR="00E1731E" w:rsidRPr="00AF5C11">
        <w:rPr>
          <w:rFonts w:ascii="Times New Roman" w:hAnsi="Times New Roman" w:cs="Times New Roman"/>
          <w:sz w:val="24"/>
          <w:szCs w:val="24"/>
        </w:rPr>
        <w:t xml:space="preserve"> </w:t>
      </w:r>
      <w:r w:rsidR="00166338" w:rsidRPr="00AF5C11">
        <w:rPr>
          <w:rFonts w:ascii="Times New Roman" w:hAnsi="Times New Roman" w:cs="Times New Roman"/>
          <w:sz w:val="24"/>
          <w:szCs w:val="24"/>
        </w:rPr>
        <w:t>peaked in this period</w:t>
      </w:r>
      <w:r w:rsidR="00E1731E" w:rsidRPr="00AF5C11">
        <w:rPr>
          <w:rFonts w:ascii="Times New Roman" w:hAnsi="Times New Roman" w:cs="Times New Roman"/>
          <w:sz w:val="24"/>
          <w:szCs w:val="24"/>
        </w:rPr>
        <w:t xml:space="preserve"> (reaching .526 in 2004</w:t>
      </w:r>
      <w:r w:rsidR="001D1D66" w:rsidRPr="00AF5C11">
        <w:rPr>
          <w:rStyle w:val="EndnoteReference"/>
          <w:rFonts w:ascii="Times New Roman" w:hAnsi="Times New Roman" w:cs="Times New Roman"/>
          <w:sz w:val="24"/>
          <w:szCs w:val="24"/>
        </w:rPr>
        <w:endnoteReference w:id="40"/>
      </w:r>
      <w:r w:rsidR="00E1731E" w:rsidRPr="00AF5C11">
        <w:rPr>
          <w:rFonts w:ascii="Times New Roman" w:hAnsi="Times New Roman" w:cs="Times New Roman"/>
          <w:sz w:val="24"/>
          <w:szCs w:val="24"/>
        </w:rPr>
        <w:t>)</w:t>
      </w:r>
      <w:r w:rsidR="00166338" w:rsidRPr="00AF5C11">
        <w:rPr>
          <w:rFonts w:ascii="Times New Roman" w:hAnsi="Times New Roman" w:cs="Times New Roman"/>
          <w:sz w:val="24"/>
          <w:szCs w:val="24"/>
        </w:rPr>
        <w:t xml:space="preserve">, </w:t>
      </w:r>
      <w:r w:rsidR="00E1731E" w:rsidRPr="00AF5C11">
        <w:rPr>
          <w:rFonts w:ascii="Times New Roman" w:hAnsi="Times New Roman" w:cs="Times New Roman"/>
          <w:sz w:val="24"/>
          <w:szCs w:val="24"/>
        </w:rPr>
        <w:t xml:space="preserve">easily </w:t>
      </w:r>
      <w:r w:rsidR="00166338" w:rsidRPr="00AF5C11">
        <w:rPr>
          <w:rFonts w:ascii="Times New Roman" w:hAnsi="Times New Roman" w:cs="Times New Roman"/>
          <w:sz w:val="24"/>
          <w:szCs w:val="24"/>
        </w:rPr>
        <w:t xml:space="preserve">eclipsing its scores in the early 1960s, </w:t>
      </w:r>
      <w:r w:rsidR="00166338" w:rsidRPr="00AF5C11">
        <w:rPr>
          <w:rFonts w:ascii="Times New Roman" w:hAnsi="Times New Roman" w:cs="Times New Roman"/>
          <w:sz w:val="24"/>
          <w:szCs w:val="24"/>
        </w:rPr>
        <w:lastRenderedPageBreak/>
        <w:t xml:space="preserve">which were, in turn, much higher than those under </w:t>
      </w:r>
      <w:r w:rsidR="00464D59" w:rsidRPr="00AF5C11">
        <w:rPr>
          <w:rFonts w:ascii="Times New Roman" w:hAnsi="Times New Roman" w:cs="Times New Roman"/>
          <w:sz w:val="24"/>
          <w:szCs w:val="24"/>
        </w:rPr>
        <w:t xml:space="preserve">the decidedly illiberal </w:t>
      </w:r>
      <w:r w:rsidR="00166338" w:rsidRPr="00AF5C11">
        <w:rPr>
          <w:rFonts w:ascii="Times New Roman" w:hAnsi="Times New Roman" w:cs="Times New Roman"/>
          <w:sz w:val="24"/>
          <w:szCs w:val="24"/>
        </w:rPr>
        <w:t>single-party rule in the early days of the Republic</w:t>
      </w:r>
      <w:r w:rsidR="00E1731E" w:rsidRPr="00AF5C11">
        <w:rPr>
          <w:rFonts w:ascii="Times New Roman" w:hAnsi="Times New Roman" w:cs="Times New Roman"/>
          <w:sz w:val="24"/>
          <w:szCs w:val="24"/>
        </w:rPr>
        <w:t xml:space="preserve">.  </w:t>
      </w:r>
      <w:r w:rsidR="00A62556" w:rsidRPr="00AF5C11">
        <w:rPr>
          <w:rFonts w:ascii="Times New Roman" w:hAnsi="Times New Roman" w:cs="Times New Roman"/>
          <w:sz w:val="24"/>
          <w:szCs w:val="24"/>
        </w:rPr>
        <w:t>Between 2010 and 2020, Turkey’s V-Dem Democracy score experienced the third steepest democratic decline among all countries (after Poland and Hungary), changing its status from an “Electoral Democracy” to an “Electoral Autocracy”.</w:t>
      </w:r>
      <w:r w:rsidR="00A62556" w:rsidRPr="00AF5C11">
        <w:rPr>
          <w:rStyle w:val="FootnoteReference"/>
          <w:rFonts w:ascii="Times New Roman" w:hAnsi="Times New Roman" w:cs="Times New Roman"/>
          <w:sz w:val="24"/>
          <w:szCs w:val="24"/>
        </w:rPr>
        <w:footnoteReference w:id="1"/>
      </w:r>
    </w:p>
    <w:p w:rsidR="00464D59" w:rsidRPr="00AF5C11" w:rsidRDefault="00464D59" w:rsidP="00E1731E">
      <w:pPr>
        <w:ind w:firstLine="720"/>
        <w:jc w:val="center"/>
        <w:rPr>
          <w:rFonts w:ascii="Times New Roman" w:hAnsi="Times New Roman" w:cs="Times New Roman"/>
          <w:sz w:val="24"/>
          <w:szCs w:val="24"/>
        </w:rPr>
      </w:pPr>
      <w:r w:rsidRPr="00AF5C11">
        <w:rPr>
          <w:rFonts w:ascii="Times New Roman" w:hAnsi="Times New Roman" w:cs="Times New Roman"/>
          <w:sz w:val="24"/>
          <w:szCs w:val="24"/>
        </w:rPr>
        <w:t>Figure 1 about here</w:t>
      </w:r>
    </w:p>
    <w:p w:rsidR="00E1731E" w:rsidRPr="00AF5C11" w:rsidRDefault="00E1731E" w:rsidP="00464D59">
      <w:pPr>
        <w:ind w:firstLine="720"/>
        <w:jc w:val="both"/>
        <w:rPr>
          <w:rFonts w:ascii="Times New Roman" w:hAnsi="Times New Roman" w:cs="Times New Roman"/>
          <w:sz w:val="24"/>
          <w:szCs w:val="24"/>
        </w:rPr>
      </w:pPr>
    </w:p>
    <w:p w:rsidR="00E1731E" w:rsidRPr="00AF5C11" w:rsidRDefault="00E1731E" w:rsidP="00464D59">
      <w:pPr>
        <w:ind w:firstLine="720"/>
        <w:jc w:val="both"/>
        <w:rPr>
          <w:rFonts w:ascii="Times New Roman" w:hAnsi="Times New Roman" w:cs="Times New Roman"/>
          <w:sz w:val="24"/>
          <w:szCs w:val="24"/>
        </w:rPr>
      </w:pPr>
    </w:p>
    <w:p w:rsidR="00E1731E" w:rsidRPr="00AF5C11" w:rsidRDefault="00E1731E" w:rsidP="00464D59">
      <w:pPr>
        <w:ind w:firstLine="720"/>
        <w:jc w:val="both"/>
        <w:rPr>
          <w:rFonts w:ascii="Times New Roman" w:hAnsi="Times New Roman" w:cs="Times New Roman"/>
          <w:sz w:val="24"/>
          <w:szCs w:val="24"/>
        </w:rPr>
      </w:pPr>
      <w:r w:rsidRPr="00AF5C11">
        <w:rPr>
          <w:rFonts w:ascii="Times New Roman" w:hAnsi="Times New Roman" w:cs="Times New Roman"/>
          <w:noProof/>
          <w:sz w:val="24"/>
          <w:szCs w:val="24"/>
        </w:rPr>
        <w:drawing>
          <wp:inline distT="0" distB="0" distL="0" distR="0" wp14:anchorId="3B25151D" wp14:editId="76E99820">
            <wp:extent cx="4987925" cy="3321050"/>
            <wp:effectExtent l="0" t="0" r="3175" b="12700"/>
            <wp:docPr id="1" name="Chart 1">
              <a:extLst xmlns:a="http://schemas.openxmlformats.org/drawingml/2006/main">
                <a:ext uri="{FF2B5EF4-FFF2-40B4-BE49-F238E27FC236}">
                  <a16:creationId xmlns:a16="http://schemas.microsoft.com/office/drawing/2014/main" id="{EDF9C265-4058-478C-AA27-B330E1C1A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66338" w:rsidRPr="00AF5C11">
        <w:rPr>
          <w:rFonts w:ascii="Times New Roman" w:hAnsi="Times New Roman" w:cs="Times New Roman"/>
          <w:sz w:val="24"/>
          <w:szCs w:val="24"/>
        </w:rPr>
        <w:t xml:space="preserve"> </w:t>
      </w:r>
    </w:p>
    <w:p w:rsidR="00E1731E" w:rsidRPr="00AF5C11" w:rsidRDefault="00E1731E" w:rsidP="00E1731E">
      <w:pPr>
        <w:ind w:left="720"/>
        <w:jc w:val="both"/>
        <w:rPr>
          <w:rFonts w:ascii="Times New Roman" w:hAnsi="Times New Roman" w:cs="Times New Roman"/>
          <w:sz w:val="24"/>
          <w:szCs w:val="24"/>
        </w:rPr>
      </w:pPr>
      <w:r w:rsidRPr="00AF5C11">
        <w:rPr>
          <w:rFonts w:ascii="Times New Roman" w:hAnsi="Times New Roman" w:cs="Times New Roman"/>
          <w:sz w:val="24"/>
          <w:szCs w:val="24"/>
        </w:rPr>
        <w:t xml:space="preserve">Source: Varieties of Democracy (V-Dem) Liberal Democracy Index, scored 0 to 1. Index is based on a combination of V-Dems Polyarchy (Electoral Democracy) and Liberal index. </w:t>
      </w:r>
    </w:p>
    <w:p w:rsidR="00103A2F" w:rsidRPr="00AF5C11" w:rsidRDefault="00103A2F" w:rsidP="00615037">
      <w:pPr>
        <w:jc w:val="both"/>
        <w:rPr>
          <w:rFonts w:ascii="Times New Roman" w:hAnsi="Times New Roman" w:cs="Times New Roman"/>
          <w:sz w:val="24"/>
          <w:szCs w:val="24"/>
        </w:rPr>
      </w:pPr>
    </w:p>
    <w:p w:rsidR="00166338" w:rsidRPr="00AF5C11" w:rsidRDefault="00A62556" w:rsidP="00464D59">
      <w:pPr>
        <w:ind w:firstLine="720"/>
        <w:jc w:val="both"/>
        <w:rPr>
          <w:rFonts w:ascii="Times New Roman" w:hAnsi="Times New Roman" w:cs="Times New Roman"/>
          <w:sz w:val="24"/>
          <w:szCs w:val="24"/>
        </w:rPr>
      </w:pPr>
      <w:r w:rsidRPr="00AF5C11">
        <w:rPr>
          <w:rFonts w:ascii="Times New Roman" w:hAnsi="Times New Roman" w:cs="Times New Roman"/>
          <w:sz w:val="24"/>
          <w:szCs w:val="24"/>
        </w:rPr>
        <w:t>Much of this is rather well-known. Optimism regarding the AKP and democratization has passed. Various reforms stalled, including t</w:t>
      </w:r>
      <w:r w:rsidR="00166338" w:rsidRPr="00AF5C11">
        <w:rPr>
          <w:rFonts w:ascii="Times New Roman" w:hAnsi="Times New Roman" w:cs="Times New Roman"/>
          <w:sz w:val="24"/>
          <w:szCs w:val="24"/>
        </w:rPr>
        <w:t xml:space="preserve">he </w:t>
      </w:r>
      <w:r w:rsidR="00E1731E" w:rsidRPr="00AF5C11">
        <w:rPr>
          <w:rFonts w:ascii="Times New Roman" w:hAnsi="Times New Roman" w:cs="Times New Roman"/>
          <w:sz w:val="24"/>
          <w:szCs w:val="24"/>
        </w:rPr>
        <w:t>AKP’s</w:t>
      </w:r>
      <w:r w:rsidR="00166338" w:rsidRPr="00AF5C11">
        <w:rPr>
          <w:rFonts w:ascii="Times New Roman" w:hAnsi="Times New Roman" w:cs="Times New Roman"/>
          <w:sz w:val="24"/>
          <w:szCs w:val="24"/>
        </w:rPr>
        <w:t xml:space="preserve"> </w:t>
      </w:r>
      <w:r w:rsidR="00615037" w:rsidRPr="00AF5C11">
        <w:rPr>
          <w:rFonts w:ascii="Times New Roman" w:hAnsi="Times New Roman" w:cs="Times New Roman"/>
          <w:sz w:val="24"/>
          <w:szCs w:val="24"/>
        </w:rPr>
        <w:t>once</w:t>
      </w:r>
      <w:r w:rsidR="00166338" w:rsidRPr="00AF5C11">
        <w:rPr>
          <w:rFonts w:ascii="Times New Roman" w:hAnsi="Times New Roman" w:cs="Times New Roman"/>
          <w:sz w:val="24"/>
          <w:szCs w:val="24"/>
        </w:rPr>
        <w:t xml:space="preserve">-ballyhooed “Alevi Opening” and “Kurdish Opening”. The </w:t>
      </w:r>
      <w:r w:rsidR="00E1731E" w:rsidRPr="00AF5C11">
        <w:rPr>
          <w:rFonts w:ascii="Times New Roman" w:hAnsi="Times New Roman" w:cs="Times New Roman"/>
          <w:sz w:val="24"/>
          <w:szCs w:val="24"/>
        </w:rPr>
        <w:t xml:space="preserve">government </w:t>
      </w:r>
      <w:r w:rsidR="00166338" w:rsidRPr="00AF5C11">
        <w:rPr>
          <w:rFonts w:ascii="Times New Roman" w:hAnsi="Times New Roman" w:cs="Times New Roman"/>
          <w:sz w:val="24"/>
          <w:szCs w:val="24"/>
        </w:rPr>
        <w:t xml:space="preserve">began to persecute its opponents and gained greater control over the media and economic resources. </w:t>
      </w:r>
      <w:r w:rsidR="005C6728" w:rsidRPr="00AF5C11">
        <w:rPr>
          <w:rFonts w:ascii="Times New Roman" w:hAnsi="Times New Roman" w:cs="Times New Roman"/>
          <w:sz w:val="24"/>
          <w:szCs w:val="24"/>
        </w:rPr>
        <w:t xml:space="preserve">This </w:t>
      </w:r>
      <w:r w:rsidRPr="00AF5C11">
        <w:rPr>
          <w:rFonts w:ascii="Times New Roman" w:hAnsi="Times New Roman" w:cs="Times New Roman"/>
          <w:sz w:val="24"/>
          <w:szCs w:val="24"/>
        </w:rPr>
        <w:t xml:space="preserve">accelerated in the aftermath of the 2013 Gezi Park protests and more so after </w:t>
      </w:r>
      <w:r w:rsidR="005C6728" w:rsidRPr="00AF5C11">
        <w:rPr>
          <w:rFonts w:ascii="Times New Roman" w:hAnsi="Times New Roman" w:cs="Times New Roman"/>
          <w:sz w:val="24"/>
          <w:szCs w:val="24"/>
        </w:rPr>
        <w:t>the failed 2016 coup</w:t>
      </w:r>
      <w:r w:rsidR="00E1731E" w:rsidRPr="00AF5C11">
        <w:rPr>
          <w:rFonts w:ascii="Times New Roman" w:hAnsi="Times New Roman" w:cs="Times New Roman"/>
          <w:sz w:val="24"/>
          <w:szCs w:val="24"/>
        </w:rPr>
        <w:t xml:space="preserve"> and the adoption of a presidential form of government. </w:t>
      </w:r>
      <w:r w:rsidR="005C6728" w:rsidRPr="00AF5C11">
        <w:rPr>
          <w:rFonts w:ascii="Times New Roman" w:hAnsi="Times New Roman" w:cs="Times New Roman"/>
          <w:sz w:val="24"/>
          <w:szCs w:val="24"/>
        </w:rPr>
        <w:t xml:space="preserve"> </w:t>
      </w:r>
      <w:r w:rsidRPr="00AF5C11">
        <w:rPr>
          <w:rFonts w:ascii="Times New Roman" w:hAnsi="Times New Roman" w:cs="Times New Roman"/>
          <w:sz w:val="24"/>
          <w:szCs w:val="24"/>
        </w:rPr>
        <w:t xml:space="preserve">Rather than a “democratic” system that might be modified with an adjective (e.g. illiberal, majoritarian, unconsolidated), </w:t>
      </w:r>
      <w:r w:rsidR="005C6728" w:rsidRPr="00AF5C11">
        <w:rPr>
          <w:rFonts w:ascii="Times New Roman" w:hAnsi="Times New Roman" w:cs="Times New Roman"/>
          <w:sz w:val="24"/>
          <w:szCs w:val="24"/>
        </w:rPr>
        <w:t xml:space="preserve">Turkey </w:t>
      </w:r>
      <w:r w:rsidRPr="00AF5C11">
        <w:rPr>
          <w:rFonts w:ascii="Times New Roman" w:hAnsi="Times New Roman" w:cs="Times New Roman"/>
          <w:sz w:val="24"/>
          <w:szCs w:val="24"/>
        </w:rPr>
        <w:t>is now a much more authoritarian state.</w:t>
      </w:r>
      <w:r w:rsidRPr="00AF5C11">
        <w:rPr>
          <w:rStyle w:val="EndnoteReference"/>
          <w:rFonts w:ascii="Times New Roman" w:hAnsi="Times New Roman" w:cs="Times New Roman"/>
          <w:sz w:val="24"/>
          <w:szCs w:val="24"/>
        </w:rPr>
        <w:endnoteReference w:id="41"/>
      </w:r>
      <w:r w:rsidR="005C6728" w:rsidRPr="00AF5C11">
        <w:rPr>
          <w:rFonts w:ascii="Times New Roman" w:hAnsi="Times New Roman" w:cs="Times New Roman"/>
          <w:sz w:val="24"/>
          <w:szCs w:val="24"/>
        </w:rPr>
        <w:t xml:space="preserve"> </w:t>
      </w:r>
    </w:p>
    <w:p w:rsidR="005C6728" w:rsidRPr="00AF5C11" w:rsidRDefault="005C6728" w:rsidP="00672345">
      <w:pPr>
        <w:ind w:firstLine="720"/>
        <w:jc w:val="both"/>
        <w:rPr>
          <w:rFonts w:ascii="Times New Roman" w:hAnsi="Times New Roman" w:cs="Times New Roman"/>
          <w:sz w:val="24"/>
          <w:szCs w:val="24"/>
        </w:rPr>
      </w:pPr>
      <w:r w:rsidRPr="00AF5C11">
        <w:rPr>
          <w:rFonts w:ascii="Times New Roman" w:hAnsi="Times New Roman" w:cs="Times New Roman"/>
          <w:sz w:val="24"/>
          <w:szCs w:val="24"/>
        </w:rPr>
        <w:lastRenderedPageBreak/>
        <w:t xml:space="preserve">What went wrong? Why </w:t>
      </w:r>
      <w:r w:rsidR="00672345" w:rsidRPr="00AF5C11">
        <w:rPr>
          <w:rFonts w:ascii="Times New Roman" w:hAnsi="Times New Roman" w:cs="Times New Roman"/>
          <w:sz w:val="24"/>
          <w:szCs w:val="24"/>
        </w:rPr>
        <w:t xml:space="preserve">did </w:t>
      </w:r>
      <w:r w:rsidRPr="00AF5C11">
        <w:rPr>
          <w:rFonts w:ascii="Times New Roman" w:hAnsi="Times New Roman" w:cs="Times New Roman"/>
          <w:sz w:val="24"/>
          <w:szCs w:val="24"/>
        </w:rPr>
        <w:t>the AKP—which had attracted a broad swathe of support in Turkish society, including among liberals—fail to deliver on its promise? Numerous answers suggest themselves</w:t>
      </w:r>
      <w:r w:rsidR="00A362E3" w:rsidRPr="00AF5C11">
        <w:rPr>
          <w:rFonts w:ascii="Times New Roman" w:hAnsi="Times New Roman" w:cs="Times New Roman"/>
          <w:sz w:val="24"/>
          <w:szCs w:val="24"/>
        </w:rPr>
        <w:t xml:space="preserve">. </w:t>
      </w:r>
      <w:r w:rsidRPr="00AF5C11">
        <w:rPr>
          <w:rFonts w:ascii="Times New Roman" w:hAnsi="Times New Roman" w:cs="Times New Roman"/>
          <w:sz w:val="24"/>
          <w:szCs w:val="24"/>
        </w:rPr>
        <w:t>For starters, one could suggest that the AKP’s liberal promise was actually illusor</w:t>
      </w:r>
      <w:r w:rsidR="00546DA8" w:rsidRPr="00AF5C11">
        <w:rPr>
          <w:rFonts w:ascii="Times New Roman" w:hAnsi="Times New Roman" w:cs="Times New Roman"/>
          <w:sz w:val="24"/>
          <w:szCs w:val="24"/>
        </w:rPr>
        <w:t xml:space="preserve">y, that was practicing the Islamic concept of </w:t>
      </w:r>
      <w:proofErr w:type="spellStart"/>
      <w:r w:rsidR="00546DA8" w:rsidRPr="00AF5C11">
        <w:rPr>
          <w:rFonts w:ascii="Times New Roman" w:hAnsi="Times New Roman" w:cs="Times New Roman"/>
          <w:i/>
          <w:sz w:val="24"/>
          <w:szCs w:val="24"/>
        </w:rPr>
        <w:t>takiyye</w:t>
      </w:r>
      <w:proofErr w:type="spellEnd"/>
      <w:r w:rsidR="00546DA8" w:rsidRPr="00AF5C11">
        <w:rPr>
          <w:rFonts w:ascii="Times New Roman" w:hAnsi="Times New Roman" w:cs="Times New Roman"/>
          <w:sz w:val="24"/>
          <w:szCs w:val="24"/>
        </w:rPr>
        <w:t>, hiding its true beliefs</w:t>
      </w:r>
      <w:r w:rsidR="00A362E3" w:rsidRPr="00AF5C11">
        <w:rPr>
          <w:rFonts w:ascii="Times New Roman" w:hAnsi="Times New Roman" w:cs="Times New Roman"/>
          <w:sz w:val="24"/>
          <w:szCs w:val="24"/>
        </w:rPr>
        <w:t>, and that various liberals, both in Turkey and beyond, were entranced or duped by its rhetoric about freedoms and democracy.</w:t>
      </w:r>
      <w:r w:rsidR="00A362E3" w:rsidRPr="00AF5C11">
        <w:rPr>
          <w:rStyle w:val="EndnoteReference"/>
          <w:rFonts w:ascii="Times New Roman" w:hAnsi="Times New Roman" w:cs="Times New Roman"/>
          <w:sz w:val="24"/>
          <w:szCs w:val="24"/>
        </w:rPr>
        <w:endnoteReference w:id="42"/>
      </w:r>
      <w:r w:rsidR="00546DA8" w:rsidRPr="00AF5C11">
        <w:rPr>
          <w:rFonts w:ascii="Times New Roman" w:hAnsi="Times New Roman" w:cs="Times New Roman"/>
          <w:sz w:val="24"/>
          <w:szCs w:val="24"/>
        </w:rPr>
        <w:t xml:space="preserve"> </w:t>
      </w:r>
      <w:r w:rsidR="00A362E3" w:rsidRPr="00AF5C11">
        <w:rPr>
          <w:rFonts w:ascii="Times New Roman" w:hAnsi="Times New Roman" w:cs="Times New Roman"/>
          <w:sz w:val="24"/>
          <w:szCs w:val="24"/>
        </w:rPr>
        <w:t>According to this line of thought, the AKP used its liberal rhetoric to win support among Turks and key international actors, such as the EU, which it used to shield itself from critics. Having consolidated power by the end of the 2000s, the AKP could then begin to show its “true colors” and became more aggressive in going after its opponents while abandoning its reform agenda.</w:t>
      </w:r>
      <w:r w:rsidR="00A362E3" w:rsidRPr="00AF5C11">
        <w:rPr>
          <w:rStyle w:val="EndnoteReference"/>
          <w:rFonts w:ascii="Times New Roman" w:hAnsi="Times New Roman" w:cs="Times New Roman"/>
          <w:sz w:val="24"/>
          <w:szCs w:val="24"/>
        </w:rPr>
        <w:endnoteReference w:id="43"/>
      </w:r>
      <w:r w:rsidR="00A362E3" w:rsidRPr="00AF5C11">
        <w:rPr>
          <w:rFonts w:ascii="Times New Roman" w:hAnsi="Times New Roman" w:cs="Times New Roman"/>
          <w:sz w:val="24"/>
          <w:szCs w:val="24"/>
        </w:rPr>
        <w:t xml:space="preserve"> If this was in fact the case—we lack the means to definitively know if this is so—then </w:t>
      </w:r>
      <w:r w:rsidR="00E46990" w:rsidRPr="00AF5C11">
        <w:rPr>
          <w:rFonts w:ascii="Times New Roman" w:hAnsi="Times New Roman" w:cs="Times New Roman"/>
          <w:sz w:val="24"/>
          <w:szCs w:val="24"/>
        </w:rPr>
        <w:t xml:space="preserve">liberalism </w:t>
      </w:r>
      <w:r w:rsidR="00016800">
        <w:rPr>
          <w:rFonts w:ascii="Times New Roman" w:hAnsi="Times New Roman" w:cs="Times New Roman"/>
          <w:sz w:val="24"/>
          <w:szCs w:val="24"/>
        </w:rPr>
        <w:t xml:space="preserve">actually </w:t>
      </w:r>
      <w:r w:rsidR="00E46990" w:rsidRPr="00AF5C11">
        <w:rPr>
          <w:rFonts w:ascii="Times New Roman" w:hAnsi="Times New Roman" w:cs="Times New Roman"/>
          <w:sz w:val="24"/>
          <w:szCs w:val="24"/>
        </w:rPr>
        <w:t>never really had much of a chance under the AKP.</w:t>
      </w:r>
    </w:p>
    <w:p w:rsidR="00E46990" w:rsidRPr="00AF5C11" w:rsidRDefault="00E46990" w:rsidP="00672345">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If, on the other hand, we are open to the possibility that the AKP was at least partially sincere in its stated commitment to liberalism, what went wrong? Here we can return to earlier suggestions about what facilitates the development of liberalism and how they </w:t>
      </w:r>
      <w:r w:rsidR="00016800">
        <w:rPr>
          <w:rFonts w:ascii="Times New Roman" w:hAnsi="Times New Roman" w:cs="Times New Roman"/>
          <w:sz w:val="24"/>
          <w:szCs w:val="24"/>
        </w:rPr>
        <w:t xml:space="preserve">were </w:t>
      </w:r>
      <w:r w:rsidRPr="00AF5C11">
        <w:rPr>
          <w:rFonts w:ascii="Times New Roman" w:hAnsi="Times New Roman" w:cs="Times New Roman"/>
          <w:sz w:val="24"/>
          <w:szCs w:val="24"/>
        </w:rPr>
        <w:t>lacking in Turkey in the past two decades.</w:t>
      </w:r>
      <w:r w:rsidR="00016800">
        <w:rPr>
          <w:rFonts w:ascii="Times New Roman" w:hAnsi="Times New Roman" w:cs="Times New Roman"/>
          <w:sz w:val="24"/>
          <w:szCs w:val="24"/>
        </w:rPr>
        <w:t xml:space="preserve"> First, it is clear that Turkish society has grown more polarized, with numerous deleterious effects, including on social trust and cohesion.</w:t>
      </w:r>
      <w:r w:rsidR="00016800">
        <w:rPr>
          <w:rStyle w:val="EndnoteReference"/>
          <w:rFonts w:ascii="Times New Roman" w:hAnsi="Times New Roman" w:cs="Times New Roman"/>
          <w:sz w:val="24"/>
          <w:szCs w:val="24"/>
        </w:rPr>
        <w:endnoteReference w:id="44"/>
      </w:r>
      <w:r w:rsidR="00016800">
        <w:rPr>
          <w:rFonts w:ascii="Times New Roman" w:hAnsi="Times New Roman" w:cs="Times New Roman"/>
          <w:sz w:val="24"/>
          <w:szCs w:val="24"/>
        </w:rPr>
        <w:t xml:space="preserve"> This has hampered the emergence of a more inclusive, respectful politics, and has perpetuated a zero-sum conception of political competition. At the same time, from the AKP’s perspective, its opponents made repeated attempts to use various “guardians” of Turkish democracy (the bureaucracy, the military, the Constitutional Court) against it, threatening the party’s very survival. The AKP survived these threats, but </w:t>
      </w:r>
      <w:r w:rsidR="005B1453">
        <w:rPr>
          <w:rFonts w:ascii="Times New Roman" w:hAnsi="Times New Roman" w:cs="Times New Roman"/>
          <w:sz w:val="24"/>
          <w:szCs w:val="24"/>
        </w:rPr>
        <w:t>now</w:t>
      </w:r>
      <w:r w:rsidR="00016800">
        <w:rPr>
          <w:rFonts w:ascii="Times New Roman" w:hAnsi="Times New Roman" w:cs="Times New Roman"/>
          <w:sz w:val="24"/>
          <w:szCs w:val="24"/>
        </w:rPr>
        <w:t xml:space="preserve"> saw such institutions (particularly the courts)</w:t>
      </w:r>
      <w:r w:rsidR="005B1453">
        <w:rPr>
          <w:rFonts w:ascii="Times New Roman" w:hAnsi="Times New Roman" w:cs="Times New Roman"/>
          <w:sz w:val="24"/>
          <w:szCs w:val="24"/>
        </w:rPr>
        <w:t xml:space="preserve"> as a threat to be eliminated. Thus, in the 2010s, we have seen a transformation of the AKP from a typical vote-seeking party into a “hegemony-seeking” party, one that is driven to harness state power to preserve and consolidate its dominant position.</w:t>
      </w:r>
      <w:r w:rsidR="005B1453">
        <w:rPr>
          <w:rStyle w:val="EndnoteReference"/>
          <w:rFonts w:ascii="Times New Roman" w:hAnsi="Times New Roman" w:cs="Times New Roman"/>
          <w:sz w:val="24"/>
          <w:szCs w:val="24"/>
        </w:rPr>
        <w:endnoteReference w:id="45"/>
      </w:r>
      <w:r w:rsidR="00016800">
        <w:rPr>
          <w:rFonts w:ascii="Times New Roman" w:hAnsi="Times New Roman" w:cs="Times New Roman"/>
          <w:sz w:val="24"/>
          <w:szCs w:val="24"/>
        </w:rPr>
        <w:t xml:space="preserve"> </w:t>
      </w:r>
      <w:r w:rsidR="005B1453">
        <w:rPr>
          <w:rFonts w:ascii="Times New Roman" w:hAnsi="Times New Roman" w:cs="Times New Roman"/>
          <w:sz w:val="24"/>
          <w:szCs w:val="24"/>
        </w:rPr>
        <w:t xml:space="preserve">In this reading, the erosion on various constraints on the AKP in the late 2000s was merely a necessary condition, with various crises/shocks/threats (e.g. Gezi Park protests, the party’s poor showing in June 2015 elections, the failed coup in 2016) becoming catalysts for the party to abandon its previously more liberal orientation. </w:t>
      </w:r>
      <w:r w:rsidR="008C5988">
        <w:rPr>
          <w:rFonts w:ascii="Times New Roman" w:hAnsi="Times New Roman" w:cs="Times New Roman"/>
          <w:sz w:val="24"/>
          <w:szCs w:val="24"/>
        </w:rPr>
        <w:t>The result is that rather than reaching out to a broader base (as it had in early 2000s), the AKP has focused on consolidating itself around a nationalist-conservative core and adopted a majoritarian logic, one in which it represents the National Will and genuine, native (</w:t>
      </w:r>
      <w:proofErr w:type="spellStart"/>
      <w:r w:rsidR="008C5988" w:rsidRPr="008C5988">
        <w:rPr>
          <w:rFonts w:ascii="Times New Roman" w:hAnsi="Times New Roman" w:cs="Times New Roman"/>
          <w:i/>
          <w:sz w:val="24"/>
          <w:szCs w:val="24"/>
        </w:rPr>
        <w:t>yerli</w:t>
      </w:r>
      <w:proofErr w:type="spellEnd"/>
      <w:r w:rsidR="008C5988">
        <w:rPr>
          <w:rFonts w:ascii="Times New Roman" w:hAnsi="Times New Roman" w:cs="Times New Roman"/>
          <w:sz w:val="24"/>
          <w:szCs w:val="24"/>
        </w:rPr>
        <w:t>) Turks as opposed to untrustworthy, cultured and arrogant elites who are beholden to foreign ideas and interests.</w:t>
      </w:r>
      <w:r w:rsidR="008C5988">
        <w:rPr>
          <w:rStyle w:val="EndnoteReference"/>
          <w:rFonts w:ascii="Times New Roman" w:hAnsi="Times New Roman" w:cs="Times New Roman"/>
          <w:sz w:val="24"/>
          <w:szCs w:val="24"/>
        </w:rPr>
        <w:endnoteReference w:id="46"/>
      </w:r>
      <w:r w:rsidR="008C5988">
        <w:rPr>
          <w:rFonts w:ascii="Times New Roman" w:hAnsi="Times New Roman" w:cs="Times New Roman"/>
          <w:sz w:val="24"/>
          <w:szCs w:val="24"/>
        </w:rPr>
        <w:t xml:space="preserve"> </w:t>
      </w:r>
    </w:p>
    <w:p w:rsidR="00615037" w:rsidRPr="00AF5C11" w:rsidRDefault="00615037" w:rsidP="00D46991">
      <w:pPr>
        <w:jc w:val="both"/>
        <w:rPr>
          <w:rFonts w:ascii="Times New Roman" w:hAnsi="Times New Roman" w:cs="Times New Roman"/>
          <w:sz w:val="24"/>
          <w:szCs w:val="24"/>
        </w:rPr>
      </w:pPr>
      <w:r w:rsidRPr="00AF5C11">
        <w:rPr>
          <w:rFonts w:ascii="Times New Roman" w:hAnsi="Times New Roman" w:cs="Times New Roman"/>
          <w:sz w:val="24"/>
          <w:szCs w:val="24"/>
        </w:rPr>
        <w:tab/>
        <w:t xml:space="preserve">One additional point is worth making. By the late 2000s, Turkey arguably was more democratic than it ever had been, but it was still hardly liberal. </w:t>
      </w:r>
      <w:r w:rsidR="005B000F" w:rsidRPr="00AF5C11">
        <w:rPr>
          <w:rFonts w:ascii="Times New Roman" w:hAnsi="Times New Roman" w:cs="Times New Roman"/>
          <w:sz w:val="24"/>
          <w:szCs w:val="24"/>
        </w:rPr>
        <w:t>In some respects, it resemble</w:t>
      </w:r>
      <w:r w:rsidR="00455E0F" w:rsidRPr="00AF5C11">
        <w:rPr>
          <w:rFonts w:ascii="Times New Roman" w:hAnsi="Times New Roman" w:cs="Times New Roman"/>
          <w:sz w:val="24"/>
          <w:szCs w:val="24"/>
        </w:rPr>
        <w:t>d</w:t>
      </w:r>
      <w:r w:rsidR="005B000F" w:rsidRPr="00AF5C11">
        <w:rPr>
          <w:rFonts w:ascii="Times New Roman" w:hAnsi="Times New Roman" w:cs="Times New Roman"/>
          <w:sz w:val="24"/>
          <w:szCs w:val="24"/>
        </w:rPr>
        <w:t xml:space="preserve"> Italy in the 1</w:t>
      </w:r>
      <w:r w:rsidR="00217F7C" w:rsidRPr="00AF5C11">
        <w:rPr>
          <w:rFonts w:ascii="Times New Roman" w:hAnsi="Times New Roman" w:cs="Times New Roman"/>
          <w:sz w:val="24"/>
          <w:szCs w:val="24"/>
        </w:rPr>
        <w:t>950s and 1960s</w:t>
      </w:r>
      <w:r w:rsidR="005B000F" w:rsidRPr="00AF5C11">
        <w:rPr>
          <w:rFonts w:ascii="Times New Roman" w:hAnsi="Times New Roman" w:cs="Times New Roman"/>
          <w:sz w:val="24"/>
          <w:szCs w:val="24"/>
        </w:rPr>
        <w:t>, dominated by a single party</w:t>
      </w:r>
      <w:r w:rsidR="00455E0F" w:rsidRPr="00AF5C11">
        <w:rPr>
          <w:rFonts w:ascii="Times New Roman" w:hAnsi="Times New Roman" w:cs="Times New Roman"/>
          <w:sz w:val="24"/>
          <w:szCs w:val="24"/>
        </w:rPr>
        <w:t xml:space="preserve"> (the Christian Democrats) </w:t>
      </w:r>
      <w:r w:rsidR="005B000F" w:rsidRPr="00AF5C11">
        <w:rPr>
          <w:rFonts w:ascii="Times New Roman" w:hAnsi="Times New Roman" w:cs="Times New Roman"/>
          <w:sz w:val="24"/>
          <w:szCs w:val="24"/>
        </w:rPr>
        <w:t>that</w:t>
      </w:r>
      <w:r w:rsidR="00217F7C" w:rsidRPr="00AF5C11">
        <w:rPr>
          <w:rFonts w:ascii="Times New Roman" w:hAnsi="Times New Roman" w:cs="Times New Roman"/>
          <w:sz w:val="24"/>
          <w:szCs w:val="24"/>
        </w:rPr>
        <w:t xml:space="preserve"> </w:t>
      </w:r>
      <w:r w:rsidR="005B000F" w:rsidRPr="00AF5C11">
        <w:rPr>
          <w:rFonts w:ascii="Times New Roman" w:hAnsi="Times New Roman" w:cs="Times New Roman"/>
          <w:sz w:val="24"/>
          <w:szCs w:val="24"/>
        </w:rPr>
        <w:t xml:space="preserve">had a high tolerance for </w:t>
      </w:r>
      <w:r w:rsidR="00455E0F" w:rsidRPr="00AF5C11">
        <w:rPr>
          <w:rFonts w:ascii="Times New Roman" w:hAnsi="Times New Roman" w:cs="Times New Roman"/>
          <w:sz w:val="24"/>
          <w:szCs w:val="24"/>
        </w:rPr>
        <w:t xml:space="preserve">many forms of </w:t>
      </w:r>
      <w:r w:rsidR="005B000F" w:rsidRPr="00AF5C11">
        <w:rPr>
          <w:rFonts w:ascii="Times New Roman" w:hAnsi="Times New Roman" w:cs="Times New Roman"/>
          <w:sz w:val="24"/>
          <w:szCs w:val="24"/>
        </w:rPr>
        <w:t>corruption</w:t>
      </w:r>
      <w:r w:rsidR="00217F7C" w:rsidRPr="00AF5C11">
        <w:rPr>
          <w:rFonts w:ascii="Times New Roman" w:hAnsi="Times New Roman" w:cs="Times New Roman"/>
          <w:sz w:val="24"/>
          <w:szCs w:val="24"/>
        </w:rPr>
        <w:t xml:space="preserve"> and was closely linked to a religious establishment. </w:t>
      </w:r>
      <w:r w:rsidR="005B000F" w:rsidRPr="00AF5C11">
        <w:rPr>
          <w:rFonts w:ascii="Times New Roman" w:hAnsi="Times New Roman" w:cs="Times New Roman"/>
          <w:sz w:val="24"/>
          <w:szCs w:val="24"/>
        </w:rPr>
        <w:t xml:space="preserve"> </w:t>
      </w:r>
      <w:r w:rsidR="00455E0F" w:rsidRPr="00AF5C11">
        <w:rPr>
          <w:rFonts w:ascii="Times New Roman" w:hAnsi="Times New Roman" w:cs="Times New Roman"/>
          <w:sz w:val="24"/>
          <w:szCs w:val="24"/>
        </w:rPr>
        <w:t xml:space="preserve">During this time, </w:t>
      </w:r>
      <w:r w:rsidR="00217F7C" w:rsidRPr="00AF5C11">
        <w:rPr>
          <w:rFonts w:ascii="Times New Roman" w:hAnsi="Times New Roman" w:cs="Times New Roman"/>
          <w:sz w:val="24"/>
          <w:szCs w:val="24"/>
        </w:rPr>
        <w:t xml:space="preserve">Italy was illiberal on many cultural issues: divorce and abortion were legalized in the 1970s and homosexual activity, while technically legal, faced sanctions from the Church and the wider public. Yet, Italy was a member of the European Community and typically considered a democracy. It is doubtful, however, that Italy </w:t>
      </w:r>
      <w:r w:rsidR="00217F7C" w:rsidRPr="00AF5C11">
        <w:rPr>
          <w:rFonts w:ascii="Times New Roman" w:hAnsi="Times New Roman" w:cs="Times New Roman"/>
          <w:i/>
          <w:sz w:val="24"/>
          <w:szCs w:val="24"/>
        </w:rPr>
        <w:t>circa</w:t>
      </w:r>
      <w:r w:rsidR="00217F7C" w:rsidRPr="00AF5C11">
        <w:rPr>
          <w:rFonts w:ascii="Times New Roman" w:hAnsi="Times New Roman" w:cs="Times New Roman"/>
          <w:sz w:val="24"/>
          <w:szCs w:val="24"/>
        </w:rPr>
        <w:t xml:space="preserve"> 1960 would be allowed into the EU today, which suggests that definitions of democracy have changed and include a more expansive liberal content, including items (such as LGBTQ rights) that were not emphasized in the past.</w:t>
      </w:r>
      <w:r w:rsidR="00D46991" w:rsidRPr="00AF5C11">
        <w:rPr>
          <w:rFonts w:ascii="Times New Roman" w:hAnsi="Times New Roman" w:cs="Times New Roman"/>
          <w:sz w:val="24"/>
          <w:szCs w:val="24"/>
        </w:rPr>
        <w:t xml:space="preserve"> </w:t>
      </w:r>
      <w:r w:rsidR="00217F7C" w:rsidRPr="00AF5C11">
        <w:rPr>
          <w:rFonts w:ascii="Times New Roman" w:hAnsi="Times New Roman" w:cs="Times New Roman"/>
          <w:sz w:val="24"/>
          <w:szCs w:val="24"/>
        </w:rPr>
        <w:t xml:space="preserve">Put differently, for at least part of the AKP period, Turkey might have “made it” </w:t>
      </w:r>
      <w:r w:rsidR="00F51D8D" w:rsidRPr="00AF5C11">
        <w:rPr>
          <w:rFonts w:ascii="Times New Roman" w:hAnsi="Times New Roman" w:cs="Times New Roman"/>
          <w:sz w:val="24"/>
          <w:szCs w:val="24"/>
        </w:rPr>
        <w:t xml:space="preserve">with respect to </w:t>
      </w:r>
      <w:r w:rsidR="00F51D8D" w:rsidRPr="00AF5C11">
        <w:rPr>
          <w:rFonts w:ascii="Times New Roman" w:hAnsi="Times New Roman" w:cs="Times New Roman"/>
          <w:sz w:val="24"/>
          <w:szCs w:val="24"/>
        </w:rPr>
        <w:lastRenderedPageBreak/>
        <w:t xml:space="preserve">previous conceptualizations of democracy, but the bar has moved, and now “democracy” (at least in the EU) is expected to be liberal, including on cultural issues such as women’s rights, LGBTQ rights, and cultural pluralism. On all of these measures, Turkey has historically performed poorly, </w:t>
      </w:r>
      <w:r w:rsidR="00403C52" w:rsidRPr="00AF5C11">
        <w:rPr>
          <w:rFonts w:ascii="Times New Roman" w:hAnsi="Times New Roman" w:cs="Times New Roman"/>
          <w:sz w:val="24"/>
          <w:szCs w:val="24"/>
        </w:rPr>
        <w:t>and under the AKP (again, in its</w:t>
      </w:r>
      <w:r w:rsidR="00E2711D" w:rsidRPr="00AF5C11">
        <w:rPr>
          <w:rFonts w:ascii="Times New Roman" w:hAnsi="Times New Roman" w:cs="Times New Roman"/>
          <w:sz w:val="24"/>
          <w:szCs w:val="24"/>
        </w:rPr>
        <w:t xml:space="preserve"> e</w:t>
      </w:r>
      <w:r w:rsidR="00403C52" w:rsidRPr="00AF5C11">
        <w:rPr>
          <w:rFonts w:ascii="Times New Roman" w:hAnsi="Times New Roman" w:cs="Times New Roman"/>
          <w:sz w:val="24"/>
          <w:szCs w:val="24"/>
        </w:rPr>
        <w:t xml:space="preserve">arly years) Turkey </w:t>
      </w:r>
      <w:r w:rsidR="00E2711D" w:rsidRPr="00AF5C11">
        <w:rPr>
          <w:rFonts w:ascii="Times New Roman" w:hAnsi="Times New Roman" w:cs="Times New Roman"/>
          <w:sz w:val="24"/>
          <w:szCs w:val="24"/>
        </w:rPr>
        <w:t xml:space="preserve">only pursued </w:t>
      </w:r>
      <w:r w:rsidR="00403C52" w:rsidRPr="00AF5C11">
        <w:rPr>
          <w:rFonts w:ascii="Times New Roman" w:hAnsi="Times New Roman" w:cs="Times New Roman"/>
          <w:sz w:val="24"/>
          <w:szCs w:val="24"/>
        </w:rPr>
        <w:t xml:space="preserve">what </w:t>
      </w:r>
      <w:proofErr w:type="spellStart"/>
      <w:r w:rsidR="00403C52" w:rsidRPr="00AF5C11">
        <w:rPr>
          <w:rFonts w:ascii="Times New Roman" w:hAnsi="Times New Roman" w:cs="Times New Roman"/>
          <w:sz w:val="24"/>
          <w:szCs w:val="24"/>
        </w:rPr>
        <w:t>Cagaptay</w:t>
      </w:r>
      <w:proofErr w:type="spellEnd"/>
      <w:r w:rsidR="00403C52" w:rsidRPr="00AF5C11">
        <w:rPr>
          <w:rFonts w:ascii="Times New Roman" w:hAnsi="Times New Roman" w:cs="Times New Roman"/>
          <w:sz w:val="24"/>
          <w:szCs w:val="24"/>
        </w:rPr>
        <w:t xml:space="preserve"> calls </w:t>
      </w:r>
      <w:r w:rsidR="00F51D8D" w:rsidRPr="00AF5C11">
        <w:rPr>
          <w:rFonts w:ascii="Times New Roman" w:hAnsi="Times New Roman" w:cs="Times New Roman"/>
          <w:sz w:val="24"/>
          <w:szCs w:val="24"/>
        </w:rPr>
        <w:t>“</w:t>
      </w:r>
      <w:r w:rsidR="00403C52" w:rsidRPr="00AF5C11">
        <w:rPr>
          <w:rFonts w:ascii="Times New Roman" w:hAnsi="Times New Roman" w:cs="Times New Roman"/>
          <w:sz w:val="24"/>
          <w:szCs w:val="24"/>
        </w:rPr>
        <w:t>à</w:t>
      </w:r>
      <w:r w:rsidR="00F51D8D" w:rsidRPr="00AF5C11">
        <w:rPr>
          <w:rFonts w:ascii="Times New Roman" w:hAnsi="Times New Roman" w:cs="Times New Roman"/>
          <w:sz w:val="24"/>
          <w:szCs w:val="24"/>
        </w:rPr>
        <w:t xml:space="preserve"> la carte liberalism,” </w:t>
      </w:r>
      <w:r w:rsidR="00D13EB9" w:rsidRPr="00AF5C11">
        <w:rPr>
          <w:rFonts w:ascii="Times New Roman" w:hAnsi="Times New Roman" w:cs="Times New Roman"/>
          <w:sz w:val="24"/>
          <w:szCs w:val="24"/>
        </w:rPr>
        <w:t xml:space="preserve">meaning that </w:t>
      </w:r>
      <w:r w:rsidR="00403C52" w:rsidRPr="00AF5C11">
        <w:rPr>
          <w:rFonts w:ascii="Times New Roman" w:hAnsi="Times New Roman" w:cs="Times New Roman"/>
          <w:sz w:val="24"/>
          <w:szCs w:val="24"/>
        </w:rPr>
        <w:t xml:space="preserve">it was liberal on economic issues and </w:t>
      </w:r>
      <w:r w:rsidR="00E2711D" w:rsidRPr="00AF5C11">
        <w:rPr>
          <w:rFonts w:ascii="Times New Roman" w:hAnsi="Times New Roman" w:cs="Times New Roman"/>
          <w:sz w:val="24"/>
          <w:szCs w:val="24"/>
        </w:rPr>
        <w:t>endorsed</w:t>
      </w:r>
      <w:r w:rsidR="00403C52" w:rsidRPr="00AF5C11">
        <w:rPr>
          <w:rFonts w:ascii="Times New Roman" w:hAnsi="Times New Roman" w:cs="Times New Roman"/>
          <w:sz w:val="24"/>
          <w:szCs w:val="24"/>
        </w:rPr>
        <w:t xml:space="preserve"> </w:t>
      </w:r>
      <w:r w:rsidR="00E2711D" w:rsidRPr="00AF5C11">
        <w:rPr>
          <w:rFonts w:ascii="Times New Roman" w:hAnsi="Times New Roman" w:cs="Times New Roman"/>
          <w:sz w:val="24"/>
          <w:szCs w:val="24"/>
        </w:rPr>
        <w:t xml:space="preserve">free </w:t>
      </w:r>
      <w:r w:rsidR="00403C52" w:rsidRPr="00AF5C11">
        <w:rPr>
          <w:rFonts w:ascii="Times New Roman" w:hAnsi="Times New Roman" w:cs="Times New Roman"/>
          <w:sz w:val="24"/>
          <w:szCs w:val="24"/>
        </w:rPr>
        <w:t>expression of religiosity (e.g. wearing of the headscarf) but illiberal on other</w:t>
      </w:r>
      <w:r w:rsidR="00E2711D" w:rsidRPr="00AF5C11">
        <w:rPr>
          <w:rFonts w:ascii="Times New Roman" w:hAnsi="Times New Roman" w:cs="Times New Roman"/>
          <w:sz w:val="24"/>
          <w:szCs w:val="24"/>
        </w:rPr>
        <w:t xml:space="preserve"> matters</w:t>
      </w:r>
      <w:r w:rsidR="00403C52" w:rsidRPr="00AF5C11">
        <w:rPr>
          <w:rFonts w:ascii="Times New Roman" w:hAnsi="Times New Roman" w:cs="Times New Roman"/>
          <w:sz w:val="24"/>
          <w:szCs w:val="24"/>
        </w:rPr>
        <w:t>, including women’s rights and personal freedoms such as consumption of alcohol.</w:t>
      </w:r>
      <w:r w:rsidR="00403C52" w:rsidRPr="00AF5C11">
        <w:rPr>
          <w:rStyle w:val="EndnoteReference"/>
          <w:rFonts w:ascii="Times New Roman" w:hAnsi="Times New Roman" w:cs="Times New Roman"/>
          <w:sz w:val="24"/>
          <w:szCs w:val="24"/>
        </w:rPr>
        <w:endnoteReference w:id="47"/>
      </w:r>
      <w:r w:rsidR="00403C52" w:rsidRPr="00AF5C11">
        <w:rPr>
          <w:rFonts w:ascii="Times New Roman" w:hAnsi="Times New Roman" w:cs="Times New Roman"/>
          <w:sz w:val="24"/>
          <w:szCs w:val="24"/>
        </w:rPr>
        <w:t xml:space="preserve"> </w:t>
      </w:r>
      <w:r w:rsidR="00E2711D" w:rsidRPr="00AF5C11">
        <w:rPr>
          <w:rFonts w:ascii="Times New Roman" w:hAnsi="Times New Roman" w:cs="Times New Roman"/>
          <w:sz w:val="24"/>
          <w:szCs w:val="24"/>
        </w:rPr>
        <w:t>On this score, the very definition of the AKP’s self-proclaimed “conservative democracy” is also telling, as it is, according the AKP figure who most extensively elaborated on it, predicated on “public morality” and the “fusion of the state and nation…[to restore] the corroding system.”</w:t>
      </w:r>
      <w:r w:rsidR="00E2711D" w:rsidRPr="00AF5C11">
        <w:rPr>
          <w:rStyle w:val="EndnoteReference"/>
          <w:rFonts w:ascii="Times New Roman" w:hAnsi="Times New Roman" w:cs="Times New Roman"/>
          <w:sz w:val="24"/>
          <w:szCs w:val="24"/>
        </w:rPr>
        <w:endnoteReference w:id="48"/>
      </w:r>
      <w:r w:rsidR="00E2711D" w:rsidRPr="00AF5C11">
        <w:rPr>
          <w:rFonts w:ascii="Times New Roman" w:hAnsi="Times New Roman" w:cs="Times New Roman"/>
          <w:sz w:val="24"/>
          <w:szCs w:val="24"/>
        </w:rPr>
        <w:t xml:space="preserve"> Liberal it clearly is not. </w:t>
      </w:r>
    </w:p>
    <w:p w:rsidR="005C6728" w:rsidRPr="00AF5C11" w:rsidRDefault="00672345" w:rsidP="00BF032E">
      <w:pPr>
        <w:rPr>
          <w:rFonts w:ascii="Times New Roman" w:hAnsi="Times New Roman" w:cs="Times New Roman"/>
          <w:b/>
          <w:sz w:val="24"/>
          <w:szCs w:val="24"/>
        </w:rPr>
      </w:pPr>
      <w:r w:rsidRPr="00AF5C11">
        <w:rPr>
          <w:rFonts w:ascii="Times New Roman" w:hAnsi="Times New Roman" w:cs="Times New Roman"/>
          <w:sz w:val="24"/>
          <w:szCs w:val="24"/>
        </w:rPr>
        <w:tab/>
      </w:r>
      <w:r w:rsidR="005C6728" w:rsidRPr="00AF5C11">
        <w:rPr>
          <w:rFonts w:ascii="Times New Roman" w:hAnsi="Times New Roman" w:cs="Times New Roman"/>
          <w:b/>
          <w:sz w:val="24"/>
          <w:szCs w:val="24"/>
        </w:rPr>
        <w:t>What about Turkish Political Culture?</w:t>
      </w:r>
    </w:p>
    <w:p w:rsidR="00F030E4" w:rsidRPr="00AF5C11" w:rsidRDefault="00672345" w:rsidP="006B2DA4">
      <w:pPr>
        <w:jc w:val="both"/>
        <w:rPr>
          <w:rFonts w:ascii="Times New Roman" w:hAnsi="Times New Roman" w:cs="Times New Roman"/>
          <w:sz w:val="24"/>
          <w:szCs w:val="24"/>
        </w:rPr>
      </w:pPr>
      <w:r w:rsidRPr="00AF5C11">
        <w:rPr>
          <w:rFonts w:ascii="Times New Roman" w:hAnsi="Times New Roman" w:cs="Times New Roman"/>
          <w:sz w:val="24"/>
          <w:szCs w:val="24"/>
        </w:rPr>
        <w:tab/>
        <w:t>We might also consider one additional explanation for the failure of liberalism to take root in Turkey, both during and prior to AKP rule: Turkish political culture. In other words, while we have thus far analyzed the “supply</w:t>
      </w:r>
      <w:r w:rsidR="00CD1227" w:rsidRPr="00AF5C11">
        <w:rPr>
          <w:rFonts w:ascii="Times New Roman" w:hAnsi="Times New Roman" w:cs="Times New Roman"/>
          <w:sz w:val="24"/>
          <w:szCs w:val="24"/>
        </w:rPr>
        <w:t xml:space="preserve"> side</w:t>
      </w:r>
      <w:r w:rsidRPr="00AF5C11">
        <w:rPr>
          <w:rFonts w:ascii="Times New Roman" w:hAnsi="Times New Roman" w:cs="Times New Roman"/>
          <w:sz w:val="24"/>
          <w:szCs w:val="24"/>
        </w:rPr>
        <w:t>” of illiberalism in Turkey, we have not fully considered the “demand</w:t>
      </w:r>
      <w:r w:rsidR="00CD1227" w:rsidRPr="00AF5C11">
        <w:rPr>
          <w:rFonts w:ascii="Times New Roman" w:hAnsi="Times New Roman" w:cs="Times New Roman"/>
          <w:sz w:val="24"/>
          <w:szCs w:val="24"/>
        </w:rPr>
        <w:t xml:space="preserve"> side</w:t>
      </w:r>
      <w:r w:rsidRPr="00AF5C11">
        <w:rPr>
          <w:rFonts w:ascii="Times New Roman" w:hAnsi="Times New Roman" w:cs="Times New Roman"/>
          <w:sz w:val="24"/>
          <w:szCs w:val="24"/>
        </w:rPr>
        <w:t xml:space="preserve">” side, at least as (conceivably) it might </w:t>
      </w:r>
      <w:r w:rsidR="00D443A3" w:rsidRPr="00AF5C11">
        <w:rPr>
          <w:rFonts w:ascii="Times New Roman" w:hAnsi="Times New Roman" w:cs="Times New Roman"/>
          <w:sz w:val="24"/>
          <w:szCs w:val="24"/>
        </w:rPr>
        <w:t xml:space="preserve">have </w:t>
      </w:r>
      <w:r w:rsidRPr="00AF5C11">
        <w:rPr>
          <w:rFonts w:ascii="Times New Roman" w:hAnsi="Times New Roman" w:cs="Times New Roman"/>
          <w:sz w:val="24"/>
          <w:szCs w:val="24"/>
        </w:rPr>
        <w:t xml:space="preserve">come from Turkish society itself. </w:t>
      </w:r>
    </w:p>
    <w:p w:rsidR="002D7A38" w:rsidRPr="00AF5C11" w:rsidRDefault="00F030E4" w:rsidP="00F030E4">
      <w:pPr>
        <w:ind w:firstLine="720"/>
        <w:jc w:val="both"/>
        <w:rPr>
          <w:rFonts w:ascii="Times New Roman" w:hAnsi="Times New Roman" w:cs="Times New Roman"/>
          <w:sz w:val="24"/>
          <w:szCs w:val="24"/>
        </w:rPr>
      </w:pPr>
      <w:r w:rsidRPr="00AF5C11">
        <w:rPr>
          <w:rFonts w:ascii="Times New Roman" w:hAnsi="Times New Roman" w:cs="Times New Roman"/>
          <w:sz w:val="24"/>
          <w:szCs w:val="24"/>
        </w:rPr>
        <w:t xml:space="preserve">Until recently, it would be hard to find much movement within society or the broader political culture that has a truly liberal orientation. In part, this is due to some peculiarities of Turkish history, as the notion of “liberal” (or “left”, for that matter) was </w:t>
      </w:r>
      <w:r w:rsidR="00C568BE" w:rsidRPr="00AF5C11">
        <w:rPr>
          <w:rFonts w:ascii="Times New Roman" w:hAnsi="Times New Roman" w:cs="Times New Roman"/>
          <w:sz w:val="24"/>
          <w:szCs w:val="24"/>
        </w:rPr>
        <w:t xml:space="preserve">often </w:t>
      </w:r>
      <w:r w:rsidRPr="00AF5C11">
        <w:rPr>
          <w:rFonts w:ascii="Times New Roman" w:hAnsi="Times New Roman" w:cs="Times New Roman"/>
          <w:sz w:val="24"/>
          <w:szCs w:val="24"/>
        </w:rPr>
        <w:t>equated with the modernization agenda of early Republican state.</w:t>
      </w:r>
      <w:r w:rsidR="00D443A3" w:rsidRPr="00AF5C11">
        <w:rPr>
          <w:rStyle w:val="EndnoteReference"/>
          <w:rFonts w:ascii="Times New Roman" w:hAnsi="Times New Roman" w:cs="Times New Roman"/>
          <w:sz w:val="24"/>
          <w:szCs w:val="24"/>
        </w:rPr>
        <w:endnoteReference w:id="49"/>
      </w:r>
      <w:r w:rsidRPr="00AF5C11">
        <w:rPr>
          <w:rFonts w:ascii="Times New Roman" w:hAnsi="Times New Roman" w:cs="Times New Roman"/>
          <w:sz w:val="24"/>
          <w:szCs w:val="24"/>
        </w:rPr>
        <w:t xml:space="preserve"> Opposition to</w:t>
      </w:r>
      <w:r w:rsidR="00D443A3" w:rsidRPr="00AF5C11">
        <w:rPr>
          <w:rFonts w:ascii="Times New Roman" w:hAnsi="Times New Roman" w:cs="Times New Roman"/>
          <w:sz w:val="24"/>
          <w:szCs w:val="24"/>
        </w:rPr>
        <w:t xml:space="preserve"> this regime was framed largely in traditionally conservative socio-cultural terms and it never took on a liberal character. As </w:t>
      </w:r>
      <w:proofErr w:type="spellStart"/>
      <w:r w:rsidR="00D443A3" w:rsidRPr="00AF5C11">
        <w:rPr>
          <w:rFonts w:ascii="Times New Roman" w:hAnsi="Times New Roman" w:cs="Times New Roman"/>
          <w:sz w:val="24"/>
          <w:szCs w:val="24"/>
        </w:rPr>
        <w:t>Yayla</w:t>
      </w:r>
      <w:proofErr w:type="spellEnd"/>
      <w:r w:rsidR="00D443A3" w:rsidRPr="00AF5C11">
        <w:rPr>
          <w:rFonts w:ascii="Times New Roman" w:hAnsi="Times New Roman" w:cs="Times New Roman"/>
          <w:sz w:val="24"/>
          <w:szCs w:val="24"/>
        </w:rPr>
        <w:t xml:space="preserve"> notes, the Kemalist habit of venerating the state </w:t>
      </w:r>
      <w:r w:rsidR="002F73D8" w:rsidRPr="00AF5C11">
        <w:rPr>
          <w:rFonts w:ascii="Times New Roman" w:hAnsi="Times New Roman" w:cs="Times New Roman"/>
          <w:sz w:val="24"/>
          <w:szCs w:val="24"/>
        </w:rPr>
        <w:t>is</w:t>
      </w:r>
      <w:r w:rsidR="00D443A3" w:rsidRPr="00AF5C11">
        <w:rPr>
          <w:rFonts w:ascii="Times New Roman" w:hAnsi="Times New Roman" w:cs="Times New Roman"/>
          <w:sz w:val="24"/>
          <w:szCs w:val="24"/>
        </w:rPr>
        <w:t xml:space="preserve"> widespread, and </w:t>
      </w:r>
      <w:r w:rsidR="00C568BE" w:rsidRPr="00AF5C11">
        <w:rPr>
          <w:rFonts w:ascii="Times New Roman" w:hAnsi="Times New Roman" w:cs="Times New Roman"/>
          <w:sz w:val="24"/>
          <w:szCs w:val="24"/>
        </w:rPr>
        <w:t xml:space="preserve">when political life became more open and competitive from the 1950s onward, </w:t>
      </w:r>
      <w:r w:rsidR="00D443A3" w:rsidRPr="00AF5C11">
        <w:rPr>
          <w:rFonts w:ascii="Times New Roman" w:hAnsi="Times New Roman" w:cs="Times New Roman"/>
          <w:sz w:val="24"/>
          <w:szCs w:val="24"/>
        </w:rPr>
        <w:t>various groups battled for control of the state rather than embracing a more liberal agenda seeking to limit its power.</w:t>
      </w:r>
      <w:r w:rsidR="00D443A3" w:rsidRPr="00AF5C11">
        <w:rPr>
          <w:rStyle w:val="EndnoteReference"/>
          <w:rFonts w:ascii="Times New Roman" w:hAnsi="Times New Roman" w:cs="Times New Roman"/>
          <w:sz w:val="24"/>
          <w:szCs w:val="24"/>
        </w:rPr>
        <w:endnoteReference w:id="50"/>
      </w:r>
      <w:r w:rsidR="00D443A3" w:rsidRPr="00AF5C11">
        <w:rPr>
          <w:rFonts w:ascii="Times New Roman" w:hAnsi="Times New Roman" w:cs="Times New Roman"/>
          <w:sz w:val="24"/>
          <w:szCs w:val="24"/>
        </w:rPr>
        <w:t xml:space="preserve"> </w:t>
      </w:r>
      <w:proofErr w:type="spellStart"/>
      <w:r w:rsidR="001800FC" w:rsidRPr="00AF5C11">
        <w:rPr>
          <w:rFonts w:ascii="Times New Roman" w:hAnsi="Times New Roman" w:cs="Times New Roman"/>
          <w:sz w:val="24"/>
          <w:szCs w:val="24"/>
        </w:rPr>
        <w:t>Gürpinar</w:t>
      </w:r>
      <w:proofErr w:type="spellEnd"/>
      <w:r w:rsidR="001800FC" w:rsidRPr="00AF5C11">
        <w:rPr>
          <w:rFonts w:ascii="Times New Roman" w:hAnsi="Times New Roman" w:cs="Times New Roman"/>
          <w:sz w:val="24"/>
          <w:szCs w:val="24"/>
        </w:rPr>
        <w:t xml:space="preserve"> adds that liberalism, perceived by Kemalists to be a danger in the early Republic, was later viewed so by both the right and the left, with “liberalism” even acquiring a pejorative meaning among many on the left.</w:t>
      </w:r>
      <w:r w:rsidR="001800FC" w:rsidRPr="00AF5C11">
        <w:rPr>
          <w:rStyle w:val="EndnoteReference"/>
          <w:rFonts w:ascii="Times New Roman" w:hAnsi="Times New Roman" w:cs="Times New Roman"/>
          <w:sz w:val="24"/>
          <w:szCs w:val="24"/>
        </w:rPr>
        <w:endnoteReference w:id="51"/>
      </w:r>
      <w:r w:rsidR="001800FC" w:rsidRPr="00AF5C11">
        <w:rPr>
          <w:rFonts w:ascii="Times New Roman" w:hAnsi="Times New Roman" w:cs="Times New Roman"/>
          <w:sz w:val="24"/>
          <w:szCs w:val="24"/>
        </w:rPr>
        <w:t xml:space="preserve"> It </w:t>
      </w:r>
      <w:r w:rsidR="00D443A3" w:rsidRPr="00AF5C11">
        <w:rPr>
          <w:rFonts w:ascii="Times New Roman" w:hAnsi="Times New Roman" w:cs="Times New Roman"/>
          <w:sz w:val="24"/>
          <w:szCs w:val="24"/>
        </w:rPr>
        <w:t xml:space="preserve">is </w:t>
      </w:r>
      <w:r w:rsidR="001800FC" w:rsidRPr="00AF5C11">
        <w:rPr>
          <w:rFonts w:ascii="Times New Roman" w:hAnsi="Times New Roman" w:cs="Times New Roman"/>
          <w:sz w:val="24"/>
          <w:szCs w:val="24"/>
        </w:rPr>
        <w:t xml:space="preserve">therefore </w:t>
      </w:r>
      <w:r w:rsidR="00D443A3" w:rsidRPr="00AF5C11">
        <w:rPr>
          <w:rFonts w:ascii="Times New Roman" w:hAnsi="Times New Roman" w:cs="Times New Roman"/>
          <w:sz w:val="24"/>
          <w:szCs w:val="24"/>
        </w:rPr>
        <w:t>notable that the first noteworthy “liberal” organization, at least in the sense I am using the term in this paper, t</w:t>
      </w:r>
      <w:r w:rsidR="00943DB1" w:rsidRPr="00AF5C11">
        <w:rPr>
          <w:rFonts w:ascii="Times New Roman" w:hAnsi="Times New Roman" w:cs="Times New Roman"/>
          <w:sz w:val="24"/>
          <w:szCs w:val="24"/>
        </w:rPr>
        <w:t>he Liberal Thought Society (</w:t>
      </w:r>
      <w:r w:rsidR="002D7A38" w:rsidRPr="00AF5C11">
        <w:rPr>
          <w:rFonts w:ascii="Times New Roman" w:hAnsi="Times New Roman" w:cs="Times New Roman"/>
          <w:i/>
          <w:sz w:val="24"/>
          <w:szCs w:val="24"/>
        </w:rPr>
        <w:t xml:space="preserve">Liberal </w:t>
      </w:r>
      <w:proofErr w:type="spellStart"/>
      <w:r w:rsidR="002D7A38" w:rsidRPr="00AF5C11">
        <w:rPr>
          <w:rFonts w:ascii="Times New Roman" w:hAnsi="Times New Roman" w:cs="Times New Roman"/>
          <w:i/>
          <w:sz w:val="24"/>
          <w:szCs w:val="24"/>
        </w:rPr>
        <w:t>Düşünce</w:t>
      </w:r>
      <w:proofErr w:type="spellEnd"/>
      <w:r w:rsidR="002D7A38" w:rsidRPr="00AF5C11">
        <w:rPr>
          <w:rFonts w:ascii="Times New Roman" w:hAnsi="Times New Roman" w:cs="Times New Roman"/>
          <w:i/>
          <w:sz w:val="24"/>
          <w:szCs w:val="24"/>
        </w:rPr>
        <w:t xml:space="preserve"> </w:t>
      </w:r>
      <w:proofErr w:type="spellStart"/>
      <w:r w:rsidR="002D7A38" w:rsidRPr="00AF5C11">
        <w:rPr>
          <w:rFonts w:ascii="Times New Roman" w:hAnsi="Times New Roman" w:cs="Times New Roman"/>
          <w:i/>
          <w:sz w:val="24"/>
          <w:szCs w:val="24"/>
        </w:rPr>
        <w:t>Topluluğu</w:t>
      </w:r>
      <w:proofErr w:type="spellEnd"/>
      <w:r w:rsidR="002D7A38" w:rsidRPr="00AF5C11">
        <w:rPr>
          <w:rFonts w:ascii="Times New Roman" w:hAnsi="Times New Roman" w:cs="Times New Roman"/>
          <w:sz w:val="24"/>
          <w:szCs w:val="24"/>
        </w:rPr>
        <w:t>, LDT) was established only in 1994, and even then, after several small liberal parties received a miniscule amount of vote</w:t>
      </w:r>
      <w:r w:rsidR="002F73D8" w:rsidRPr="00AF5C11">
        <w:rPr>
          <w:rFonts w:ascii="Times New Roman" w:hAnsi="Times New Roman" w:cs="Times New Roman"/>
          <w:sz w:val="24"/>
          <w:szCs w:val="24"/>
        </w:rPr>
        <w:t>s</w:t>
      </w:r>
      <w:r w:rsidR="002D7A38" w:rsidRPr="00AF5C11">
        <w:rPr>
          <w:rFonts w:ascii="Times New Roman" w:hAnsi="Times New Roman" w:cs="Times New Roman"/>
          <w:sz w:val="24"/>
          <w:szCs w:val="24"/>
        </w:rPr>
        <w:t xml:space="preserve"> in elections in the 1990s, its members acknowledged that the potential of a liberal political program in Turkey were “rather limited”.</w:t>
      </w:r>
      <w:r w:rsidR="002D7A38" w:rsidRPr="00AF5C11">
        <w:rPr>
          <w:rStyle w:val="EndnoteReference"/>
          <w:rFonts w:ascii="Times New Roman" w:hAnsi="Times New Roman" w:cs="Times New Roman"/>
          <w:sz w:val="24"/>
          <w:szCs w:val="24"/>
        </w:rPr>
        <w:endnoteReference w:id="52"/>
      </w:r>
      <w:r w:rsidR="002D7A38" w:rsidRPr="00AF5C11">
        <w:rPr>
          <w:rFonts w:ascii="Times New Roman" w:hAnsi="Times New Roman" w:cs="Times New Roman"/>
          <w:sz w:val="24"/>
          <w:szCs w:val="24"/>
        </w:rPr>
        <w:t xml:space="preserve"> Notably, the LDT supported the AKP in the 2000s, when the latter seemed committed to democratic reform. These hopes have long since been dashed.</w:t>
      </w:r>
    </w:p>
    <w:p w:rsidR="002F73D8" w:rsidRPr="00AF5C11" w:rsidRDefault="002F73D8" w:rsidP="00F030E4">
      <w:pPr>
        <w:ind w:firstLine="720"/>
        <w:jc w:val="both"/>
        <w:rPr>
          <w:rFonts w:ascii="Times New Roman" w:hAnsi="Times New Roman" w:cs="Times New Roman"/>
          <w:sz w:val="24"/>
          <w:szCs w:val="24"/>
        </w:rPr>
      </w:pPr>
      <w:r w:rsidRPr="00AF5C11">
        <w:rPr>
          <w:rFonts w:ascii="Times New Roman" w:hAnsi="Times New Roman" w:cs="Times New Roman"/>
          <w:sz w:val="24"/>
          <w:szCs w:val="24"/>
        </w:rPr>
        <w:t>The example of the LDT points to a larger conundrum facing Turkish liberals, one rooted in societal distrust and polarization and their own minority status in Turkish political life. While they espouse greater freedoms and democratization, they are well aware of their own limited electoral potential.</w:t>
      </w:r>
      <w:r w:rsidR="001800FC" w:rsidRPr="00AF5C11">
        <w:rPr>
          <w:rStyle w:val="EndnoteReference"/>
          <w:rFonts w:ascii="Times New Roman" w:hAnsi="Times New Roman" w:cs="Times New Roman"/>
          <w:sz w:val="24"/>
          <w:szCs w:val="24"/>
        </w:rPr>
        <w:endnoteReference w:id="53"/>
      </w:r>
      <w:r w:rsidRPr="00AF5C11">
        <w:rPr>
          <w:rFonts w:ascii="Times New Roman" w:hAnsi="Times New Roman" w:cs="Times New Roman"/>
          <w:sz w:val="24"/>
          <w:szCs w:val="24"/>
        </w:rPr>
        <w:t xml:space="preserve"> They are thus leery of “too much” democracy, which was reflected not only in how the “liberal” elements of the 1961 Constitution served a dual purpose by also limiting the power of conservative/illiberal voters but more recently in ambivalence toward democracy as the AKP began to consolidate its power. For example, a 2008 survey—conducted at a time when the AKP faced its closure case before the Constitutional Court and when there was still some prospect that the Kemalist establishment could prevail against the AKP—found that Turks who </w:t>
      </w:r>
      <w:r w:rsidR="00C501BB" w:rsidRPr="00AF5C11">
        <w:rPr>
          <w:rFonts w:ascii="Times New Roman" w:hAnsi="Times New Roman" w:cs="Times New Roman"/>
          <w:sz w:val="24"/>
          <w:szCs w:val="24"/>
        </w:rPr>
        <w:t>endorsed</w:t>
      </w:r>
      <w:r w:rsidRPr="00AF5C11">
        <w:rPr>
          <w:rFonts w:ascii="Times New Roman" w:hAnsi="Times New Roman" w:cs="Times New Roman"/>
          <w:sz w:val="24"/>
          <w:szCs w:val="24"/>
        </w:rPr>
        <w:t xml:space="preserve"> </w:t>
      </w:r>
      <w:r w:rsidRPr="00AF5C11">
        <w:rPr>
          <w:rFonts w:ascii="Times New Roman" w:hAnsi="Times New Roman" w:cs="Times New Roman"/>
          <w:sz w:val="24"/>
          <w:szCs w:val="24"/>
        </w:rPr>
        <w:lastRenderedPageBreak/>
        <w:t>more liberal values in</w:t>
      </w:r>
      <w:r w:rsidR="00661653" w:rsidRPr="00AF5C11">
        <w:rPr>
          <w:rFonts w:ascii="Times New Roman" w:hAnsi="Times New Roman" w:cs="Times New Roman"/>
          <w:sz w:val="24"/>
          <w:szCs w:val="24"/>
        </w:rPr>
        <w:t xml:space="preserve"> </w:t>
      </w:r>
      <w:r w:rsidRPr="00AF5C11">
        <w:rPr>
          <w:rFonts w:ascii="Times New Roman" w:hAnsi="Times New Roman" w:cs="Times New Roman"/>
          <w:sz w:val="24"/>
          <w:szCs w:val="24"/>
        </w:rPr>
        <w:t xml:space="preserve">their private lives </w:t>
      </w:r>
      <w:r w:rsidR="00C501BB" w:rsidRPr="00AF5C11">
        <w:rPr>
          <w:rFonts w:ascii="Times New Roman" w:hAnsi="Times New Roman" w:cs="Times New Roman"/>
          <w:sz w:val="24"/>
          <w:szCs w:val="24"/>
        </w:rPr>
        <w:t xml:space="preserve">(who tended to be more secular and more educated) </w:t>
      </w:r>
      <w:r w:rsidRPr="00AF5C11">
        <w:rPr>
          <w:rFonts w:ascii="Times New Roman" w:hAnsi="Times New Roman" w:cs="Times New Roman"/>
          <w:sz w:val="24"/>
          <w:szCs w:val="24"/>
        </w:rPr>
        <w:t xml:space="preserve">were </w:t>
      </w:r>
      <w:r w:rsidRPr="00AF5C11">
        <w:rPr>
          <w:rFonts w:ascii="Times New Roman" w:hAnsi="Times New Roman" w:cs="Times New Roman"/>
          <w:i/>
          <w:sz w:val="24"/>
          <w:szCs w:val="24"/>
        </w:rPr>
        <w:t>less likely</w:t>
      </w:r>
      <w:r w:rsidRPr="00AF5C11">
        <w:rPr>
          <w:rFonts w:ascii="Times New Roman" w:hAnsi="Times New Roman" w:cs="Times New Roman"/>
          <w:sz w:val="24"/>
          <w:szCs w:val="24"/>
        </w:rPr>
        <w:t xml:space="preserve"> to favor greater democratization.</w:t>
      </w:r>
      <w:r w:rsidRPr="00AF5C11">
        <w:rPr>
          <w:rStyle w:val="EndnoteReference"/>
          <w:rFonts w:ascii="Times New Roman" w:hAnsi="Times New Roman" w:cs="Times New Roman"/>
          <w:sz w:val="24"/>
          <w:szCs w:val="24"/>
        </w:rPr>
        <w:endnoteReference w:id="54"/>
      </w:r>
      <w:r w:rsidRPr="00AF5C11">
        <w:rPr>
          <w:rFonts w:ascii="Times New Roman" w:hAnsi="Times New Roman" w:cs="Times New Roman"/>
          <w:sz w:val="24"/>
          <w:szCs w:val="24"/>
        </w:rPr>
        <w:t xml:space="preserve"> </w:t>
      </w:r>
    </w:p>
    <w:p w:rsidR="006365A9" w:rsidRPr="00AF5C11" w:rsidRDefault="002F73D8" w:rsidP="00F030E4">
      <w:pPr>
        <w:ind w:firstLine="720"/>
        <w:jc w:val="both"/>
        <w:rPr>
          <w:rFonts w:ascii="Times New Roman" w:hAnsi="Times New Roman" w:cs="Times New Roman"/>
          <w:sz w:val="24"/>
          <w:szCs w:val="24"/>
        </w:rPr>
      </w:pPr>
      <w:r w:rsidRPr="00AF5C11">
        <w:rPr>
          <w:rFonts w:ascii="Times New Roman" w:hAnsi="Times New Roman" w:cs="Times New Roman"/>
          <w:sz w:val="24"/>
          <w:szCs w:val="24"/>
        </w:rPr>
        <w:t>Whether this authoritarian, illiberal impulse within the culturally Westernized minority</w:t>
      </w:r>
      <w:r w:rsidR="00C501BB" w:rsidRPr="00AF5C11">
        <w:rPr>
          <w:rFonts w:ascii="Times New Roman" w:hAnsi="Times New Roman" w:cs="Times New Roman"/>
          <w:sz w:val="24"/>
          <w:szCs w:val="24"/>
        </w:rPr>
        <w:t>—for which ample evidence stretches back into the early years of the Republic—</w:t>
      </w:r>
      <w:proofErr w:type="gramStart"/>
      <w:r w:rsidR="00C501BB" w:rsidRPr="00AF5C11">
        <w:rPr>
          <w:rFonts w:ascii="Times New Roman" w:hAnsi="Times New Roman" w:cs="Times New Roman"/>
          <w:sz w:val="24"/>
          <w:szCs w:val="24"/>
        </w:rPr>
        <w:t xml:space="preserve">is </w:t>
      </w:r>
      <w:r w:rsidRPr="00AF5C11">
        <w:rPr>
          <w:rFonts w:ascii="Times New Roman" w:hAnsi="Times New Roman" w:cs="Times New Roman"/>
          <w:sz w:val="24"/>
          <w:szCs w:val="24"/>
        </w:rPr>
        <w:t xml:space="preserve"> still</w:t>
      </w:r>
      <w:proofErr w:type="gramEnd"/>
      <w:r w:rsidRPr="00AF5C11">
        <w:rPr>
          <w:rFonts w:ascii="Times New Roman" w:hAnsi="Times New Roman" w:cs="Times New Roman"/>
          <w:sz w:val="24"/>
          <w:szCs w:val="24"/>
        </w:rPr>
        <w:t xml:space="preserve"> present can be debated. Certainly, the CHP, which has stood in opposition to the AKP for over two decades, has abandoned </w:t>
      </w:r>
      <w:r w:rsidR="006365A9" w:rsidRPr="00AF5C11">
        <w:rPr>
          <w:rFonts w:ascii="Times New Roman" w:hAnsi="Times New Roman" w:cs="Times New Roman"/>
          <w:sz w:val="24"/>
          <w:szCs w:val="24"/>
        </w:rPr>
        <w:t xml:space="preserve">some elements of heavy-handed </w:t>
      </w:r>
      <w:proofErr w:type="spellStart"/>
      <w:r w:rsidR="006365A9" w:rsidRPr="00AF5C11">
        <w:rPr>
          <w:rFonts w:ascii="Times New Roman" w:hAnsi="Times New Roman" w:cs="Times New Roman"/>
          <w:sz w:val="24"/>
          <w:szCs w:val="24"/>
        </w:rPr>
        <w:t>Kemalism</w:t>
      </w:r>
      <w:proofErr w:type="spellEnd"/>
      <w:r w:rsidR="006365A9" w:rsidRPr="00AF5C11">
        <w:rPr>
          <w:rFonts w:ascii="Times New Roman" w:hAnsi="Times New Roman" w:cs="Times New Roman"/>
          <w:sz w:val="24"/>
          <w:szCs w:val="24"/>
        </w:rPr>
        <w:t xml:space="preserve"> and is now more liberal on some issues, particularly religious expression. The better representative of liberalism among Turkish political parties, however, is the Kurdish-oriented Peoples’ Democratic Party, which combines demands for rights for Kurds with support for greater freedom of expression, gender equality, </w:t>
      </w:r>
      <w:r w:rsidRPr="00AF5C11">
        <w:rPr>
          <w:rFonts w:ascii="Times New Roman" w:hAnsi="Times New Roman" w:cs="Times New Roman"/>
          <w:sz w:val="24"/>
          <w:szCs w:val="24"/>
        </w:rPr>
        <w:t xml:space="preserve">and </w:t>
      </w:r>
      <w:r w:rsidR="006365A9" w:rsidRPr="00AF5C11">
        <w:rPr>
          <w:rFonts w:ascii="Times New Roman" w:hAnsi="Times New Roman" w:cs="Times New Roman"/>
          <w:sz w:val="24"/>
          <w:szCs w:val="24"/>
        </w:rPr>
        <w:t>LGBTQ and other minority rights. However, with liberalism now connected with what many Turks believe to be unacceptable and threatening expressions of Kurdish nationalism, as well as the fact that (conservative Turkish) nationalists are the largest voting bloc in Turkey</w:t>
      </w:r>
      <w:r w:rsidR="006365A9" w:rsidRPr="00AF5C11">
        <w:rPr>
          <w:rStyle w:val="EndnoteReference"/>
          <w:rFonts w:ascii="Times New Roman" w:hAnsi="Times New Roman" w:cs="Times New Roman"/>
          <w:sz w:val="24"/>
          <w:szCs w:val="24"/>
        </w:rPr>
        <w:endnoteReference w:id="55"/>
      </w:r>
      <w:r w:rsidR="006365A9" w:rsidRPr="00AF5C11">
        <w:rPr>
          <w:rFonts w:ascii="Times New Roman" w:hAnsi="Times New Roman" w:cs="Times New Roman"/>
          <w:sz w:val="24"/>
          <w:szCs w:val="24"/>
        </w:rPr>
        <w:t>, its prospects at the ballot box may still be limited. This is discussed more below.</w:t>
      </w:r>
    </w:p>
    <w:p w:rsidR="005C6728" w:rsidRPr="00AF5C11" w:rsidRDefault="006365A9" w:rsidP="00F030E4">
      <w:pPr>
        <w:ind w:firstLine="720"/>
        <w:jc w:val="both"/>
        <w:rPr>
          <w:rFonts w:ascii="Times New Roman" w:hAnsi="Times New Roman" w:cs="Times New Roman"/>
          <w:sz w:val="24"/>
          <w:szCs w:val="24"/>
        </w:rPr>
      </w:pPr>
      <w:r w:rsidRPr="00AF5C11">
        <w:rPr>
          <w:rFonts w:ascii="Times New Roman" w:hAnsi="Times New Roman" w:cs="Times New Roman"/>
          <w:sz w:val="24"/>
          <w:szCs w:val="24"/>
        </w:rPr>
        <w:t>Public opinion surveys can also shed light on aspects of wider support (or not) for liberalism within Turkish political culture. One noteworthy effort in this regard was a 2016 survey commissioned by the German Friedrich Naumann Foundation</w:t>
      </w:r>
      <w:r w:rsidR="00C501BB" w:rsidRPr="00AF5C11">
        <w:rPr>
          <w:rFonts w:ascii="Times New Roman" w:hAnsi="Times New Roman" w:cs="Times New Roman"/>
          <w:sz w:val="24"/>
          <w:szCs w:val="24"/>
        </w:rPr>
        <w:t>, which specifically focused on support for aspects of liberalism.</w:t>
      </w:r>
      <w:r w:rsidR="001800FC" w:rsidRPr="00AF5C11">
        <w:rPr>
          <w:rStyle w:val="EndnoteReference"/>
          <w:rFonts w:ascii="Times New Roman" w:hAnsi="Times New Roman" w:cs="Times New Roman"/>
          <w:sz w:val="24"/>
          <w:szCs w:val="24"/>
        </w:rPr>
        <w:endnoteReference w:id="56"/>
      </w:r>
      <w:r w:rsidR="00C501BB" w:rsidRPr="00AF5C11">
        <w:rPr>
          <w:rFonts w:ascii="Times New Roman" w:hAnsi="Times New Roman" w:cs="Times New Roman"/>
          <w:sz w:val="24"/>
          <w:szCs w:val="24"/>
        </w:rPr>
        <w:t xml:space="preserve"> Its findings were generally mixed</w:t>
      </w:r>
      <w:r w:rsidR="001800FC" w:rsidRPr="00AF5C11">
        <w:rPr>
          <w:rFonts w:ascii="Times New Roman" w:hAnsi="Times New Roman" w:cs="Times New Roman"/>
          <w:sz w:val="24"/>
          <w:szCs w:val="24"/>
        </w:rPr>
        <w:t xml:space="preserve">. Turks did offer strong support for liberal principles in general terms. For example, 93 percent thought having a democratic form of government was very important (60.8 percent) or important (32.8 percent) and a similar total completely agreed (55.1 percent) or agreed (37.3 percent) that human rights are universal. </w:t>
      </w:r>
      <w:r w:rsidR="00291721" w:rsidRPr="00AF5C11">
        <w:rPr>
          <w:rFonts w:ascii="Times New Roman" w:hAnsi="Times New Roman" w:cs="Times New Roman"/>
          <w:sz w:val="24"/>
          <w:szCs w:val="24"/>
        </w:rPr>
        <w:t>Solid majorities also said that they respect people who are different than them (79.3 percent) and the judicial oversight is necessary to insure the government abides by the law (58.6 percent). However, such general support for liberal principles weakens on questions where liberalism competes with another priority, such as national unity or public morality. For example, whereas 19.4 percent of respondents said that there was no justifiable reason to restrict freedom of thought, many more respondents found justifications, including to preserve Turkey’s territorial integrity (31.6 percent), national integrity (23.7 percent)</w:t>
      </w:r>
      <w:r w:rsidR="0017685A" w:rsidRPr="00AF5C11">
        <w:rPr>
          <w:rFonts w:ascii="Times New Roman" w:hAnsi="Times New Roman" w:cs="Times New Roman"/>
          <w:sz w:val="24"/>
          <w:szCs w:val="24"/>
        </w:rPr>
        <w:t xml:space="preserve"> (both most saliently questioned by some Kurdish nationalists)</w:t>
      </w:r>
      <w:r w:rsidR="00291721" w:rsidRPr="00AF5C11">
        <w:rPr>
          <w:rFonts w:ascii="Times New Roman" w:hAnsi="Times New Roman" w:cs="Times New Roman"/>
          <w:sz w:val="24"/>
          <w:szCs w:val="24"/>
        </w:rPr>
        <w:t>, and religious values (14.1 percent).</w:t>
      </w:r>
      <w:r w:rsidR="00291721" w:rsidRPr="00AF5C11">
        <w:rPr>
          <w:rStyle w:val="EndnoteReference"/>
          <w:rFonts w:ascii="Times New Roman" w:hAnsi="Times New Roman" w:cs="Times New Roman"/>
          <w:sz w:val="24"/>
          <w:szCs w:val="24"/>
        </w:rPr>
        <w:endnoteReference w:id="57"/>
      </w:r>
      <w:r w:rsidR="00291721" w:rsidRPr="00AF5C11">
        <w:rPr>
          <w:rFonts w:ascii="Times New Roman" w:hAnsi="Times New Roman" w:cs="Times New Roman"/>
          <w:sz w:val="24"/>
          <w:szCs w:val="24"/>
        </w:rPr>
        <w:t xml:space="preserve"> </w:t>
      </w:r>
      <w:r w:rsidR="00C501BB" w:rsidRPr="00AF5C11">
        <w:rPr>
          <w:rFonts w:ascii="Times New Roman" w:hAnsi="Times New Roman" w:cs="Times New Roman"/>
          <w:sz w:val="24"/>
          <w:szCs w:val="24"/>
        </w:rPr>
        <w:t xml:space="preserve">Results from </w:t>
      </w:r>
      <w:r w:rsidR="00291721" w:rsidRPr="00AF5C11">
        <w:rPr>
          <w:rFonts w:ascii="Times New Roman" w:hAnsi="Times New Roman" w:cs="Times New Roman"/>
          <w:sz w:val="24"/>
          <w:szCs w:val="24"/>
        </w:rPr>
        <w:t>additional</w:t>
      </w:r>
      <w:r w:rsidR="00C501BB" w:rsidRPr="00AF5C11">
        <w:rPr>
          <w:rFonts w:ascii="Times New Roman" w:hAnsi="Times New Roman" w:cs="Times New Roman"/>
          <w:sz w:val="24"/>
          <w:szCs w:val="24"/>
        </w:rPr>
        <w:t xml:space="preserve"> questions </w:t>
      </w:r>
      <w:r w:rsidR="00291721" w:rsidRPr="00AF5C11">
        <w:rPr>
          <w:rFonts w:ascii="Times New Roman" w:hAnsi="Times New Roman" w:cs="Times New Roman"/>
          <w:sz w:val="24"/>
          <w:szCs w:val="24"/>
        </w:rPr>
        <w:t>from</w:t>
      </w:r>
      <w:r w:rsidR="00C501BB" w:rsidRPr="00AF5C11">
        <w:rPr>
          <w:rFonts w:ascii="Times New Roman" w:hAnsi="Times New Roman" w:cs="Times New Roman"/>
          <w:sz w:val="24"/>
          <w:szCs w:val="24"/>
        </w:rPr>
        <w:t xml:space="preserve"> this survey are reported in Table 1, which includes separate figures for supporters of the AKP and those of the CHP</w:t>
      </w:r>
      <w:r w:rsidR="00291721" w:rsidRPr="00AF5C11">
        <w:rPr>
          <w:rFonts w:ascii="Times New Roman" w:hAnsi="Times New Roman" w:cs="Times New Roman"/>
          <w:sz w:val="24"/>
          <w:szCs w:val="24"/>
        </w:rPr>
        <w:t xml:space="preserve"> and </w:t>
      </w:r>
      <w:r w:rsidR="0017685A" w:rsidRPr="00AF5C11">
        <w:rPr>
          <w:rFonts w:ascii="Times New Roman" w:hAnsi="Times New Roman" w:cs="Times New Roman"/>
          <w:sz w:val="24"/>
          <w:szCs w:val="24"/>
        </w:rPr>
        <w:t xml:space="preserve">(often more liberal) </w:t>
      </w:r>
      <w:r w:rsidR="00291721" w:rsidRPr="00AF5C11">
        <w:rPr>
          <w:rFonts w:ascii="Times New Roman" w:hAnsi="Times New Roman" w:cs="Times New Roman"/>
          <w:sz w:val="24"/>
          <w:szCs w:val="24"/>
        </w:rPr>
        <w:t>HDP</w:t>
      </w:r>
      <w:r w:rsidR="00C501BB" w:rsidRPr="00AF5C11">
        <w:rPr>
          <w:rFonts w:ascii="Times New Roman" w:hAnsi="Times New Roman" w:cs="Times New Roman"/>
          <w:sz w:val="24"/>
          <w:szCs w:val="24"/>
        </w:rPr>
        <w:t xml:space="preserve">, </w:t>
      </w:r>
      <w:r w:rsidR="00291721" w:rsidRPr="00AF5C11">
        <w:rPr>
          <w:rFonts w:ascii="Times New Roman" w:hAnsi="Times New Roman" w:cs="Times New Roman"/>
          <w:sz w:val="24"/>
          <w:szCs w:val="24"/>
        </w:rPr>
        <w:t>with AKP and CHP supporters standing as proxies for more/less pious respondents</w:t>
      </w:r>
      <w:r w:rsidR="00C501BB" w:rsidRPr="00AF5C11">
        <w:rPr>
          <w:rFonts w:ascii="Times New Roman" w:hAnsi="Times New Roman" w:cs="Times New Roman"/>
          <w:sz w:val="24"/>
          <w:szCs w:val="24"/>
        </w:rPr>
        <w:t>.</w:t>
      </w:r>
      <w:r w:rsidR="00C501BB" w:rsidRPr="00AF5C11">
        <w:rPr>
          <w:rStyle w:val="EndnoteReference"/>
          <w:rFonts w:ascii="Times New Roman" w:hAnsi="Times New Roman" w:cs="Times New Roman"/>
          <w:sz w:val="24"/>
          <w:szCs w:val="24"/>
        </w:rPr>
        <w:endnoteReference w:id="58"/>
      </w:r>
    </w:p>
    <w:p w:rsidR="0017685A" w:rsidRPr="00AF5C11" w:rsidRDefault="0017685A" w:rsidP="0017685A">
      <w:pPr>
        <w:ind w:firstLine="720"/>
        <w:jc w:val="center"/>
        <w:rPr>
          <w:rFonts w:ascii="Times New Roman" w:hAnsi="Times New Roman" w:cs="Times New Roman"/>
          <w:sz w:val="24"/>
          <w:szCs w:val="24"/>
        </w:rPr>
      </w:pPr>
      <w:r w:rsidRPr="00AF5C11">
        <w:rPr>
          <w:rFonts w:ascii="Times New Roman" w:hAnsi="Times New Roman" w:cs="Times New Roman"/>
          <w:sz w:val="24"/>
          <w:szCs w:val="24"/>
          <w:highlight w:val="yellow"/>
        </w:rPr>
        <w:t>Table 1 about here</w:t>
      </w:r>
    </w:p>
    <w:p w:rsidR="00242C35" w:rsidRPr="00AF5C11" w:rsidRDefault="00242C35" w:rsidP="0017685A">
      <w:pPr>
        <w:ind w:firstLine="720"/>
        <w:jc w:val="center"/>
        <w:rPr>
          <w:rFonts w:ascii="Times New Roman" w:hAnsi="Times New Roman" w:cs="Times New Roman"/>
          <w:sz w:val="24"/>
          <w:szCs w:val="24"/>
        </w:rPr>
      </w:pPr>
      <w:r w:rsidRPr="00AF5C11">
        <w:rPr>
          <w:rFonts w:ascii="Times New Roman" w:hAnsi="Times New Roman" w:cs="Times New Roman"/>
          <w:sz w:val="24"/>
          <w:szCs w:val="24"/>
        </w:rPr>
        <w:t xml:space="preserve">Table </w:t>
      </w:r>
      <w:proofErr w:type="gramStart"/>
      <w:r w:rsidRPr="00AF5C11">
        <w:rPr>
          <w:rFonts w:ascii="Times New Roman" w:hAnsi="Times New Roman" w:cs="Times New Roman"/>
          <w:sz w:val="24"/>
          <w:szCs w:val="24"/>
        </w:rPr>
        <w:t>1  Support</w:t>
      </w:r>
      <w:proofErr w:type="gramEnd"/>
      <w:r w:rsidRPr="00AF5C11">
        <w:rPr>
          <w:rFonts w:ascii="Times New Roman" w:hAnsi="Times New Roman" w:cs="Times New Roman"/>
          <w:sz w:val="24"/>
          <w:szCs w:val="24"/>
        </w:rPr>
        <w:t xml:space="preserve"> For Liberal Positions by Party Identification</w:t>
      </w:r>
    </w:p>
    <w:tbl>
      <w:tblPr>
        <w:tblStyle w:val="TableGrid"/>
        <w:tblW w:w="0" w:type="auto"/>
        <w:tblLook w:val="04A0" w:firstRow="1" w:lastRow="0" w:firstColumn="1" w:lastColumn="0" w:noHBand="0" w:noVBand="1"/>
      </w:tblPr>
      <w:tblGrid>
        <w:gridCol w:w="4135"/>
        <w:gridCol w:w="2340"/>
        <w:gridCol w:w="2875"/>
      </w:tblGrid>
      <w:tr w:rsidR="00242C35" w:rsidRPr="00AF5C11" w:rsidTr="00E30636">
        <w:tc>
          <w:tcPr>
            <w:tcW w:w="4135" w:type="dxa"/>
          </w:tcPr>
          <w:p w:rsidR="00242C35" w:rsidRPr="00AF5C11" w:rsidRDefault="00242C35" w:rsidP="0017685A">
            <w:pPr>
              <w:jc w:val="center"/>
              <w:rPr>
                <w:rFonts w:ascii="Times New Roman" w:hAnsi="Times New Roman" w:cs="Times New Roman"/>
                <w:sz w:val="24"/>
                <w:szCs w:val="24"/>
              </w:rPr>
            </w:pPr>
            <w:r w:rsidRPr="00AF5C11">
              <w:rPr>
                <w:rFonts w:ascii="Times New Roman" w:hAnsi="Times New Roman" w:cs="Times New Roman"/>
                <w:sz w:val="24"/>
                <w:szCs w:val="24"/>
              </w:rPr>
              <w:t>Question/Issue</w:t>
            </w:r>
          </w:p>
        </w:tc>
        <w:tc>
          <w:tcPr>
            <w:tcW w:w="2340" w:type="dxa"/>
          </w:tcPr>
          <w:p w:rsidR="00242C35" w:rsidRPr="00AF5C11" w:rsidRDefault="00242C35" w:rsidP="0017685A">
            <w:pPr>
              <w:jc w:val="center"/>
              <w:rPr>
                <w:rFonts w:ascii="Times New Roman" w:hAnsi="Times New Roman" w:cs="Times New Roman"/>
                <w:sz w:val="24"/>
                <w:szCs w:val="24"/>
              </w:rPr>
            </w:pPr>
            <w:r w:rsidRPr="00AF5C11">
              <w:rPr>
                <w:rFonts w:ascii="Times New Roman" w:hAnsi="Times New Roman" w:cs="Times New Roman"/>
                <w:sz w:val="24"/>
                <w:szCs w:val="24"/>
              </w:rPr>
              <w:t>Overall Response</w:t>
            </w:r>
            <w:r w:rsidR="00E30636" w:rsidRPr="00AF5C11">
              <w:rPr>
                <w:rFonts w:ascii="Times New Roman" w:hAnsi="Times New Roman" w:cs="Times New Roman"/>
                <w:sz w:val="24"/>
                <w:szCs w:val="24"/>
              </w:rPr>
              <w:t xml:space="preserve"> (%)</w:t>
            </w:r>
          </w:p>
        </w:tc>
        <w:tc>
          <w:tcPr>
            <w:tcW w:w="2875" w:type="dxa"/>
          </w:tcPr>
          <w:p w:rsidR="00242C35" w:rsidRPr="00AF5C11" w:rsidRDefault="00242C35" w:rsidP="0017685A">
            <w:pPr>
              <w:jc w:val="center"/>
              <w:rPr>
                <w:rFonts w:ascii="Times New Roman" w:hAnsi="Times New Roman" w:cs="Times New Roman"/>
                <w:sz w:val="24"/>
                <w:szCs w:val="24"/>
              </w:rPr>
            </w:pPr>
            <w:r w:rsidRPr="00AF5C11">
              <w:rPr>
                <w:rFonts w:ascii="Times New Roman" w:hAnsi="Times New Roman" w:cs="Times New Roman"/>
                <w:sz w:val="24"/>
                <w:szCs w:val="24"/>
              </w:rPr>
              <w:t>AKP/CHP/HDP supporters</w:t>
            </w:r>
          </w:p>
        </w:tc>
      </w:tr>
      <w:tr w:rsidR="00242C35" w:rsidRPr="00AF5C11" w:rsidTr="00E30636">
        <w:tc>
          <w:tcPr>
            <w:tcW w:w="413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 xml:space="preserve">In order to ensure </w:t>
            </w:r>
            <w:proofErr w:type="gramStart"/>
            <w:r w:rsidRPr="00AF5C11">
              <w:rPr>
                <w:rFonts w:ascii="Times New Roman" w:hAnsi="Times New Roman" w:cs="Times New Roman"/>
                <w:sz w:val="24"/>
                <w:szCs w:val="24"/>
              </w:rPr>
              <w:t>order</w:t>
            </w:r>
            <w:proofErr w:type="gramEnd"/>
            <w:r w:rsidRPr="00AF5C11">
              <w:rPr>
                <w:rFonts w:ascii="Times New Roman" w:hAnsi="Times New Roman" w:cs="Times New Roman"/>
                <w:sz w:val="24"/>
                <w:szCs w:val="24"/>
              </w:rPr>
              <w:t xml:space="preserve"> we can abridge democracy (Agree)</w:t>
            </w:r>
          </w:p>
        </w:tc>
        <w:tc>
          <w:tcPr>
            <w:tcW w:w="2340"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50.1</w:t>
            </w:r>
          </w:p>
        </w:tc>
        <w:tc>
          <w:tcPr>
            <w:tcW w:w="287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64.4/29.4/45.3</w:t>
            </w:r>
          </w:p>
        </w:tc>
      </w:tr>
      <w:tr w:rsidR="00242C35" w:rsidRPr="00AF5C11" w:rsidTr="00E30636">
        <w:tc>
          <w:tcPr>
            <w:tcW w:w="413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Should Ideas that Upset You Be Allowed to be Published? (Yes)</w:t>
            </w:r>
          </w:p>
        </w:tc>
        <w:tc>
          <w:tcPr>
            <w:tcW w:w="2340"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33.6</w:t>
            </w:r>
          </w:p>
        </w:tc>
        <w:tc>
          <w:tcPr>
            <w:tcW w:w="287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44.3/23.7/7.5</w:t>
            </w:r>
          </w:p>
        </w:tc>
      </w:tr>
      <w:tr w:rsidR="00242C35" w:rsidRPr="00AF5C11" w:rsidTr="00E30636">
        <w:tc>
          <w:tcPr>
            <w:tcW w:w="413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Security Forces Can Violate Law in Fight Against Terrorism (Agree)</w:t>
            </w:r>
          </w:p>
        </w:tc>
        <w:tc>
          <w:tcPr>
            <w:tcW w:w="2340"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44.1</w:t>
            </w:r>
          </w:p>
        </w:tc>
        <w:tc>
          <w:tcPr>
            <w:tcW w:w="287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51.5/32.4/24.8</w:t>
            </w:r>
          </w:p>
        </w:tc>
      </w:tr>
      <w:tr w:rsidR="00242C35" w:rsidRPr="00AF5C11" w:rsidTr="00E30636">
        <w:tc>
          <w:tcPr>
            <w:tcW w:w="413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lastRenderedPageBreak/>
              <w:t>State Can Prevent Media that Promote Other Religions (Agree)</w:t>
            </w:r>
          </w:p>
        </w:tc>
        <w:tc>
          <w:tcPr>
            <w:tcW w:w="2340"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33.6</w:t>
            </w:r>
          </w:p>
        </w:tc>
        <w:tc>
          <w:tcPr>
            <w:tcW w:w="287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47/13.1/24.1</w:t>
            </w:r>
          </w:p>
        </w:tc>
      </w:tr>
      <w:tr w:rsidR="00242C35" w:rsidRPr="00AF5C11" w:rsidTr="00E30636">
        <w:tc>
          <w:tcPr>
            <w:tcW w:w="413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State Can Seize Private Property for Public Interest (Agree)</w:t>
            </w:r>
          </w:p>
        </w:tc>
        <w:tc>
          <w:tcPr>
            <w:tcW w:w="2340"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50.7</w:t>
            </w:r>
          </w:p>
        </w:tc>
        <w:tc>
          <w:tcPr>
            <w:tcW w:w="2875" w:type="dxa"/>
          </w:tcPr>
          <w:p w:rsidR="00242C35" w:rsidRPr="00AF5C11" w:rsidRDefault="00E30636" w:rsidP="0017685A">
            <w:pPr>
              <w:jc w:val="center"/>
              <w:rPr>
                <w:rFonts w:ascii="Times New Roman" w:hAnsi="Times New Roman" w:cs="Times New Roman"/>
                <w:sz w:val="24"/>
                <w:szCs w:val="24"/>
              </w:rPr>
            </w:pPr>
            <w:r w:rsidRPr="00AF5C11">
              <w:rPr>
                <w:rFonts w:ascii="Times New Roman" w:hAnsi="Times New Roman" w:cs="Times New Roman"/>
                <w:sz w:val="24"/>
                <w:szCs w:val="24"/>
              </w:rPr>
              <w:t>64.2/38.9/25</w:t>
            </w:r>
          </w:p>
        </w:tc>
      </w:tr>
      <w:tr w:rsidR="00242C35" w:rsidRPr="00AF5C11" w:rsidTr="00E30636">
        <w:tc>
          <w:tcPr>
            <w:tcW w:w="4135" w:type="dxa"/>
          </w:tcPr>
          <w:p w:rsidR="00242C35"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Never Allowable to Close a Political Party (Agree)</w:t>
            </w:r>
          </w:p>
        </w:tc>
        <w:tc>
          <w:tcPr>
            <w:tcW w:w="2340" w:type="dxa"/>
          </w:tcPr>
          <w:p w:rsidR="00242C35"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27.3</w:t>
            </w:r>
          </w:p>
        </w:tc>
        <w:tc>
          <w:tcPr>
            <w:tcW w:w="2875" w:type="dxa"/>
          </w:tcPr>
          <w:p w:rsidR="00242C35"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15.6/31.2/70.9</w:t>
            </w:r>
          </w:p>
        </w:tc>
      </w:tr>
      <w:tr w:rsidR="00377600" w:rsidRPr="00AF5C11" w:rsidTr="00E30636">
        <w:tc>
          <w:tcPr>
            <w:tcW w:w="4135"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Men and Women are Equal (Agree)</w:t>
            </w:r>
          </w:p>
        </w:tc>
        <w:tc>
          <w:tcPr>
            <w:tcW w:w="2340"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58.5</w:t>
            </w:r>
          </w:p>
        </w:tc>
        <w:tc>
          <w:tcPr>
            <w:tcW w:w="2875"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58/67.7/56.4</w:t>
            </w:r>
          </w:p>
        </w:tc>
      </w:tr>
      <w:tr w:rsidR="00377600" w:rsidRPr="00AF5C11" w:rsidTr="00E30636">
        <w:tc>
          <w:tcPr>
            <w:tcW w:w="4135"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Wife Should Ask Husband’s Permission to Work (Agree)</w:t>
            </w:r>
          </w:p>
        </w:tc>
        <w:tc>
          <w:tcPr>
            <w:tcW w:w="2340"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57.8</w:t>
            </w:r>
          </w:p>
        </w:tc>
        <w:tc>
          <w:tcPr>
            <w:tcW w:w="2875"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69.6/38/56.4</w:t>
            </w:r>
          </w:p>
        </w:tc>
      </w:tr>
      <w:tr w:rsidR="00377600" w:rsidRPr="00AF5C11" w:rsidTr="00E30636">
        <w:tc>
          <w:tcPr>
            <w:tcW w:w="4135"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Homosexuality Should be Prohibited (Agree)</w:t>
            </w:r>
          </w:p>
        </w:tc>
        <w:tc>
          <w:tcPr>
            <w:tcW w:w="2340"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47.7</w:t>
            </w:r>
          </w:p>
        </w:tc>
        <w:tc>
          <w:tcPr>
            <w:tcW w:w="2875"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61.1/27.9/47</w:t>
            </w:r>
          </w:p>
        </w:tc>
      </w:tr>
      <w:tr w:rsidR="00377600" w:rsidRPr="00AF5C11" w:rsidTr="00E30636">
        <w:tc>
          <w:tcPr>
            <w:tcW w:w="4135"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Top Priority: Security/Econ</w:t>
            </w:r>
            <w:r w:rsidR="00AF5C11" w:rsidRPr="00AF5C11">
              <w:rPr>
                <w:rFonts w:ascii="Times New Roman" w:hAnsi="Times New Roman" w:cs="Times New Roman"/>
                <w:sz w:val="24"/>
                <w:szCs w:val="24"/>
              </w:rPr>
              <w:t>omic</w:t>
            </w:r>
            <w:r w:rsidRPr="00AF5C11">
              <w:rPr>
                <w:rFonts w:ascii="Times New Roman" w:hAnsi="Times New Roman" w:cs="Times New Roman"/>
                <w:sz w:val="24"/>
                <w:szCs w:val="24"/>
              </w:rPr>
              <w:t xml:space="preserve"> Development/Rights and Liberties</w:t>
            </w:r>
          </w:p>
        </w:tc>
        <w:tc>
          <w:tcPr>
            <w:tcW w:w="2340"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39.5/35.2/19.4</w:t>
            </w:r>
          </w:p>
        </w:tc>
        <w:tc>
          <w:tcPr>
            <w:tcW w:w="2875" w:type="dxa"/>
          </w:tcPr>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AKP: 43.4/41.4/11.7</w:t>
            </w:r>
          </w:p>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CHP: 32.7/29.7/31.9</w:t>
            </w:r>
          </w:p>
          <w:p w:rsidR="00377600" w:rsidRPr="00AF5C11" w:rsidRDefault="00377600" w:rsidP="0017685A">
            <w:pPr>
              <w:jc w:val="center"/>
              <w:rPr>
                <w:rFonts w:ascii="Times New Roman" w:hAnsi="Times New Roman" w:cs="Times New Roman"/>
                <w:sz w:val="24"/>
                <w:szCs w:val="24"/>
              </w:rPr>
            </w:pPr>
            <w:r w:rsidRPr="00AF5C11">
              <w:rPr>
                <w:rFonts w:ascii="Times New Roman" w:hAnsi="Times New Roman" w:cs="Times New Roman"/>
                <w:sz w:val="24"/>
                <w:szCs w:val="24"/>
              </w:rPr>
              <w:t>HDP: 47.2/20.7/31.9</w:t>
            </w:r>
          </w:p>
        </w:tc>
      </w:tr>
    </w:tbl>
    <w:p w:rsidR="00242C35" w:rsidRPr="00AF5C11" w:rsidRDefault="00242C35" w:rsidP="0017685A">
      <w:pPr>
        <w:ind w:firstLine="720"/>
        <w:jc w:val="center"/>
        <w:rPr>
          <w:rFonts w:ascii="Times New Roman" w:hAnsi="Times New Roman" w:cs="Times New Roman"/>
          <w:sz w:val="24"/>
          <w:szCs w:val="24"/>
        </w:rPr>
      </w:pPr>
    </w:p>
    <w:p w:rsidR="0017685A" w:rsidRPr="00AF5C11" w:rsidRDefault="0017685A" w:rsidP="0017685A">
      <w:pPr>
        <w:jc w:val="both"/>
        <w:rPr>
          <w:rFonts w:ascii="Times New Roman" w:hAnsi="Times New Roman" w:cs="Times New Roman"/>
          <w:sz w:val="24"/>
          <w:szCs w:val="24"/>
        </w:rPr>
      </w:pPr>
      <w:r w:rsidRPr="00AF5C11">
        <w:rPr>
          <w:rFonts w:ascii="Times New Roman" w:hAnsi="Times New Roman" w:cs="Times New Roman"/>
          <w:sz w:val="24"/>
          <w:szCs w:val="24"/>
        </w:rPr>
        <w:tab/>
        <w:t xml:space="preserve">A few points stand out. First, </w:t>
      </w:r>
      <w:r w:rsidR="0079168C" w:rsidRPr="00AF5C11">
        <w:rPr>
          <w:rFonts w:ascii="Times New Roman" w:hAnsi="Times New Roman" w:cs="Times New Roman"/>
          <w:sz w:val="24"/>
          <w:szCs w:val="24"/>
        </w:rPr>
        <w:t xml:space="preserve">one can see that </w:t>
      </w:r>
      <w:r w:rsidRPr="00AF5C11">
        <w:rPr>
          <w:rFonts w:ascii="Times New Roman" w:hAnsi="Times New Roman" w:cs="Times New Roman"/>
          <w:sz w:val="24"/>
          <w:szCs w:val="24"/>
        </w:rPr>
        <w:t>liberal</w:t>
      </w:r>
      <w:r w:rsidR="0079168C" w:rsidRPr="00AF5C11">
        <w:rPr>
          <w:rFonts w:ascii="Times New Roman" w:hAnsi="Times New Roman" w:cs="Times New Roman"/>
          <w:sz w:val="24"/>
          <w:szCs w:val="24"/>
        </w:rPr>
        <w:t xml:space="preserve"> </w:t>
      </w:r>
      <w:r w:rsidRPr="00AF5C11">
        <w:rPr>
          <w:rFonts w:ascii="Times New Roman" w:hAnsi="Times New Roman" w:cs="Times New Roman"/>
          <w:sz w:val="24"/>
          <w:szCs w:val="24"/>
        </w:rPr>
        <w:t>positions receive divided or lukewarm support</w:t>
      </w:r>
      <w:r w:rsidR="0079168C" w:rsidRPr="00AF5C11">
        <w:rPr>
          <w:rFonts w:ascii="Times New Roman" w:hAnsi="Times New Roman" w:cs="Times New Roman"/>
          <w:sz w:val="24"/>
          <w:szCs w:val="24"/>
        </w:rPr>
        <w:t xml:space="preserve"> </w:t>
      </w:r>
      <w:r w:rsidR="00242C35" w:rsidRPr="00AF5C11">
        <w:rPr>
          <w:rFonts w:ascii="Times New Roman" w:hAnsi="Times New Roman" w:cs="Times New Roman"/>
          <w:sz w:val="24"/>
          <w:szCs w:val="24"/>
        </w:rPr>
        <w:t xml:space="preserve">on </w:t>
      </w:r>
      <w:r w:rsidR="0079168C" w:rsidRPr="00AF5C11">
        <w:rPr>
          <w:rFonts w:ascii="Times New Roman" w:hAnsi="Times New Roman" w:cs="Times New Roman"/>
          <w:sz w:val="24"/>
          <w:szCs w:val="24"/>
        </w:rPr>
        <w:t>many questions</w:t>
      </w:r>
      <w:r w:rsidR="00377600" w:rsidRPr="00AF5C11">
        <w:rPr>
          <w:rFonts w:ascii="Times New Roman" w:hAnsi="Times New Roman" w:cs="Times New Roman"/>
          <w:sz w:val="24"/>
          <w:szCs w:val="24"/>
        </w:rPr>
        <w:t>.</w:t>
      </w:r>
      <w:r w:rsidRPr="00AF5C11">
        <w:rPr>
          <w:rFonts w:ascii="Times New Roman" w:hAnsi="Times New Roman" w:cs="Times New Roman"/>
          <w:sz w:val="24"/>
          <w:szCs w:val="24"/>
        </w:rPr>
        <w:t xml:space="preserve"> </w:t>
      </w:r>
      <w:r w:rsidR="0079168C" w:rsidRPr="00AF5C11">
        <w:rPr>
          <w:rFonts w:ascii="Times New Roman" w:hAnsi="Times New Roman" w:cs="Times New Roman"/>
          <w:sz w:val="24"/>
          <w:szCs w:val="24"/>
        </w:rPr>
        <w:t xml:space="preserve">This is particularly true when liberal ideals are juxtaposed </w:t>
      </w:r>
      <w:r w:rsidR="00242C35" w:rsidRPr="00AF5C11">
        <w:rPr>
          <w:rFonts w:ascii="Times New Roman" w:hAnsi="Times New Roman" w:cs="Times New Roman"/>
          <w:sz w:val="24"/>
          <w:szCs w:val="24"/>
        </w:rPr>
        <w:t xml:space="preserve">or put in conflict </w:t>
      </w:r>
      <w:r w:rsidR="0079168C" w:rsidRPr="00AF5C11">
        <w:rPr>
          <w:rFonts w:ascii="Times New Roman" w:hAnsi="Times New Roman" w:cs="Times New Roman"/>
          <w:sz w:val="24"/>
          <w:szCs w:val="24"/>
        </w:rPr>
        <w:t xml:space="preserve">against other values or needs.  </w:t>
      </w:r>
      <w:r w:rsidR="00797B35" w:rsidRPr="00AF5C11">
        <w:rPr>
          <w:rFonts w:ascii="Times New Roman" w:hAnsi="Times New Roman" w:cs="Times New Roman"/>
          <w:sz w:val="24"/>
          <w:szCs w:val="24"/>
        </w:rPr>
        <w:t>Furthermore, i</w:t>
      </w:r>
      <w:r w:rsidRPr="00AF5C11">
        <w:rPr>
          <w:rFonts w:ascii="Times New Roman" w:hAnsi="Times New Roman" w:cs="Times New Roman"/>
          <w:sz w:val="24"/>
          <w:szCs w:val="24"/>
        </w:rPr>
        <w:t xml:space="preserve">n most cases, AKP supporters are markedly less liberal than those of CHP (particularly on questions concerning religion or morality) and the HDP (particularly on questions </w:t>
      </w:r>
      <w:r w:rsidR="00377600" w:rsidRPr="00AF5C11">
        <w:rPr>
          <w:rFonts w:ascii="Times New Roman" w:hAnsi="Times New Roman" w:cs="Times New Roman"/>
          <w:sz w:val="24"/>
          <w:szCs w:val="24"/>
        </w:rPr>
        <w:t>of state power and free expression</w:t>
      </w:r>
      <w:r w:rsidRPr="00AF5C11">
        <w:rPr>
          <w:rFonts w:ascii="Times New Roman" w:hAnsi="Times New Roman" w:cs="Times New Roman"/>
          <w:sz w:val="24"/>
          <w:szCs w:val="24"/>
        </w:rPr>
        <w:t>). This finding stands in contrast to that from the 2008 survey—when secularists were less liberal on many broader political questions</w:t>
      </w:r>
      <w:r w:rsidR="00242C35" w:rsidRPr="00AF5C11">
        <w:rPr>
          <w:rFonts w:ascii="Times New Roman" w:hAnsi="Times New Roman" w:cs="Times New Roman"/>
          <w:sz w:val="24"/>
          <w:szCs w:val="24"/>
        </w:rPr>
        <w:t xml:space="preserve">—but </w:t>
      </w:r>
      <w:r w:rsidRPr="00AF5C11">
        <w:rPr>
          <w:rFonts w:ascii="Times New Roman" w:hAnsi="Times New Roman" w:cs="Times New Roman"/>
          <w:sz w:val="24"/>
          <w:szCs w:val="24"/>
        </w:rPr>
        <w:t xml:space="preserve">this likely reflects the changed circumstances in 2016, when the AKP was both more firmly in power and threats to core democratic principles were far clearer. </w:t>
      </w:r>
      <w:r w:rsidR="00377600" w:rsidRPr="00AF5C11">
        <w:rPr>
          <w:rFonts w:ascii="Times New Roman" w:hAnsi="Times New Roman" w:cs="Times New Roman"/>
          <w:sz w:val="24"/>
          <w:szCs w:val="24"/>
        </w:rPr>
        <w:t xml:space="preserve">Questions on Table 1 on women’s equality and homosexuality stand out in particular, corresponding to the above observation that cultural illiberalism is particularly pronounced in Turkey. </w:t>
      </w:r>
      <w:r w:rsidR="00797B35" w:rsidRPr="00AF5C11">
        <w:rPr>
          <w:rFonts w:ascii="Times New Roman" w:hAnsi="Times New Roman" w:cs="Times New Roman"/>
          <w:sz w:val="24"/>
          <w:szCs w:val="24"/>
        </w:rPr>
        <w:t xml:space="preserve">Finally, with respect to other demographic variables (not reported in the table), education (as opposed to age, education, profession, and income) stands out as most important, with those with more education more likely to embrace liberal positions. </w:t>
      </w:r>
    </w:p>
    <w:p w:rsidR="00797B35" w:rsidRPr="00AF5C11" w:rsidRDefault="00797B35" w:rsidP="0017685A">
      <w:pPr>
        <w:jc w:val="both"/>
        <w:rPr>
          <w:rFonts w:ascii="Times New Roman" w:hAnsi="Times New Roman" w:cs="Times New Roman"/>
          <w:sz w:val="24"/>
          <w:szCs w:val="24"/>
        </w:rPr>
      </w:pPr>
      <w:r w:rsidRPr="00AF5C11">
        <w:rPr>
          <w:rFonts w:ascii="Times New Roman" w:hAnsi="Times New Roman" w:cs="Times New Roman"/>
          <w:sz w:val="24"/>
          <w:szCs w:val="24"/>
        </w:rPr>
        <w:tab/>
        <w:t>This survey provides a useful snapshot on a wide variety of questions, but can</w:t>
      </w:r>
      <w:r w:rsidR="00242C35" w:rsidRPr="00AF5C11">
        <w:rPr>
          <w:rFonts w:ascii="Times New Roman" w:hAnsi="Times New Roman" w:cs="Times New Roman"/>
          <w:sz w:val="24"/>
          <w:szCs w:val="24"/>
        </w:rPr>
        <w:t>not</w:t>
      </w:r>
      <w:r w:rsidRPr="00AF5C11">
        <w:rPr>
          <w:rFonts w:ascii="Times New Roman" w:hAnsi="Times New Roman" w:cs="Times New Roman"/>
          <w:sz w:val="24"/>
          <w:szCs w:val="24"/>
        </w:rPr>
        <w:t xml:space="preserve"> point to any trends. Here we have to rely upon surveys that have been conducted over several iterations, and the best one for our purposes is the well-known World Values Survey</w:t>
      </w:r>
      <w:r w:rsidR="00B20B1C" w:rsidRPr="00AF5C11">
        <w:rPr>
          <w:rFonts w:ascii="Times New Roman" w:hAnsi="Times New Roman" w:cs="Times New Roman"/>
          <w:sz w:val="24"/>
          <w:szCs w:val="24"/>
        </w:rPr>
        <w:t xml:space="preserve"> (WVS)</w:t>
      </w:r>
      <w:r w:rsidRPr="00AF5C11">
        <w:rPr>
          <w:rFonts w:ascii="Times New Roman" w:hAnsi="Times New Roman" w:cs="Times New Roman"/>
          <w:sz w:val="24"/>
          <w:szCs w:val="24"/>
        </w:rPr>
        <w:t>.</w:t>
      </w:r>
      <w:r w:rsidR="00242C35" w:rsidRPr="00AF5C11">
        <w:rPr>
          <w:rStyle w:val="EndnoteReference"/>
          <w:rFonts w:ascii="Times New Roman" w:hAnsi="Times New Roman" w:cs="Times New Roman"/>
          <w:sz w:val="24"/>
          <w:szCs w:val="24"/>
        </w:rPr>
        <w:endnoteReference w:id="59"/>
      </w:r>
      <w:r w:rsidRPr="00AF5C11">
        <w:rPr>
          <w:rFonts w:ascii="Times New Roman" w:hAnsi="Times New Roman" w:cs="Times New Roman"/>
          <w:sz w:val="24"/>
          <w:szCs w:val="24"/>
        </w:rPr>
        <w:t xml:space="preserve"> </w:t>
      </w:r>
      <w:r w:rsidR="00B20B1C" w:rsidRPr="00AF5C11">
        <w:rPr>
          <w:rFonts w:ascii="Times New Roman" w:hAnsi="Times New Roman" w:cs="Times New Roman"/>
          <w:sz w:val="24"/>
          <w:szCs w:val="24"/>
        </w:rPr>
        <w:t>It asks a variety of questions regarding political orientations, including support for democratic and non-democratic forms of government.</w:t>
      </w:r>
      <w:r w:rsidR="00B20B1C" w:rsidRPr="00AF5C11">
        <w:rPr>
          <w:rStyle w:val="EndnoteReference"/>
          <w:rFonts w:ascii="Times New Roman" w:hAnsi="Times New Roman" w:cs="Times New Roman"/>
          <w:sz w:val="24"/>
          <w:szCs w:val="24"/>
        </w:rPr>
        <w:endnoteReference w:id="60"/>
      </w:r>
      <w:r w:rsidR="00B20B1C" w:rsidRPr="00AF5C11">
        <w:rPr>
          <w:rFonts w:ascii="Times New Roman" w:hAnsi="Times New Roman" w:cs="Times New Roman"/>
          <w:sz w:val="24"/>
          <w:szCs w:val="24"/>
        </w:rPr>
        <w:t xml:space="preserve"> Given our focus on (politica</w:t>
      </w:r>
      <w:r w:rsidR="002369EA" w:rsidRPr="00AF5C11">
        <w:rPr>
          <w:rFonts w:ascii="Times New Roman" w:hAnsi="Times New Roman" w:cs="Times New Roman"/>
          <w:sz w:val="24"/>
          <w:szCs w:val="24"/>
        </w:rPr>
        <w:t xml:space="preserve">l) </w:t>
      </w:r>
      <w:r w:rsidR="00B20B1C" w:rsidRPr="00AF5C11">
        <w:rPr>
          <w:rFonts w:ascii="Times New Roman" w:hAnsi="Times New Roman" w:cs="Times New Roman"/>
          <w:sz w:val="24"/>
          <w:szCs w:val="24"/>
        </w:rPr>
        <w:t xml:space="preserve">liberalism, </w:t>
      </w:r>
      <w:r w:rsidR="002369EA" w:rsidRPr="00AF5C11">
        <w:rPr>
          <w:rFonts w:ascii="Times New Roman" w:hAnsi="Times New Roman" w:cs="Times New Roman"/>
          <w:sz w:val="24"/>
          <w:szCs w:val="24"/>
        </w:rPr>
        <w:t xml:space="preserve">and in particular on cultural values that might undergird it, </w:t>
      </w:r>
      <w:r w:rsidR="00B20B1C" w:rsidRPr="00AF5C11">
        <w:rPr>
          <w:rFonts w:ascii="Times New Roman" w:hAnsi="Times New Roman" w:cs="Times New Roman"/>
          <w:sz w:val="24"/>
          <w:szCs w:val="24"/>
        </w:rPr>
        <w:t>the WVS’s Emancipative Values Index</w:t>
      </w:r>
      <w:r w:rsidR="002369EA" w:rsidRPr="00AF5C11">
        <w:rPr>
          <w:rFonts w:ascii="Times New Roman" w:hAnsi="Times New Roman" w:cs="Times New Roman"/>
          <w:sz w:val="24"/>
          <w:szCs w:val="24"/>
        </w:rPr>
        <w:t xml:space="preserve"> </w:t>
      </w:r>
      <w:r w:rsidR="0077707F" w:rsidRPr="00AF5C11">
        <w:rPr>
          <w:rFonts w:ascii="Times New Roman" w:hAnsi="Times New Roman" w:cs="Times New Roman"/>
          <w:sz w:val="24"/>
          <w:szCs w:val="24"/>
        </w:rPr>
        <w:t xml:space="preserve">(EMI) </w:t>
      </w:r>
      <w:r w:rsidR="002369EA" w:rsidRPr="00AF5C11">
        <w:rPr>
          <w:rFonts w:ascii="Times New Roman" w:hAnsi="Times New Roman" w:cs="Times New Roman"/>
          <w:sz w:val="24"/>
          <w:szCs w:val="24"/>
        </w:rPr>
        <w:t>can be of great use</w:t>
      </w:r>
      <w:r w:rsidR="00B20B1C" w:rsidRPr="00AF5C11">
        <w:rPr>
          <w:rFonts w:ascii="Times New Roman" w:hAnsi="Times New Roman" w:cs="Times New Roman"/>
          <w:sz w:val="24"/>
          <w:szCs w:val="24"/>
        </w:rPr>
        <w:t xml:space="preserve">, </w:t>
      </w:r>
      <w:r w:rsidR="002369EA" w:rsidRPr="00AF5C11">
        <w:rPr>
          <w:rFonts w:ascii="Times New Roman" w:hAnsi="Times New Roman" w:cs="Times New Roman"/>
          <w:sz w:val="24"/>
          <w:szCs w:val="24"/>
        </w:rPr>
        <w:t xml:space="preserve">It </w:t>
      </w:r>
      <w:r w:rsidR="00B20B1C" w:rsidRPr="00AF5C11">
        <w:rPr>
          <w:rFonts w:ascii="Times New Roman" w:hAnsi="Times New Roman" w:cs="Times New Roman"/>
          <w:sz w:val="24"/>
          <w:szCs w:val="24"/>
        </w:rPr>
        <w:t>combines responses on several questions concerning personal autonomy, equality (in particular gender equality), choice (including abortion, divorce, and homosexuality), and voice (priority on giving people more say in society). Th</w:t>
      </w:r>
      <w:r w:rsidR="0077707F" w:rsidRPr="00AF5C11">
        <w:rPr>
          <w:rFonts w:ascii="Times New Roman" w:hAnsi="Times New Roman" w:cs="Times New Roman"/>
          <w:sz w:val="24"/>
          <w:szCs w:val="24"/>
        </w:rPr>
        <w:t>e EMI</w:t>
      </w:r>
      <w:r w:rsidR="00B20B1C" w:rsidRPr="00AF5C11">
        <w:rPr>
          <w:rFonts w:ascii="Times New Roman" w:hAnsi="Times New Roman" w:cs="Times New Roman"/>
          <w:sz w:val="24"/>
          <w:szCs w:val="24"/>
        </w:rPr>
        <w:t xml:space="preserve"> has been used in multiple iterations of the WVS </w:t>
      </w:r>
      <w:r w:rsidR="001F6471" w:rsidRPr="00AF5C11">
        <w:rPr>
          <w:rFonts w:ascii="Times New Roman" w:hAnsi="Times New Roman" w:cs="Times New Roman"/>
          <w:sz w:val="24"/>
          <w:szCs w:val="24"/>
        </w:rPr>
        <w:t xml:space="preserve">and used in historical analyses to explain </w:t>
      </w:r>
      <w:r w:rsidR="002369EA" w:rsidRPr="00AF5C11">
        <w:rPr>
          <w:rFonts w:ascii="Times New Roman" w:hAnsi="Times New Roman" w:cs="Times New Roman"/>
          <w:sz w:val="24"/>
          <w:szCs w:val="24"/>
        </w:rPr>
        <w:t xml:space="preserve">culture shifts, </w:t>
      </w:r>
      <w:r w:rsidR="001F6471" w:rsidRPr="00AF5C11">
        <w:rPr>
          <w:rFonts w:ascii="Times New Roman" w:hAnsi="Times New Roman" w:cs="Times New Roman"/>
          <w:sz w:val="24"/>
          <w:szCs w:val="24"/>
        </w:rPr>
        <w:t>human empowerment</w:t>
      </w:r>
      <w:r w:rsidR="002369EA" w:rsidRPr="00AF5C11">
        <w:rPr>
          <w:rFonts w:ascii="Times New Roman" w:hAnsi="Times New Roman" w:cs="Times New Roman"/>
          <w:sz w:val="24"/>
          <w:szCs w:val="24"/>
        </w:rPr>
        <w:t>,</w:t>
      </w:r>
      <w:r w:rsidR="001F6471" w:rsidRPr="00AF5C11">
        <w:rPr>
          <w:rFonts w:ascii="Times New Roman" w:hAnsi="Times New Roman" w:cs="Times New Roman"/>
          <w:sz w:val="24"/>
          <w:szCs w:val="24"/>
        </w:rPr>
        <w:t xml:space="preserve"> and democratization.</w:t>
      </w:r>
      <w:r w:rsidR="001F6471" w:rsidRPr="00AF5C11">
        <w:rPr>
          <w:rStyle w:val="EndnoteReference"/>
          <w:rFonts w:ascii="Times New Roman" w:hAnsi="Times New Roman" w:cs="Times New Roman"/>
          <w:sz w:val="24"/>
          <w:szCs w:val="24"/>
        </w:rPr>
        <w:endnoteReference w:id="61"/>
      </w:r>
      <w:r w:rsidR="002369EA" w:rsidRPr="00AF5C11">
        <w:rPr>
          <w:rFonts w:ascii="Times New Roman" w:hAnsi="Times New Roman" w:cs="Times New Roman"/>
          <w:sz w:val="24"/>
          <w:szCs w:val="24"/>
        </w:rPr>
        <w:t xml:space="preserve"> Its value ranges from 0 to 1.</w:t>
      </w:r>
    </w:p>
    <w:p w:rsidR="002369EA" w:rsidRPr="00AF5C11" w:rsidRDefault="002369EA" w:rsidP="0017685A">
      <w:pPr>
        <w:jc w:val="both"/>
        <w:rPr>
          <w:rFonts w:ascii="Times New Roman" w:hAnsi="Times New Roman" w:cs="Times New Roman"/>
          <w:sz w:val="24"/>
          <w:szCs w:val="24"/>
        </w:rPr>
      </w:pPr>
      <w:r w:rsidRPr="00AF5C11">
        <w:rPr>
          <w:rFonts w:ascii="Times New Roman" w:hAnsi="Times New Roman" w:cs="Times New Roman"/>
          <w:sz w:val="24"/>
          <w:szCs w:val="24"/>
        </w:rPr>
        <w:tab/>
        <w:t xml:space="preserve">Table 2 presents </w:t>
      </w:r>
      <w:r w:rsidR="0077707F" w:rsidRPr="00AF5C11">
        <w:rPr>
          <w:rFonts w:ascii="Times New Roman" w:hAnsi="Times New Roman" w:cs="Times New Roman"/>
          <w:sz w:val="24"/>
          <w:szCs w:val="24"/>
        </w:rPr>
        <w:t xml:space="preserve">Turkey’s EMI scores </w:t>
      </w:r>
      <w:r w:rsidRPr="00AF5C11">
        <w:rPr>
          <w:rFonts w:ascii="Times New Roman" w:hAnsi="Times New Roman" w:cs="Times New Roman"/>
          <w:sz w:val="24"/>
          <w:szCs w:val="24"/>
        </w:rPr>
        <w:t xml:space="preserve">over </w:t>
      </w:r>
      <w:r w:rsidR="00980CC3" w:rsidRPr="00AF5C11">
        <w:rPr>
          <w:rFonts w:ascii="Times New Roman" w:hAnsi="Times New Roman" w:cs="Times New Roman"/>
          <w:sz w:val="24"/>
          <w:szCs w:val="24"/>
        </w:rPr>
        <w:t>six</w:t>
      </w:r>
      <w:r w:rsidRPr="00AF5C11">
        <w:rPr>
          <w:rFonts w:ascii="Times New Roman" w:hAnsi="Times New Roman" w:cs="Times New Roman"/>
          <w:sz w:val="24"/>
          <w:szCs w:val="24"/>
        </w:rPr>
        <w:t xml:space="preserve"> iterations of the WVS. The most striking</w:t>
      </w:r>
      <w:r w:rsidR="00EB3D40" w:rsidRPr="00AF5C11">
        <w:rPr>
          <w:rFonts w:ascii="Times New Roman" w:hAnsi="Times New Roman" w:cs="Times New Roman"/>
          <w:sz w:val="24"/>
          <w:szCs w:val="24"/>
        </w:rPr>
        <w:t xml:space="preserve"> finding</w:t>
      </w:r>
      <w:r w:rsidRPr="00AF5C11">
        <w:rPr>
          <w:rFonts w:ascii="Times New Roman" w:hAnsi="Times New Roman" w:cs="Times New Roman"/>
          <w:sz w:val="24"/>
          <w:szCs w:val="24"/>
        </w:rPr>
        <w:t xml:space="preserve"> is the relative consistency of responses over time. Put differently, despite immense economic growth, social transformation, and incipient democratization in Turkey since 1990, there </w:t>
      </w:r>
      <w:r w:rsidRPr="00AF5C11">
        <w:rPr>
          <w:rFonts w:ascii="Times New Roman" w:hAnsi="Times New Roman" w:cs="Times New Roman"/>
          <w:sz w:val="24"/>
          <w:szCs w:val="24"/>
        </w:rPr>
        <w:lastRenderedPageBreak/>
        <w:t xml:space="preserve">is no little evidence of a broader cultural shift favoring “emancipative values,” as has been found in numerous studies </w:t>
      </w:r>
      <w:r w:rsidR="00980CC3" w:rsidRPr="00AF5C11">
        <w:rPr>
          <w:rFonts w:ascii="Times New Roman" w:hAnsi="Times New Roman" w:cs="Times New Roman"/>
          <w:sz w:val="24"/>
          <w:szCs w:val="24"/>
        </w:rPr>
        <w:t xml:space="preserve">in other countries </w:t>
      </w:r>
      <w:r w:rsidRPr="00AF5C11">
        <w:rPr>
          <w:rFonts w:ascii="Times New Roman" w:hAnsi="Times New Roman" w:cs="Times New Roman"/>
          <w:sz w:val="24"/>
          <w:szCs w:val="24"/>
        </w:rPr>
        <w:t>using WVS data.</w:t>
      </w:r>
      <w:r w:rsidRPr="00AF5C11">
        <w:rPr>
          <w:rStyle w:val="EndnoteReference"/>
          <w:rFonts w:ascii="Times New Roman" w:hAnsi="Times New Roman" w:cs="Times New Roman"/>
          <w:sz w:val="24"/>
          <w:szCs w:val="24"/>
        </w:rPr>
        <w:endnoteReference w:id="62"/>
      </w:r>
      <w:r w:rsidR="00EB3D40" w:rsidRPr="00AF5C11">
        <w:rPr>
          <w:rFonts w:ascii="Times New Roman" w:hAnsi="Times New Roman" w:cs="Times New Roman"/>
          <w:sz w:val="24"/>
          <w:szCs w:val="24"/>
        </w:rPr>
        <w:t xml:space="preserve"> Most Turks remain</w:t>
      </w:r>
      <w:r w:rsidR="00121F6D" w:rsidRPr="00AF5C11">
        <w:rPr>
          <w:rFonts w:ascii="Times New Roman" w:hAnsi="Times New Roman" w:cs="Times New Roman"/>
          <w:sz w:val="24"/>
          <w:szCs w:val="24"/>
        </w:rPr>
        <w:t xml:space="preserve"> firmly</w:t>
      </w:r>
      <w:r w:rsidR="00EB3D40" w:rsidRPr="00AF5C11">
        <w:rPr>
          <w:rFonts w:ascii="Times New Roman" w:hAnsi="Times New Roman" w:cs="Times New Roman"/>
          <w:sz w:val="24"/>
          <w:szCs w:val="24"/>
        </w:rPr>
        <w:t xml:space="preserve"> “in the middle” on the </w:t>
      </w:r>
      <w:r w:rsidR="0077707F" w:rsidRPr="00AF5C11">
        <w:rPr>
          <w:rFonts w:ascii="Times New Roman" w:hAnsi="Times New Roman" w:cs="Times New Roman"/>
          <w:sz w:val="24"/>
          <w:szCs w:val="24"/>
        </w:rPr>
        <w:t>EMI</w:t>
      </w:r>
      <w:r w:rsidR="00EB3D40" w:rsidRPr="00AF5C11">
        <w:rPr>
          <w:rFonts w:ascii="Times New Roman" w:hAnsi="Times New Roman" w:cs="Times New Roman"/>
          <w:sz w:val="24"/>
          <w:szCs w:val="24"/>
        </w:rPr>
        <w:t>, wh</w:t>
      </w:r>
      <w:r w:rsidR="00121F6D" w:rsidRPr="00AF5C11">
        <w:rPr>
          <w:rFonts w:ascii="Times New Roman" w:hAnsi="Times New Roman" w:cs="Times New Roman"/>
          <w:sz w:val="24"/>
          <w:szCs w:val="24"/>
        </w:rPr>
        <w:t xml:space="preserve">ile a sizable percentage </w:t>
      </w:r>
      <w:r w:rsidR="00EB3D40" w:rsidRPr="00AF5C11">
        <w:rPr>
          <w:rFonts w:ascii="Times New Roman" w:hAnsi="Times New Roman" w:cs="Times New Roman"/>
          <w:sz w:val="24"/>
          <w:szCs w:val="24"/>
        </w:rPr>
        <w:t xml:space="preserve">profess </w:t>
      </w:r>
      <w:r w:rsidR="00121F6D" w:rsidRPr="00AF5C11">
        <w:rPr>
          <w:rFonts w:ascii="Times New Roman" w:hAnsi="Times New Roman" w:cs="Times New Roman"/>
          <w:sz w:val="24"/>
          <w:szCs w:val="24"/>
        </w:rPr>
        <w:t>“</w:t>
      </w:r>
      <w:r w:rsidR="00EB3D40" w:rsidRPr="00AF5C11">
        <w:rPr>
          <w:rFonts w:ascii="Times New Roman" w:hAnsi="Times New Roman" w:cs="Times New Roman"/>
          <w:sz w:val="24"/>
          <w:szCs w:val="24"/>
        </w:rPr>
        <w:t>low</w:t>
      </w:r>
      <w:r w:rsidR="00121F6D" w:rsidRPr="00AF5C11">
        <w:rPr>
          <w:rFonts w:ascii="Times New Roman" w:hAnsi="Times New Roman" w:cs="Times New Roman"/>
          <w:sz w:val="24"/>
          <w:szCs w:val="24"/>
        </w:rPr>
        <w:t>”</w:t>
      </w:r>
      <w:r w:rsidR="00EB3D40" w:rsidRPr="00AF5C11">
        <w:rPr>
          <w:rFonts w:ascii="Times New Roman" w:hAnsi="Times New Roman" w:cs="Times New Roman"/>
          <w:sz w:val="24"/>
          <w:szCs w:val="24"/>
        </w:rPr>
        <w:t xml:space="preserve"> emancipative values</w:t>
      </w:r>
      <w:r w:rsidR="00121F6D" w:rsidRPr="00AF5C11">
        <w:rPr>
          <w:rFonts w:ascii="Times New Roman" w:hAnsi="Times New Roman" w:cs="Times New Roman"/>
          <w:sz w:val="24"/>
          <w:szCs w:val="24"/>
        </w:rPr>
        <w:t>. In all iterations of the survey, only a small minority of respondents demonstrate “high” emancipative values.</w:t>
      </w:r>
      <w:r w:rsidR="00980CC3" w:rsidRPr="00AF5C11">
        <w:rPr>
          <w:rFonts w:ascii="Times New Roman" w:hAnsi="Times New Roman" w:cs="Times New Roman"/>
          <w:sz w:val="24"/>
          <w:szCs w:val="24"/>
        </w:rPr>
        <w:t xml:space="preserve"> Turkey’s scores </w:t>
      </w:r>
      <w:r w:rsidR="00E216C7" w:rsidRPr="00AF5C11">
        <w:rPr>
          <w:rFonts w:ascii="Times New Roman" w:hAnsi="Times New Roman" w:cs="Times New Roman"/>
          <w:sz w:val="24"/>
          <w:szCs w:val="24"/>
        </w:rPr>
        <w:t xml:space="preserve">(measured by the mean) </w:t>
      </w:r>
      <w:r w:rsidR="00980CC3" w:rsidRPr="00AF5C11">
        <w:rPr>
          <w:rFonts w:ascii="Times New Roman" w:hAnsi="Times New Roman" w:cs="Times New Roman"/>
          <w:sz w:val="24"/>
          <w:szCs w:val="24"/>
        </w:rPr>
        <w:t xml:space="preserve">are not only </w:t>
      </w:r>
      <w:r w:rsidR="00D058F4" w:rsidRPr="00AF5C11">
        <w:rPr>
          <w:rFonts w:ascii="Times New Roman" w:hAnsi="Times New Roman" w:cs="Times New Roman"/>
          <w:sz w:val="24"/>
          <w:szCs w:val="24"/>
        </w:rPr>
        <w:t xml:space="preserve">much </w:t>
      </w:r>
      <w:r w:rsidR="00980CC3" w:rsidRPr="00AF5C11">
        <w:rPr>
          <w:rFonts w:ascii="Times New Roman" w:hAnsi="Times New Roman" w:cs="Times New Roman"/>
          <w:sz w:val="24"/>
          <w:szCs w:val="24"/>
        </w:rPr>
        <w:t xml:space="preserve">lower than West European states, but also lower than such countries as </w:t>
      </w:r>
      <w:r w:rsidR="00D058F4" w:rsidRPr="00AF5C11">
        <w:rPr>
          <w:rFonts w:ascii="Times New Roman" w:hAnsi="Times New Roman" w:cs="Times New Roman"/>
          <w:sz w:val="24"/>
          <w:szCs w:val="24"/>
        </w:rPr>
        <w:t xml:space="preserve">Albania, Armenia, Belarus, Bulgaria, Kazakhstan, Serbia, Ukraine, and Russia </w:t>
      </w:r>
      <w:r w:rsidR="00E216C7" w:rsidRPr="00AF5C11">
        <w:rPr>
          <w:rFonts w:ascii="Times New Roman" w:hAnsi="Times New Roman" w:cs="Times New Roman"/>
          <w:sz w:val="24"/>
          <w:szCs w:val="24"/>
        </w:rPr>
        <w:t>in the most recent iteration of the survey.</w:t>
      </w:r>
    </w:p>
    <w:p w:rsidR="0077707F" w:rsidRPr="00AF5C11" w:rsidRDefault="0077707F" w:rsidP="0077707F">
      <w:pPr>
        <w:jc w:val="center"/>
        <w:rPr>
          <w:rFonts w:ascii="Times New Roman" w:hAnsi="Times New Roman" w:cs="Times New Roman"/>
          <w:sz w:val="24"/>
          <w:szCs w:val="24"/>
        </w:rPr>
      </w:pPr>
      <w:r w:rsidRPr="00AF5C11">
        <w:rPr>
          <w:rFonts w:ascii="Times New Roman" w:hAnsi="Times New Roman" w:cs="Times New Roman"/>
          <w:sz w:val="24"/>
          <w:szCs w:val="24"/>
          <w:highlight w:val="yellow"/>
        </w:rPr>
        <w:t>Table 2 about here</w:t>
      </w:r>
    </w:p>
    <w:p w:rsidR="0077707F" w:rsidRPr="00AF5C11" w:rsidRDefault="00AF5C11" w:rsidP="0077707F">
      <w:pPr>
        <w:jc w:val="center"/>
        <w:rPr>
          <w:rFonts w:ascii="Times New Roman" w:hAnsi="Times New Roman" w:cs="Times New Roman"/>
          <w:sz w:val="24"/>
          <w:szCs w:val="24"/>
        </w:rPr>
      </w:pPr>
      <w:r w:rsidRPr="00AF5C11">
        <w:rPr>
          <w:rFonts w:ascii="Times New Roman" w:hAnsi="Times New Roman" w:cs="Times New Roman"/>
          <w:sz w:val="24"/>
          <w:szCs w:val="24"/>
        </w:rPr>
        <w:t>Table 2 “Emancipative Values” in Turkey</w:t>
      </w:r>
    </w:p>
    <w:tbl>
      <w:tblPr>
        <w:tblStyle w:val="TableGrid"/>
        <w:tblW w:w="0" w:type="auto"/>
        <w:jc w:val="center"/>
        <w:tblLook w:val="04A0" w:firstRow="1" w:lastRow="0" w:firstColumn="1" w:lastColumn="0" w:noHBand="0" w:noVBand="1"/>
      </w:tblPr>
      <w:tblGrid>
        <w:gridCol w:w="1168"/>
        <w:gridCol w:w="1168"/>
        <w:gridCol w:w="1169"/>
        <w:gridCol w:w="1169"/>
        <w:gridCol w:w="1169"/>
        <w:gridCol w:w="1169"/>
        <w:gridCol w:w="1169"/>
      </w:tblGrid>
      <w:tr w:rsidR="00980CC3" w:rsidRPr="00AF5C11" w:rsidTr="00AF5C11">
        <w:trPr>
          <w:jc w:val="center"/>
        </w:trPr>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EMI Score</w:t>
            </w:r>
          </w:p>
        </w:tc>
        <w:tc>
          <w:tcPr>
            <w:tcW w:w="1168" w:type="dxa"/>
          </w:tcPr>
          <w:p w:rsidR="00980CC3" w:rsidRPr="00AF5C11" w:rsidRDefault="002067B2" w:rsidP="0077707F">
            <w:pPr>
              <w:jc w:val="center"/>
              <w:rPr>
                <w:rFonts w:ascii="Times New Roman" w:hAnsi="Times New Roman" w:cs="Times New Roman"/>
                <w:sz w:val="24"/>
                <w:szCs w:val="24"/>
              </w:rPr>
            </w:pPr>
            <w:r w:rsidRPr="00AF5C11">
              <w:rPr>
                <w:rFonts w:ascii="Times New Roman" w:hAnsi="Times New Roman" w:cs="Times New Roman"/>
                <w:sz w:val="24"/>
                <w:szCs w:val="24"/>
              </w:rPr>
              <w:t>1990</w:t>
            </w:r>
          </w:p>
        </w:tc>
        <w:tc>
          <w:tcPr>
            <w:tcW w:w="1169" w:type="dxa"/>
          </w:tcPr>
          <w:p w:rsidR="00980CC3" w:rsidRPr="00AF5C11" w:rsidRDefault="002067B2" w:rsidP="0077707F">
            <w:pPr>
              <w:jc w:val="center"/>
              <w:rPr>
                <w:rFonts w:ascii="Times New Roman" w:hAnsi="Times New Roman" w:cs="Times New Roman"/>
                <w:sz w:val="24"/>
                <w:szCs w:val="24"/>
              </w:rPr>
            </w:pPr>
            <w:r w:rsidRPr="00AF5C11">
              <w:rPr>
                <w:rFonts w:ascii="Times New Roman" w:hAnsi="Times New Roman" w:cs="Times New Roman"/>
                <w:sz w:val="24"/>
                <w:szCs w:val="24"/>
              </w:rPr>
              <w:t>1996</w:t>
            </w:r>
          </w:p>
        </w:tc>
        <w:tc>
          <w:tcPr>
            <w:tcW w:w="1169" w:type="dxa"/>
          </w:tcPr>
          <w:p w:rsidR="00980CC3" w:rsidRPr="00AF5C11" w:rsidRDefault="002067B2" w:rsidP="0077707F">
            <w:pPr>
              <w:jc w:val="center"/>
              <w:rPr>
                <w:rFonts w:ascii="Times New Roman" w:hAnsi="Times New Roman" w:cs="Times New Roman"/>
                <w:sz w:val="24"/>
                <w:szCs w:val="24"/>
              </w:rPr>
            </w:pPr>
            <w:r w:rsidRPr="00AF5C11">
              <w:rPr>
                <w:rFonts w:ascii="Times New Roman" w:hAnsi="Times New Roman" w:cs="Times New Roman"/>
                <w:sz w:val="24"/>
                <w:szCs w:val="24"/>
              </w:rPr>
              <w:t>2001</w:t>
            </w:r>
          </w:p>
        </w:tc>
        <w:tc>
          <w:tcPr>
            <w:tcW w:w="1169" w:type="dxa"/>
          </w:tcPr>
          <w:p w:rsidR="00980CC3" w:rsidRPr="00AF5C11" w:rsidRDefault="002067B2" w:rsidP="0077707F">
            <w:pPr>
              <w:jc w:val="center"/>
              <w:rPr>
                <w:rFonts w:ascii="Times New Roman" w:hAnsi="Times New Roman" w:cs="Times New Roman"/>
                <w:sz w:val="24"/>
                <w:szCs w:val="24"/>
              </w:rPr>
            </w:pPr>
            <w:r w:rsidRPr="00AF5C11">
              <w:rPr>
                <w:rFonts w:ascii="Times New Roman" w:hAnsi="Times New Roman" w:cs="Times New Roman"/>
                <w:sz w:val="24"/>
                <w:szCs w:val="24"/>
              </w:rPr>
              <w:t>2007</w:t>
            </w:r>
          </w:p>
        </w:tc>
        <w:tc>
          <w:tcPr>
            <w:tcW w:w="1169" w:type="dxa"/>
          </w:tcPr>
          <w:p w:rsidR="00980CC3" w:rsidRPr="00AF5C11" w:rsidRDefault="002067B2" w:rsidP="0077707F">
            <w:pPr>
              <w:jc w:val="center"/>
              <w:rPr>
                <w:rFonts w:ascii="Times New Roman" w:hAnsi="Times New Roman" w:cs="Times New Roman"/>
                <w:sz w:val="24"/>
                <w:szCs w:val="24"/>
              </w:rPr>
            </w:pPr>
            <w:r w:rsidRPr="00AF5C11">
              <w:rPr>
                <w:rFonts w:ascii="Times New Roman" w:hAnsi="Times New Roman" w:cs="Times New Roman"/>
                <w:sz w:val="24"/>
                <w:szCs w:val="24"/>
              </w:rPr>
              <w:t>2011</w:t>
            </w:r>
          </w:p>
        </w:tc>
        <w:tc>
          <w:tcPr>
            <w:tcW w:w="1169" w:type="dxa"/>
          </w:tcPr>
          <w:p w:rsidR="00980CC3" w:rsidRPr="00AF5C11" w:rsidRDefault="002067B2" w:rsidP="0077707F">
            <w:pPr>
              <w:jc w:val="center"/>
              <w:rPr>
                <w:rFonts w:ascii="Times New Roman" w:hAnsi="Times New Roman" w:cs="Times New Roman"/>
                <w:sz w:val="24"/>
                <w:szCs w:val="24"/>
              </w:rPr>
            </w:pPr>
            <w:r w:rsidRPr="00AF5C11">
              <w:rPr>
                <w:rFonts w:ascii="Times New Roman" w:hAnsi="Times New Roman" w:cs="Times New Roman"/>
                <w:sz w:val="24"/>
                <w:szCs w:val="24"/>
              </w:rPr>
              <w:t>2018</w:t>
            </w:r>
          </w:p>
        </w:tc>
      </w:tr>
      <w:tr w:rsidR="00980CC3" w:rsidRPr="00AF5C11" w:rsidTr="00AF5C11">
        <w:trPr>
          <w:jc w:val="center"/>
        </w:trPr>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Low (0-0.3)</w:t>
            </w:r>
          </w:p>
        </w:tc>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30.6</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46.9</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38.3</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42.3</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45</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36.1</w:t>
            </w:r>
          </w:p>
        </w:tc>
      </w:tr>
      <w:tr w:rsidR="00980CC3" w:rsidRPr="00AF5C11" w:rsidTr="00AF5C11">
        <w:trPr>
          <w:jc w:val="center"/>
        </w:trPr>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Medium (0.3-0.7)</w:t>
            </w:r>
          </w:p>
        </w:tc>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57.7</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44.2</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52.4</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51.8</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51.8</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58.4</w:t>
            </w:r>
          </w:p>
        </w:tc>
      </w:tr>
      <w:tr w:rsidR="00980CC3" w:rsidRPr="00AF5C11" w:rsidTr="00AF5C11">
        <w:trPr>
          <w:jc w:val="center"/>
        </w:trPr>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High (.07-1)</w:t>
            </w:r>
          </w:p>
        </w:tc>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11.7</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8.9</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9.3</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5.9</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3.2</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5.5</w:t>
            </w:r>
          </w:p>
        </w:tc>
      </w:tr>
      <w:tr w:rsidR="00980CC3" w:rsidRPr="00AF5C11" w:rsidTr="00AF5C11">
        <w:trPr>
          <w:jc w:val="center"/>
        </w:trPr>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Mean</w:t>
            </w:r>
          </w:p>
        </w:tc>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.40</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.34</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.35</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.36</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.33</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.36</w:t>
            </w:r>
          </w:p>
        </w:tc>
      </w:tr>
      <w:tr w:rsidR="00980CC3" w:rsidRPr="00AF5C11" w:rsidTr="00AF5C11">
        <w:trPr>
          <w:jc w:val="center"/>
        </w:trPr>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Std Deviation</w:t>
            </w:r>
          </w:p>
        </w:tc>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.16</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.17</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.16</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.14</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.14</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.14</w:t>
            </w:r>
          </w:p>
        </w:tc>
      </w:tr>
      <w:tr w:rsidR="00980CC3" w:rsidRPr="00AF5C11" w:rsidTr="00AF5C11">
        <w:trPr>
          <w:jc w:val="center"/>
        </w:trPr>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N</w:t>
            </w:r>
          </w:p>
        </w:tc>
        <w:tc>
          <w:tcPr>
            <w:tcW w:w="1168"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980</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1835</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3294</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1341</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1600</w:t>
            </w:r>
          </w:p>
        </w:tc>
        <w:tc>
          <w:tcPr>
            <w:tcW w:w="1169" w:type="dxa"/>
          </w:tcPr>
          <w:p w:rsidR="00980CC3" w:rsidRPr="00AF5C11" w:rsidRDefault="00980CC3" w:rsidP="0077707F">
            <w:pPr>
              <w:jc w:val="center"/>
              <w:rPr>
                <w:rFonts w:ascii="Times New Roman" w:hAnsi="Times New Roman" w:cs="Times New Roman"/>
                <w:sz w:val="24"/>
                <w:szCs w:val="24"/>
              </w:rPr>
            </w:pPr>
            <w:r w:rsidRPr="00AF5C11">
              <w:rPr>
                <w:rFonts w:ascii="Times New Roman" w:hAnsi="Times New Roman" w:cs="Times New Roman"/>
                <w:sz w:val="24"/>
                <w:szCs w:val="24"/>
              </w:rPr>
              <w:t>2375</w:t>
            </w:r>
          </w:p>
        </w:tc>
      </w:tr>
    </w:tbl>
    <w:p w:rsidR="0077707F" w:rsidRPr="00AF5C11" w:rsidRDefault="00121F6D" w:rsidP="00AF5C11">
      <w:pPr>
        <w:ind w:firstLine="720"/>
        <w:rPr>
          <w:rFonts w:ascii="Times New Roman" w:hAnsi="Times New Roman" w:cs="Times New Roman"/>
          <w:sz w:val="24"/>
          <w:szCs w:val="24"/>
        </w:rPr>
      </w:pPr>
      <w:r w:rsidRPr="00AF5C11">
        <w:rPr>
          <w:rFonts w:ascii="Times New Roman" w:hAnsi="Times New Roman" w:cs="Times New Roman"/>
          <w:sz w:val="24"/>
          <w:szCs w:val="24"/>
        </w:rPr>
        <w:t>Source: on-line analysis of WVS, www.wordlvaluesurvey.org</w:t>
      </w:r>
    </w:p>
    <w:p w:rsidR="009400A7" w:rsidRPr="00AF5C11" w:rsidRDefault="009400A7" w:rsidP="0017685A">
      <w:pPr>
        <w:jc w:val="both"/>
        <w:rPr>
          <w:rFonts w:ascii="Times New Roman" w:hAnsi="Times New Roman" w:cs="Times New Roman"/>
          <w:sz w:val="24"/>
          <w:szCs w:val="24"/>
        </w:rPr>
      </w:pPr>
      <w:r w:rsidRPr="00AF5C11">
        <w:rPr>
          <w:rFonts w:ascii="Times New Roman" w:hAnsi="Times New Roman" w:cs="Times New Roman"/>
          <w:sz w:val="24"/>
          <w:szCs w:val="24"/>
        </w:rPr>
        <w:tab/>
        <w:t>One might ask why this is the case. One possible answer is that the index is too weighted toward moral</w:t>
      </w:r>
      <w:r w:rsidR="00217278" w:rsidRPr="00AF5C11">
        <w:rPr>
          <w:rFonts w:ascii="Times New Roman" w:hAnsi="Times New Roman" w:cs="Times New Roman"/>
          <w:sz w:val="24"/>
          <w:szCs w:val="24"/>
        </w:rPr>
        <w:t>/sexual</w:t>
      </w:r>
      <w:r w:rsidRPr="00AF5C11">
        <w:rPr>
          <w:rFonts w:ascii="Times New Roman" w:hAnsi="Times New Roman" w:cs="Times New Roman"/>
          <w:sz w:val="24"/>
          <w:szCs w:val="24"/>
        </w:rPr>
        <w:t xml:space="preserve"> issues that might conflict with more traditional and religious values, both of which are held by most Turks.</w:t>
      </w:r>
      <w:r w:rsidRPr="00AF5C11">
        <w:rPr>
          <w:rStyle w:val="EndnoteReference"/>
          <w:rFonts w:ascii="Times New Roman" w:hAnsi="Times New Roman" w:cs="Times New Roman"/>
          <w:sz w:val="24"/>
          <w:szCs w:val="24"/>
        </w:rPr>
        <w:endnoteReference w:id="63"/>
      </w:r>
      <w:r w:rsidRPr="00AF5C11">
        <w:rPr>
          <w:rFonts w:ascii="Times New Roman" w:hAnsi="Times New Roman" w:cs="Times New Roman"/>
          <w:sz w:val="24"/>
          <w:szCs w:val="24"/>
        </w:rPr>
        <w:t xml:space="preserve"> In this sense, one could perhaps suggest the index is “biased,” although another way of putting it is that, in line with what was suggested above, contemporary liberalism now embraces a host of cultural orientations, particularly on gender relations and sexuality more broadly speaking, that transcend a </w:t>
      </w:r>
      <w:r w:rsidR="004F38C1" w:rsidRPr="00AF5C11">
        <w:rPr>
          <w:rFonts w:ascii="Times New Roman" w:hAnsi="Times New Roman" w:cs="Times New Roman"/>
          <w:sz w:val="24"/>
          <w:szCs w:val="24"/>
        </w:rPr>
        <w:t>its more early-20</w:t>
      </w:r>
      <w:r w:rsidR="004F38C1" w:rsidRPr="00AF5C11">
        <w:rPr>
          <w:rFonts w:ascii="Times New Roman" w:hAnsi="Times New Roman" w:cs="Times New Roman"/>
          <w:sz w:val="24"/>
          <w:szCs w:val="24"/>
          <w:vertAlign w:val="superscript"/>
        </w:rPr>
        <w:t>th</w:t>
      </w:r>
      <w:r w:rsidR="004F38C1" w:rsidRPr="00AF5C11">
        <w:rPr>
          <w:rFonts w:ascii="Times New Roman" w:hAnsi="Times New Roman" w:cs="Times New Roman"/>
          <w:sz w:val="24"/>
          <w:szCs w:val="24"/>
        </w:rPr>
        <w:t xml:space="preserve"> century </w:t>
      </w:r>
      <w:r w:rsidRPr="00AF5C11">
        <w:rPr>
          <w:rFonts w:ascii="Times New Roman" w:hAnsi="Times New Roman" w:cs="Times New Roman"/>
          <w:sz w:val="24"/>
          <w:szCs w:val="24"/>
        </w:rPr>
        <w:t xml:space="preserve">focus on political institutions and political rights. </w:t>
      </w:r>
      <w:r w:rsidR="00217278" w:rsidRPr="00AF5C11">
        <w:rPr>
          <w:rFonts w:ascii="Times New Roman" w:hAnsi="Times New Roman" w:cs="Times New Roman"/>
          <w:sz w:val="24"/>
          <w:szCs w:val="24"/>
        </w:rPr>
        <w:t>Not surprisingly, simple cross-tab analysis finds that self-reported religious Turks are more likely to hold low emancipative values than those who claim to be less-religious.</w:t>
      </w:r>
      <w:r w:rsidR="00DD58E0" w:rsidRPr="00AF5C11">
        <w:rPr>
          <w:rStyle w:val="EndnoteReference"/>
          <w:rFonts w:ascii="Times New Roman" w:hAnsi="Times New Roman" w:cs="Times New Roman"/>
          <w:sz w:val="24"/>
          <w:szCs w:val="24"/>
        </w:rPr>
        <w:endnoteReference w:id="64"/>
      </w:r>
      <w:r w:rsidR="00217278" w:rsidRPr="00AF5C11">
        <w:rPr>
          <w:rFonts w:ascii="Times New Roman" w:hAnsi="Times New Roman" w:cs="Times New Roman"/>
          <w:sz w:val="24"/>
          <w:szCs w:val="24"/>
        </w:rPr>
        <w:t xml:space="preserve"> </w:t>
      </w:r>
      <w:r w:rsidR="00DD58E0" w:rsidRPr="00AF5C11">
        <w:rPr>
          <w:rFonts w:ascii="Times New Roman" w:hAnsi="Times New Roman" w:cs="Times New Roman"/>
          <w:sz w:val="24"/>
          <w:szCs w:val="24"/>
        </w:rPr>
        <w:t xml:space="preserve">Similarly, the mean score on the EVI for those intending to vote for the AKP was much lower (.33) than those planning to cast votes for the CHP (.42) or HDP (.39) </w:t>
      </w:r>
      <w:r w:rsidR="00217278" w:rsidRPr="00AF5C11">
        <w:rPr>
          <w:rFonts w:ascii="Times New Roman" w:hAnsi="Times New Roman" w:cs="Times New Roman"/>
          <w:sz w:val="24"/>
          <w:szCs w:val="24"/>
        </w:rPr>
        <w:t xml:space="preserve">Education, </w:t>
      </w:r>
      <w:r w:rsidR="00DD58E0" w:rsidRPr="00AF5C11">
        <w:rPr>
          <w:rFonts w:ascii="Times New Roman" w:hAnsi="Times New Roman" w:cs="Times New Roman"/>
          <w:sz w:val="24"/>
          <w:szCs w:val="24"/>
        </w:rPr>
        <w:t xml:space="preserve">income, self-reported social </w:t>
      </w:r>
      <w:r w:rsidR="00AF5C11" w:rsidRPr="00AF5C11">
        <w:rPr>
          <w:rFonts w:ascii="Times New Roman" w:hAnsi="Times New Roman" w:cs="Times New Roman"/>
          <w:sz w:val="24"/>
          <w:szCs w:val="24"/>
        </w:rPr>
        <w:t xml:space="preserve">class, and satisfaction with the political situation (a proxy for AKP support) all correlated in an expected manner, whereas there is no evidence of pronounced divides on age, gender, or urban/rural residence. </w:t>
      </w:r>
      <w:r w:rsidRPr="00AF5C11">
        <w:rPr>
          <w:rFonts w:ascii="Times New Roman" w:hAnsi="Times New Roman" w:cs="Times New Roman"/>
          <w:sz w:val="24"/>
          <w:szCs w:val="24"/>
        </w:rPr>
        <w:t xml:space="preserve">While </w:t>
      </w:r>
      <w:r w:rsidR="00AF5C11" w:rsidRPr="00AF5C11">
        <w:rPr>
          <w:rFonts w:ascii="Times New Roman" w:hAnsi="Times New Roman" w:cs="Times New Roman"/>
          <w:sz w:val="24"/>
          <w:szCs w:val="24"/>
        </w:rPr>
        <w:t xml:space="preserve">there is </w:t>
      </w:r>
      <w:r w:rsidRPr="00AF5C11">
        <w:rPr>
          <w:rFonts w:ascii="Times New Roman" w:hAnsi="Times New Roman" w:cs="Times New Roman"/>
          <w:sz w:val="24"/>
          <w:szCs w:val="24"/>
        </w:rPr>
        <w:t xml:space="preserve">no doubt </w:t>
      </w:r>
      <w:r w:rsidR="00AF5C11" w:rsidRPr="00AF5C11">
        <w:rPr>
          <w:rFonts w:ascii="Times New Roman" w:hAnsi="Times New Roman" w:cs="Times New Roman"/>
          <w:sz w:val="24"/>
          <w:szCs w:val="24"/>
        </w:rPr>
        <w:t xml:space="preserve">that </w:t>
      </w:r>
      <w:r w:rsidRPr="00AF5C11">
        <w:rPr>
          <w:rFonts w:ascii="Times New Roman" w:hAnsi="Times New Roman" w:cs="Times New Roman"/>
          <w:sz w:val="24"/>
          <w:szCs w:val="24"/>
        </w:rPr>
        <w:t xml:space="preserve">one could perform a more detailed examination of the survey data, for our purposes the most salient point </w:t>
      </w:r>
      <w:r w:rsidR="00AF5C11" w:rsidRPr="00AF5C11">
        <w:rPr>
          <w:rFonts w:ascii="Times New Roman" w:hAnsi="Times New Roman" w:cs="Times New Roman"/>
          <w:sz w:val="24"/>
          <w:szCs w:val="24"/>
        </w:rPr>
        <w:t xml:space="preserve">from the WVS data </w:t>
      </w:r>
      <w:r w:rsidRPr="00AF5C11">
        <w:rPr>
          <w:rFonts w:ascii="Times New Roman" w:hAnsi="Times New Roman" w:cs="Times New Roman"/>
          <w:sz w:val="24"/>
          <w:szCs w:val="24"/>
        </w:rPr>
        <w:t xml:space="preserve">(which is also found in other surveys) is that </w:t>
      </w:r>
      <w:r w:rsidR="00AF5C11" w:rsidRPr="00AF5C11">
        <w:rPr>
          <w:rFonts w:ascii="Times New Roman" w:hAnsi="Times New Roman" w:cs="Times New Roman"/>
          <w:sz w:val="24"/>
          <w:szCs w:val="24"/>
        </w:rPr>
        <w:t>there is no reason to think Turkish society is a bastion of liberal values.</w:t>
      </w:r>
    </w:p>
    <w:p w:rsidR="00426546" w:rsidRPr="00661653" w:rsidRDefault="00682C9D" w:rsidP="00661653">
      <w:pPr>
        <w:ind w:firstLine="720"/>
        <w:rPr>
          <w:rFonts w:ascii="Times New Roman" w:hAnsi="Times New Roman" w:cs="Times New Roman"/>
          <w:b/>
          <w:sz w:val="24"/>
          <w:szCs w:val="24"/>
        </w:rPr>
      </w:pPr>
      <w:r>
        <w:rPr>
          <w:rFonts w:ascii="Times New Roman" w:hAnsi="Times New Roman" w:cs="Times New Roman"/>
          <w:b/>
          <w:sz w:val="24"/>
          <w:szCs w:val="24"/>
        </w:rPr>
        <w:t>Conclusion</w:t>
      </w:r>
    </w:p>
    <w:p w:rsidR="008C7B87" w:rsidRDefault="00682C9D" w:rsidP="007F5A8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article has documented </w:t>
      </w:r>
      <w:r w:rsidR="00AF5C11">
        <w:rPr>
          <w:rFonts w:ascii="Times New Roman" w:hAnsi="Times New Roman" w:cs="Times New Roman"/>
          <w:sz w:val="24"/>
          <w:szCs w:val="24"/>
        </w:rPr>
        <w:t xml:space="preserve">the chronic </w:t>
      </w:r>
      <w:r w:rsidR="007D5D1A">
        <w:rPr>
          <w:rFonts w:ascii="Times New Roman" w:hAnsi="Times New Roman" w:cs="Times New Roman"/>
          <w:sz w:val="24"/>
          <w:szCs w:val="24"/>
        </w:rPr>
        <w:t xml:space="preserve">failure of liberalism to take root in Turkey. Liberalism’s “conspicuous nonexistence” is connected to many factors, including political choices by the Republic’s founders, deep-rooted divisions and distrust in Turkish society, frequent invocation of “crisis” so that liberal freedoms are seen as risky or a luxury, and the prevalence of nationalist-conservative thought that in many respects as antithetical to contemporary liberalism. Notably, Turkey has had opportunity to move down a more liberal path, but these journeys have been cut short. The most recent one in the 2000s engendered high expectations, including </w:t>
      </w:r>
      <w:r w:rsidR="00AF5C11">
        <w:rPr>
          <w:rFonts w:ascii="Times New Roman" w:hAnsi="Times New Roman" w:cs="Times New Roman"/>
          <w:sz w:val="24"/>
          <w:szCs w:val="24"/>
        </w:rPr>
        <w:t xml:space="preserve">unprecedented </w:t>
      </w:r>
      <w:r w:rsidR="007D5D1A">
        <w:rPr>
          <w:rFonts w:ascii="Times New Roman" w:hAnsi="Times New Roman" w:cs="Times New Roman"/>
          <w:sz w:val="24"/>
          <w:szCs w:val="24"/>
        </w:rPr>
        <w:t xml:space="preserve">widespread demands from below (during the Gezi Park protests) for political changes in a more liberal direction. </w:t>
      </w:r>
      <w:r w:rsidR="00AF5C11">
        <w:rPr>
          <w:rFonts w:ascii="Times New Roman" w:hAnsi="Times New Roman" w:cs="Times New Roman"/>
          <w:sz w:val="24"/>
          <w:szCs w:val="24"/>
        </w:rPr>
        <w:t xml:space="preserve">However, this too ultimately failed. </w:t>
      </w:r>
      <w:r w:rsidR="007D5D1A">
        <w:rPr>
          <w:rFonts w:ascii="Times New Roman" w:hAnsi="Times New Roman" w:cs="Times New Roman"/>
          <w:sz w:val="24"/>
          <w:szCs w:val="24"/>
        </w:rPr>
        <w:t>Pulling a card from previous periods in Turkish history, the AKP has attempted to portray itself as the repository of the national will and Turks’ core values, and in so doing it has tried to de-legitimize dissent and pluralism</w:t>
      </w:r>
      <w:r w:rsidR="00E54D8D">
        <w:rPr>
          <w:rFonts w:ascii="Times New Roman" w:hAnsi="Times New Roman" w:cs="Times New Roman"/>
          <w:sz w:val="24"/>
          <w:szCs w:val="24"/>
        </w:rPr>
        <w:t>, casting its opponents as existential threats to the state and nation.</w:t>
      </w:r>
      <w:r w:rsidR="007D5D1A">
        <w:rPr>
          <w:rFonts w:ascii="Times New Roman" w:hAnsi="Times New Roman" w:cs="Times New Roman"/>
          <w:sz w:val="24"/>
          <w:szCs w:val="24"/>
        </w:rPr>
        <w:t xml:space="preserve"> In this respect, one might suggest that Turkey has come “full circle”.</w:t>
      </w:r>
      <w:r w:rsidR="007D5D1A">
        <w:rPr>
          <w:rStyle w:val="EndnoteReference"/>
          <w:rFonts w:ascii="Times New Roman" w:hAnsi="Times New Roman" w:cs="Times New Roman"/>
          <w:sz w:val="24"/>
          <w:szCs w:val="24"/>
        </w:rPr>
        <w:endnoteReference w:id="65"/>
      </w:r>
    </w:p>
    <w:p w:rsidR="008C7B87" w:rsidRDefault="008C7B87" w:rsidP="007F5A81">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is not to say that liberalism is forever doomed in Turkey. Elections in 2023 offer an opportunity for change, and, given developments over the past decade, they may be </w:t>
      </w:r>
      <w:r w:rsidR="000907C7" w:rsidRPr="00661653">
        <w:rPr>
          <w:rFonts w:ascii="Times New Roman" w:hAnsi="Times New Roman" w:cs="Times New Roman"/>
          <w:sz w:val="24"/>
          <w:szCs w:val="24"/>
        </w:rPr>
        <w:t>crucial to any hope for the country’s democratic future.</w:t>
      </w:r>
      <w:r w:rsidR="000907C7" w:rsidRPr="00661653">
        <w:rPr>
          <w:rStyle w:val="EndnoteReference"/>
          <w:rFonts w:ascii="Times New Roman" w:hAnsi="Times New Roman" w:cs="Times New Roman"/>
          <w:sz w:val="24"/>
          <w:szCs w:val="24"/>
        </w:rPr>
        <w:endnoteReference w:id="66"/>
      </w:r>
      <w:r w:rsidR="000907C7" w:rsidRPr="00661653">
        <w:rPr>
          <w:rFonts w:ascii="Times New Roman" w:hAnsi="Times New Roman" w:cs="Times New Roman"/>
          <w:sz w:val="24"/>
          <w:szCs w:val="24"/>
        </w:rPr>
        <w:t xml:space="preserve"> </w:t>
      </w:r>
      <w:r w:rsidR="00426546" w:rsidRPr="00661653">
        <w:rPr>
          <w:rFonts w:ascii="Times New Roman" w:hAnsi="Times New Roman" w:cs="Times New Roman"/>
          <w:sz w:val="24"/>
          <w:szCs w:val="24"/>
        </w:rPr>
        <w:t xml:space="preserve"> </w:t>
      </w:r>
      <w:r w:rsidR="000907C7" w:rsidRPr="00661653">
        <w:rPr>
          <w:rFonts w:ascii="Times New Roman" w:hAnsi="Times New Roman" w:cs="Times New Roman"/>
          <w:sz w:val="24"/>
          <w:szCs w:val="24"/>
        </w:rPr>
        <w:t>O</w:t>
      </w:r>
      <w:r w:rsidR="00426546" w:rsidRPr="00661653">
        <w:rPr>
          <w:rFonts w:ascii="Times New Roman" w:hAnsi="Times New Roman" w:cs="Times New Roman"/>
          <w:sz w:val="24"/>
          <w:szCs w:val="24"/>
        </w:rPr>
        <w:t>pposition parties believe they have a good chance to gain power</w:t>
      </w:r>
      <w:r>
        <w:rPr>
          <w:rFonts w:ascii="Times New Roman" w:hAnsi="Times New Roman" w:cs="Times New Roman"/>
          <w:sz w:val="24"/>
          <w:szCs w:val="24"/>
        </w:rPr>
        <w:t xml:space="preserve">, based on their victories in 2019 local elections, the country’s mounting </w:t>
      </w:r>
      <w:r w:rsidR="00426546" w:rsidRPr="00661653">
        <w:rPr>
          <w:rFonts w:ascii="Times New Roman" w:hAnsi="Times New Roman" w:cs="Times New Roman"/>
          <w:sz w:val="24"/>
          <w:szCs w:val="24"/>
        </w:rPr>
        <w:t xml:space="preserve">economic problems, </w:t>
      </w:r>
      <w:r>
        <w:rPr>
          <w:rFonts w:ascii="Times New Roman" w:hAnsi="Times New Roman" w:cs="Times New Roman"/>
          <w:sz w:val="24"/>
          <w:szCs w:val="24"/>
        </w:rPr>
        <w:t>and their ability to form a coalition to stand against the AKP</w:t>
      </w:r>
      <w:r w:rsidR="00BE4AC3">
        <w:rPr>
          <w:rFonts w:ascii="Times New Roman" w:hAnsi="Times New Roman" w:cs="Times New Roman"/>
          <w:sz w:val="24"/>
          <w:szCs w:val="24"/>
        </w:rPr>
        <w:t xml:space="preserve"> and pivot on issues such as religious expression to capture culturally-conservative but disgruntled AKP voters</w:t>
      </w:r>
      <w:r>
        <w:rPr>
          <w:rFonts w:ascii="Times New Roman" w:hAnsi="Times New Roman" w:cs="Times New Roman"/>
          <w:sz w:val="24"/>
          <w:szCs w:val="24"/>
        </w:rPr>
        <w:t>.</w:t>
      </w:r>
      <w:r w:rsidR="00BE4AC3">
        <w:rPr>
          <w:rStyle w:val="EndnoteReference"/>
          <w:rFonts w:ascii="Times New Roman" w:hAnsi="Times New Roman" w:cs="Times New Roman"/>
          <w:sz w:val="24"/>
          <w:szCs w:val="24"/>
        </w:rPr>
        <w:endnoteReference w:id="67"/>
      </w:r>
      <w:r>
        <w:rPr>
          <w:rFonts w:ascii="Times New Roman" w:hAnsi="Times New Roman" w:cs="Times New Roman"/>
          <w:sz w:val="24"/>
          <w:szCs w:val="24"/>
        </w:rPr>
        <w:t xml:space="preserve"> Opinion </w:t>
      </w:r>
      <w:r w:rsidR="00426546" w:rsidRPr="00661653">
        <w:rPr>
          <w:rFonts w:ascii="Times New Roman" w:hAnsi="Times New Roman" w:cs="Times New Roman"/>
          <w:sz w:val="24"/>
          <w:szCs w:val="24"/>
        </w:rPr>
        <w:t xml:space="preserve">polls </w:t>
      </w:r>
      <w:r w:rsidR="005F41CB" w:rsidRPr="00661653">
        <w:rPr>
          <w:rFonts w:ascii="Times New Roman" w:hAnsi="Times New Roman" w:cs="Times New Roman"/>
          <w:sz w:val="24"/>
          <w:szCs w:val="24"/>
        </w:rPr>
        <w:t xml:space="preserve">throughout 2022 </w:t>
      </w:r>
      <w:r w:rsidR="00426546" w:rsidRPr="00661653">
        <w:rPr>
          <w:rFonts w:ascii="Times New Roman" w:hAnsi="Times New Roman" w:cs="Times New Roman"/>
          <w:sz w:val="24"/>
          <w:szCs w:val="24"/>
        </w:rPr>
        <w:t>show</w:t>
      </w:r>
      <w:r w:rsidR="005F41CB" w:rsidRPr="00661653">
        <w:rPr>
          <w:rFonts w:ascii="Times New Roman" w:hAnsi="Times New Roman" w:cs="Times New Roman"/>
          <w:sz w:val="24"/>
          <w:szCs w:val="24"/>
        </w:rPr>
        <w:t>ed</w:t>
      </w:r>
      <w:r w:rsidR="00426546" w:rsidRPr="00661653">
        <w:rPr>
          <w:rFonts w:ascii="Times New Roman" w:hAnsi="Times New Roman" w:cs="Times New Roman"/>
          <w:sz w:val="24"/>
          <w:szCs w:val="24"/>
        </w:rPr>
        <w:t xml:space="preserve"> the </w:t>
      </w:r>
      <w:r w:rsidR="000907C7" w:rsidRPr="00661653">
        <w:rPr>
          <w:rFonts w:ascii="Times New Roman" w:hAnsi="Times New Roman" w:cs="Times New Roman"/>
          <w:sz w:val="24"/>
          <w:szCs w:val="24"/>
        </w:rPr>
        <w:t>opposition</w:t>
      </w:r>
      <w:r>
        <w:rPr>
          <w:rFonts w:ascii="Times New Roman" w:hAnsi="Times New Roman" w:cs="Times New Roman"/>
          <w:sz w:val="24"/>
          <w:szCs w:val="24"/>
        </w:rPr>
        <w:t xml:space="preserve"> </w:t>
      </w:r>
      <w:r w:rsidR="00426546" w:rsidRPr="00661653">
        <w:rPr>
          <w:rFonts w:ascii="Times New Roman" w:hAnsi="Times New Roman" w:cs="Times New Roman"/>
          <w:sz w:val="24"/>
          <w:szCs w:val="24"/>
        </w:rPr>
        <w:t>likely to prevail</w:t>
      </w:r>
      <w:r w:rsidR="007F5A81" w:rsidRPr="00661653">
        <w:rPr>
          <w:rFonts w:ascii="Times New Roman" w:hAnsi="Times New Roman" w:cs="Times New Roman"/>
          <w:sz w:val="24"/>
          <w:szCs w:val="24"/>
        </w:rPr>
        <w:t xml:space="preserve"> over the </w:t>
      </w:r>
      <w:r w:rsidR="000907C7" w:rsidRPr="00661653">
        <w:rPr>
          <w:rFonts w:ascii="Times New Roman" w:hAnsi="Times New Roman" w:cs="Times New Roman"/>
          <w:sz w:val="24"/>
          <w:szCs w:val="24"/>
        </w:rPr>
        <w:t xml:space="preserve">governing </w:t>
      </w:r>
      <w:r w:rsidR="007F5A81" w:rsidRPr="00661653">
        <w:rPr>
          <w:rFonts w:ascii="Times New Roman" w:hAnsi="Times New Roman" w:cs="Times New Roman"/>
          <w:sz w:val="24"/>
          <w:szCs w:val="24"/>
        </w:rPr>
        <w:t>AKP-MHP alliance</w:t>
      </w:r>
      <w:r>
        <w:rPr>
          <w:rFonts w:ascii="Times New Roman" w:hAnsi="Times New Roman" w:cs="Times New Roman"/>
          <w:sz w:val="24"/>
          <w:szCs w:val="24"/>
        </w:rPr>
        <w:t xml:space="preserve"> and against </w:t>
      </w:r>
      <w:proofErr w:type="spellStart"/>
      <w:r>
        <w:rPr>
          <w:rFonts w:ascii="Times New Roman" w:hAnsi="Times New Roman" w:cs="Times New Roman"/>
          <w:sz w:val="24"/>
          <w:szCs w:val="24"/>
        </w:rPr>
        <w:t>Erdoğan</w:t>
      </w:r>
      <w:proofErr w:type="spellEnd"/>
      <w:r>
        <w:rPr>
          <w:rFonts w:ascii="Times New Roman" w:hAnsi="Times New Roman" w:cs="Times New Roman"/>
          <w:sz w:val="24"/>
          <w:szCs w:val="24"/>
        </w:rPr>
        <w:t xml:space="preserve"> in presidential elections.</w:t>
      </w:r>
      <w:r w:rsidR="00BE4AC3">
        <w:rPr>
          <w:rStyle w:val="EndnoteReference"/>
          <w:rFonts w:ascii="Times New Roman" w:hAnsi="Times New Roman" w:cs="Times New Roman"/>
          <w:sz w:val="24"/>
          <w:szCs w:val="24"/>
        </w:rPr>
        <w:endnoteReference w:id="68"/>
      </w:r>
      <w:r>
        <w:rPr>
          <w:rFonts w:ascii="Times New Roman" w:hAnsi="Times New Roman" w:cs="Times New Roman"/>
          <w:sz w:val="24"/>
          <w:szCs w:val="24"/>
        </w:rPr>
        <w:t xml:space="preserve"> At the time of this writing, much remains uncertain, including the opposition’s presidential candidate. By the time this paper is published, the results of these elections will be known.</w:t>
      </w:r>
      <w:r w:rsidR="00AF5C11">
        <w:rPr>
          <w:rFonts w:ascii="Times New Roman" w:hAnsi="Times New Roman" w:cs="Times New Roman"/>
          <w:sz w:val="24"/>
          <w:szCs w:val="24"/>
        </w:rPr>
        <w:t xml:space="preserve"> Still, it is worth briefly addressing prospects for liberalism in Turkey.</w:t>
      </w:r>
    </w:p>
    <w:p w:rsidR="008C7B87" w:rsidRDefault="00AF5C11" w:rsidP="008C7B87">
      <w:pPr>
        <w:ind w:firstLine="720"/>
        <w:jc w:val="both"/>
        <w:rPr>
          <w:rFonts w:ascii="Times New Roman" w:hAnsi="Times New Roman" w:cs="Times New Roman"/>
          <w:sz w:val="24"/>
          <w:szCs w:val="24"/>
        </w:rPr>
      </w:pPr>
      <w:r>
        <w:rPr>
          <w:rFonts w:ascii="Times New Roman" w:hAnsi="Times New Roman" w:cs="Times New Roman"/>
          <w:sz w:val="24"/>
          <w:szCs w:val="24"/>
        </w:rPr>
        <w:t>Clearly</w:t>
      </w:r>
      <w:r w:rsidR="008C7B87">
        <w:rPr>
          <w:rFonts w:ascii="Times New Roman" w:hAnsi="Times New Roman" w:cs="Times New Roman"/>
          <w:sz w:val="24"/>
          <w:szCs w:val="24"/>
        </w:rPr>
        <w:t>, an AKP victory would mean continuation of the status quo if not the strengthening of the present illiberal regime. Victory by the opposition, on the other hand, could perhaps given Turkey get another opportunity to move in a more liberal direction.</w:t>
      </w:r>
    </w:p>
    <w:p w:rsidR="00C941DF" w:rsidRDefault="008C7B87" w:rsidP="00C941DF">
      <w:pPr>
        <w:ind w:firstLine="720"/>
        <w:jc w:val="both"/>
        <w:rPr>
          <w:rFonts w:ascii="Times New Roman" w:hAnsi="Times New Roman" w:cs="Times New Roman"/>
          <w:sz w:val="24"/>
          <w:szCs w:val="24"/>
        </w:rPr>
      </w:pPr>
      <w:r>
        <w:rPr>
          <w:rFonts w:ascii="Times New Roman" w:hAnsi="Times New Roman" w:cs="Times New Roman"/>
          <w:sz w:val="24"/>
          <w:szCs w:val="24"/>
        </w:rPr>
        <w:t>However, such an outcome would be only a necessary but not sufficient condition. More would need to be done. A positive sign, perhaps, the opposition’s stated plan to move back to a parliamentary system</w:t>
      </w:r>
      <w:r w:rsidR="00C941DF">
        <w:rPr>
          <w:rFonts w:ascii="Times New Roman" w:hAnsi="Times New Roman" w:cs="Times New Roman"/>
          <w:sz w:val="24"/>
          <w:szCs w:val="24"/>
        </w:rPr>
        <w:t>, which should,</w:t>
      </w:r>
      <w:r w:rsidR="00426546" w:rsidRPr="00661653">
        <w:rPr>
          <w:rFonts w:ascii="Times New Roman" w:hAnsi="Times New Roman" w:cs="Times New Roman"/>
          <w:sz w:val="24"/>
          <w:szCs w:val="24"/>
        </w:rPr>
        <w:t xml:space="preserve"> in theory, provide a check on executive power by making it far more accountable for its actions. This could in turn limit the power </w:t>
      </w:r>
      <w:r w:rsidR="00890FF3" w:rsidRPr="00661653">
        <w:rPr>
          <w:rFonts w:ascii="Times New Roman" w:hAnsi="Times New Roman" w:cs="Times New Roman"/>
          <w:sz w:val="24"/>
          <w:szCs w:val="24"/>
        </w:rPr>
        <w:t xml:space="preserve">of the state and reduce </w:t>
      </w:r>
      <w:r w:rsidR="003C6C6E">
        <w:rPr>
          <w:rFonts w:ascii="Times New Roman" w:hAnsi="Times New Roman" w:cs="Times New Roman"/>
          <w:sz w:val="24"/>
          <w:szCs w:val="24"/>
        </w:rPr>
        <w:t xml:space="preserve">the </w:t>
      </w:r>
      <w:r w:rsidR="00890FF3" w:rsidRPr="00661653">
        <w:rPr>
          <w:rFonts w:ascii="Times New Roman" w:hAnsi="Times New Roman" w:cs="Times New Roman"/>
          <w:sz w:val="24"/>
          <w:szCs w:val="24"/>
        </w:rPr>
        <w:t>capriciousness of political decision</w:t>
      </w:r>
      <w:r w:rsidR="000907C7" w:rsidRPr="00661653">
        <w:rPr>
          <w:rFonts w:ascii="Times New Roman" w:hAnsi="Times New Roman" w:cs="Times New Roman"/>
          <w:sz w:val="24"/>
          <w:szCs w:val="24"/>
        </w:rPr>
        <w:t>-</w:t>
      </w:r>
      <w:r w:rsidR="00890FF3" w:rsidRPr="00661653">
        <w:rPr>
          <w:rFonts w:ascii="Times New Roman" w:hAnsi="Times New Roman" w:cs="Times New Roman"/>
          <w:sz w:val="24"/>
          <w:szCs w:val="24"/>
        </w:rPr>
        <w:t>making.</w:t>
      </w:r>
      <w:r w:rsidR="00C941DF">
        <w:rPr>
          <w:rFonts w:ascii="Times New Roman" w:hAnsi="Times New Roman" w:cs="Times New Roman"/>
          <w:sz w:val="24"/>
          <w:szCs w:val="24"/>
        </w:rPr>
        <w:t xml:space="preserve"> This, however, might be too optimistic a scenario. </w:t>
      </w:r>
      <w:r w:rsidR="00890FF3" w:rsidRPr="00661653">
        <w:rPr>
          <w:rFonts w:ascii="Times New Roman" w:hAnsi="Times New Roman" w:cs="Times New Roman"/>
          <w:sz w:val="24"/>
          <w:szCs w:val="24"/>
        </w:rPr>
        <w:t xml:space="preserve">First, Turkey has been down this path before. </w:t>
      </w:r>
      <w:r w:rsidR="00C941DF">
        <w:rPr>
          <w:rFonts w:ascii="Times New Roman" w:hAnsi="Times New Roman" w:cs="Times New Roman"/>
          <w:sz w:val="24"/>
          <w:szCs w:val="24"/>
        </w:rPr>
        <w:t>A p</w:t>
      </w:r>
      <w:r w:rsidR="00890FF3" w:rsidRPr="00661653">
        <w:rPr>
          <w:rFonts w:ascii="Times New Roman" w:hAnsi="Times New Roman" w:cs="Times New Roman"/>
          <w:sz w:val="24"/>
          <w:szCs w:val="24"/>
        </w:rPr>
        <w:t>arliamentary system ha</w:t>
      </w:r>
      <w:r w:rsidR="00C941DF">
        <w:rPr>
          <w:rFonts w:ascii="Times New Roman" w:hAnsi="Times New Roman" w:cs="Times New Roman"/>
          <w:sz w:val="24"/>
          <w:szCs w:val="24"/>
        </w:rPr>
        <w:t>s</w:t>
      </w:r>
      <w:r w:rsidR="00890FF3" w:rsidRPr="00661653">
        <w:rPr>
          <w:rFonts w:ascii="Times New Roman" w:hAnsi="Times New Roman" w:cs="Times New Roman"/>
          <w:sz w:val="24"/>
          <w:szCs w:val="24"/>
        </w:rPr>
        <w:t xml:space="preserve"> not, historically, be</w:t>
      </w:r>
      <w:r w:rsidR="00C941DF">
        <w:rPr>
          <w:rFonts w:ascii="Times New Roman" w:hAnsi="Times New Roman" w:cs="Times New Roman"/>
          <w:sz w:val="24"/>
          <w:szCs w:val="24"/>
        </w:rPr>
        <w:t>en</w:t>
      </w:r>
      <w:r w:rsidR="00890FF3" w:rsidRPr="00661653">
        <w:rPr>
          <w:rFonts w:ascii="Times New Roman" w:hAnsi="Times New Roman" w:cs="Times New Roman"/>
          <w:sz w:val="24"/>
          <w:szCs w:val="24"/>
        </w:rPr>
        <w:t xml:space="preserve"> able prevent corruption or move Turkey in a more liberal direction. Often, </w:t>
      </w:r>
      <w:r w:rsidR="00C941DF">
        <w:rPr>
          <w:rFonts w:ascii="Times New Roman" w:hAnsi="Times New Roman" w:cs="Times New Roman"/>
          <w:sz w:val="24"/>
          <w:szCs w:val="24"/>
        </w:rPr>
        <w:t xml:space="preserve">it has </w:t>
      </w:r>
      <w:r w:rsidR="00890FF3" w:rsidRPr="00661653">
        <w:rPr>
          <w:rFonts w:ascii="Times New Roman" w:hAnsi="Times New Roman" w:cs="Times New Roman"/>
          <w:sz w:val="24"/>
          <w:szCs w:val="24"/>
        </w:rPr>
        <w:t xml:space="preserve">produced </w:t>
      </w:r>
      <w:proofErr w:type="spellStart"/>
      <w:r w:rsidR="00890FF3" w:rsidRPr="00661653">
        <w:rPr>
          <w:rFonts w:ascii="Times New Roman" w:hAnsi="Times New Roman" w:cs="Times New Roman"/>
          <w:sz w:val="24"/>
          <w:szCs w:val="24"/>
        </w:rPr>
        <w:t>factionalization</w:t>
      </w:r>
      <w:proofErr w:type="spellEnd"/>
      <w:r w:rsidR="00890FF3" w:rsidRPr="00661653">
        <w:rPr>
          <w:rFonts w:ascii="Times New Roman" w:hAnsi="Times New Roman" w:cs="Times New Roman"/>
          <w:sz w:val="24"/>
          <w:szCs w:val="24"/>
        </w:rPr>
        <w:t xml:space="preserve"> and instability. </w:t>
      </w:r>
      <w:r w:rsidR="00C941DF">
        <w:rPr>
          <w:rFonts w:ascii="Times New Roman" w:hAnsi="Times New Roman" w:cs="Times New Roman"/>
          <w:sz w:val="24"/>
          <w:szCs w:val="24"/>
        </w:rPr>
        <w:t>Moreover, if the opposition does prevail, would it really temper its victory by reducing state power? As noted, Turkish parties have focused on capturing the state and then using it against their opponents. Given Turkey’s polarized environment and the distrust between the AKP and its opponents, one can easily imagine a scenario where the “temptation of power” prevails and expansion of individual freedoms and liberties is pushed aside as a top priority.</w:t>
      </w:r>
      <w:r w:rsidR="00BE4AC3">
        <w:rPr>
          <w:rStyle w:val="EndnoteReference"/>
          <w:rFonts w:ascii="Times New Roman" w:hAnsi="Times New Roman" w:cs="Times New Roman"/>
          <w:sz w:val="24"/>
          <w:szCs w:val="24"/>
        </w:rPr>
        <w:endnoteReference w:id="69"/>
      </w:r>
      <w:r w:rsidR="00C941DF">
        <w:rPr>
          <w:rFonts w:ascii="Times New Roman" w:hAnsi="Times New Roman" w:cs="Times New Roman"/>
          <w:sz w:val="24"/>
          <w:szCs w:val="24"/>
        </w:rPr>
        <w:t xml:space="preserve"> </w:t>
      </w:r>
      <w:r w:rsidR="00BE4AC3">
        <w:rPr>
          <w:rFonts w:ascii="Times New Roman" w:hAnsi="Times New Roman" w:cs="Times New Roman"/>
          <w:sz w:val="24"/>
          <w:szCs w:val="24"/>
        </w:rPr>
        <w:t xml:space="preserve">Instead, clientelism and crony capitalism could be employed by the incoming coalition to distribute spoils and keep the various factions of the opposition together. The opposition could </w:t>
      </w:r>
      <w:r w:rsidR="00BE4AC3">
        <w:rPr>
          <w:rFonts w:ascii="Times New Roman" w:hAnsi="Times New Roman" w:cs="Times New Roman"/>
          <w:sz w:val="24"/>
          <w:szCs w:val="24"/>
        </w:rPr>
        <w:lastRenderedPageBreak/>
        <w:t>also conduct its own purge of officials, including from the courts, and also try to use the media to give it a political advantage against what could be a still potent AKP. Indeed, this resembles what the AKP eventually did in the late 2000s after coming to power on a more liberal platform.</w:t>
      </w:r>
    </w:p>
    <w:p w:rsidR="00890FF3" w:rsidRPr="00661653" w:rsidRDefault="00C941DF" w:rsidP="00C941DF">
      <w:pPr>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00F31DE5">
        <w:rPr>
          <w:rFonts w:ascii="Times New Roman" w:hAnsi="Times New Roman" w:cs="Times New Roman"/>
          <w:sz w:val="24"/>
          <w:szCs w:val="24"/>
        </w:rPr>
        <w:t>larger</w:t>
      </w:r>
      <w:r>
        <w:rPr>
          <w:rFonts w:ascii="Times New Roman" w:hAnsi="Times New Roman" w:cs="Times New Roman"/>
          <w:sz w:val="24"/>
          <w:szCs w:val="24"/>
        </w:rPr>
        <w:t xml:space="preserve"> concern is whether a victory by the anti-AKP coalition would change what appears to be a deeply-rooted political culture that is illiberal on many cultural issues. Here a central question concerns support for pluralism, including issues such as LGBTQ rights as well as the ever-vexed Kurdish question. Indeed, the latter has strong potential to undermine the coalition itself, as Kurdish voters will be important to any chance the opposition has at winning but prominent Turkish nationalist actors within the coalition, in particular the </w:t>
      </w:r>
      <w:proofErr w:type="spellStart"/>
      <w:r w:rsidRPr="00BE4AC3">
        <w:rPr>
          <w:rFonts w:ascii="Times New Roman" w:hAnsi="Times New Roman" w:cs="Times New Roman"/>
          <w:i/>
          <w:sz w:val="24"/>
          <w:szCs w:val="24"/>
        </w:rPr>
        <w:t>Iyi</w:t>
      </w:r>
      <w:proofErr w:type="spellEnd"/>
      <w:r>
        <w:rPr>
          <w:rFonts w:ascii="Times New Roman" w:hAnsi="Times New Roman" w:cs="Times New Roman"/>
          <w:sz w:val="24"/>
          <w:szCs w:val="24"/>
        </w:rPr>
        <w:t xml:space="preserve"> Party, are loathe to work with the Kurds</w:t>
      </w:r>
      <w:r w:rsidR="00C86448">
        <w:rPr>
          <w:rFonts w:ascii="Times New Roman" w:hAnsi="Times New Roman" w:cs="Times New Roman"/>
          <w:sz w:val="24"/>
          <w:szCs w:val="24"/>
        </w:rPr>
        <w:t xml:space="preserve"> to </w:t>
      </w:r>
      <w:r w:rsidR="00F31DE5">
        <w:rPr>
          <w:rFonts w:ascii="Times New Roman" w:hAnsi="Times New Roman" w:cs="Times New Roman"/>
          <w:sz w:val="24"/>
          <w:szCs w:val="24"/>
        </w:rPr>
        <w:t>mo</w:t>
      </w:r>
      <w:r w:rsidR="00BE4AC3">
        <w:rPr>
          <w:rFonts w:ascii="Times New Roman" w:hAnsi="Times New Roman" w:cs="Times New Roman"/>
          <w:sz w:val="24"/>
          <w:szCs w:val="24"/>
        </w:rPr>
        <w:t>v</w:t>
      </w:r>
      <w:r w:rsidR="00F31DE5">
        <w:rPr>
          <w:rFonts w:ascii="Times New Roman" w:hAnsi="Times New Roman" w:cs="Times New Roman"/>
          <w:sz w:val="24"/>
          <w:szCs w:val="24"/>
        </w:rPr>
        <w:t>e forward on a solution that would grant them greater cultural and political rights.</w:t>
      </w:r>
      <w:r w:rsidR="00F31DE5">
        <w:rPr>
          <w:rStyle w:val="EndnoteReference"/>
          <w:rFonts w:ascii="Times New Roman" w:hAnsi="Times New Roman" w:cs="Times New Roman"/>
          <w:sz w:val="24"/>
          <w:szCs w:val="24"/>
        </w:rPr>
        <w:endnoteReference w:id="70"/>
      </w:r>
      <w:r w:rsidR="00F31DE5">
        <w:rPr>
          <w:rFonts w:ascii="Times New Roman" w:hAnsi="Times New Roman" w:cs="Times New Roman"/>
          <w:sz w:val="24"/>
          <w:szCs w:val="24"/>
        </w:rPr>
        <w:t xml:space="preserve"> In other words, the divides in Turkish society are real and deep. Liberalism could perhaps help to bridge them, but it is at best questionable whether conditions today are sufficiently propitious for liberalism’s development in Turkey. </w:t>
      </w:r>
    </w:p>
    <w:p w:rsidR="007F7B19" w:rsidRDefault="007F7B19"/>
    <w:p w:rsidR="007F7B19" w:rsidRPr="00510E0A" w:rsidRDefault="007F7B19">
      <w:pPr>
        <w:rPr>
          <w:rFonts w:ascii="Times New Roman" w:hAnsi="Times New Roman" w:cs="Times New Roman"/>
          <w:b/>
          <w:sz w:val="24"/>
          <w:szCs w:val="24"/>
        </w:rPr>
      </w:pPr>
      <w:r w:rsidRPr="00510E0A">
        <w:rPr>
          <w:rFonts w:ascii="Times New Roman" w:hAnsi="Times New Roman" w:cs="Times New Roman"/>
          <w:b/>
          <w:sz w:val="24"/>
          <w:szCs w:val="24"/>
        </w:rPr>
        <w:t>Bibliography</w:t>
      </w:r>
    </w:p>
    <w:p w:rsidR="007F7B19" w:rsidRDefault="007F7B19"/>
    <w:p w:rsidR="00E2711D" w:rsidRPr="006B38F4" w:rsidRDefault="00E2711D" w:rsidP="00E2711D">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6B38F4">
        <w:rPr>
          <w:rFonts w:ascii="Times New Roman" w:hAnsi="Times New Roman" w:cs="Times New Roman"/>
          <w:sz w:val="24"/>
          <w:szCs w:val="24"/>
        </w:rPr>
        <w:t>Akdoğan</w:t>
      </w:r>
      <w:proofErr w:type="spellEnd"/>
      <w:r w:rsidRPr="006B38F4">
        <w:rPr>
          <w:rFonts w:ascii="Times New Roman" w:hAnsi="Times New Roman" w:cs="Times New Roman"/>
          <w:sz w:val="24"/>
          <w:szCs w:val="24"/>
        </w:rPr>
        <w:t xml:space="preserve">,  </w:t>
      </w:r>
      <w:proofErr w:type="spellStart"/>
      <w:r w:rsidRPr="006B38F4">
        <w:rPr>
          <w:rFonts w:ascii="Times New Roman" w:hAnsi="Times New Roman" w:cs="Times New Roman"/>
          <w:sz w:val="24"/>
          <w:szCs w:val="24"/>
        </w:rPr>
        <w:t>Yalçın</w:t>
      </w:r>
      <w:proofErr w:type="spellEnd"/>
      <w:proofErr w:type="gramEnd"/>
      <w:r w:rsidRPr="006B38F4">
        <w:rPr>
          <w:rFonts w:ascii="Times New Roman" w:hAnsi="Times New Roman" w:cs="Times New Roman"/>
          <w:sz w:val="24"/>
          <w:szCs w:val="24"/>
        </w:rPr>
        <w:t xml:space="preserve">. </w:t>
      </w:r>
      <w:r w:rsidRPr="006B38F4">
        <w:rPr>
          <w:rFonts w:ascii="Times New Roman" w:hAnsi="Times New Roman" w:cs="Times New Roman"/>
          <w:i/>
          <w:sz w:val="24"/>
          <w:szCs w:val="24"/>
        </w:rPr>
        <w:t xml:space="preserve">AK </w:t>
      </w:r>
      <w:proofErr w:type="spellStart"/>
      <w:r w:rsidRPr="006B38F4">
        <w:rPr>
          <w:rFonts w:ascii="Times New Roman" w:hAnsi="Times New Roman" w:cs="Times New Roman"/>
          <w:i/>
          <w:sz w:val="24"/>
          <w:szCs w:val="24"/>
        </w:rPr>
        <w:t>Parti</w:t>
      </w:r>
      <w:proofErr w:type="spellEnd"/>
      <w:r w:rsidRPr="006B38F4">
        <w:rPr>
          <w:rFonts w:ascii="Times New Roman" w:hAnsi="Times New Roman" w:cs="Times New Roman"/>
          <w:i/>
          <w:sz w:val="24"/>
          <w:szCs w:val="24"/>
        </w:rPr>
        <w:t xml:space="preserve"> </w:t>
      </w:r>
      <w:proofErr w:type="spellStart"/>
      <w:r w:rsidRPr="006B38F4">
        <w:rPr>
          <w:rFonts w:ascii="Times New Roman" w:hAnsi="Times New Roman" w:cs="Times New Roman"/>
          <w:i/>
          <w:sz w:val="24"/>
          <w:szCs w:val="24"/>
        </w:rPr>
        <w:t>ve</w:t>
      </w:r>
      <w:proofErr w:type="spellEnd"/>
      <w:r w:rsidRPr="006B38F4">
        <w:rPr>
          <w:rFonts w:ascii="Times New Roman" w:hAnsi="Times New Roman" w:cs="Times New Roman"/>
          <w:i/>
          <w:sz w:val="24"/>
          <w:szCs w:val="24"/>
        </w:rPr>
        <w:t xml:space="preserve"> </w:t>
      </w:r>
      <w:proofErr w:type="spellStart"/>
      <w:r w:rsidRPr="006B38F4">
        <w:rPr>
          <w:rFonts w:ascii="Times New Roman" w:hAnsi="Times New Roman" w:cs="Times New Roman"/>
          <w:i/>
          <w:sz w:val="24"/>
          <w:szCs w:val="24"/>
        </w:rPr>
        <w:t>ve</w:t>
      </w:r>
      <w:proofErr w:type="spellEnd"/>
      <w:r w:rsidRPr="006B38F4">
        <w:rPr>
          <w:rFonts w:ascii="Times New Roman" w:hAnsi="Times New Roman" w:cs="Times New Roman"/>
          <w:i/>
          <w:sz w:val="24"/>
          <w:szCs w:val="24"/>
        </w:rPr>
        <w:t xml:space="preserve"> </w:t>
      </w:r>
      <w:proofErr w:type="spellStart"/>
      <w:r w:rsidRPr="006B38F4">
        <w:rPr>
          <w:rFonts w:ascii="Times New Roman" w:hAnsi="Times New Roman" w:cs="Times New Roman"/>
          <w:i/>
          <w:sz w:val="24"/>
          <w:szCs w:val="24"/>
        </w:rPr>
        <w:t>Muhafazakar</w:t>
      </w:r>
      <w:proofErr w:type="spellEnd"/>
      <w:r w:rsidRPr="006B38F4">
        <w:rPr>
          <w:rFonts w:ascii="Times New Roman" w:hAnsi="Times New Roman" w:cs="Times New Roman"/>
          <w:i/>
          <w:sz w:val="24"/>
          <w:szCs w:val="24"/>
        </w:rPr>
        <w:t xml:space="preserve"> </w:t>
      </w:r>
      <w:proofErr w:type="spellStart"/>
      <w:r w:rsidRPr="006B38F4">
        <w:rPr>
          <w:rFonts w:ascii="Times New Roman" w:hAnsi="Times New Roman" w:cs="Times New Roman"/>
          <w:i/>
          <w:sz w:val="24"/>
          <w:szCs w:val="24"/>
        </w:rPr>
        <w:t>Demokrasi</w:t>
      </w:r>
      <w:proofErr w:type="spellEnd"/>
      <w:r w:rsidR="006B38F4" w:rsidRPr="006B38F4">
        <w:rPr>
          <w:rFonts w:ascii="Times New Roman" w:hAnsi="Times New Roman" w:cs="Times New Roman"/>
          <w:sz w:val="24"/>
          <w:szCs w:val="24"/>
        </w:rPr>
        <w:t xml:space="preserve">. </w:t>
      </w:r>
      <w:r w:rsidRPr="006B38F4">
        <w:rPr>
          <w:rFonts w:ascii="Times New Roman" w:hAnsi="Times New Roman" w:cs="Times New Roman"/>
          <w:sz w:val="24"/>
          <w:szCs w:val="24"/>
        </w:rPr>
        <w:t xml:space="preserve">Istanbul: Alfa </w:t>
      </w:r>
      <w:proofErr w:type="spellStart"/>
      <w:r w:rsidRPr="006B38F4">
        <w:rPr>
          <w:rFonts w:ascii="Times New Roman" w:hAnsi="Times New Roman" w:cs="Times New Roman"/>
          <w:sz w:val="24"/>
          <w:szCs w:val="24"/>
        </w:rPr>
        <w:t>Yayınları</w:t>
      </w:r>
      <w:proofErr w:type="spellEnd"/>
      <w:r w:rsidRPr="006B38F4">
        <w:rPr>
          <w:rFonts w:ascii="Times New Roman" w:hAnsi="Times New Roman" w:cs="Times New Roman"/>
          <w:sz w:val="24"/>
          <w:szCs w:val="24"/>
        </w:rPr>
        <w:t xml:space="preserve">, 2004. </w:t>
      </w:r>
    </w:p>
    <w:p w:rsidR="007F7B19" w:rsidRDefault="007F7B19" w:rsidP="007F7B19">
      <w:pPr>
        <w:pStyle w:val="Heading1"/>
        <w:rPr>
          <w:b w:val="0"/>
          <w:sz w:val="24"/>
          <w:szCs w:val="24"/>
        </w:rPr>
      </w:pPr>
      <w:proofErr w:type="spellStart"/>
      <w:r w:rsidRPr="007F7B19">
        <w:rPr>
          <w:b w:val="0"/>
          <w:sz w:val="24"/>
          <w:szCs w:val="24"/>
        </w:rPr>
        <w:t>Altun</w:t>
      </w:r>
      <w:r w:rsidRPr="007F7B19">
        <w:rPr>
          <w:rFonts w:cstheme="minorHAnsi"/>
          <w:b w:val="0"/>
          <w:sz w:val="24"/>
          <w:szCs w:val="24"/>
        </w:rPr>
        <w:t>ışı</w:t>
      </w:r>
      <w:r w:rsidRPr="007F7B19">
        <w:rPr>
          <w:b w:val="0"/>
          <w:sz w:val="24"/>
          <w:szCs w:val="24"/>
        </w:rPr>
        <w:t>k</w:t>
      </w:r>
      <w:proofErr w:type="spellEnd"/>
      <w:r w:rsidRPr="007F7B19">
        <w:rPr>
          <w:b w:val="0"/>
          <w:sz w:val="24"/>
          <w:szCs w:val="24"/>
        </w:rPr>
        <w:t xml:space="preserve">, </w:t>
      </w:r>
      <w:proofErr w:type="spellStart"/>
      <w:r w:rsidRPr="007F7B19">
        <w:rPr>
          <w:b w:val="0"/>
          <w:sz w:val="24"/>
          <w:szCs w:val="24"/>
        </w:rPr>
        <w:t>Meliha</w:t>
      </w:r>
      <w:proofErr w:type="spellEnd"/>
      <w:r w:rsidRPr="007F7B19">
        <w:rPr>
          <w:b w:val="0"/>
          <w:sz w:val="24"/>
          <w:szCs w:val="24"/>
        </w:rPr>
        <w:t xml:space="preserve">. “The </w:t>
      </w:r>
      <w:r w:rsidR="00684EBB">
        <w:rPr>
          <w:b w:val="0"/>
          <w:sz w:val="24"/>
          <w:szCs w:val="24"/>
        </w:rPr>
        <w:t>T</w:t>
      </w:r>
      <w:r w:rsidRPr="007F7B19">
        <w:rPr>
          <w:b w:val="0"/>
          <w:sz w:val="24"/>
          <w:szCs w:val="24"/>
        </w:rPr>
        <w:t xml:space="preserve">rajectory of a </w:t>
      </w:r>
      <w:r w:rsidR="00684EBB">
        <w:rPr>
          <w:b w:val="0"/>
          <w:sz w:val="24"/>
          <w:szCs w:val="24"/>
        </w:rPr>
        <w:t>M</w:t>
      </w:r>
      <w:r w:rsidRPr="007F7B19">
        <w:rPr>
          <w:b w:val="0"/>
          <w:sz w:val="24"/>
          <w:szCs w:val="24"/>
        </w:rPr>
        <w:t xml:space="preserve">odified </w:t>
      </w:r>
      <w:r w:rsidR="00684EBB">
        <w:rPr>
          <w:b w:val="0"/>
          <w:sz w:val="24"/>
          <w:szCs w:val="24"/>
        </w:rPr>
        <w:t>M</w:t>
      </w:r>
      <w:r w:rsidRPr="007F7B19">
        <w:rPr>
          <w:b w:val="0"/>
          <w:sz w:val="24"/>
          <w:szCs w:val="24"/>
        </w:rPr>
        <w:t xml:space="preserve">iddle </w:t>
      </w:r>
      <w:r w:rsidR="00684EBB">
        <w:rPr>
          <w:b w:val="0"/>
          <w:sz w:val="24"/>
          <w:szCs w:val="24"/>
        </w:rPr>
        <w:t>P</w:t>
      </w:r>
      <w:r w:rsidRPr="007F7B19">
        <w:rPr>
          <w:b w:val="0"/>
          <w:sz w:val="24"/>
          <w:szCs w:val="24"/>
        </w:rPr>
        <w:t xml:space="preserve">ower: </w:t>
      </w:r>
      <w:r w:rsidR="00684EBB">
        <w:rPr>
          <w:b w:val="0"/>
          <w:sz w:val="24"/>
          <w:szCs w:val="24"/>
        </w:rPr>
        <w:t>A</w:t>
      </w:r>
      <w:r w:rsidRPr="007F7B19">
        <w:rPr>
          <w:b w:val="0"/>
          <w:sz w:val="24"/>
          <w:szCs w:val="24"/>
        </w:rPr>
        <w:t xml:space="preserve">n </w:t>
      </w:r>
      <w:r w:rsidR="00684EBB">
        <w:rPr>
          <w:b w:val="0"/>
          <w:sz w:val="24"/>
          <w:szCs w:val="24"/>
        </w:rPr>
        <w:t>A</w:t>
      </w:r>
      <w:r w:rsidRPr="007F7B19">
        <w:rPr>
          <w:b w:val="0"/>
          <w:sz w:val="24"/>
          <w:szCs w:val="24"/>
        </w:rPr>
        <w:t xml:space="preserve">ttempt to </w:t>
      </w:r>
      <w:r w:rsidR="00684EBB">
        <w:rPr>
          <w:b w:val="0"/>
          <w:sz w:val="24"/>
          <w:szCs w:val="24"/>
        </w:rPr>
        <w:t>M</w:t>
      </w:r>
      <w:r w:rsidRPr="007F7B19">
        <w:rPr>
          <w:b w:val="0"/>
          <w:sz w:val="24"/>
          <w:szCs w:val="24"/>
        </w:rPr>
        <w:t xml:space="preserve">ake </w:t>
      </w:r>
      <w:r w:rsidR="00684EBB">
        <w:rPr>
          <w:b w:val="0"/>
          <w:sz w:val="24"/>
          <w:szCs w:val="24"/>
        </w:rPr>
        <w:t>S</w:t>
      </w:r>
      <w:r w:rsidRPr="007F7B19">
        <w:rPr>
          <w:b w:val="0"/>
          <w:sz w:val="24"/>
          <w:szCs w:val="24"/>
        </w:rPr>
        <w:t xml:space="preserve">ense of Turkey’s </w:t>
      </w:r>
      <w:r w:rsidR="00684EBB">
        <w:rPr>
          <w:b w:val="0"/>
          <w:sz w:val="24"/>
          <w:szCs w:val="24"/>
        </w:rPr>
        <w:t>F</w:t>
      </w:r>
      <w:r w:rsidRPr="007F7B19">
        <w:rPr>
          <w:b w:val="0"/>
          <w:sz w:val="24"/>
          <w:szCs w:val="24"/>
        </w:rPr>
        <w:t xml:space="preserve">oreign </w:t>
      </w:r>
      <w:r w:rsidR="00684EBB">
        <w:rPr>
          <w:b w:val="0"/>
          <w:sz w:val="24"/>
          <w:szCs w:val="24"/>
        </w:rPr>
        <w:t>P</w:t>
      </w:r>
      <w:r w:rsidRPr="007F7B19">
        <w:rPr>
          <w:b w:val="0"/>
          <w:sz w:val="24"/>
          <w:szCs w:val="24"/>
        </w:rPr>
        <w:t xml:space="preserve">olicy in its </w:t>
      </w:r>
      <w:r w:rsidR="00684EBB">
        <w:rPr>
          <w:b w:val="0"/>
          <w:sz w:val="24"/>
          <w:szCs w:val="24"/>
        </w:rPr>
        <w:t>C</w:t>
      </w:r>
      <w:r w:rsidRPr="007F7B19">
        <w:rPr>
          <w:b w:val="0"/>
          <w:sz w:val="24"/>
          <w:szCs w:val="24"/>
        </w:rPr>
        <w:t xml:space="preserve">entennial.” </w:t>
      </w:r>
      <w:r w:rsidRPr="007F7B19">
        <w:rPr>
          <w:b w:val="0"/>
          <w:i/>
          <w:sz w:val="24"/>
          <w:szCs w:val="24"/>
        </w:rPr>
        <w:t>Turkish Studies</w:t>
      </w:r>
      <w:r w:rsidRPr="007F7B19">
        <w:rPr>
          <w:b w:val="0"/>
          <w:sz w:val="24"/>
          <w:szCs w:val="24"/>
        </w:rPr>
        <w:t>, 2023</w:t>
      </w:r>
      <w:r w:rsidR="000A53DE">
        <w:rPr>
          <w:b w:val="0"/>
          <w:sz w:val="24"/>
          <w:szCs w:val="24"/>
        </w:rPr>
        <w:t xml:space="preserve"> (published on-line), </w:t>
      </w:r>
      <w:r w:rsidRPr="007F7B19">
        <w:rPr>
          <w:b w:val="0"/>
          <w:sz w:val="24"/>
          <w:szCs w:val="24"/>
        </w:rPr>
        <w:t xml:space="preserve">forthcoming, </w:t>
      </w:r>
      <w:hyperlink r:id="rId9" w:history="1">
        <w:r w:rsidRPr="007F7B19">
          <w:rPr>
            <w:rStyle w:val="Hyperlink"/>
            <w:b w:val="0"/>
            <w:sz w:val="24"/>
            <w:szCs w:val="24"/>
          </w:rPr>
          <w:t>https://doi.org/10.1080/14683849.2022.2141624</w:t>
        </w:r>
      </w:hyperlink>
      <w:r w:rsidRPr="007F7B19">
        <w:rPr>
          <w:b w:val="0"/>
          <w:sz w:val="24"/>
          <w:szCs w:val="24"/>
        </w:rPr>
        <w:t xml:space="preserve">. </w:t>
      </w:r>
    </w:p>
    <w:p w:rsidR="00A763EE" w:rsidRDefault="00A763EE" w:rsidP="007F7B19">
      <w:pPr>
        <w:pStyle w:val="Heading1"/>
        <w:rPr>
          <w:b w:val="0"/>
          <w:sz w:val="24"/>
          <w:szCs w:val="24"/>
        </w:rPr>
      </w:pPr>
      <w:proofErr w:type="spellStart"/>
      <w:r>
        <w:rPr>
          <w:b w:val="0"/>
          <w:sz w:val="24"/>
          <w:szCs w:val="24"/>
        </w:rPr>
        <w:t>Arat</w:t>
      </w:r>
      <w:proofErr w:type="spellEnd"/>
      <w:r>
        <w:rPr>
          <w:b w:val="0"/>
          <w:sz w:val="24"/>
          <w:szCs w:val="24"/>
        </w:rPr>
        <w:t xml:space="preserve">, </w:t>
      </w:r>
      <w:proofErr w:type="spellStart"/>
      <w:r>
        <w:rPr>
          <w:b w:val="0"/>
          <w:sz w:val="24"/>
          <w:szCs w:val="24"/>
        </w:rPr>
        <w:t>Yeşin</w:t>
      </w:r>
      <w:proofErr w:type="spellEnd"/>
      <w:r>
        <w:rPr>
          <w:b w:val="0"/>
          <w:sz w:val="24"/>
          <w:szCs w:val="24"/>
        </w:rPr>
        <w:t xml:space="preserve">, and </w:t>
      </w:r>
      <w:proofErr w:type="spellStart"/>
      <w:r>
        <w:rPr>
          <w:b w:val="0"/>
          <w:sz w:val="24"/>
          <w:szCs w:val="24"/>
        </w:rPr>
        <w:t>Şevket</w:t>
      </w:r>
      <w:proofErr w:type="spellEnd"/>
      <w:r>
        <w:rPr>
          <w:b w:val="0"/>
          <w:sz w:val="24"/>
          <w:szCs w:val="24"/>
        </w:rPr>
        <w:t xml:space="preserve"> Pamuk. </w:t>
      </w:r>
      <w:r w:rsidRPr="00A763EE">
        <w:rPr>
          <w:b w:val="0"/>
          <w:i/>
          <w:sz w:val="24"/>
          <w:szCs w:val="24"/>
        </w:rPr>
        <w:t>Turkey Between Democracy and Authoritarianism</w:t>
      </w:r>
      <w:r>
        <w:rPr>
          <w:b w:val="0"/>
          <w:sz w:val="24"/>
          <w:szCs w:val="24"/>
        </w:rPr>
        <w:t xml:space="preserve">. Cambridge: Cambridge University Press, 2019. </w:t>
      </w:r>
    </w:p>
    <w:p w:rsidR="008C5988" w:rsidRDefault="008C5988" w:rsidP="008C5988">
      <w:pPr>
        <w:pStyle w:val="Heading1"/>
        <w:jc w:val="both"/>
        <w:rPr>
          <w:b w:val="0"/>
          <w:sz w:val="24"/>
          <w:szCs w:val="24"/>
        </w:rPr>
      </w:pPr>
      <w:proofErr w:type="spellStart"/>
      <w:r w:rsidRPr="008C5988">
        <w:rPr>
          <w:rStyle w:val="personname"/>
          <w:b w:val="0"/>
          <w:sz w:val="24"/>
          <w:szCs w:val="24"/>
        </w:rPr>
        <w:t>Aydın-Düzgit</w:t>
      </w:r>
      <w:proofErr w:type="spellEnd"/>
      <w:r w:rsidRPr="008C5988">
        <w:rPr>
          <w:rStyle w:val="personname"/>
          <w:b w:val="0"/>
          <w:sz w:val="24"/>
          <w:szCs w:val="24"/>
        </w:rPr>
        <w:t xml:space="preserve">. </w:t>
      </w:r>
      <w:proofErr w:type="spellStart"/>
      <w:r w:rsidRPr="008C5988">
        <w:rPr>
          <w:rStyle w:val="personname"/>
          <w:b w:val="0"/>
          <w:sz w:val="24"/>
          <w:szCs w:val="24"/>
        </w:rPr>
        <w:t>Senem</w:t>
      </w:r>
      <w:proofErr w:type="spellEnd"/>
      <w:r w:rsidRPr="008C5988">
        <w:rPr>
          <w:rStyle w:val="personname"/>
          <w:b w:val="0"/>
          <w:sz w:val="24"/>
          <w:szCs w:val="24"/>
        </w:rPr>
        <w:t xml:space="preserve">. </w:t>
      </w:r>
      <w:r w:rsidRPr="008C5988">
        <w:rPr>
          <w:rStyle w:val="personname"/>
          <w:b w:val="0"/>
          <w:i/>
          <w:sz w:val="24"/>
          <w:szCs w:val="24"/>
        </w:rPr>
        <w:t>“</w:t>
      </w:r>
      <w:r w:rsidRPr="008C5988">
        <w:rPr>
          <w:rStyle w:val="Emphasis"/>
          <w:b w:val="0"/>
          <w:i w:val="0"/>
          <w:sz w:val="24"/>
          <w:szCs w:val="24"/>
        </w:rPr>
        <w:t>The Islamist-Secularist divide and Turkey's descent into severe polarization.”</w:t>
      </w:r>
      <w:r w:rsidRPr="008C5988">
        <w:rPr>
          <w:rStyle w:val="Emphasis"/>
          <w:b w:val="0"/>
          <w:sz w:val="24"/>
          <w:szCs w:val="24"/>
        </w:rPr>
        <w:t xml:space="preserve"> </w:t>
      </w:r>
      <w:r w:rsidRPr="008C5988">
        <w:rPr>
          <w:b w:val="0"/>
          <w:sz w:val="24"/>
          <w:szCs w:val="24"/>
        </w:rPr>
        <w:t xml:space="preserve">In Thomas </w:t>
      </w:r>
      <w:r w:rsidRPr="008C5988">
        <w:rPr>
          <w:rStyle w:val="personname"/>
          <w:b w:val="0"/>
          <w:sz w:val="24"/>
          <w:szCs w:val="24"/>
        </w:rPr>
        <w:t xml:space="preserve">Carothers </w:t>
      </w:r>
      <w:r w:rsidRPr="008C5988">
        <w:rPr>
          <w:b w:val="0"/>
          <w:sz w:val="24"/>
          <w:szCs w:val="24"/>
        </w:rPr>
        <w:t xml:space="preserve">and Andrew </w:t>
      </w:r>
      <w:proofErr w:type="spellStart"/>
      <w:r w:rsidRPr="008C5988">
        <w:rPr>
          <w:rStyle w:val="personname"/>
          <w:b w:val="0"/>
          <w:sz w:val="24"/>
          <w:szCs w:val="24"/>
        </w:rPr>
        <w:t>O</w:t>
      </w:r>
      <w:r>
        <w:rPr>
          <w:rStyle w:val="personname"/>
          <w:b w:val="0"/>
          <w:sz w:val="24"/>
          <w:szCs w:val="24"/>
        </w:rPr>
        <w:t>’</w:t>
      </w:r>
      <w:r w:rsidRPr="008C5988">
        <w:rPr>
          <w:rStyle w:val="personname"/>
          <w:b w:val="0"/>
          <w:sz w:val="24"/>
          <w:szCs w:val="24"/>
        </w:rPr>
        <w:t>Donohue</w:t>
      </w:r>
      <w:proofErr w:type="spellEnd"/>
      <w:r w:rsidRPr="008C5988">
        <w:rPr>
          <w:rStyle w:val="personname"/>
          <w:b w:val="0"/>
          <w:sz w:val="24"/>
          <w:szCs w:val="24"/>
        </w:rPr>
        <w:t xml:space="preserve">, </w:t>
      </w:r>
      <w:r w:rsidRPr="008C5988">
        <w:rPr>
          <w:b w:val="0"/>
          <w:sz w:val="24"/>
          <w:szCs w:val="24"/>
        </w:rPr>
        <w:t>eds</w:t>
      </w:r>
      <w:r w:rsidRPr="008C5988">
        <w:rPr>
          <w:b w:val="0"/>
          <w:i/>
          <w:sz w:val="24"/>
          <w:szCs w:val="24"/>
        </w:rPr>
        <w:t>., Democracies Divided: The Global Challenge of Political Polarization</w:t>
      </w:r>
      <w:r w:rsidRPr="008C5988">
        <w:rPr>
          <w:b w:val="0"/>
          <w:sz w:val="24"/>
          <w:szCs w:val="24"/>
        </w:rPr>
        <w:t>, 17-37. Washington DC: Brookings Institution Press, 2019.</w:t>
      </w:r>
    </w:p>
    <w:p w:rsidR="008C5988" w:rsidRPr="008C5988" w:rsidRDefault="008C5988" w:rsidP="008C5988">
      <w:pPr>
        <w:pStyle w:val="Heading1"/>
        <w:jc w:val="both"/>
        <w:rPr>
          <w:b w:val="0"/>
          <w:sz w:val="24"/>
          <w:szCs w:val="24"/>
        </w:rPr>
      </w:pPr>
      <w:proofErr w:type="spellStart"/>
      <w:r>
        <w:rPr>
          <w:b w:val="0"/>
          <w:sz w:val="24"/>
          <w:szCs w:val="24"/>
        </w:rPr>
        <w:t>Bashirov</w:t>
      </w:r>
      <w:proofErr w:type="spellEnd"/>
      <w:r>
        <w:rPr>
          <w:b w:val="0"/>
          <w:sz w:val="24"/>
          <w:szCs w:val="24"/>
        </w:rPr>
        <w:t xml:space="preserve">, </w:t>
      </w:r>
      <w:proofErr w:type="spellStart"/>
      <w:r>
        <w:rPr>
          <w:b w:val="0"/>
          <w:sz w:val="24"/>
          <w:szCs w:val="24"/>
        </w:rPr>
        <w:t>Galib</w:t>
      </w:r>
      <w:proofErr w:type="spellEnd"/>
      <w:r>
        <w:rPr>
          <w:b w:val="0"/>
          <w:sz w:val="24"/>
          <w:szCs w:val="24"/>
        </w:rPr>
        <w:t xml:space="preserve">, and Carol Lancaster. “The end of moderation: the radicalization of the AKP in Turkey.”  </w:t>
      </w:r>
      <w:r w:rsidRPr="008C5988">
        <w:rPr>
          <w:b w:val="0"/>
          <w:i/>
          <w:sz w:val="24"/>
          <w:szCs w:val="24"/>
        </w:rPr>
        <w:t>Democratization</w:t>
      </w:r>
      <w:r>
        <w:rPr>
          <w:b w:val="0"/>
          <w:sz w:val="24"/>
          <w:szCs w:val="24"/>
        </w:rPr>
        <w:t xml:space="preserve"> 25, no. 7 (2018): 1210-1230.</w:t>
      </w:r>
    </w:p>
    <w:p w:rsidR="00A854D5" w:rsidRDefault="00A854D5" w:rsidP="007F7B19">
      <w:pPr>
        <w:pStyle w:val="Heading1"/>
        <w:rPr>
          <w:b w:val="0"/>
          <w:sz w:val="24"/>
          <w:szCs w:val="24"/>
        </w:rPr>
      </w:pPr>
      <w:r>
        <w:rPr>
          <w:b w:val="0"/>
          <w:sz w:val="24"/>
          <w:szCs w:val="24"/>
        </w:rPr>
        <w:t xml:space="preserve">Berlin, Isiah. </w:t>
      </w:r>
      <w:r w:rsidRPr="00A854D5">
        <w:rPr>
          <w:b w:val="0"/>
          <w:i/>
          <w:sz w:val="24"/>
          <w:szCs w:val="24"/>
        </w:rPr>
        <w:t>Four Essays on Liberty</w:t>
      </w:r>
      <w:r>
        <w:rPr>
          <w:b w:val="0"/>
          <w:sz w:val="24"/>
          <w:szCs w:val="24"/>
        </w:rPr>
        <w:t xml:space="preserve">. Oxford: Oxford University Press, 1990. </w:t>
      </w:r>
    </w:p>
    <w:p w:rsidR="00A62556" w:rsidRDefault="00A62556" w:rsidP="00A62556">
      <w:pPr>
        <w:pStyle w:val="Heading1"/>
        <w:jc w:val="both"/>
        <w:rPr>
          <w:b w:val="0"/>
          <w:sz w:val="24"/>
          <w:szCs w:val="24"/>
        </w:rPr>
      </w:pPr>
      <w:proofErr w:type="spellStart"/>
      <w:r w:rsidRPr="00A62556">
        <w:rPr>
          <w:b w:val="0"/>
          <w:sz w:val="24"/>
          <w:szCs w:val="24"/>
        </w:rPr>
        <w:t>Çalışkan</w:t>
      </w:r>
      <w:proofErr w:type="spellEnd"/>
      <w:r w:rsidRPr="00A62556">
        <w:rPr>
          <w:b w:val="0"/>
          <w:sz w:val="24"/>
          <w:szCs w:val="24"/>
        </w:rPr>
        <w:t xml:space="preserve">, </w:t>
      </w:r>
      <w:proofErr w:type="spellStart"/>
      <w:r w:rsidRPr="00A62556">
        <w:rPr>
          <w:b w:val="0"/>
          <w:sz w:val="24"/>
          <w:szCs w:val="24"/>
        </w:rPr>
        <w:t>Koray</w:t>
      </w:r>
      <w:proofErr w:type="spellEnd"/>
      <w:r w:rsidRPr="00A62556">
        <w:rPr>
          <w:b w:val="0"/>
          <w:sz w:val="24"/>
          <w:szCs w:val="24"/>
        </w:rPr>
        <w:t xml:space="preserve">. “Toward a new political regime in Turkey: From competitive toward full authoritarianism.” </w:t>
      </w:r>
      <w:r w:rsidRPr="00A62556">
        <w:rPr>
          <w:b w:val="0"/>
          <w:i/>
          <w:iCs/>
          <w:sz w:val="24"/>
          <w:szCs w:val="24"/>
        </w:rPr>
        <w:t>New Perspectives on Turkey</w:t>
      </w:r>
      <w:r w:rsidRPr="00A62556">
        <w:rPr>
          <w:b w:val="0"/>
          <w:iCs/>
          <w:sz w:val="24"/>
          <w:szCs w:val="24"/>
        </w:rPr>
        <w:t xml:space="preserve"> 58 (2018): </w:t>
      </w:r>
      <w:r w:rsidRPr="00A62556">
        <w:rPr>
          <w:b w:val="0"/>
          <w:sz w:val="24"/>
          <w:szCs w:val="24"/>
        </w:rPr>
        <w:t xml:space="preserve"> 5-33.</w:t>
      </w:r>
    </w:p>
    <w:p w:rsidR="00403C52" w:rsidRDefault="00403C52" w:rsidP="00A62556">
      <w:pPr>
        <w:pStyle w:val="Heading1"/>
        <w:jc w:val="both"/>
        <w:rPr>
          <w:b w:val="0"/>
          <w:sz w:val="24"/>
          <w:szCs w:val="24"/>
        </w:rPr>
      </w:pPr>
      <w:proofErr w:type="spellStart"/>
      <w:r>
        <w:rPr>
          <w:b w:val="0"/>
          <w:sz w:val="24"/>
          <w:szCs w:val="24"/>
        </w:rPr>
        <w:t>Cagaptay</w:t>
      </w:r>
      <w:proofErr w:type="spellEnd"/>
      <w:r>
        <w:rPr>
          <w:b w:val="0"/>
          <w:sz w:val="24"/>
          <w:szCs w:val="24"/>
        </w:rPr>
        <w:t xml:space="preserve">, </w:t>
      </w:r>
      <w:proofErr w:type="spellStart"/>
      <w:r>
        <w:rPr>
          <w:b w:val="0"/>
          <w:sz w:val="24"/>
          <w:szCs w:val="24"/>
        </w:rPr>
        <w:t>Soner</w:t>
      </w:r>
      <w:proofErr w:type="spellEnd"/>
      <w:r>
        <w:rPr>
          <w:b w:val="0"/>
          <w:sz w:val="24"/>
          <w:szCs w:val="24"/>
        </w:rPr>
        <w:t xml:space="preserve">. “Turkey’s A La Carte Liberalism.” Washington Institute for Near East Policy, June 16, 2008, available at </w:t>
      </w:r>
      <w:hyperlink r:id="rId10" w:history="1">
        <w:r w:rsidRPr="00564A9E">
          <w:rPr>
            <w:rStyle w:val="Hyperlink"/>
            <w:b w:val="0"/>
            <w:sz w:val="24"/>
            <w:szCs w:val="24"/>
          </w:rPr>
          <w:t>https://www.washingtoninstitute.org/policy-analysis/turkeys-la-carte-liberalism</w:t>
        </w:r>
      </w:hyperlink>
      <w:r>
        <w:rPr>
          <w:b w:val="0"/>
          <w:sz w:val="24"/>
          <w:szCs w:val="24"/>
        </w:rPr>
        <w:t xml:space="preserve">. </w:t>
      </w:r>
    </w:p>
    <w:p w:rsidR="008072CE" w:rsidRPr="008072CE" w:rsidRDefault="008072CE" w:rsidP="008072CE">
      <w:pPr>
        <w:autoSpaceDE w:val="0"/>
        <w:autoSpaceDN w:val="0"/>
        <w:adjustRightInd w:val="0"/>
        <w:spacing w:after="0" w:line="240" w:lineRule="auto"/>
        <w:jc w:val="both"/>
        <w:rPr>
          <w:rFonts w:ascii="Times New Roman" w:hAnsi="Times New Roman" w:cs="Times New Roman"/>
          <w:sz w:val="24"/>
          <w:szCs w:val="24"/>
        </w:rPr>
      </w:pPr>
      <w:proofErr w:type="spellStart"/>
      <w:r w:rsidRPr="008072CE">
        <w:rPr>
          <w:rFonts w:ascii="Times New Roman" w:hAnsi="Times New Roman" w:cs="Times New Roman"/>
          <w:sz w:val="24"/>
          <w:szCs w:val="24"/>
        </w:rPr>
        <w:lastRenderedPageBreak/>
        <w:t>Chichocka</w:t>
      </w:r>
      <w:proofErr w:type="spellEnd"/>
      <w:r w:rsidRPr="008072CE">
        <w:rPr>
          <w:rFonts w:ascii="Times New Roman" w:hAnsi="Times New Roman" w:cs="Times New Roman"/>
          <w:sz w:val="24"/>
          <w:szCs w:val="24"/>
        </w:rPr>
        <w:t xml:space="preserve">, Alexandra. “Understanding Secure and Defensive In-Group Positivity: The Role of Collective Narcissism,” </w:t>
      </w:r>
      <w:r w:rsidRPr="008072CE">
        <w:rPr>
          <w:rFonts w:ascii="Times New Roman" w:hAnsi="Times New Roman" w:cs="Times New Roman"/>
          <w:i/>
          <w:sz w:val="24"/>
          <w:szCs w:val="24"/>
        </w:rPr>
        <w:t>European Review of Social Psychology</w:t>
      </w:r>
      <w:r w:rsidRPr="008072CE">
        <w:rPr>
          <w:rFonts w:ascii="Times New Roman" w:hAnsi="Times New Roman" w:cs="Times New Roman"/>
          <w:sz w:val="24"/>
          <w:szCs w:val="24"/>
        </w:rPr>
        <w:t xml:space="preserve"> 27, no. 1 (2016): 283–17.</w:t>
      </w:r>
    </w:p>
    <w:p w:rsidR="00546DA8" w:rsidRDefault="00546DA8" w:rsidP="00A62556">
      <w:pPr>
        <w:pStyle w:val="Heading1"/>
        <w:jc w:val="both"/>
        <w:rPr>
          <w:b w:val="0"/>
          <w:sz w:val="24"/>
          <w:szCs w:val="24"/>
        </w:rPr>
      </w:pPr>
      <w:proofErr w:type="spellStart"/>
      <w:r w:rsidRPr="008072CE">
        <w:rPr>
          <w:b w:val="0"/>
          <w:sz w:val="24"/>
          <w:szCs w:val="24"/>
        </w:rPr>
        <w:t>Dagi</w:t>
      </w:r>
      <w:proofErr w:type="spellEnd"/>
      <w:r w:rsidRPr="008072CE">
        <w:rPr>
          <w:b w:val="0"/>
          <w:sz w:val="24"/>
          <w:szCs w:val="24"/>
        </w:rPr>
        <w:t xml:space="preserve">, Ihsan. “Post-Islamism à la </w:t>
      </w:r>
      <w:proofErr w:type="spellStart"/>
      <w:r w:rsidRPr="008072CE">
        <w:rPr>
          <w:b w:val="0"/>
          <w:sz w:val="24"/>
          <w:szCs w:val="24"/>
        </w:rPr>
        <w:t>Turca</w:t>
      </w:r>
      <w:proofErr w:type="spellEnd"/>
      <w:r w:rsidRPr="008072CE">
        <w:rPr>
          <w:b w:val="0"/>
          <w:sz w:val="24"/>
          <w:szCs w:val="24"/>
        </w:rPr>
        <w:t>.”</w:t>
      </w:r>
      <w:r>
        <w:rPr>
          <w:b w:val="0"/>
          <w:sz w:val="24"/>
          <w:szCs w:val="24"/>
        </w:rPr>
        <w:t xml:space="preserve"> In </w:t>
      </w:r>
      <w:r w:rsidRPr="00546DA8">
        <w:rPr>
          <w:b w:val="0"/>
          <w:i/>
          <w:sz w:val="24"/>
          <w:szCs w:val="24"/>
        </w:rPr>
        <w:t>Post-Islamism: The Changing Face</w:t>
      </w:r>
      <w:r>
        <w:rPr>
          <w:b w:val="0"/>
          <w:i/>
          <w:sz w:val="24"/>
          <w:szCs w:val="24"/>
        </w:rPr>
        <w:t>s</w:t>
      </w:r>
      <w:r w:rsidRPr="00546DA8">
        <w:rPr>
          <w:b w:val="0"/>
          <w:i/>
          <w:sz w:val="24"/>
          <w:szCs w:val="24"/>
        </w:rPr>
        <w:t xml:space="preserve"> of Political Is</w:t>
      </w:r>
      <w:r>
        <w:rPr>
          <w:b w:val="0"/>
          <w:i/>
          <w:sz w:val="24"/>
          <w:szCs w:val="24"/>
        </w:rPr>
        <w:t>lam</w:t>
      </w:r>
      <w:r>
        <w:rPr>
          <w:b w:val="0"/>
          <w:sz w:val="24"/>
          <w:szCs w:val="24"/>
        </w:rPr>
        <w:t xml:space="preserve">, edited by </w:t>
      </w:r>
      <w:proofErr w:type="spellStart"/>
      <w:r>
        <w:rPr>
          <w:b w:val="0"/>
          <w:sz w:val="24"/>
          <w:szCs w:val="24"/>
        </w:rPr>
        <w:t>Asef</w:t>
      </w:r>
      <w:proofErr w:type="spellEnd"/>
      <w:r>
        <w:rPr>
          <w:b w:val="0"/>
          <w:sz w:val="24"/>
          <w:szCs w:val="24"/>
        </w:rPr>
        <w:t xml:space="preserve"> </w:t>
      </w:r>
      <w:proofErr w:type="spellStart"/>
      <w:r>
        <w:rPr>
          <w:b w:val="0"/>
          <w:sz w:val="24"/>
          <w:szCs w:val="24"/>
        </w:rPr>
        <w:t>Bayat</w:t>
      </w:r>
      <w:proofErr w:type="spellEnd"/>
      <w:r>
        <w:rPr>
          <w:b w:val="0"/>
          <w:sz w:val="24"/>
          <w:szCs w:val="24"/>
        </w:rPr>
        <w:t xml:space="preserve">, 71-108.  Oxford: Oxford University Press, 2013. </w:t>
      </w:r>
    </w:p>
    <w:p w:rsidR="002D7A38" w:rsidRPr="00C86448" w:rsidRDefault="002D7A38" w:rsidP="00A62556">
      <w:pPr>
        <w:pStyle w:val="Heading1"/>
        <w:jc w:val="both"/>
        <w:rPr>
          <w:b w:val="0"/>
          <w:sz w:val="24"/>
          <w:szCs w:val="24"/>
        </w:rPr>
      </w:pPr>
      <w:proofErr w:type="spellStart"/>
      <w:r w:rsidRPr="00C86448">
        <w:rPr>
          <w:b w:val="0"/>
          <w:sz w:val="24"/>
          <w:szCs w:val="24"/>
        </w:rPr>
        <w:t>Denli</w:t>
      </w:r>
      <w:proofErr w:type="spellEnd"/>
      <w:r w:rsidRPr="00C86448">
        <w:rPr>
          <w:b w:val="0"/>
          <w:sz w:val="24"/>
          <w:szCs w:val="24"/>
        </w:rPr>
        <w:t xml:space="preserve">, </w:t>
      </w:r>
      <w:proofErr w:type="spellStart"/>
      <w:r w:rsidRPr="00C86448">
        <w:rPr>
          <w:b w:val="0"/>
          <w:sz w:val="24"/>
          <w:szCs w:val="24"/>
        </w:rPr>
        <w:t>Özlem</w:t>
      </w:r>
      <w:proofErr w:type="spellEnd"/>
      <w:r w:rsidRPr="00C86448">
        <w:rPr>
          <w:b w:val="0"/>
          <w:sz w:val="24"/>
          <w:szCs w:val="24"/>
        </w:rPr>
        <w:t xml:space="preserve">. </w:t>
      </w:r>
      <w:r w:rsidRPr="00C86448">
        <w:rPr>
          <w:b w:val="0"/>
          <w:i/>
          <w:sz w:val="24"/>
          <w:szCs w:val="24"/>
        </w:rPr>
        <w:t>Liberal Thought and Islamic Politics in Turkey</w:t>
      </w:r>
      <w:r w:rsidRPr="00C86448">
        <w:rPr>
          <w:b w:val="0"/>
          <w:sz w:val="24"/>
          <w:szCs w:val="24"/>
        </w:rPr>
        <w:t xml:space="preserve">. Baden-Baden: Nomos, 2018. </w:t>
      </w:r>
    </w:p>
    <w:p w:rsidR="00C86448" w:rsidRPr="00C86448" w:rsidRDefault="00C86448" w:rsidP="00C86448">
      <w:pPr>
        <w:pStyle w:val="EndnoteText"/>
        <w:rPr>
          <w:sz w:val="24"/>
          <w:szCs w:val="24"/>
        </w:rPr>
      </w:pPr>
      <w:proofErr w:type="spellStart"/>
      <w:r w:rsidRPr="00C86448">
        <w:rPr>
          <w:rFonts w:ascii="Times New Roman" w:hAnsi="Times New Roman" w:cs="Times New Roman"/>
          <w:sz w:val="24"/>
          <w:szCs w:val="24"/>
        </w:rPr>
        <w:t>Esen</w:t>
      </w:r>
      <w:proofErr w:type="spellEnd"/>
      <w:r w:rsidRPr="00C86448">
        <w:rPr>
          <w:rFonts w:ascii="Times New Roman" w:hAnsi="Times New Roman" w:cs="Times New Roman"/>
          <w:sz w:val="24"/>
          <w:szCs w:val="24"/>
        </w:rPr>
        <w:t xml:space="preserve">, Berk.  and </w:t>
      </w:r>
      <w:proofErr w:type="spellStart"/>
      <w:r w:rsidRPr="00C86448">
        <w:rPr>
          <w:rFonts w:ascii="Times New Roman" w:hAnsi="Times New Roman" w:cs="Times New Roman"/>
          <w:sz w:val="24"/>
          <w:szCs w:val="24"/>
        </w:rPr>
        <w:t>Sebnem</w:t>
      </w:r>
      <w:proofErr w:type="spellEnd"/>
      <w:r w:rsidRPr="00C86448">
        <w:rPr>
          <w:rFonts w:ascii="Times New Roman" w:hAnsi="Times New Roman" w:cs="Times New Roman"/>
          <w:sz w:val="24"/>
          <w:szCs w:val="24"/>
        </w:rPr>
        <w:t xml:space="preserve"> </w:t>
      </w:r>
      <w:proofErr w:type="spellStart"/>
      <w:r w:rsidRPr="00C86448">
        <w:rPr>
          <w:rFonts w:ascii="Times New Roman" w:hAnsi="Times New Roman" w:cs="Times New Roman"/>
          <w:sz w:val="24"/>
          <w:szCs w:val="24"/>
        </w:rPr>
        <w:t>Gumuscu</w:t>
      </w:r>
      <w:proofErr w:type="spellEnd"/>
      <w:r w:rsidRPr="00C86448">
        <w:rPr>
          <w:rFonts w:ascii="Times New Roman" w:hAnsi="Times New Roman" w:cs="Times New Roman"/>
          <w:sz w:val="24"/>
          <w:szCs w:val="24"/>
        </w:rPr>
        <w:t xml:space="preserve">, “Killing Competitive Authoritarianism Softly: The 2019 Local Elections in Turkey,” </w:t>
      </w:r>
      <w:r w:rsidRPr="00C86448">
        <w:rPr>
          <w:rFonts w:ascii="Times New Roman" w:hAnsi="Times New Roman" w:cs="Times New Roman"/>
          <w:i/>
          <w:sz w:val="24"/>
          <w:szCs w:val="24"/>
        </w:rPr>
        <w:t>South European Societies and Politics</w:t>
      </w:r>
      <w:r w:rsidRPr="00C86448">
        <w:rPr>
          <w:rFonts w:ascii="Times New Roman" w:hAnsi="Times New Roman" w:cs="Times New Roman"/>
          <w:sz w:val="24"/>
          <w:szCs w:val="24"/>
        </w:rPr>
        <w:t xml:space="preserve"> 24, no. 3 (2019): 317-342.</w:t>
      </w:r>
    </w:p>
    <w:p w:rsidR="00684EBB" w:rsidRPr="00C86448" w:rsidRDefault="00684EBB" w:rsidP="007F7B19">
      <w:pPr>
        <w:pStyle w:val="Heading1"/>
        <w:rPr>
          <w:b w:val="0"/>
          <w:sz w:val="24"/>
          <w:szCs w:val="24"/>
        </w:rPr>
      </w:pPr>
      <w:proofErr w:type="spellStart"/>
      <w:r w:rsidRPr="00C86448">
        <w:rPr>
          <w:b w:val="0"/>
          <w:sz w:val="24"/>
          <w:szCs w:val="24"/>
        </w:rPr>
        <w:t>Ete</w:t>
      </w:r>
      <w:proofErr w:type="spellEnd"/>
      <w:r w:rsidRPr="00C86448">
        <w:rPr>
          <w:b w:val="0"/>
          <w:sz w:val="24"/>
          <w:szCs w:val="24"/>
        </w:rPr>
        <w:t xml:space="preserve">, Hatem. “Tutelary Regimes of Single-Party Period: Segue or Impediment to Democracy? </w:t>
      </w:r>
      <w:r w:rsidRPr="00C86448">
        <w:rPr>
          <w:b w:val="0"/>
          <w:i/>
          <w:sz w:val="24"/>
          <w:szCs w:val="24"/>
        </w:rPr>
        <w:t>OPUS-International Journal of Society Researches</w:t>
      </w:r>
      <w:r w:rsidRPr="00C86448">
        <w:rPr>
          <w:b w:val="0"/>
          <w:sz w:val="24"/>
          <w:szCs w:val="24"/>
        </w:rPr>
        <w:t xml:space="preserve"> 10, no. 17 (2019): 1963-1982.</w:t>
      </w:r>
    </w:p>
    <w:p w:rsidR="007F7B19" w:rsidRDefault="007F7B19" w:rsidP="007F7B19">
      <w:pPr>
        <w:pStyle w:val="Heading1"/>
        <w:rPr>
          <w:b w:val="0"/>
          <w:sz w:val="24"/>
          <w:szCs w:val="24"/>
        </w:rPr>
      </w:pPr>
      <w:r w:rsidRPr="00510E0A">
        <w:rPr>
          <w:b w:val="0"/>
          <w:sz w:val="24"/>
          <w:szCs w:val="24"/>
        </w:rPr>
        <w:t>Freeman, Samuel.</w:t>
      </w:r>
      <w:r w:rsidR="00510E0A">
        <w:rPr>
          <w:b w:val="0"/>
          <w:sz w:val="24"/>
          <w:szCs w:val="24"/>
        </w:rPr>
        <w:t xml:space="preserve"> </w:t>
      </w:r>
      <w:r w:rsidR="00D5244C">
        <w:rPr>
          <w:b w:val="0"/>
          <w:sz w:val="24"/>
          <w:szCs w:val="24"/>
        </w:rPr>
        <w:t>“</w:t>
      </w:r>
      <w:r w:rsidRPr="00510E0A">
        <w:rPr>
          <w:b w:val="0"/>
          <w:sz w:val="24"/>
          <w:szCs w:val="24"/>
        </w:rPr>
        <w:t xml:space="preserve">Liberalism.” In </w:t>
      </w:r>
      <w:r w:rsidRPr="00510E0A">
        <w:rPr>
          <w:b w:val="0"/>
          <w:i/>
          <w:sz w:val="24"/>
          <w:szCs w:val="24"/>
        </w:rPr>
        <w:t>Oxford Research Encyclopedia of Politics</w:t>
      </w:r>
      <w:r w:rsidRPr="00510E0A">
        <w:rPr>
          <w:b w:val="0"/>
          <w:sz w:val="24"/>
          <w:szCs w:val="24"/>
        </w:rPr>
        <w:t>, ed. by William Thompson. Oxford: Oxford University Press, 2017</w:t>
      </w:r>
      <w:r w:rsidR="004609EC" w:rsidRPr="00510E0A">
        <w:rPr>
          <w:b w:val="0"/>
          <w:sz w:val="24"/>
          <w:szCs w:val="24"/>
        </w:rPr>
        <w:t xml:space="preserve"> (on-line). DOI: 10.1093/</w:t>
      </w:r>
      <w:proofErr w:type="spellStart"/>
      <w:r w:rsidR="004609EC" w:rsidRPr="00510E0A">
        <w:rPr>
          <w:b w:val="0"/>
          <w:sz w:val="24"/>
          <w:szCs w:val="24"/>
        </w:rPr>
        <w:t>acrefore</w:t>
      </w:r>
      <w:proofErr w:type="spellEnd"/>
      <w:r w:rsidR="004609EC" w:rsidRPr="00510E0A">
        <w:rPr>
          <w:b w:val="0"/>
          <w:sz w:val="24"/>
          <w:szCs w:val="24"/>
        </w:rPr>
        <w:t>/9780190228637.013.236</w:t>
      </w:r>
    </w:p>
    <w:p w:rsidR="004011CB" w:rsidRDefault="004011CB" w:rsidP="007F7B19">
      <w:pPr>
        <w:pStyle w:val="Heading1"/>
        <w:rPr>
          <w:b w:val="0"/>
          <w:sz w:val="24"/>
          <w:szCs w:val="24"/>
        </w:rPr>
      </w:pPr>
      <w:r>
        <w:rPr>
          <w:b w:val="0"/>
          <w:sz w:val="24"/>
          <w:szCs w:val="24"/>
        </w:rPr>
        <w:t xml:space="preserve">Friedrich Naumann Foundation (FNF). “The Void of Liberalism: A View on Liberal Values in Turkey.” Reported co-published by FNF and </w:t>
      </w:r>
      <w:proofErr w:type="spellStart"/>
      <w:r>
        <w:rPr>
          <w:b w:val="0"/>
          <w:sz w:val="24"/>
          <w:szCs w:val="24"/>
        </w:rPr>
        <w:t>Metropoll</w:t>
      </w:r>
      <w:proofErr w:type="spellEnd"/>
      <w:r>
        <w:rPr>
          <w:b w:val="0"/>
          <w:sz w:val="24"/>
          <w:szCs w:val="24"/>
        </w:rPr>
        <w:t xml:space="preserve">, August 2016, available at </w:t>
      </w:r>
      <w:hyperlink r:id="rId11" w:anchor="!/Publikation/625" w:history="1">
        <w:r w:rsidRPr="00003AAB">
          <w:rPr>
            <w:rStyle w:val="Hyperlink"/>
            <w:b w:val="0"/>
            <w:sz w:val="24"/>
            <w:szCs w:val="24"/>
          </w:rPr>
          <w:t>https://shop.freiheit.org/#!/Publikation/625</w:t>
        </w:r>
      </w:hyperlink>
      <w:r>
        <w:rPr>
          <w:b w:val="0"/>
          <w:sz w:val="24"/>
          <w:szCs w:val="24"/>
        </w:rPr>
        <w:t xml:space="preserve">. </w:t>
      </w:r>
    </w:p>
    <w:p w:rsidR="00510E0A" w:rsidRDefault="00510E0A" w:rsidP="007F7B19">
      <w:pPr>
        <w:pStyle w:val="Heading1"/>
        <w:rPr>
          <w:b w:val="0"/>
          <w:sz w:val="24"/>
          <w:szCs w:val="24"/>
        </w:rPr>
      </w:pPr>
      <w:proofErr w:type="spellStart"/>
      <w:r>
        <w:rPr>
          <w:b w:val="0"/>
          <w:sz w:val="24"/>
          <w:szCs w:val="24"/>
        </w:rPr>
        <w:t>Gerschenkron</w:t>
      </w:r>
      <w:proofErr w:type="spellEnd"/>
      <w:r>
        <w:rPr>
          <w:b w:val="0"/>
          <w:sz w:val="24"/>
          <w:szCs w:val="24"/>
        </w:rPr>
        <w:t>, Ale</w:t>
      </w:r>
      <w:r w:rsidR="00366F09">
        <w:rPr>
          <w:b w:val="0"/>
          <w:sz w:val="24"/>
          <w:szCs w:val="24"/>
        </w:rPr>
        <w:t>x</w:t>
      </w:r>
      <w:r>
        <w:rPr>
          <w:b w:val="0"/>
          <w:sz w:val="24"/>
          <w:szCs w:val="24"/>
        </w:rPr>
        <w:t xml:space="preserve">ander. </w:t>
      </w:r>
      <w:r w:rsidR="00366F09" w:rsidRPr="00366F09">
        <w:rPr>
          <w:b w:val="0"/>
          <w:i/>
          <w:sz w:val="24"/>
          <w:szCs w:val="24"/>
        </w:rPr>
        <w:t>Economic Backwardness in Historical Perspective</w:t>
      </w:r>
      <w:r w:rsidR="00366F09">
        <w:rPr>
          <w:b w:val="0"/>
          <w:sz w:val="24"/>
          <w:szCs w:val="24"/>
        </w:rPr>
        <w:t xml:space="preserve">. Cambridge MA: Harvard University Press, 1962. </w:t>
      </w:r>
    </w:p>
    <w:p w:rsidR="00F030E4" w:rsidRDefault="00F030E4" w:rsidP="007F7B19">
      <w:pPr>
        <w:pStyle w:val="Heading1"/>
        <w:rPr>
          <w:b w:val="0"/>
          <w:sz w:val="24"/>
          <w:szCs w:val="24"/>
        </w:rPr>
      </w:pPr>
      <w:proofErr w:type="spellStart"/>
      <w:r w:rsidRPr="00F030E4">
        <w:rPr>
          <w:b w:val="0"/>
          <w:sz w:val="24"/>
          <w:szCs w:val="24"/>
        </w:rPr>
        <w:t>G</w:t>
      </w:r>
      <w:r w:rsidRPr="00F030E4">
        <w:rPr>
          <w:rFonts w:cstheme="minorHAnsi"/>
          <w:b w:val="0"/>
          <w:sz w:val="24"/>
          <w:szCs w:val="24"/>
        </w:rPr>
        <w:t>ü</w:t>
      </w:r>
      <w:r w:rsidRPr="00F030E4">
        <w:rPr>
          <w:b w:val="0"/>
          <w:sz w:val="24"/>
          <w:szCs w:val="24"/>
        </w:rPr>
        <w:t>rpinar</w:t>
      </w:r>
      <w:proofErr w:type="spellEnd"/>
      <w:r w:rsidRPr="00F030E4">
        <w:rPr>
          <w:b w:val="0"/>
          <w:sz w:val="24"/>
          <w:szCs w:val="24"/>
        </w:rPr>
        <w:t xml:space="preserve">, </w:t>
      </w:r>
      <w:proofErr w:type="spellStart"/>
      <w:r>
        <w:rPr>
          <w:b w:val="0"/>
          <w:sz w:val="24"/>
          <w:szCs w:val="24"/>
        </w:rPr>
        <w:t>Doğan</w:t>
      </w:r>
      <w:proofErr w:type="spellEnd"/>
      <w:r>
        <w:rPr>
          <w:b w:val="0"/>
          <w:sz w:val="24"/>
          <w:szCs w:val="24"/>
        </w:rPr>
        <w:t>.</w:t>
      </w:r>
      <w:r w:rsidRPr="00F030E4">
        <w:rPr>
          <w:b w:val="0"/>
          <w:sz w:val="24"/>
          <w:szCs w:val="24"/>
        </w:rPr>
        <w:t xml:space="preserve"> “The </w:t>
      </w:r>
      <w:r w:rsidR="00C86448">
        <w:rPr>
          <w:b w:val="0"/>
          <w:sz w:val="24"/>
          <w:szCs w:val="24"/>
        </w:rPr>
        <w:t>T</w:t>
      </w:r>
      <w:r w:rsidRPr="00F030E4">
        <w:rPr>
          <w:b w:val="0"/>
          <w:sz w:val="24"/>
          <w:szCs w:val="24"/>
        </w:rPr>
        <w:t>rajectory</w:t>
      </w:r>
      <w:r>
        <w:rPr>
          <w:b w:val="0"/>
          <w:sz w:val="24"/>
          <w:szCs w:val="24"/>
        </w:rPr>
        <w:t xml:space="preserve"> of Left-Liberalism in Turkey and Its Nemesis: The Great Rupture in the Turkish Left.” </w:t>
      </w:r>
      <w:r w:rsidRPr="00F030E4">
        <w:rPr>
          <w:b w:val="0"/>
          <w:i/>
          <w:sz w:val="24"/>
          <w:szCs w:val="24"/>
        </w:rPr>
        <w:t>Insight Turkey</w:t>
      </w:r>
      <w:r>
        <w:rPr>
          <w:b w:val="0"/>
          <w:sz w:val="24"/>
          <w:szCs w:val="24"/>
        </w:rPr>
        <w:t xml:space="preserve"> 14, no. 1 (2012): 147-168.</w:t>
      </w:r>
    </w:p>
    <w:p w:rsidR="00C86448" w:rsidRPr="00C86448" w:rsidRDefault="00C86448" w:rsidP="00C86448">
      <w:pPr>
        <w:pStyle w:val="Heading1"/>
        <w:jc w:val="both"/>
        <w:rPr>
          <w:b w:val="0"/>
          <w:sz w:val="24"/>
          <w:szCs w:val="24"/>
        </w:rPr>
      </w:pPr>
      <w:r w:rsidRPr="00C86448">
        <w:rPr>
          <w:b w:val="0"/>
          <w:sz w:val="24"/>
          <w:szCs w:val="24"/>
        </w:rPr>
        <w:t xml:space="preserve">Hamid, </w:t>
      </w:r>
      <w:proofErr w:type="spellStart"/>
      <w:r w:rsidRPr="00C86448">
        <w:rPr>
          <w:b w:val="0"/>
          <w:sz w:val="24"/>
          <w:szCs w:val="24"/>
        </w:rPr>
        <w:t>Shadi</w:t>
      </w:r>
      <w:proofErr w:type="spellEnd"/>
      <w:r w:rsidRPr="00C86448">
        <w:rPr>
          <w:b w:val="0"/>
          <w:sz w:val="24"/>
          <w:szCs w:val="24"/>
        </w:rPr>
        <w:t xml:space="preserve">. </w:t>
      </w:r>
      <w:r w:rsidRPr="00C86448">
        <w:rPr>
          <w:b w:val="0"/>
          <w:i/>
          <w:sz w:val="24"/>
          <w:szCs w:val="24"/>
        </w:rPr>
        <w:t>Temptations of Power: Islamists and Illiberal Democracy in a New Middle East</w:t>
      </w:r>
      <w:r w:rsidRPr="00C86448">
        <w:rPr>
          <w:b w:val="0"/>
          <w:sz w:val="24"/>
          <w:szCs w:val="24"/>
        </w:rPr>
        <w:t>. Oxford: Oxford University Press, 2014</w:t>
      </w:r>
    </w:p>
    <w:p w:rsidR="00684EBB" w:rsidRPr="00C86448" w:rsidRDefault="00684EBB" w:rsidP="00C86448">
      <w:pPr>
        <w:pStyle w:val="Heading1"/>
        <w:jc w:val="both"/>
        <w:rPr>
          <w:b w:val="0"/>
          <w:sz w:val="24"/>
          <w:szCs w:val="24"/>
        </w:rPr>
      </w:pPr>
      <w:proofErr w:type="spellStart"/>
      <w:r w:rsidRPr="00C86448">
        <w:rPr>
          <w:b w:val="0"/>
          <w:sz w:val="24"/>
          <w:szCs w:val="24"/>
        </w:rPr>
        <w:t>Hanioğlu</w:t>
      </w:r>
      <w:proofErr w:type="spellEnd"/>
      <w:r w:rsidRPr="00C86448">
        <w:rPr>
          <w:b w:val="0"/>
          <w:sz w:val="24"/>
          <w:szCs w:val="24"/>
        </w:rPr>
        <w:t xml:space="preserve">, M. </w:t>
      </w:r>
      <w:proofErr w:type="spellStart"/>
      <w:r w:rsidRPr="00C86448">
        <w:rPr>
          <w:b w:val="0"/>
          <w:sz w:val="24"/>
          <w:szCs w:val="24"/>
        </w:rPr>
        <w:t>Şükrü</w:t>
      </w:r>
      <w:proofErr w:type="spellEnd"/>
      <w:r w:rsidRPr="00C86448">
        <w:rPr>
          <w:b w:val="0"/>
          <w:sz w:val="24"/>
          <w:szCs w:val="24"/>
        </w:rPr>
        <w:t xml:space="preserve">. </w:t>
      </w:r>
      <w:r w:rsidRPr="00C86448">
        <w:rPr>
          <w:b w:val="0"/>
          <w:i/>
          <w:sz w:val="24"/>
          <w:szCs w:val="24"/>
        </w:rPr>
        <w:t>Atatürk: An Intellectual Biography</w:t>
      </w:r>
      <w:r w:rsidRPr="00C86448">
        <w:rPr>
          <w:b w:val="0"/>
          <w:sz w:val="24"/>
          <w:szCs w:val="24"/>
        </w:rPr>
        <w:t xml:space="preserve">. Princeton NJ: Princeton University Press, 2011. </w:t>
      </w:r>
    </w:p>
    <w:p w:rsidR="00C86448" w:rsidRPr="00C86448" w:rsidRDefault="00C86448" w:rsidP="00C86448">
      <w:pPr>
        <w:pStyle w:val="FootnoteText"/>
        <w:jc w:val="both"/>
        <w:rPr>
          <w:rFonts w:ascii="Times New Roman" w:hAnsi="Times New Roman" w:cs="Times New Roman"/>
          <w:sz w:val="24"/>
          <w:szCs w:val="24"/>
        </w:rPr>
      </w:pPr>
      <w:r w:rsidRPr="00C86448">
        <w:rPr>
          <w:rFonts w:ascii="Times New Roman" w:hAnsi="Times New Roman" w:cs="Times New Roman"/>
          <w:sz w:val="24"/>
          <w:szCs w:val="24"/>
        </w:rPr>
        <w:t xml:space="preserve">Hazama, Yasushi.  “Conservatives, nationalists, and incumbent support in Turkey,” </w:t>
      </w:r>
      <w:r w:rsidRPr="00C86448">
        <w:rPr>
          <w:rFonts w:ascii="Times New Roman" w:hAnsi="Times New Roman" w:cs="Times New Roman"/>
          <w:i/>
          <w:sz w:val="24"/>
          <w:szCs w:val="24"/>
        </w:rPr>
        <w:t>Turkish Studies</w:t>
      </w:r>
      <w:r w:rsidRPr="00C86448">
        <w:rPr>
          <w:rFonts w:ascii="Times New Roman" w:hAnsi="Times New Roman" w:cs="Times New Roman"/>
          <w:sz w:val="24"/>
          <w:szCs w:val="24"/>
        </w:rPr>
        <w:t xml:space="preserve"> 22, no. 5 (2021): 667-693.</w:t>
      </w:r>
    </w:p>
    <w:p w:rsidR="00DB5676" w:rsidRDefault="00DB5676" w:rsidP="007F7B19">
      <w:pPr>
        <w:pStyle w:val="Heading1"/>
        <w:rPr>
          <w:b w:val="0"/>
          <w:sz w:val="24"/>
          <w:szCs w:val="24"/>
        </w:rPr>
      </w:pPr>
      <w:r>
        <w:rPr>
          <w:b w:val="0"/>
          <w:sz w:val="24"/>
          <w:szCs w:val="24"/>
        </w:rPr>
        <w:t xml:space="preserve">Hussain, Murtaza. “Turkey’s Next Elections Could Be the Country’s Last Real Democratic Vote,” </w:t>
      </w:r>
      <w:r w:rsidRPr="00DB5676">
        <w:rPr>
          <w:b w:val="0"/>
          <w:i/>
          <w:sz w:val="24"/>
          <w:szCs w:val="24"/>
        </w:rPr>
        <w:t>The Intercept</w:t>
      </w:r>
      <w:r>
        <w:rPr>
          <w:b w:val="0"/>
          <w:sz w:val="24"/>
          <w:szCs w:val="24"/>
        </w:rPr>
        <w:t xml:space="preserve">, January 22, 2023, available at </w:t>
      </w:r>
      <w:hyperlink r:id="rId12" w:history="1">
        <w:r w:rsidRPr="003C73CC">
          <w:rPr>
            <w:rStyle w:val="Hyperlink"/>
            <w:b w:val="0"/>
            <w:sz w:val="24"/>
            <w:szCs w:val="24"/>
          </w:rPr>
          <w:t>https://theintercept.com/2023/01/22/turkey-election-erdogan/</w:t>
        </w:r>
      </w:hyperlink>
      <w:r>
        <w:rPr>
          <w:b w:val="0"/>
          <w:sz w:val="24"/>
          <w:szCs w:val="24"/>
        </w:rPr>
        <w:t xml:space="preserve">. </w:t>
      </w:r>
    </w:p>
    <w:p w:rsidR="00B54991" w:rsidRPr="00510E0A" w:rsidRDefault="00B54991" w:rsidP="007F7B19">
      <w:pPr>
        <w:pStyle w:val="Heading1"/>
        <w:rPr>
          <w:b w:val="0"/>
          <w:sz w:val="24"/>
          <w:szCs w:val="24"/>
        </w:rPr>
      </w:pPr>
      <w:proofErr w:type="spellStart"/>
      <w:r>
        <w:rPr>
          <w:b w:val="0"/>
          <w:sz w:val="24"/>
          <w:szCs w:val="24"/>
        </w:rPr>
        <w:t>Isiksel</w:t>
      </w:r>
      <w:proofErr w:type="spellEnd"/>
      <w:r>
        <w:rPr>
          <w:b w:val="0"/>
          <w:sz w:val="24"/>
          <w:szCs w:val="24"/>
        </w:rPr>
        <w:t xml:space="preserve">, </w:t>
      </w:r>
      <w:proofErr w:type="spellStart"/>
      <w:r>
        <w:rPr>
          <w:b w:val="0"/>
          <w:sz w:val="24"/>
          <w:szCs w:val="24"/>
        </w:rPr>
        <w:t>Trkuler</w:t>
      </w:r>
      <w:proofErr w:type="spellEnd"/>
      <w:r>
        <w:rPr>
          <w:b w:val="0"/>
          <w:sz w:val="24"/>
          <w:szCs w:val="24"/>
        </w:rPr>
        <w:t xml:space="preserve">. “Between Text and Context: Turkey’s Tradition of Authoritarian Constitutionalism.” </w:t>
      </w:r>
      <w:r w:rsidR="005D531B" w:rsidRPr="005D531B">
        <w:rPr>
          <w:b w:val="0"/>
          <w:i/>
          <w:sz w:val="24"/>
          <w:szCs w:val="24"/>
        </w:rPr>
        <w:t>International Journal of Constitutional Law</w:t>
      </w:r>
      <w:r w:rsidR="005D531B">
        <w:rPr>
          <w:b w:val="0"/>
          <w:sz w:val="24"/>
          <w:szCs w:val="24"/>
        </w:rPr>
        <w:t xml:space="preserve"> 11, no. 3 (2013): 702-726.</w:t>
      </w:r>
    </w:p>
    <w:p w:rsidR="007F7B19" w:rsidRPr="000A53DE" w:rsidRDefault="007F7B19" w:rsidP="00510E0A">
      <w:pPr>
        <w:rPr>
          <w:rFonts w:ascii="Times New Roman" w:hAnsi="Times New Roman" w:cs="Times New Roman"/>
          <w:bCs/>
          <w:sz w:val="24"/>
          <w:szCs w:val="24"/>
        </w:rPr>
      </w:pPr>
      <w:proofErr w:type="spellStart"/>
      <w:r w:rsidRPr="00510E0A">
        <w:rPr>
          <w:rFonts w:ascii="Times New Roman" w:hAnsi="Times New Roman" w:cs="Times New Roman"/>
          <w:sz w:val="24"/>
          <w:szCs w:val="24"/>
        </w:rPr>
        <w:lastRenderedPageBreak/>
        <w:t>Kalaycioglu</w:t>
      </w:r>
      <w:proofErr w:type="spellEnd"/>
      <w:r w:rsidRPr="00510E0A">
        <w:rPr>
          <w:rFonts w:ascii="Times New Roman" w:hAnsi="Times New Roman" w:cs="Times New Roman"/>
          <w:sz w:val="24"/>
          <w:szCs w:val="24"/>
        </w:rPr>
        <w:t xml:space="preserve">, </w:t>
      </w:r>
      <w:proofErr w:type="spellStart"/>
      <w:r w:rsidRPr="00510E0A">
        <w:rPr>
          <w:rFonts w:ascii="Times New Roman" w:hAnsi="Times New Roman" w:cs="Times New Roman"/>
          <w:sz w:val="24"/>
          <w:szCs w:val="24"/>
        </w:rPr>
        <w:t>Ersin</w:t>
      </w:r>
      <w:proofErr w:type="spellEnd"/>
      <w:r w:rsidRPr="00510E0A">
        <w:rPr>
          <w:rFonts w:ascii="Times New Roman" w:hAnsi="Times New Roman" w:cs="Times New Roman"/>
          <w:sz w:val="24"/>
          <w:szCs w:val="24"/>
        </w:rPr>
        <w:t xml:space="preserve">. </w:t>
      </w:r>
      <w:r w:rsidR="00B00900" w:rsidRPr="00510E0A">
        <w:rPr>
          <w:rFonts w:ascii="Times New Roman" w:hAnsi="Times New Roman" w:cs="Times New Roman"/>
          <w:sz w:val="24"/>
          <w:szCs w:val="24"/>
        </w:rPr>
        <w:t>“</w:t>
      </w:r>
      <w:r w:rsidR="00B00900" w:rsidRPr="00510E0A">
        <w:rPr>
          <w:rFonts w:ascii="Times New Roman" w:hAnsi="Times New Roman" w:cs="Times New Roman"/>
          <w:bCs/>
          <w:sz w:val="24"/>
          <w:szCs w:val="24"/>
        </w:rPr>
        <w:t>A Hundred Years of Flux: Turkish Political Regimes from 1921 to 20</w:t>
      </w:r>
      <w:r w:rsidR="00684EBB">
        <w:rPr>
          <w:rFonts w:ascii="Times New Roman" w:hAnsi="Times New Roman" w:cs="Times New Roman"/>
          <w:bCs/>
          <w:sz w:val="24"/>
          <w:szCs w:val="24"/>
        </w:rPr>
        <w:t>23</w:t>
      </w:r>
      <w:r w:rsidR="00B00900" w:rsidRPr="00510E0A">
        <w:rPr>
          <w:rFonts w:ascii="Times New Roman" w:hAnsi="Times New Roman" w:cs="Times New Roman"/>
          <w:bCs/>
          <w:sz w:val="24"/>
          <w:szCs w:val="24"/>
        </w:rPr>
        <w:t xml:space="preserve">.” </w:t>
      </w:r>
      <w:r w:rsidR="00B00900" w:rsidRPr="00510E0A">
        <w:rPr>
          <w:rFonts w:ascii="Times New Roman" w:hAnsi="Times New Roman" w:cs="Times New Roman"/>
          <w:bCs/>
          <w:i/>
          <w:sz w:val="24"/>
          <w:szCs w:val="24"/>
        </w:rPr>
        <w:t>Turkish Studies</w:t>
      </w:r>
      <w:r w:rsidR="00B00900" w:rsidRPr="00510E0A">
        <w:rPr>
          <w:rFonts w:ascii="Times New Roman" w:hAnsi="Times New Roman" w:cs="Times New Roman"/>
          <w:bCs/>
          <w:sz w:val="24"/>
          <w:szCs w:val="24"/>
        </w:rPr>
        <w:t xml:space="preserve"> 2023</w:t>
      </w:r>
      <w:r w:rsidR="000A53DE">
        <w:rPr>
          <w:rFonts w:ascii="Times New Roman" w:hAnsi="Times New Roman" w:cs="Times New Roman"/>
          <w:bCs/>
          <w:sz w:val="24"/>
          <w:szCs w:val="24"/>
        </w:rPr>
        <w:t xml:space="preserve"> (published on-line), </w:t>
      </w:r>
      <w:r w:rsidR="00B00900" w:rsidRPr="00510E0A">
        <w:rPr>
          <w:rFonts w:ascii="Times New Roman" w:hAnsi="Times New Roman" w:cs="Times New Roman"/>
          <w:bCs/>
          <w:sz w:val="24"/>
          <w:szCs w:val="24"/>
        </w:rPr>
        <w:t>forthcoming</w:t>
      </w:r>
      <w:r w:rsidR="000A53DE">
        <w:rPr>
          <w:rFonts w:ascii="Times New Roman" w:hAnsi="Times New Roman" w:cs="Times New Roman"/>
          <w:bCs/>
          <w:sz w:val="24"/>
          <w:szCs w:val="24"/>
        </w:rPr>
        <w:t xml:space="preserve">, </w:t>
      </w:r>
      <w:hyperlink r:id="rId13" w:history="1">
        <w:r w:rsidR="000A53DE" w:rsidRPr="000A53DE">
          <w:rPr>
            <w:rStyle w:val="Hyperlink"/>
            <w:rFonts w:ascii="Times New Roman" w:hAnsi="Times New Roman" w:cs="Times New Roman"/>
            <w:sz w:val="24"/>
            <w:szCs w:val="24"/>
          </w:rPr>
          <w:t>https://doi.org/10.1080/14683849.2022.2161374</w:t>
        </w:r>
      </w:hyperlink>
      <w:r w:rsidR="000A53DE" w:rsidRPr="000A53DE">
        <w:rPr>
          <w:rFonts w:ascii="Times New Roman" w:hAnsi="Times New Roman" w:cs="Times New Roman"/>
          <w:sz w:val="24"/>
          <w:szCs w:val="24"/>
        </w:rPr>
        <w:t xml:space="preserve">. </w:t>
      </w:r>
    </w:p>
    <w:p w:rsidR="002645B3" w:rsidRDefault="002645B3" w:rsidP="00510E0A">
      <w:pPr>
        <w:rPr>
          <w:rFonts w:ascii="Times New Roman" w:hAnsi="Times New Roman" w:cs="Times New Roman"/>
          <w:bCs/>
          <w:sz w:val="24"/>
          <w:szCs w:val="24"/>
        </w:rPr>
      </w:pPr>
      <w:proofErr w:type="spellStart"/>
      <w:r>
        <w:rPr>
          <w:rFonts w:ascii="Times New Roman" w:hAnsi="Times New Roman" w:cs="Times New Roman"/>
          <w:bCs/>
          <w:sz w:val="24"/>
          <w:szCs w:val="24"/>
        </w:rPr>
        <w:t>Karaveli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Halil</w:t>
      </w:r>
      <w:proofErr w:type="spellEnd"/>
      <w:r>
        <w:rPr>
          <w:rFonts w:ascii="Times New Roman" w:hAnsi="Times New Roman" w:cs="Times New Roman"/>
          <w:bCs/>
          <w:sz w:val="24"/>
          <w:szCs w:val="24"/>
        </w:rPr>
        <w:t xml:space="preserve">. </w:t>
      </w:r>
      <w:r w:rsidRPr="002645B3">
        <w:rPr>
          <w:rFonts w:ascii="Times New Roman" w:hAnsi="Times New Roman" w:cs="Times New Roman"/>
          <w:bCs/>
          <w:i/>
          <w:sz w:val="24"/>
          <w:szCs w:val="24"/>
        </w:rPr>
        <w:t>Why Turkey is Authoritarian: From Atat</w:t>
      </w:r>
      <w:r>
        <w:rPr>
          <w:rFonts w:ascii="Times New Roman" w:hAnsi="Times New Roman" w:cs="Times New Roman"/>
          <w:bCs/>
          <w:i/>
          <w:sz w:val="24"/>
          <w:szCs w:val="24"/>
        </w:rPr>
        <w:t>ü</w:t>
      </w:r>
      <w:r w:rsidRPr="002645B3">
        <w:rPr>
          <w:rFonts w:ascii="Times New Roman" w:hAnsi="Times New Roman" w:cs="Times New Roman"/>
          <w:bCs/>
          <w:i/>
          <w:sz w:val="24"/>
          <w:szCs w:val="24"/>
        </w:rPr>
        <w:t xml:space="preserve">rk to </w:t>
      </w:r>
      <w:proofErr w:type="spellStart"/>
      <w:r w:rsidRPr="002645B3">
        <w:rPr>
          <w:rFonts w:ascii="Times New Roman" w:hAnsi="Times New Roman" w:cs="Times New Roman"/>
          <w:bCs/>
          <w:i/>
          <w:sz w:val="24"/>
          <w:szCs w:val="24"/>
        </w:rPr>
        <w:t>Erdo</w:t>
      </w:r>
      <w:r>
        <w:rPr>
          <w:rFonts w:ascii="Times New Roman" w:hAnsi="Times New Roman" w:cs="Times New Roman"/>
          <w:bCs/>
          <w:i/>
          <w:sz w:val="24"/>
          <w:szCs w:val="24"/>
        </w:rPr>
        <w:t>ğ</w:t>
      </w:r>
      <w:r w:rsidRPr="002645B3">
        <w:rPr>
          <w:rFonts w:ascii="Times New Roman" w:hAnsi="Times New Roman" w:cs="Times New Roman"/>
          <w:bCs/>
          <w:i/>
          <w:sz w:val="24"/>
          <w:szCs w:val="24"/>
        </w:rPr>
        <w:t>an</w:t>
      </w:r>
      <w:proofErr w:type="spellEnd"/>
      <w:r>
        <w:rPr>
          <w:rFonts w:ascii="Times New Roman" w:hAnsi="Times New Roman" w:cs="Times New Roman"/>
          <w:bCs/>
          <w:sz w:val="24"/>
          <w:szCs w:val="24"/>
        </w:rPr>
        <w:t>. London: Pluto Press, 2018.</w:t>
      </w:r>
    </w:p>
    <w:p w:rsidR="00684EBB" w:rsidRDefault="00684EBB" w:rsidP="00510E0A">
      <w:pPr>
        <w:rPr>
          <w:rFonts w:ascii="Times New Roman" w:hAnsi="Times New Roman" w:cs="Times New Roman"/>
          <w:bCs/>
          <w:sz w:val="24"/>
          <w:szCs w:val="24"/>
        </w:rPr>
      </w:pPr>
      <w:proofErr w:type="spellStart"/>
      <w:r>
        <w:rPr>
          <w:rFonts w:ascii="Times New Roman" w:hAnsi="Times New Roman" w:cs="Times New Roman"/>
          <w:bCs/>
          <w:sz w:val="24"/>
          <w:szCs w:val="24"/>
        </w:rPr>
        <w:t>Karpat</w:t>
      </w:r>
      <w:proofErr w:type="spellEnd"/>
      <w:r>
        <w:rPr>
          <w:rFonts w:ascii="Times New Roman" w:hAnsi="Times New Roman" w:cs="Times New Roman"/>
          <w:bCs/>
          <w:sz w:val="24"/>
          <w:szCs w:val="24"/>
        </w:rPr>
        <w:t xml:space="preserve">, Kemal. “The Republican People’s Party, 1923-1945.” In </w:t>
      </w:r>
      <w:r w:rsidRPr="00B44A3B">
        <w:rPr>
          <w:rFonts w:ascii="Times New Roman" w:hAnsi="Times New Roman" w:cs="Times New Roman"/>
          <w:bCs/>
          <w:i/>
          <w:sz w:val="24"/>
          <w:szCs w:val="24"/>
        </w:rPr>
        <w:t>Political Parties and Democracy in Turkey</w:t>
      </w:r>
      <w:r>
        <w:rPr>
          <w:rFonts w:ascii="Times New Roman" w:hAnsi="Times New Roman" w:cs="Times New Roman"/>
          <w:bCs/>
          <w:sz w:val="24"/>
          <w:szCs w:val="24"/>
        </w:rPr>
        <w:t xml:space="preserve">, edited by </w:t>
      </w:r>
      <w:proofErr w:type="spellStart"/>
      <w:r>
        <w:rPr>
          <w:rFonts w:ascii="Times New Roman" w:hAnsi="Times New Roman" w:cs="Times New Roman"/>
          <w:bCs/>
          <w:sz w:val="24"/>
          <w:szCs w:val="24"/>
        </w:rPr>
        <w:t>Metin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Heper</w:t>
      </w:r>
      <w:proofErr w:type="spellEnd"/>
      <w:r>
        <w:rPr>
          <w:rFonts w:ascii="Times New Roman" w:hAnsi="Times New Roman" w:cs="Times New Roman"/>
          <w:bCs/>
          <w:sz w:val="24"/>
          <w:szCs w:val="24"/>
        </w:rPr>
        <w:t xml:space="preserve"> and</w:t>
      </w:r>
      <w:r w:rsidR="00B44A3B">
        <w:rPr>
          <w:rFonts w:ascii="Times New Roman" w:hAnsi="Times New Roman" w:cs="Times New Roman"/>
          <w:bCs/>
          <w:sz w:val="24"/>
          <w:szCs w:val="24"/>
        </w:rPr>
        <w:t xml:space="preserve"> </w:t>
      </w:r>
      <w:r>
        <w:rPr>
          <w:rFonts w:ascii="Times New Roman" w:hAnsi="Times New Roman" w:cs="Times New Roman"/>
          <w:bCs/>
          <w:sz w:val="24"/>
          <w:szCs w:val="24"/>
        </w:rPr>
        <w:t>Jacob Landau</w:t>
      </w:r>
      <w:r w:rsidR="00B44A3B">
        <w:rPr>
          <w:rFonts w:ascii="Times New Roman" w:hAnsi="Times New Roman" w:cs="Times New Roman"/>
          <w:bCs/>
          <w:sz w:val="24"/>
          <w:szCs w:val="24"/>
        </w:rPr>
        <w:t xml:space="preserve">, 42-64. London: IB Tauris, 1991. </w:t>
      </w:r>
    </w:p>
    <w:p w:rsidR="00510E0A" w:rsidRDefault="00510E0A" w:rsidP="00510E0A">
      <w:pPr>
        <w:pStyle w:val="Heading1"/>
        <w:rPr>
          <w:rStyle w:val="nlmarticle-title"/>
          <w:sz w:val="24"/>
          <w:szCs w:val="24"/>
        </w:rPr>
      </w:pPr>
      <w:r w:rsidRPr="007F7B19">
        <w:rPr>
          <w:b w:val="0"/>
          <w:sz w:val="24"/>
          <w:szCs w:val="24"/>
        </w:rPr>
        <w:t xml:space="preserve">Kubicek, Paul. </w:t>
      </w:r>
      <w:r>
        <w:rPr>
          <w:b w:val="0"/>
          <w:sz w:val="24"/>
          <w:szCs w:val="24"/>
        </w:rPr>
        <w:t>“</w:t>
      </w:r>
      <w:r w:rsidRPr="007E2EC2">
        <w:rPr>
          <w:rStyle w:val="nlmarticle-title"/>
          <w:b w:val="0"/>
          <w:sz w:val="24"/>
          <w:szCs w:val="24"/>
        </w:rPr>
        <w:t xml:space="preserve">Turkey’s Inclusion in the Atlantic Community: Looking Back, Looking Forward.” </w:t>
      </w:r>
      <w:r w:rsidRPr="007E2EC2">
        <w:rPr>
          <w:rStyle w:val="nlmarticle-title"/>
          <w:b w:val="0"/>
          <w:i/>
          <w:sz w:val="24"/>
          <w:szCs w:val="24"/>
        </w:rPr>
        <w:t>Turkish Studies</w:t>
      </w:r>
      <w:r w:rsidRPr="007E2EC2">
        <w:rPr>
          <w:rStyle w:val="nlmarticle-title"/>
          <w:b w:val="0"/>
          <w:sz w:val="24"/>
          <w:szCs w:val="24"/>
        </w:rPr>
        <w:t xml:space="preserve"> 9, no. 1 (2008): 21-35.</w:t>
      </w:r>
      <w:r w:rsidRPr="007F7B19">
        <w:rPr>
          <w:rStyle w:val="nlmarticle-title"/>
          <w:sz w:val="24"/>
          <w:szCs w:val="24"/>
        </w:rPr>
        <w:t xml:space="preserve"> </w:t>
      </w:r>
    </w:p>
    <w:p w:rsidR="00A362E3" w:rsidRPr="00A362E3" w:rsidRDefault="00A362E3" w:rsidP="00510E0A">
      <w:pPr>
        <w:pStyle w:val="Heading1"/>
        <w:rPr>
          <w:rStyle w:val="nlmarticle-title"/>
          <w:b w:val="0"/>
          <w:sz w:val="24"/>
          <w:szCs w:val="24"/>
        </w:rPr>
      </w:pPr>
      <w:r w:rsidRPr="00A362E3">
        <w:rPr>
          <w:rStyle w:val="nlmarticle-title"/>
          <w:b w:val="0"/>
          <w:sz w:val="24"/>
          <w:szCs w:val="24"/>
        </w:rPr>
        <w:t xml:space="preserve">Kubicek, Paul. “Faulty Assumptions about Democratization in Turkey.” </w:t>
      </w:r>
      <w:r w:rsidRPr="00A362E3">
        <w:rPr>
          <w:rStyle w:val="nlmarticle-title"/>
          <w:b w:val="0"/>
          <w:i/>
          <w:sz w:val="24"/>
          <w:szCs w:val="24"/>
        </w:rPr>
        <w:t>Middle East Critique</w:t>
      </w:r>
      <w:r w:rsidRPr="00A362E3">
        <w:rPr>
          <w:rStyle w:val="nlmarticle-title"/>
          <w:b w:val="0"/>
          <w:sz w:val="24"/>
          <w:szCs w:val="24"/>
        </w:rPr>
        <w:t xml:space="preserve"> 29, no. 3 (2020): 245-257.</w:t>
      </w:r>
    </w:p>
    <w:p w:rsidR="004C5730" w:rsidRDefault="004C5730" w:rsidP="00510E0A">
      <w:pPr>
        <w:pStyle w:val="Heading1"/>
        <w:rPr>
          <w:b w:val="0"/>
          <w:sz w:val="24"/>
          <w:szCs w:val="24"/>
        </w:rPr>
      </w:pPr>
      <w:proofErr w:type="spellStart"/>
      <w:r>
        <w:rPr>
          <w:b w:val="0"/>
          <w:sz w:val="24"/>
          <w:szCs w:val="24"/>
        </w:rPr>
        <w:t>Kymlicka</w:t>
      </w:r>
      <w:proofErr w:type="spellEnd"/>
      <w:r>
        <w:rPr>
          <w:b w:val="0"/>
          <w:sz w:val="24"/>
          <w:szCs w:val="24"/>
        </w:rPr>
        <w:t xml:space="preserve">, Will. </w:t>
      </w:r>
      <w:r w:rsidRPr="004C5730">
        <w:rPr>
          <w:b w:val="0"/>
          <w:i/>
          <w:sz w:val="24"/>
          <w:szCs w:val="24"/>
        </w:rPr>
        <w:t>Liberalism, Community, and Culture</w:t>
      </w:r>
      <w:r>
        <w:rPr>
          <w:b w:val="0"/>
          <w:sz w:val="24"/>
          <w:szCs w:val="24"/>
        </w:rPr>
        <w:t xml:space="preserve">. Oxford: Oxford University Press, 1989. </w:t>
      </w:r>
    </w:p>
    <w:p w:rsidR="00B54991" w:rsidRDefault="00B54991" w:rsidP="00510E0A">
      <w:pPr>
        <w:pStyle w:val="Heading1"/>
        <w:rPr>
          <w:b w:val="0"/>
          <w:sz w:val="24"/>
          <w:szCs w:val="24"/>
        </w:rPr>
      </w:pPr>
      <w:r>
        <w:rPr>
          <w:b w:val="0"/>
          <w:sz w:val="24"/>
          <w:szCs w:val="24"/>
        </w:rPr>
        <w:t xml:space="preserve">Jacoby, Tim. </w:t>
      </w:r>
      <w:r w:rsidRPr="00B54991">
        <w:rPr>
          <w:b w:val="0"/>
          <w:i/>
          <w:sz w:val="24"/>
          <w:szCs w:val="24"/>
        </w:rPr>
        <w:t>Social Power and the Turkish State</w:t>
      </w:r>
      <w:r>
        <w:rPr>
          <w:b w:val="0"/>
          <w:sz w:val="24"/>
          <w:szCs w:val="24"/>
        </w:rPr>
        <w:t xml:space="preserve">. London: Routledge, 2004. </w:t>
      </w:r>
    </w:p>
    <w:p w:rsidR="00E57500" w:rsidRDefault="00E57500" w:rsidP="00510E0A">
      <w:pPr>
        <w:pStyle w:val="Heading1"/>
        <w:rPr>
          <w:b w:val="0"/>
          <w:sz w:val="24"/>
          <w:szCs w:val="24"/>
        </w:rPr>
      </w:pPr>
      <w:r>
        <w:rPr>
          <w:b w:val="0"/>
          <w:sz w:val="24"/>
          <w:szCs w:val="24"/>
        </w:rPr>
        <w:t xml:space="preserve">Locke, John. </w:t>
      </w:r>
      <w:r w:rsidRPr="00E57500">
        <w:rPr>
          <w:b w:val="0"/>
          <w:i/>
          <w:sz w:val="24"/>
          <w:szCs w:val="24"/>
        </w:rPr>
        <w:t>A Letter Concerning Toleration</w:t>
      </w:r>
      <w:r>
        <w:rPr>
          <w:b w:val="0"/>
          <w:sz w:val="24"/>
          <w:szCs w:val="24"/>
        </w:rPr>
        <w:t xml:space="preserve"> (ed. by J. Tully). Indianapolis: Hackett, 1983. </w:t>
      </w:r>
    </w:p>
    <w:p w:rsidR="00B44A3B" w:rsidRDefault="00B44A3B" w:rsidP="00510E0A">
      <w:pPr>
        <w:pStyle w:val="Heading1"/>
        <w:rPr>
          <w:b w:val="0"/>
          <w:sz w:val="24"/>
          <w:szCs w:val="24"/>
        </w:rPr>
      </w:pPr>
      <w:r>
        <w:rPr>
          <w:b w:val="0"/>
          <w:sz w:val="24"/>
          <w:szCs w:val="24"/>
        </w:rPr>
        <w:t xml:space="preserve">Mango, Andrew. </w:t>
      </w:r>
      <w:r w:rsidRPr="00B44A3B">
        <w:rPr>
          <w:b w:val="0"/>
          <w:i/>
          <w:sz w:val="24"/>
          <w:szCs w:val="24"/>
        </w:rPr>
        <w:t>Ataturk: The Biography of the Founder of Modern Turkey</w:t>
      </w:r>
      <w:r>
        <w:rPr>
          <w:b w:val="0"/>
          <w:sz w:val="24"/>
          <w:szCs w:val="24"/>
        </w:rPr>
        <w:t xml:space="preserve">. London: John Murray, 1999. </w:t>
      </w:r>
    </w:p>
    <w:p w:rsidR="00B44A3B" w:rsidRDefault="00B44A3B" w:rsidP="00510E0A">
      <w:pPr>
        <w:pStyle w:val="Heading1"/>
        <w:rPr>
          <w:b w:val="0"/>
          <w:sz w:val="24"/>
          <w:szCs w:val="24"/>
        </w:rPr>
      </w:pPr>
      <w:proofErr w:type="spellStart"/>
      <w:r>
        <w:rPr>
          <w:b w:val="0"/>
          <w:sz w:val="24"/>
          <w:szCs w:val="24"/>
        </w:rPr>
        <w:t>Mardin</w:t>
      </w:r>
      <w:proofErr w:type="spellEnd"/>
      <w:r>
        <w:rPr>
          <w:b w:val="0"/>
          <w:sz w:val="24"/>
          <w:szCs w:val="24"/>
        </w:rPr>
        <w:t xml:space="preserve">, </w:t>
      </w:r>
      <w:proofErr w:type="spellStart"/>
      <w:r>
        <w:rPr>
          <w:b w:val="0"/>
          <w:sz w:val="24"/>
          <w:szCs w:val="24"/>
        </w:rPr>
        <w:t>Şerif</w:t>
      </w:r>
      <w:proofErr w:type="spellEnd"/>
      <w:r>
        <w:rPr>
          <w:b w:val="0"/>
          <w:sz w:val="24"/>
          <w:szCs w:val="24"/>
        </w:rPr>
        <w:t xml:space="preserve">. “Center-Periphery Relations: A Key to Turkish Politics?” </w:t>
      </w:r>
      <w:r w:rsidRPr="00B44A3B">
        <w:rPr>
          <w:b w:val="0"/>
          <w:i/>
          <w:sz w:val="24"/>
          <w:szCs w:val="24"/>
        </w:rPr>
        <w:t>Daedalus</w:t>
      </w:r>
      <w:r>
        <w:rPr>
          <w:b w:val="0"/>
          <w:sz w:val="24"/>
          <w:szCs w:val="24"/>
        </w:rPr>
        <w:t xml:space="preserve"> 102, no. 1 (1973): 169-190.</w:t>
      </w:r>
    </w:p>
    <w:p w:rsidR="002D16A3" w:rsidRDefault="002D16A3" w:rsidP="00510E0A">
      <w:pPr>
        <w:pStyle w:val="Heading1"/>
        <w:rPr>
          <w:b w:val="0"/>
          <w:sz w:val="24"/>
          <w:szCs w:val="24"/>
        </w:rPr>
        <w:sectPr w:rsidR="002D16A3" w:rsidSect="001A5803">
          <w:footerReference w:type="default" r:id="rId14"/>
          <w:endnotePr>
            <w:numFmt w:val="decimal"/>
          </w:endnotePr>
          <w:pgSz w:w="12240" w:h="15840"/>
          <w:pgMar w:top="1440" w:right="1440" w:bottom="1440" w:left="1440" w:header="720" w:footer="720" w:gutter="0"/>
          <w:pgNumType w:start="0"/>
          <w:cols w:space="720"/>
          <w:titlePg/>
          <w:docGrid w:linePitch="360"/>
        </w:sectPr>
      </w:pPr>
    </w:p>
    <w:p w:rsidR="00B44A3B" w:rsidRDefault="002D16A3" w:rsidP="00510E0A">
      <w:pPr>
        <w:pStyle w:val="Heading1"/>
        <w:rPr>
          <w:b w:val="0"/>
          <w:sz w:val="24"/>
          <w:szCs w:val="24"/>
        </w:rPr>
      </w:pPr>
      <w:proofErr w:type="spellStart"/>
      <w:r>
        <w:rPr>
          <w:b w:val="0"/>
          <w:sz w:val="24"/>
          <w:szCs w:val="24"/>
        </w:rPr>
        <w:t>Mardin</w:t>
      </w:r>
      <w:proofErr w:type="spellEnd"/>
      <w:r>
        <w:rPr>
          <w:b w:val="0"/>
          <w:sz w:val="24"/>
          <w:szCs w:val="24"/>
        </w:rPr>
        <w:t xml:space="preserve">, </w:t>
      </w:r>
      <w:proofErr w:type="spellStart"/>
      <w:r w:rsidR="00B44A3B">
        <w:rPr>
          <w:b w:val="0"/>
          <w:sz w:val="24"/>
          <w:szCs w:val="24"/>
        </w:rPr>
        <w:t>Şerif</w:t>
      </w:r>
      <w:proofErr w:type="spellEnd"/>
      <w:r w:rsidR="00B44A3B">
        <w:rPr>
          <w:b w:val="0"/>
          <w:sz w:val="24"/>
          <w:szCs w:val="24"/>
        </w:rPr>
        <w:t xml:space="preserve">. “The Ottoman Empire.” In </w:t>
      </w:r>
      <w:r w:rsidR="000E2A0A" w:rsidRPr="000E2A0A">
        <w:rPr>
          <w:b w:val="0"/>
          <w:i/>
          <w:sz w:val="24"/>
          <w:szCs w:val="24"/>
        </w:rPr>
        <w:t>After Empire</w:t>
      </w:r>
      <w:r w:rsidR="000E2A0A">
        <w:rPr>
          <w:b w:val="0"/>
          <w:sz w:val="24"/>
          <w:szCs w:val="24"/>
        </w:rPr>
        <w:t xml:space="preserve">, edited by Karen </w:t>
      </w:r>
      <w:proofErr w:type="spellStart"/>
      <w:r w:rsidR="000E2A0A">
        <w:rPr>
          <w:b w:val="0"/>
          <w:sz w:val="24"/>
          <w:szCs w:val="24"/>
        </w:rPr>
        <w:t>Barkey</w:t>
      </w:r>
      <w:proofErr w:type="spellEnd"/>
      <w:r w:rsidR="000E2A0A">
        <w:rPr>
          <w:b w:val="0"/>
          <w:sz w:val="24"/>
          <w:szCs w:val="24"/>
        </w:rPr>
        <w:t xml:space="preserve">, 115-128. Boulder CO: Westview, 1997. </w:t>
      </w:r>
    </w:p>
    <w:p w:rsidR="008072CE" w:rsidRPr="008072CE" w:rsidRDefault="008072CE" w:rsidP="008072CE">
      <w:pPr>
        <w:pStyle w:val="Heading1"/>
        <w:jc w:val="both"/>
        <w:rPr>
          <w:b w:val="0"/>
          <w:sz w:val="24"/>
          <w:szCs w:val="24"/>
        </w:rPr>
      </w:pPr>
      <w:proofErr w:type="spellStart"/>
      <w:r w:rsidRPr="008072CE">
        <w:rPr>
          <w:rStyle w:val="markedcontent"/>
          <w:b w:val="0"/>
          <w:sz w:val="23"/>
          <w:szCs w:val="23"/>
        </w:rPr>
        <w:t>Öniş</w:t>
      </w:r>
      <w:proofErr w:type="spellEnd"/>
      <w:r w:rsidRPr="008072CE">
        <w:rPr>
          <w:rStyle w:val="markedcontent"/>
          <w:b w:val="0"/>
          <w:sz w:val="23"/>
          <w:szCs w:val="23"/>
        </w:rPr>
        <w:t xml:space="preserve">, </w:t>
      </w:r>
      <w:proofErr w:type="spellStart"/>
      <w:r w:rsidRPr="008072CE">
        <w:rPr>
          <w:rStyle w:val="markedcontent"/>
          <w:b w:val="0"/>
          <w:sz w:val="23"/>
          <w:szCs w:val="23"/>
        </w:rPr>
        <w:t>Ziya</w:t>
      </w:r>
      <w:proofErr w:type="spellEnd"/>
      <w:r w:rsidRPr="008072CE">
        <w:rPr>
          <w:rStyle w:val="markedcontent"/>
          <w:b w:val="0"/>
          <w:sz w:val="23"/>
          <w:szCs w:val="23"/>
        </w:rPr>
        <w:t xml:space="preserve">. “Turkey-EU Relations: Beyond the Current Stalemate,” </w:t>
      </w:r>
      <w:r w:rsidRPr="008072CE">
        <w:rPr>
          <w:rStyle w:val="markedcontent"/>
          <w:b w:val="0"/>
          <w:i/>
          <w:sz w:val="23"/>
          <w:szCs w:val="23"/>
        </w:rPr>
        <w:t>Insight Turkey</w:t>
      </w:r>
      <w:r w:rsidRPr="008072CE">
        <w:rPr>
          <w:rStyle w:val="markedcontent"/>
          <w:b w:val="0"/>
          <w:sz w:val="23"/>
          <w:szCs w:val="23"/>
        </w:rPr>
        <w:t xml:space="preserve"> 10, no.</w:t>
      </w:r>
      <w:r w:rsidRPr="008072CE">
        <w:rPr>
          <w:b w:val="0"/>
        </w:rPr>
        <w:br/>
      </w:r>
      <w:r w:rsidRPr="008072CE">
        <w:rPr>
          <w:rStyle w:val="markedcontent"/>
          <w:b w:val="0"/>
          <w:sz w:val="23"/>
          <w:szCs w:val="23"/>
        </w:rPr>
        <w:t>4 (2008): 35-50.</w:t>
      </w:r>
    </w:p>
    <w:p w:rsidR="007E3AEC" w:rsidRDefault="00F030E4" w:rsidP="00510E0A">
      <w:pPr>
        <w:pStyle w:val="Heading1"/>
        <w:rPr>
          <w:b w:val="0"/>
          <w:sz w:val="24"/>
          <w:szCs w:val="24"/>
        </w:rPr>
      </w:pPr>
      <w:proofErr w:type="spellStart"/>
      <w:r>
        <w:rPr>
          <w:b w:val="0"/>
          <w:sz w:val="24"/>
          <w:szCs w:val="24"/>
        </w:rPr>
        <w:t>Özavcı</w:t>
      </w:r>
      <w:proofErr w:type="spellEnd"/>
      <w:r>
        <w:rPr>
          <w:b w:val="0"/>
          <w:sz w:val="24"/>
          <w:szCs w:val="24"/>
        </w:rPr>
        <w:t xml:space="preserve">, </w:t>
      </w:r>
      <w:proofErr w:type="spellStart"/>
      <w:r>
        <w:rPr>
          <w:b w:val="0"/>
          <w:sz w:val="24"/>
          <w:szCs w:val="24"/>
        </w:rPr>
        <w:t>Himli</w:t>
      </w:r>
      <w:proofErr w:type="spellEnd"/>
      <w:r>
        <w:rPr>
          <w:b w:val="0"/>
          <w:sz w:val="24"/>
          <w:szCs w:val="24"/>
        </w:rPr>
        <w:t xml:space="preserve"> Ozan. “Liberalism in the Turkish context and its historiography: past and present.” </w:t>
      </w:r>
      <w:r w:rsidRPr="00F030E4">
        <w:rPr>
          <w:b w:val="0"/>
          <w:i/>
          <w:sz w:val="24"/>
          <w:szCs w:val="24"/>
        </w:rPr>
        <w:t>Anatolian Studies</w:t>
      </w:r>
      <w:r>
        <w:rPr>
          <w:b w:val="0"/>
          <w:sz w:val="24"/>
          <w:szCs w:val="24"/>
        </w:rPr>
        <w:t xml:space="preserve"> 62 (2012): 141-151.</w:t>
      </w:r>
    </w:p>
    <w:p w:rsidR="00B44A3B" w:rsidRDefault="00B44A3B" w:rsidP="00510E0A">
      <w:pPr>
        <w:pStyle w:val="Heading1"/>
        <w:rPr>
          <w:b w:val="0"/>
          <w:sz w:val="24"/>
          <w:szCs w:val="24"/>
        </w:rPr>
      </w:pPr>
      <w:proofErr w:type="spellStart"/>
      <w:r>
        <w:rPr>
          <w:b w:val="0"/>
          <w:sz w:val="24"/>
          <w:szCs w:val="24"/>
        </w:rPr>
        <w:t>Özbudun</w:t>
      </w:r>
      <w:proofErr w:type="spellEnd"/>
      <w:r>
        <w:rPr>
          <w:b w:val="0"/>
          <w:sz w:val="24"/>
          <w:szCs w:val="24"/>
        </w:rPr>
        <w:t xml:space="preserve">, Ergun. “The nature of the Kemalist political regime.” In </w:t>
      </w:r>
      <w:r w:rsidRPr="00B44A3B">
        <w:rPr>
          <w:b w:val="0"/>
          <w:i/>
          <w:sz w:val="24"/>
          <w:szCs w:val="24"/>
        </w:rPr>
        <w:t>Atatürk: Founder of a Modern State</w:t>
      </w:r>
      <w:r>
        <w:rPr>
          <w:b w:val="0"/>
          <w:sz w:val="24"/>
          <w:szCs w:val="24"/>
        </w:rPr>
        <w:t xml:space="preserve">, edited by Ali </w:t>
      </w:r>
      <w:proofErr w:type="spellStart"/>
      <w:r>
        <w:rPr>
          <w:b w:val="0"/>
          <w:sz w:val="24"/>
          <w:szCs w:val="24"/>
        </w:rPr>
        <w:t>Kazancigil</w:t>
      </w:r>
      <w:proofErr w:type="spellEnd"/>
      <w:r>
        <w:rPr>
          <w:b w:val="0"/>
          <w:sz w:val="24"/>
          <w:szCs w:val="24"/>
        </w:rPr>
        <w:t xml:space="preserve"> and Ergun </w:t>
      </w:r>
      <w:proofErr w:type="spellStart"/>
      <w:r>
        <w:rPr>
          <w:b w:val="0"/>
          <w:sz w:val="24"/>
          <w:szCs w:val="24"/>
        </w:rPr>
        <w:t>Özbudun</w:t>
      </w:r>
      <w:proofErr w:type="spellEnd"/>
      <w:r>
        <w:rPr>
          <w:b w:val="0"/>
          <w:sz w:val="24"/>
          <w:szCs w:val="24"/>
        </w:rPr>
        <w:t xml:space="preserve">, 57-78. London: Hurst, 1981. </w:t>
      </w:r>
    </w:p>
    <w:p w:rsidR="00684EBB" w:rsidRPr="00510E0A" w:rsidRDefault="00684EBB" w:rsidP="00510E0A">
      <w:pPr>
        <w:pStyle w:val="Heading1"/>
        <w:rPr>
          <w:b w:val="0"/>
          <w:sz w:val="24"/>
          <w:szCs w:val="24"/>
        </w:rPr>
      </w:pPr>
      <w:proofErr w:type="spellStart"/>
      <w:r>
        <w:rPr>
          <w:b w:val="0"/>
          <w:sz w:val="24"/>
          <w:szCs w:val="24"/>
        </w:rPr>
        <w:t>Parla</w:t>
      </w:r>
      <w:proofErr w:type="spellEnd"/>
      <w:r>
        <w:rPr>
          <w:b w:val="0"/>
          <w:sz w:val="24"/>
          <w:szCs w:val="24"/>
        </w:rPr>
        <w:t xml:space="preserve">, Taha, and Andrew Davison. </w:t>
      </w:r>
      <w:r w:rsidRPr="00684EBB">
        <w:rPr>
          <w:b w:val="0"/>
          <w:i/>
          <w:sz w:val="24"/>
          <w:szCs w:val="24"/>
        </w:rPr>
        <w:t>Corporatist Ideology in Kemalist Turkey: Progress or Order?</w:t>
      </w:r>
      <w:r>
        <w:rPr>
          <w:b w:val="0"/>
          <w:sz w:val="24"/>
          <w:szCs w:val="24"/>
        </w:rPr>
        <w:t xml:space="preserve"> Syracuse NY: Syracuse University Press, 2004.</w:t>
      </w:r>
    </w:p>
    <w:p w:rsidR="007F7B19" w:rsidRDefault="007F7B19" w:rsidP="007F7B19">
      <w:pPr>
        <w:pStyle w:val="Heading1"/>
        <w:rPr>
          <w:b w:val="0"/>
          <w:sz w:val="24"/>
          <w:szCs w:val="24"/>
        </w:rPr>
      </w:pPr>
      <w:proofErr w:type="spellStart"/>
      <w:r>
        <w:rPr>
          <w:b w:val="0"/>
          <w:sz w:val="24"/>
          <w:szCs w:val="24"/>
        </w:rPr>
        <w:t>Sofos</w:t>
      </w:r>
      <w:proofErr w:type="spellEnd"/>
      <w:r>
        <w:rPr>
          <w:b w:val="0"/>
          <w:sz w:val="24"/>
          <w:szCs w:val="24"/>
        </w:rPr>
        <w:t xml:space="preserve">, Spyros. </w:t>
      </w:r>
      <w:r w:rsidRPr="007F7B19">
        <w:rPr>
          <w:b w:val="0"/>
          <w:i/>
          <w:sz w:val="24"/>
          <w:szCs w:val="24"/>
        </w:rPr>
        <w:t xml:space="preserve">Turkish Politics and ‘The People’: Mass </w:t>
      </w:r>
      <w:proofErr w:type="spellStart"/>
      <w:r w:rsidRPr="007F7B19">
        <w:rPr>
          <w:b w:val="0"/>
          <w:i/>
          <w:sz w:val="24"/>
          <w:szCs w:val="24"/>
        </w:rPr>
        <w:t>Mobilisation</w:t>
      </w:r>
      <w:proofErr w:type="spellEnd"/>
      <w:r w:rsidRPr="007F7B19">
        <w:rPr>
          <w:b w:val="0"/>
          <w:i/>
          <w:sz w:val="24"/>
          <w:szCs w:val="24"/>
        </w:rPr>
        <w:t xml:space="preserve"> and Populism</w:t>
      </w:r>
      <w:r>
        <w:rPr>
          <w:b w:val="0"/>
          <w:sz w:val="24"/>
          <w:szCs w:val="24"/>
        </w:rPr>
        <w:t xml:space="preserve">. Edinburgh: Edinburgh University Press, 2022. </w:t>
      </w:r>
    </w:p>
    <w:p w:rsidR="009E2AE3" w:rsidRPr="009E2AE3" w:rsidRDefault="009E2AE3" w:rsidP="007F7B19">
      <w:pPr>
        <w:pStyle w:val="Heading1"/>
        <w:rPr>
          <w:b w:val="0"/>
          <w:sz w:val="24"/>
          <w:szCs w:val="24"/>
        </w:rPr>
      </w:pPr>
      <w:proofErr w:type="spellStart"/>
      <w:r w:rsidRPr="009E2AE3">
        <w:rPr>
          <w:b w:val="0"/>
          <w:sz w:val="24"/>
          <w:szCs w:val="24"/>
        </w:rPr>
        <w:lastRenderedPageBreak/>
        <w:t>Turnaoğlu</w:t>
      </w:r>
      <w:proofErr w:type="spellEnd"/>
      <w:r w:rsidRPr="009E2AE3">
        <w:rPr>
          <w:b w:val="0"/>
          <w:sz w:val="24"/>
          <w:szCs w:val="24"/>
        </w:rPr>
        <w:t xml:space="preserve">, </w:t>
      </w:r>
      <w:r>
        <w:rPr>
          <w:b w:val="0"/>
          <w:sz w:val="24"/>
          <w:szCs w:val="24"/>
        </w:rPr>
        <w:t xml:space="preserve">Banu. </w:t>
      </w:r>
      <w:r w:rsidRPr="009E2AE3">
        <w:rPr>
          <w:b w:val="0"/>
          <w:i/>
          <w:sz w:val="24"/>
          <w:szCs w:val="24"/>
        </w:rPr>
        <w:t>The Formation</w:t>
      </w:r>
      <w:r>
        <w:rPr>
          <w:b w:val="0"/>
          <w:i/>
          <w:sz w:val="24"/>
          <w:szCs w:val="24"/>
        </w:rPr>
        <w:t xml:space="preserve"> of Turkish Republicanism. </w:t>
      </w:r>
      <w:r>
        <w:rPr>
          <w:b w:val="0"/>
          <w:sz w:val="24"/>
          <w:szCs w:val="24"/>
        </w:rPr>
        <w:t xml:space="preserve">Princeton NJ: Princeton University Press, 2017. </w:t>
      </w:r>
    </w:p>
    <w:p w:rsidR="00B44A3B" w:rsidRDefault="00B44A3B" w:rsidP="007F7B19">
      <w:pPr>
        <w:pStyle w:val="Heading1"/>
        <w:rPr>
          <w:b w:val="0"/>
          <w:sz w:val="24"/>
          <w:szCs w:val="24"/>
        </w:rPr>
      </w:pPr>
      <w:r>
        <w:rPr>
          <w:b w:val="0"/>
          <w:sz w:val="24"/>
          <w:szCs w:val="24"/>
        </w:rPr>
        <w:t xml:space="preserve">Tomlin, </w:t>
      </w:r>
      <w:r w:rsidR="000E2A0A">
        <w:rPr>
          <w:b w:val="0"/>
          <w:sz w:val="24"/>
          <w:szCs w:val="24"/>
        </w:rPr>
        <w:t xml:space="preserve">Eric W. F. </w:t>
      </w:r>
      <w:r w:rsidRPr="00B44A3B">
        <w:rPr>
          <w:b w:val="0"/>
          <w:i/>
          <w:sz w:val="24"/>
          <w:szCs w:val="24"/>
        </w:rPr>
        <w:t>Life in Modern Turkey</w:t>
      </w:r>
      <w:r>
        <w:rPr>
          <w:b w:val="0"/>
          <w:sz w:val="24"/>
          <w:szCs w:val="24"/>
        </w:rPr>
        <w:t xml:space="preserve">. </w:t>
      </w:r>
      <w:r w:rsidR="000E2A0A">
        <w:rPr>
          <w:b w:val="0"/>
          <w:sz w:val="24"/>
          <w:szCs w:val="24"/>
        </w:rPr>
        <w:t>London: Thomas Nelson, 1946.</w:t>
      </w:r>
    </w:p>
    <w:p w:rsidR="007F7B19" w:rsidRDefault="007F7B19" w:rsidP="007F7B19">
      <w:pPr>
        <w:pStyle w:val="Heading1"/>
        <w:rPr>
          <w:rStyle w:val="Hyperlink"/>
          <w:b w:val="0"/>
          <w:sz w:val="24"/>
          <w:szCs w:val="24"/>
        </w:rPr>
      </w:pPr>
      <w:proofErr w:type="spellStart"/>
      <w:r w:rsidRPr="007F7B19">
        <w:rPr>
          <w:b w:val="0"/>
          <w:sz w:val="24"/>
          <w:szCs w:val="24"/>
        </w:rPr>
        <w:t>Turan</w:t>
      </w:r>
      <w:proofErr w:type="spellEnd"/>
      <w:r w:rsidRPr="007F7B19">
        <w:rPr>
          <w:b w:val="0"/>
          <w:sz w:val="24"/>
          <w:szCs w:val="24"/>
        </w:rPr>
        <w:t xml:space="preserve">, </w:t>
      </w:r>
      <w:proofErr w:type="spellStart"/>
      <w:r w:rsidRPr="007F7B19">
        <w:rPr>
          <w:b w:val="0"/>
          <w:sz w:val="24"/>
          <w:szCs w:val="24"/>
        </w:rPr>
        <w:t>Ilter</w:t>
      </w:r>
      <w:proofErr w:type="spellEnd"/>
      <w:r w:rsidRPr="007F7B19">
        <w:rPr>
          <w:b w:val="0"/>
          <w:sz w:val="24"/>
          <w:szCs w:val="24"/>
        </w:rPr>
        <w:t xml:space="preserve">. </w:t>
      </w:r>
      <w:r w:rsidR="00684EBB">
        <w:rPr>
          <w:b w:val="0"/>
          <w:sz w:val="24"/>
          <w:szCs w:val="24"/>
        </w:rPr>
        <w:t>“</w:t>
      </w:r>
      <w:r w:rsidRPr="007F7B19">
        <w:rPr>
          <w:rStyle w:val="nlmarticle-title"/>
          <w:b w:val="0"/>
          <w:sz w:val="24"/>
          <w:szCs w:val="24"/>
        </w:rPr>
        <w:t xml:space="preserve">Never </w:t>
      </w:r>
      <w:r w:rsidR="00684EBB">
        <w:rPr>
          <w:rStyle w:val="nlmarticle-title"/>
          <w:b w:val="0"/>
          <w:sz w:val="24"/>
          <w:szCs w:val="24"/>
        </w:rPr>
        <w:t>Q</w:t>
      </w:r>
      <w:r w:rsidRPr="007F7B19">
        <w:rPr>
          <w:rStyle w:val="nlmarticle-title"/>
          <w:b w:val="0"/>
          <w:sz w:val="24"/>
          <w:szCs w:val="24"/>
        </w:rPr>
        <w:t xml:space="preserve">uite </w:t>
      </w:r>
      <w:r w:rsidR="00684EBB">
        <w:rPr>
          <w:rStyle w:val="nlmarticle-title"/>
          <w:b w:val="0"/>
          <w:sz w:val="24"/>
          <w:szCs w:val="24"/>
        </w:rPr>
        <w:t>M</w:t>
      </w:r>
      <w:r w:rsidRPr="007F7B19">
        <w:rPr>
          <w:rStyle w:val="nlmarticle-title"/>
          <w:b w:val="0"/>
          <w:sz w:val="24"/>
          <w:szCs w:val="24"/>
        </w:rPr>
        <w:t xml:space="preserve">aking </w:t>
      </w:r>
      <w:r w:rsidR="00684EBB">
        <w:rPr>
          <w:rStyle w:val="nlmarticle-title"/>
          <w:b w:val="0"/>
          <w:sz w:val="24"/>
          <w:szCs w:val="24"/>
        </w:rPr>
        <w:t>I</w:t>
      </w:r>
      <w:r w:rsidRPr="007F7B19">
        <w:rPr>
          <w:rStyle w:val="nlmarticle-title"/>
          <w:b w:val="0"/>
          <w:sz w:val="24"/>
          <w:szCs w:val="24"/>
        </w:rPr>
        <w:t xml:space="preserve">t: Turkey’s </w:t>
      </w:r>
      <w:r w:rsidR="00684EBB">
        <w:rPr>
          <w:rStyle w:val="nlmarticle-title"/>
          <w:b w:val="0"/>
          <w:sz w:val="24"/>
          <w:szCs w:val="24"/>
        </w:rPr>
        <w:t>R</w:t>
      </w:r>
      <w:r w:rsidRPr="007F7B19">
        <w:rPr>
          <w:rStyle w:val="nlmarticle-title"/>
          <w:b w:val="0"/>
          <w:sz w:val="24"/>
          <w:szCs w:val="24"/>
        </w:rPr>
        <w:t xml:space="preserve">epeated </w:t>
      </w:r>
      <w:r w:rsidR="00684EBB">
        <w:rPr>
          <w:rStyle w:val="nlmarticle-title"/>
          <w:b w:val="0"/>
          <w:sz w:val="24"/>
          <w:szCs w:val="24"/>
        </w:rPr>
        <w:t>A</w:t>
      </w:r>
      <w:r w:rsidRPr="007F7B19">
        <w:rPr>
          <w:rStyle w:val="nlmarticle-title"/>
          <w:b w:val="0"/>
          <w:sz w:val="24"/>
          <w:szCs w:val="24"/>
        </w:rPr>
        <w:t xml:space="preserve">ttempts at </w:t>
      </w:r>
      <w:r w:rsidR="00684EBB">
        <w:rPr>
          <w:rStyle w:val="nlmarticle-title"/>
          <w:b w:val="0"/>
          <w:sz w:val="24"/>
          <w:szCs w:val="24"/>
        </w:rPr>
        <w:t>P</w:t>
      </w:r>
      <w:r w:rsidRPr="007F7B19">
        <w:rPr>
          <w:rStyle w:val="nlmarticle-title"/>
          <w:b w:val="0"/>
          <w:sz w:val="24"/>
          <w:szCs w:val="24"/>
        </w:rPr>
        <w:t xml:space="preserve">olitical </w:t>
      </w:r>
      <w:r w:rsidR="00684EBB">
        <w:rPr>
          <w:rStyle w:val="nlmarticle-title"/>
          <w:b w:val="0"/>
          <w:sz w:val="24"/>
          <w:szCs w:val="24"/>
        </w:rPr>
        <w:t>D</w:t>
      </w:r>
      <w:r w:rsidRPr="007F7B19">
        <w:rPr>
          <w:rStyle w:val="nlmarticle-title"/>
          <w:b w:val="0"/>
          <w:sz w:val="24"/>
          <w:szCs w:val="24"/>
        </w:rPr>
        <w:t xml:space="preserve">emocracy.” </w:t>
      </w:r>
      <w:r w:rsidRPr="007F7B19">
        <w:rPr>
          <w:rStyle w:val="nlmarticle-title"/>
          <w:b w:val="0"/>
          <w:i/>
          <w:sz w:val="24"/>
          <w:szCs w:val="24"/>
        </w:rPr>
        <w:t>Turkish Studie</w:t>
      </w:r>
      <w:r>
        <w:rPr>
          <w:rStyle w:val="nlmarticle-title"/>
          <w:b w:val="0"/>
          <w:i/>
          <w:sz w:val="24"/>
          <w:szCs w:val="24"/>
        </w:rPr>
        <w:t>s</w:t>
      </w:r>
      <w:r w:rsidRPr="007F7B19">
        <w:rPr>
          <w:rStyle w:val="nlmarticle-title"/>
          <w:b w:val="0"/>
          <w:sz w:val="24"/>
          <w:szCs w:val="24"/>
        </w:rPr>
        <w:t xml:space="preserve"> 2023</w:t>
      </w:r>
      <w:r w:rsidR="000A53DE">
        <w:rPr>
          <w:rStyle w:val="nlmarticle-title"/>
          <w:b w:val="0"/>
          <w:sz w:val="24"/>
          <w:szCs w:val="24"/>
        </w:rPr>
        <w:t xml:space="preserve"> (published on-line), </w:t>
      </w:r>
      <w:r w:rsidRPr="007F7B19">
        <w:rPr>
          <w:rStyle w:val="nlmarticle-title"/>
          <w:b w:val="0"/>
          <w:sz w:val="24"/>
          <w:szCs w:val="24"/>
        </w:rPr>
        <w:t>forthcoming</w:t>
      </w:r>
      <w:r w:rsidR="000A53DE">
        <w:rPr>
          <w:rStyle w:val="nlmarticle-title"/>
          <w:b w:val="0"/>
          <w:sz w:val="24"/>
          <w:szCs w:val="24"/>
        </w:rPr>
        <w:t xml:space="preserve">, </w:t>
      </w:r>
      <w:hyperlink r:id="rId15" w:history="1">
        <w:r w:rsidR="000A53DE" w:rsidRPr="008A35AE">
          <w:rPr>
            <w:rStyle w:val="Hyperlink"/>
            <w:b w:val="0"/>
            <w:sz w:val="24"/>
            <w:szCs w:val="24"/>
          </w:rPr>
          <w:t>https://doi.org/10.1080/14683849.2022.2137409</w:t>
        </w:r>
      </w:hyperlink>
    </w:p>
    <w:p w:rsidR="00C76946" w:rsidRDefault="00C76946" w:rsidP="007F7B19">
      <w:pPr>
        <w:pStyle w:val="Heading1"/>
        <w:rPr>
          <w:b w:val="0"/>
          <w:sz w:val="24"/>
          <w:szCs w:val="24"/>
        </w:rPr>
      </w:pPr>
      <w:proofErr w:type="spellStart"/>
      <w:r w:rsidRPr="00C76946">
        <w:rPr>
          <w:b w:val="0"/>
          <w:sz w:val="24"/>
          <w:szCs w:val="24"/>
        </w:rPr>
        <w:t>Welzel</w:t>
      </w:r>
      <w:proofErr w:type="spellEnd"/>
      <w:r w:rsidRPr="00C76946">
        <w:rPr>
          <w:b w:val="0"/>
          <w:sz w:val="24"/>
          <w:szCs w:val="24"/>
        </w:rPr>
        <w:t xml:space="preserve">, Christian. </w:t>
      </w:r>
      <w:r w:rsidRPr="00C76946">
        <w:rPr>
          <w:rStyle w:val="a-size-extra-large"/>
          <w:b w:val="0"/>
          <w:i/>
          <w:sz w:val="24"/>
          <w:szCs w:val="24"/>
        </w:rPr>
        <w:t>Freedom Rising: Human Empowerment and the Quest for Emancipation</w:t>
      </w:r>
      <w:r w:rsidRPr="00C76946">
        <w:rPr>
          <w:rStyle w:val="a-size-extra-large"/>
          <w:b w:val="0"/>
          <w:sz w:val="24"/>
          <w:szCs w:val="24"/>
        </w:rPr>
        <w:t xml:space="preserve">. Cambridge: Cambridge University Press, 2013. </w:t>
      </w:r>
    </w:p>
    <w:p w:rsidR="00510E0A" w:rsidRDefault="00B02423" w:rsidP="00510E0A">
      <w:pPr>
        <w:rPr>
          <w:rFonts w:ascii="Times New Roman" w:hAnsi="Times New Roman" w:cs="Times New Roman"/>
          <w:sz w:val="24"/>
          <w:szCs w:val="24"/>
        </w:rPr>
      </w:pPr>
      <w:proofErr w:type="spellStart"/>
      <w:r w:rsidRPr="00510E0A">
        <w:rPr>
          <w:rFonts w:ascii="Times New Roman" w:hAnsi="Times New Roman" w:cs="Times New Roman"/>
          <w:sz w:val="24"/>
          <w:szCs w:val="24"/>
        </w:rPr>
        <w:t>Yanik</w:t>
      </w:r>
      <w:proofErr w:type="spellEnd"/>
      <w:r w:rsidRPr="00510E0A">
        <w:rPr>
          <w:rFonts w:ascii="Times New Roman" w:hAnsi="Times New Roman" w:cs="Times New Roman"/>
          <w:sz w:val="24"/>
          <w:szCs w:val="24"/>
        </w:rPr>
        <w:t xml:space="preserve">, </w:t>
      </w:r>
      <w:proofErr w:type="spellStart"/>
      <w:r w:rsidRPr="00510E0A">
        <w:rPr>
          <w:rFonts w:ascii="Times New Roman" w:hAnsi="Times New Roman" w:cs="Times New Roman"/>
          <w:sz w:val="24"/>
          <w:szCs w:val="24"/>
        </w:rPr>
        <w:t>Lerna</w:t>
      </w:r>
      <w:proofErr w:type="spellEnd"/>
      <w:r w:rsidRPr="00510E0A">
        <w:rPr>
          <w:rFonts w:ascii="Times New Roman" w:hAnsi="Times New Roman" w:cs="Times New Roman"/>
          <w:sz w:val="24"/>
          <w:szCs w:val="24"/>
        </w:rPr>
        <w:t xml:space="preserve">. </w:t>
      </w:r>
      <w:r w:rsidR="00510E0A" w:rsidRPr="00510E0A">
        <w:rPr>
          <w:rFonts w:ascii="Times New Roman" w:hAnsi="Times New Roman" w:cs="Times New Roman"/>
          <w:sz w:val="24"/>
          <w:szCs w:val="24"/>
        </w:rPr>
        <w:t xml:space="preserve">“The </w:t>
      </w:r>
      <w:r w:rsidR="00684EBB">
        <w:rPr>
          <w:rFonts w:ascii="Times New Roman" w:hAnsi="Times New Roman" w:cs="Times New Roman"/>
          <w:sz w:val="24"/>
          <w:szCs w:val="24"/>
        </w:rPr>
        <w:t>M</w:t>
      </w:r>
      <w:r w:rsidR="00510E0A" w:rsidRPr="00510E0A">
        <w:rPr>
          <w:rFonts w:ascii="Times New Roman" w:hAnsi="Times New Roman" w:cs="Times New Roman"/>
          <w:sz w:val="24"/>
          <w:szCs w:val="24"/>
        </w:rPr>
        <w:t xml:space="preserve">aking of Turkish Exceptionalism: The West, the Rest and Unreconciled </w:t>
      </w:r>
      <w:r w:rsidR="00510E0A" w:rsidRPr="000A53DE">
        <w:rPr>
          <w:rFonts w:ascii="Times New Roman" w:hAnsi="Times New Roman" w:cs="Times New Roman"/>
          <w:sz w:val="24"/>
          <w:szCs w:val="24"/>
        </w:rPr>
        <w:t xml:space="preserve">Issues from the Past.” </w:t>
      </w:r>
      <w:r w:rsidR="00510E0A" w:rsidRPr="000A53DE">
        <w:rPr>
          <w:rFonts w:ascii="Times New Roman" w:hAnsi="Times New Roman" w:cs="Times New Roman"/>
          <w:i/>
          <w:sz w:val="24"/>
          <w:szCs w:val="24"/>
        </w:rPr>
        <w:t>Turkish Studies</w:t>
      </w:r>
      <w:r w:rsidR="00510E0A" w:rsidRPr="000A53DE">
        <w:rPr>
          <w:rFonts w:ascii="Times New Roman" w:hAnsi="Times New Roman" w:cs="Times New Roman"/>
          <w:sz w:val="24"/>
          <w:szCs w:val="24"/>
        </w:rPr>
        <w:t>, 2023</w:t>
      </w:r>
      <w:r w:rsidR="000A53DE" w:rsidRPr="000A53DE">
        <w:rPr>
          <w:rFonts w:ascii="Times New Roman" w:hAnsi="Times New Roman" w:cs="Times New Roman"/>
          <w:sz w:val="24"/>
          <w:szCs w:val="24"/>
        </w:rPr>
        <w:t xml:space="preserve"> (published on-line), </w:t>
      </w:r>
      <w:r w:rsidR="00510E0A" w:rsidRPr="000A53DE">
        <w:rPr>
          <w:rFonts w:ascii="Times New Roman" w:hAnsi="Times New Roman" w:cs="Times New Roman"/>
          <w:sz w:val="24"/>
          <w:szCs w:val="24"/>
        </w:rPr>
        <w:t>forthcoming</w:t>
      </w:r>
      <w:r w:rsidR="000A53DE" w:rsidRPr="000A53DE">
        <w:rPr>
          <w:rFonts w:ascii="Times New Roman" w:hAnsi="Times New Roman" w:cs="Times New Roman"/>
          <w:sz w:val="24"/>
          <w:szCs w:val="24"/>
        </w:rPr>
        <w:t xml:space="preserve">, </w:t>
      </w:r>
      <w:hyperlink r:id="rId16" w:history="1">
        <w:r w:rsidR="000A53DE" w:rsidRPr="000A53DE">
          <w:rPr>
            <w:rStyle w:val="Hyperlink"/>
            <w:rFonts w:ascii="Times New Roman" w:hAnsi="Times New Roman" w:cs="Times New Roman"/>
            <w:sz w:val="24"/>
            <w:szCs w:val="24"/>
          </w:rPr>
          <w:t>https://doi.org/10.1080/14683849.2022.2159816</w:t>
        </w:r>
      </w:hyperlink>
      <w:r w:rsidR="000A53DE" w:rsidRPr="000A53DE">
        <w:rPr>
          <w:rFonts w:ascii="Times New Roman" w:hAnsi="Times New Roman" w:cs="Times New Roman"/>
          <w:sz w:val="24"/>
          <w:szCs w:val="24"/>
        </w:rPr>
        <w:t>.</w:t>
      </w:r>
      <w:r w:rsidR="000A53DE">
        <w:t xml:space="preserve"> </w:t>
      </w:r>
    </w:p>
    <w:p w:rsidR="000E2A0A" w:rsidRDefault="000E2A0A" w:rsidP="00510E0A">
      <w:pPr>
        <w:rPr>
          <w:rFonts w:ascii="Times New Roman" w:hAnsi="Times New Roman" w:cs="Times New Roman"/>
          <w:sz w:val="24"/>
          <w:szCs w:val="24"/>
        </w:rPr>
      </w:pPr>
      <w:proofErr w:type="spellStart"/>
      <w:r>
        <w:rPr>
          <w:rFonts w:ascii="Times New Roman" w:hAnsi="Times New Roman" w:cs="Times New Roman"/>
          <w:sz w:val="24"/>
          <w:szCs w:val="24"/>
        </w:rPr>
        <w:t>Yayla</w:t>
      </w:r>
      <w:proofErr w:type="spellEnd"/>
      <w:r>
        <w:rPr>
          <w:rFonts w:ascii="Times New Roman" w:hAnsi="Times New Roman" w:cs="Times New Roman"/>
          <w:sz w:val="24"/>
          <w:szCs w:val="24"/>
        </w:rPr>
        <w:t xml:space="preserve">, Atilla. </w:t>
      </w:r>
      <w:proofErr w:type="spellStart"/>
      <w:r w:rsidRPr="000E2A0A">
        <w:rPr>
          <w:rFonts w:ascii="Times New Roman" w:hAnsi="Times New Roman" w:cs="Times New Roman"/>
          <w:i/>
          <w:sz w:val="24"/>
          <w:szCs w:val="24"/>
        </w:rPr>
        <w:t>Kemalizm</w:t>
      </w:r>
      <w:proofErr w:type="spellEnd"/>
      <w:r w:rsidRPr="000E2A0A">
        <w:rPr>
          <w:rFonts w:ascii="Times New Roman" w:hAnsi="Times New Roman" w:cs="Times New Roman"/>
          <w:i/>
          <w:sz w:val="24"/>
          <w:szCs w:val="24"/>
        </w:rPr>
        <w:t xml:space="preserve">: Liberal </w:t>
      </w:r>
      <w:proofErr w:type="spellStart"/>
      <w:r w:rsidRPr="000E2A0A">
        <w:rPr>
          <w:rFonts w:ascii="Times New Roman" w:hAnsi="Times New Roman" w:cs="Times New Roman"/>
          <w:i/>
          <w:sz w:val="24"/>
          <w:szCs w:val="24"/>
        </w:rPr>
        <w:t>bir</w:t>
      </w:r>
      <w:proofErr w:type="spellEnd"/>
      <w:r w:rsidRPr="000E2A0A">
        <w:rPr>
          <w:rFonts w:ascii="Times New Roman" w:hAnsi="Times New Roman" w:cs="Times New Roman"/>
          <w:i/>
          <w:sz w:val="24"/>
          <w:szCs w:val="24"/>
        </w:rPr>
        <w:t xml:space="preserve"> </w:t>
      </w:r>
      <w:proofErr w:type="spellStart"/>
      <w:r w:rsidRPr="000E2A0A">
        <w:rPr>
          <w:rFonts w:ascii="Times New Roman" w:hAnsi="Times New Roman" w:cs="Times New Roman"/>
          <w:i/>
          <w:sz w:val="24"/>
          <w:szCs w:val="24"/>
        </w:rPr>
        <w:t>bakış</w:t>
      </w:r>
      <w:proofErr w:type="spellEnd"/>
      <w:r>
        <w:rPr>
          <w:rFonts w:ascii="Times New Roman" w:hAnsi="Times New Roman" w:cs="Times New Roman"/>
          <w:sz w:val="24"/>
          <w:szCs w:val="24"/>
        </w:rPr>
        <w:t xml:space="preserve">. Ankara: </w:t>
      </w:r>
      <w:proofErr w:type="spellStart"/>
      <w:r>
        <w:rPr>
          <w:rFonts w:ascii="Times New Roman" w:hAnsi="Times New Roman" w:cs="Times New Roman"/>
          <w:sz w:val="24"/>
          <w:szCs w:val="24"/>
        </w:rPr>
        <w:t>Liberte</w:t>
      </w:r>
      <w:proofErr w:type="spellEnd"/>
      <w:r>
        <w:rPr>
          <w:rFonts w:ascii="Times New Roman" w:hAnsi="Times New Roman" w:cs="Times New Roman"/>
          <w:sz w:val="24"/>
          <w:szCs w:val="24"/>
        </w:rPr>
        <w:t>. 2008.</w:t>
      </w:r>
    </w:p>
    <w:p w:rsidR="008072CE" w:rsidRDefault="00C76946" w:rsidP="005919B5">
      <w:pPr>
        <w:pStyle w:val="Title"/>
        <w:rPr>
          <w:rFonts w:ascii="Times New Roman" w:hAnsi="Times New Roman" w:cs="Times New Roman"/>
          <w:sz w:val="24"/>
          <w:szCs w:val="24"/>
        </w:rPr>
      </w:pPr>
      <w:proofErr w:type="spellStart"/>
      <w:r>
        <w:rPr>
          <w:rFonts w:ascii="Times New Roman" w:hAnsi="Times New Roman" w:cs="Times New Roman"/>
          <w:sz w:val="24"/>
          <w:szCs w:val="24"/>
        </w:rPr>
        <w:t>Yeşilada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Birol</w:t>
      </w:r>
      <w:proofErr w:type="spellEnd"/>
      <w:r>
        <w:rPr>
          <w:rFonts w:ascii="Times New Roman" w:hAnsi="Times New Roman" w:cs="Times New Roman"/>
          <w:sz w:val="24"/>
          <w:szCs w:val="24"/>
        </w:rPr>
        <w:t>. “</w:t>
      </w:r>
      <w:r w:rsidRPr="00C76946">
        <w:rPr>
          <w:rFonts w:ascii="Times New Roman" w:eastAsia="Times New Roman" w:hAnsi="Times New Roman" w:cs="Times New Roman"/>
          <w:sz w:val="24"/>
          <w:szCs w:val="24"/>
        </w:rPr>
        <w:t>The AKP, Religion and Political Values in Contemporary Turkey: Implications for the Future of Democracy</w:t>
      </w:r>
      <w:r>
        <w:rPr>
          <w:rFonts w:ascii="Times New Roman" w:eastAsia="Times New Roman" w:hAnsi="Times New Roman" w:cs="Times New Roman"/>
          <w:sz w:val="24"/>
          <w:szCs w:val="24"/>
        </w:rPr>
        <w:t xml:space="preserve">,” </w:t>
      </w:r>
      <w:r w:rsidRPr="00C76946">
        <w:rPr>
          <w:rFonts w:ascii="Times New Roman" w:hAnsi="Times New Roman" w:cs="Times New Roman"/>
          <w:i/>
          <w:sz w:val="24"/>
          <w:szCs w:val="24"/>
        </w:rPr>
        <w:t>Turkish Studies</w:t>
      </w:r>
      <w:r>
        <w:rPr>
          <w:rFonts w:ascii="Times New Roman" w:hAnsi="Times New Roman" w:cs="Times New Roman"/>
          <w:sz w:val="24"/>
          <w:szCs w:val="24"/>
        </w:rPr>
        <w:t>, 2023,</w:t>
      </w:r>
      <w:r w:rsidR="000A53DE">
        <w:rPr>
          <w:rFonts w:ascii="Times New Roman" w:hAnsi="Times New Roman" w:cs="Times New Roman"/>
          <w:sz w:val="24"/>
          <w:szCs w:val="24"/>
        </w:rPr>
        <w:t xml:space="preserve"> </w:t>
      </w:r>
      <w:r>
        <w:rPr>
          <w:rFonts w:ascii="Times New Roman" w:hAnsi="Times New Roman" w:cs="Times New Roman"/>
          <w:sz w:val="24"/>
          <w:szCs w:val="24"/>
        </w:rPr>
        <w:t xml:space="preserve">forthcoming, </w:t>
      </w:r>
    </w:p>
    <w:p w:rsidR="005919B5" w:rsidRPr="005919B5" w:rsidRDefault="005919B5" w:rsidP="005919B5"/>
    <w:p w:rsidR="000A53DE" w:rsidRPr="008072CE" w:rsidRDefault="008072CE" w:rsidP="000A53DE">
      <w:pPr>
        <w:rPr>
          <w:rFonts w:ascii="Times New Roman" w:hAnsi="Times New Roman" w:cs="Times New Roman"/>
          <w:sz w:val="24"/>
          <w:szCs w:val="24"/>
        </w:rPr>
      </w:pPr>
      <w:r w:rsidRPr="008072CE">
        <w:rPr>
          <w:rFonts w:ascii="Times New Roman" w:hAnsi="Times New Roman" w:cs="Times New Roman"/>
          <w:sz w:val="24"/>
          <w:szCs w:val="24"/>
        </w:rPr>
        <w:t>Zakaria, Fareed. “The Rise of Illiberal Democracy.” Foreign Affairs 76, no. 6 (1997): 22-43.</w:t>
      </w:r>
    </w:p>
    <w:p w:rsidR="00510E0A" w:rsidRPr="00510E0A" w:rsidRDefault="00510E0A" w:rsidP="00510E0A">
      <w:pPr>
        <w:rPr>
          <w:rFonts w:ascii="Times New Roman" w:hAnsi="Times New Roman" w:cs="Times New Roman"/>
          <w:sz w:val="24"/>
          <w:szCs w:val="24"/>
        </w:rPr>
      </w:pPr>
      <w:r w:rsidRPr="008072CE">
        <w:rPr>
          <w:rFonts w:ascii="Times New Roman" w:hAnsi="Times New Roman" w:cs="Times New Roman"/>
          <w:sz w:val="24"/>
          <w:szCs w:val="24"/>
        </w:rPr>
        <w:t xml:space="preserve">Zurcher, Erik-Jan. “Three turning points in the political development of modern Turkey,” </w:t>
      </w:r>
      <w:r w:rsidRPr="008072CE">
        <w:rPr>
          <w:rFonts w:ascii="Times New Roman" w:hAnsi="Times New Roman" w:cs="Times New Roman"/>
          <w:i/>
          <w:sz w:val="24"/>
          <w:szCs w:val="24"/>
        </w:rPr>
        <w:t>Turkish Studies</w:t>
      </w:r>
      <w:r w:rsidRPr="008072CE">
        <w:rPr>
          <w:rFonts w:ascii="Times New Roman" w:hAnsi="Times New Roman" w:cs="Times New Roman"/>
          <w:sz w:val="24"/>
          <w:szCs w:val="24"/>
        </w:rPr>
        <w:t>, 2023</w:t>
      </w:r>
      <w:r w:rsidR="000A53DE" w:rsidRPr="008072CE">
        <w:rPr>
          <w:rFonts w:ascii="Times New Roman" w:hAnsi="Times New Roman" w:cs="Times New Roman"/>
          <w:sz w:val="24"/>
          <w:szCs w:val="24"/>
        </w:rPr>
        <w:t xml:space="preserve"> (published on-line), </w:t>
      </w:r>
      <w:r w:rsidRPr="008072CE">
        <w:rPr>
          <w:rFonts w:ascii="Times New Roman" w:hAnsi="Times New Roman" w:cs="Times New Roman"/>
          <w:sz w:val="24"/>
          <w:szCs w:val="24"/>
        </w:rPr>
        <w:t>forthcoming</w:t>
      </w:r>
      <w:r w:rsidR="000A53DE" w:rsidRPr="008072CE">
        <w:rPr>
          <w:rFonts w:ascii="Times New Roman" w:hAnsi="Times New Roman" w:cs="Times New Roman"/>
          <w:sz w:val="24"/>
          <w:szCs w:val="24"/>
        </w:rPr>
        <w:t>,</w:t>
      </w:r>
      <w:r w:rsidR="000A53DE" w:rsidRPr="000A53DE">
        <w:rPr>
          <w:rFonts w:ascii="Times New Roman" w:hAnsi="Times New Roman" w:cs="Times New Roman"/>
          <w:sz w:val="24"/>
          <w:szCs w:val="24"/>
        </w:rPr>
        <w:t xml:space="preserve"> </w:t>
      </w:r>
      <w:hyperlink r:id="rId17" w:history="1">
        <w:r w:rsidR="000A53DE" w:rsidRPr="000A53DE">
          <w:rPr>
            <w:rStyle w:val="Hyperlink"/>
            <w:rFonts w:ascii="Times New Roman" w:hAnsi="Times New Roman" w:cs="Times New Roman"/>
            <w:sz w:val="24"/>
            <w:szCs w:val="24"/>
          </w:rPr>
          <w:t>https://doi.org/10.1080/14683849.2022.2143266</w:t>
        </w:r>
      </w:hyperlink>
      <w:r w:rsidR="000A53DE" w:rsidRPr="000A53DE">
        <w:rPr>
          <w:rFonts w:ascii="Times New Roman" w:hAnsi="Times New Roman" w:cs="Times New Roman"/>
          <w:sz w:val="24"/>
          <w:szCs w:val="24"/>
        </w:rPr>
        <w:t>.</w:t>
      </w:r>
      <w:r w:rsidR="000A53DE">
        <w:t xml:space="preserve"> </w:t>
      </w:r>
    </w:p>
    <w:p w:rsidR="007F7B19" w:rsidRPr="007F7B19" w:rsidRDefault="007F7B19" w:rsidP="007F7B19">
      <w:pPr>
        <w:pStyle w:val="Heading1"/>
        <w:rPr>
          <w:b w:val="0"/>
          <w:sz w:val="24"/>
          <w:szCs w:val="24"/>
        </w:rPr>
      </w:pPr>
    </w:p>
    <w:p w:rsidR="007F7B19" w:rsidRPr="00355D5D" w:rsidRDefault="00355D5D">
      <w:pPr>
        <w:rPr>
          <w:rFonts w:ascii="Times New Roman" w:hAnsi="Times New Roman" w:cs="Times New Roman"/>
          <w:b/>
          <w:sz w:val="24"/>
          <w:szCs w:val="24"/>
        </w:rPr>
      </w:pPr>
      <w:r w:rsidRPr="00355D5D">
        <w:rPr>
          <w:rFonts w:ascii="Times New Roman" w:hAnsi="Times New Roman" w:cs="Times New Roman"/>
          <w:b/>
          <w:sz w:val="24"/>
          <w:szCs w:val="24"/>
        </w:rPr>
        <w:t>Notes</w:t>
      </w:r>
    </w:p>
    <w:sectPr w:rsidR="007F7B19" w:rsidRPr="00355D5D" w:rsidSect="002D16A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CB3" w:rsidRDefault="00DD3CB3" w:rsidP="00A56198">
      <w:pPr>
        <w:spacing w:after="0" w:line="240" w:lineRule="auto"/>
      </w:pPr>
      <w:r>
        <w:separator/>
      </w:r>
    </w:p>
  </w:endnote>
  <w:endnote w:type="continuationSeparator" w:id="0">
    <w:p w:rsidR="00DD3CB3" w:rsidRDefault="00DD3CB3" w:rsidP="00A56198">
      <w:pPr>
        <w:spacing w:after="0" w:line="240" w:lineRule="auto"/>
      </w:pPr>
      <w:r>
        <w:continuationSeparator/>
      </w:r>
    </w:p>
  </w:endnote>
  <w:endnote w:id="1">
    <w:p w:rsidR="007E2EC2" w:rsidRPr="00F31DE5" w:rsidRDefault="007E2EC2"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Kubicek, “Turkey’s Inclusion.”</w:t>
      </w:r>
    </w:p>
  </w:endnote>
  <w:endnote w:id="2">
    <w:p w:rsidR="003A7F03" w:rsidRPr="00F31DE5" w:rsidRDefault="003A7F03"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w:t>
      </w:r>
      <w:r w:rsidR="00684EBB" w:rsidRPr="00F31DE5">
        <w:rPr>
          <w:rFonts w:ascii="Times New Roman" w:hAnsi="Times New Roman" w:cs="Times New Roman"/>
        </w:rPr>
        <w:t xml:space="preserve">Yanik, “The making,” and Altunışık, “The trajectory.”  </w:t>
      </w:r>
    </w:p>
  </w:endnote>
  <w:endnote w:id="3">
    <w:p w:rsidR="003A7F03" w:rsidRPr="00F31DE5" w:rsidRDefault="003A7F03"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Kalaycioglu, “A Hundred Years.” </w:t>
      </w:r>
      <w:r w:rsidR="008C5988">
        <w:rPr>
          <w:rFonts w:ascii="Times New Roman" w:hAnsi="Times New Roman" w:cs="Times New Roman"/>
        </w:rPr>
        <w:t xml:space="preserve">There is, of course, a rich literature on </w:t>
      </w:r>
      <w:r w:rsidR="005919B5">
        <w:rPr>
          <w:rFonts w:ascii="Times New Roman" w:hAnsi="Times New Roman" w:cs="Times New Roman"/>
        </w:rPr>
        <w:t xml:space="preserve">this schism </w:t>
      </w:r>
      <w:r w:rsidR="008C5988">
        <w:rPr>
          <w:rFonts w:ascii="Times New Roman" w:hAnsi="Times New Roman" w:cs="Times New Roman"/>
        </w:rPr>
        <w:t>in Turkey</w:t>
      </w:r>
      <w:r w:rsidR="005919B5">
        <w:rPr>
          <w:rFonts w:ascii="Times New Roman" w:hAnsi="Times New Roman" w:cs="Times New Roman"/>
        </w:rPr>
        <w:t>. A</w:t>
      </w:r>
      <w:r w:rsidR="008C5988">
        <w:rPr>
          <w:rFonts w:ascii="Times New Roman" w:hAnsi="Times New Roman" w:cs="Times New Roman"/>
        </w:rPr>
        <w:t xml:space="preserve"> seminal source is </w:t>
      </w:r>
      <w:r w:rsidR="005919B5">
        <w:rPr>
          <w:rFonts w:ascii="Times New Roman" w:hAnsi="Times New Roman" w:cs="Times New Roman"/>
        </w:rPr>
        <w:t>Mardin, “Center-Periphery Relations.”</w:t>
      </w:r>
    </w:p>
  </w:endnote>
  <w:endnote w:id="4">
    <w:p w:rsidR="00FB203C" w:rsidRPr="00F31DE5" w:rsidRDefault="00FB203C">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Turan, “Never quite making it.:</w:t>
      </w:r>
    </w:p>
  </w:endnote>
  <w:endnote w:id="5">
    <w:p w:rsidR="0095589E" w:rsidRPr="00F31DE5" w:rsidRDefault="0095589E">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w:t>
      </w:r>
      <w:r w:rsidRPr="00F31DE5">
        <w:rPr>
          <w:rFonts w:ascii="Times New Roman" w:hAnsi="Times New Roman" w:cs="Times New Roman"/>
        </w:rPr>
        <w:t xml:space="preserve">Gürpinar, “The </w:t>
      </w:r>
      <w:r w:rsidR="00C86448">
        <w:rPr>
          <w:rFonts w:ascii="Times New Roman" w:hAnsi="Times New Roman" w:cs="Times New Roman"/>
        </w:rPr>
        <w:t>T</w:t>
      </w:r>
      <w:r w:rsidRPr="00F31DE5">
        <w:rPr>
          <w:rFonts w:ascii="Times New Roman" w:hAnsi="Times New Roman" w:cs="Times New Roman"/>
        </w:rPr>
        <w:t>rajectory,” 162.</w:t>
      </w:r>
      <w:r w:rsidR="00F030E4" w:rsidRPr="00F31DE5">
        <w:rPr>
          <w:rFonts w:ascii="Times New Roman" w:hAnsi="Times New Roman" w:cs="Times New Roman"/>
        </w:rPr>
        <w:t xml:space="preserve"> There is </w:t>
      </w:r>
      <w:r w:rsidR="005919B5">
        <w:rPr>
          <w:rFonts w:ascii="Times New Roman" w:hAnsi="Times New Roman" w:cs="Times New Roman"/>
        </w:rPr>
        <w:t xml:space="preserve">also </w:t>
      </w:r>
      <w:r w:rsidR="00F030E4" w:rsidRPr="00F31DE5">
        <w:rPr>
          <w:rFonts w:ascii="Times New Roman" w:hAnsi="Times New Roman" w:cs="Times New Roman"/>
        </w:rPr>
        <w:t>a history of liberalism in the late Ottoman period that certainly informed Turkish liberalism after 1923</w:t>
      </w:r>
      <w:r w:rsidR="00C86448">
        <w:rPr>
          <w:rFonts w:ascii="Times New Roman" w:hAnsi="Times New Roman" w:cs="Times New Roman"/>
        </w:rPr>
        <w:t xml:space="preserve">. It </w:t>
      </w:r>
      <w:r w:rsidR="00F030E4" w:rsidRPr="00F31DE5">
        <w:rPr>
          <w:rFonts w:ascii="Times New Roman" w:hAnsi="Times New Roman" w:cs="Times New Roman"/>
        </w:rPr>
        <w:t>is explored in Özavcı, “Liberalism.”</w:t>
      </w:r>
    </w:p>
  </w:endnote>
  <w:endnote w:id="6">
    <w:p w:rsidR="0095589E" w:rsidRPr="00F31DE5" w:rsidRDefault="0095589E">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Özavcı, “Liberalism,” 141.</w:t>
      </w:r>
    </w:p>
  </w:endnote>
  <w:endnote w:id="7">
    <w:p w:rsidR="001D0E91" w:rsidRPr="00F31DE5" w:rsidRDefault="001D0E91"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w:t>
      </w:r>
      <w:r w:rsidR="003A7F03" w:rsidRPr="00F31DE5">
        <w:rPr>
          <w:rFonts w:ascii="Times New Roman" w:hAnsi="Times New Roman" w:cs="Times New Roman"/>
        </w:rPr>
        <w:t xml:space="preserve">Numerous articles have explored “illiberal democracy” in various settings. </w:t>
      </w:r>
      <w:r w:rsidR="005919B5">
        <w:rPr>
          <w:rFonts w:ascii="Times New Roman" w:hAnsi="Times New Roman" w:cs="Times New Roman"/>
        </w:rPr>
        <w:t xml:space="preserve">See for example </w:t>
      </w:r>
      <w:r w:rsidR="003A7F03" w:rsidRPr="008072CE">
        <w:rPr>
          <w:rFonts w:ascii="Times New Roman" w:hAnsi="Times New Roman" w:cs="Times New Roman"/>
        </w:rPr>
        <w:t>Zakaria,</w:t>
      </w:r>
      <w:r w:rsidR="003A7F03" w:rsidRPr="00F31DE5">
        <w:rPr>
          <w:rFonts w:ascii="Times New Roman" w:hAnsi="Times New Roman" w:cs="Times New Roman"/>
        </w:rPr>
        <w:t xml:space="preserve"> “</w:t>
      </w:r>
      <w:r w:rsidR="008072CE">
        <w:rPr>
          <w:rFonts w:ascii="Times New Roman" w:hAnsi="Times New Roman" w:cs="Times New Roman"/>
        </w:rPr>
        <w:t>The Rise.”</w:t>
      </w:r>
    </w:p>
  </w:endnote>
  <w:endnote w:id="8">
    <w:p w:rsidR="00123547" w:rsidRPr="00F31DE5" w:rsidRDefault="00123547"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A useful review can be found in Freeman, “Liberalism.” Many debates among liberals revolve around economic concerns (e.g. how property rights rank among other rights, the role of government in alleviating economic inequalities). These issues, however, are not central to my analysis.</w:t>
      </w:r>
    </w:p>
  </w:endnote>
  <w:endnote w:id="9">
    <w:p w:rsidR="00E523E1" w:rsidRPr="00F31DE5" w:rsidRDefault="00E523E1"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Locke, </w:t>
      </w:r>
      <w:r w:rsidRPr="00F31DE5">
        <w:rPr>
          <w:rFonts w:ascii="Times New Roman" w:hAnsi="Times New Roman" w:cs="Times New Roman"/>
          <w:i/>
        </w:rPr>
        <w:t>A Letter</w:t>
      </w:r>
      <w:r w:rsidRPr="00F31DE5">
        <w:rPr>
          <w:rFonts w:ascii="Times New Roman" w:hAnsi="Times New Roman" w:cs="Times New Roman"/>
        </w:rPr>
        <w:t xml:space="preserve">, 46. </w:t>
      </w:r>
    </w:p>
  </w:endnote>
  <w:endnote w:id="10">
    <w:p w:rsidR="009A40B4" w:rsidRPr="00F31DE5" w:rsidRDefault="009A40B4"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There can, of course, be overlap between the two, and the state’s “need” to provide order and security can also be seen as a prerequisite for individuals to pursue their interests.</w:t>
      </w:r>
    </w:p>
  </w:endnote>
  <w:endnote w:id="11">
    <w:p w:rsidR="00B60D4D" w:rsidRPr="00F31DE5" w:rsidRDefault="00B60D4D"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00A854D5" w:rsidRPr="00F31DE5">
        <w:rPr>
          <w:rFonts w:ascii="Times New Roman" w:hAnsi="Times New Roman" w:cs="Times New Roman"/>
        </w:rPr>
        <w:t xml:space="preserve"> Berlin, </w:t>
      </w:r>
      <w:r w:rsidR="00A854D5" w:rsidRPr="00F31DE5">
        <w:rPr>
          <w:rFonts w:ascii="Times New Roman" w:hAnsi="Times New Roman" w:cs="Times New Roman"/>
          <w:i/>
        </w:rPr>
        <w:t>Four Essays</w:t>
      </w:r>
      <w:r w:rsidR="00A854D5" w:rsidRPr="00F31DE5">
        <w:rPr>
          <w:rFonts w:ascii="Times New Roman" w:hAnsi="Times New Roman" w:cs="Times New Roman"/>
        </w:rPr>
        <w:t xml:space="preserve">. </w:t>
      </w:r>
    </w:p>
  </w:endnote>
  <w:endnote w:id="12">
    <w:p w:rsidR="00A23F22" w:rsidRPr="00F31DE5" w:rsidRDefault="00A23F22"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Beliefs about extensive suffrage should be have evolved over time. Locke (</w:t>
      </w:r>
      <w:r w:rsidR="00143C63" w:rsidRPr="00F31DE5">
        <w:rPr>
          <w:rFonts w:ascii="Times New Roman" w:hAnsi="Times New Roman" w:cs="Times New Roman"/>
        </w:rPr>
        <w:t>1632-1704</w:t>
      </w:r>
      <w:r w:rsidRPr="00F31DE5">
        <w:rPr>
          <w:rFonts w:ascii="Times New Roman" w:hAnsi="Times New Roman" w:cs="Times New Roman"/>
        </w:rPr>
        <w:t>), for example, favored a constitutional monarchy with a parliament chosen by privileged (white) male voters</w:t>
      </w:r>
      <w:r w:rsidR="00143C63" w:rsidRPr="00F31DE5">
        <w:rPr>
          <w:rFonts w:ascii="Times New Roman" w:hAnsi="Times New Roman" w:cs="Times New Roman"/>
        </w:rPr>
        <w:t xml:space="preserve"> (which was essentially what the United Kingdom had until the early 20</w:t>
      </w:r>
      <w:r w:rsidR="00143C63" w:rsidRPr="00F31DE5">
        <w:rPr>
          <w:rFonts w:ascii="Times New Roman" w:hAnsi="Times New Roman" w:cs="Times New Roman"/>
          <w:vertAlign w:val="superscript"/>
        </w:rPr>
        <w:t>th</w:t>
      </w:r>
      <w:r w:rsidR="00143C63" w:rsidRPr="00F31DE5">
        <w:rPr>
          <w:rFonts w:ascii="Times New Roman" w:hAnsi="Times New Roman" w:cs="Times New Roman"/>
        </w:rPr>
        <w:t xml:space="preserve"> century)</w:t>
      </w:r>
      <w:r w:rsidRPr="00F31DE5">
        <w:rPr>
          <w:rFonts w:ascii="Times New Roman" w:hAnsi="Times New Roman" w:cs="Times New Roman"/>
        </w:rPr>
        <w:t>, and Mill (</w:t>
      </w:r>
      <w:r w:rsidR="00143C63" w:rsidRPr="00F31DE5">
        <w:rPr>
          <w:rFonts w:ascii="Times New Roman" w:hAnsi="Times New Roman" w:cs="Times New Roman"/>
        </w:rPr>
        <w:t>1806-1873</w:t>
      </w:r>
      <w:r w:rsidRPr="00F31DE5">
        <w:rPr>
          <w:rFonts w:ascii="Times New Roman" w:hAnsi="Times New Roman" w:cs="Times New Roman"/>
        </w:rPr>
        <w:t>), while supporting female suffrage, championed a system in which the votes of more educated people would weigh more than those of the less educated</w:t>
      </w:r>
      <w:r w:rsidR="00143C63" w:rsidRPr="00F31DE5">
        <w:rPr>
          <w:rFonts w:ascii="Times New Roman" w:hAnsi="Times New Roman" w:cs="Times New Roman"/>
        </w:rPr>
        <w:t xml:space="preserve">.  </w:t>
      </w:r>
    </w:p>
  </w:endnote>
  <w:endnote w:id="13">
    <w:p w:rsidR="001061FC" w:rsidRPr="00F31DE5" w:rsidRDefault="001061FC"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The last </w:t>
      </w:r>
      <w:r w:rsidR="004C5730" w:rsidRPr="00F31DE5">
        <w:rPr>
          <w:rFonts w:ascii="Times New Roman" w:hAnsi="Times New Roman" w:cs="Times New Roman"/>
        </w:rPr>
        <w:t xml:space="preserve">confers group or community rights and </w:t>
      </w:r>
      <w:r w:rsidRPr="00F31DE5">
        <w:rPr>
          <w:rFonts w:ascii="Times New Roman" w:hAnsi="Times New Roman" w:cs="Times New Roman"/>
        </w:rPr>
        <w:t xml:space="preserve">is more associated with contemporary as opposed to more classical liberalism, which was relatively unconcerned with minorities, particularly ethnic minorities. For more see Kymlicka,   </w:t>
      </w:r>
    </w:p>
  </w:endnote>
  <w:endnote w:id="14">
    <w:p w:rsidR="00456497" w:rsidRPr="00F31DE5" w:rsidRDefault="00456497"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Hanioğlu, </w:t>
      </w:r>
      <w:r w:rsidRPr="00F31DE5">
        <w:rPr>
          <w:rFonts w:ascii="Times New Roman" w:hAnsi="Times New Roman" w:cs="Times New Roman"/>
          <w:i/>
        </w:rPr>
        <w:t>Atatürk</w:t>
      </w:r>
      <w:r w:rsidRPr="00F31DE5">
        <w:rPr>
          <w:rFonts w:ascii="Times New Roman" w:hAnsi="Times New Roman" w:cs="Times New Roman"/>
        </w:rPr>
        <w:t>.</w:t>
      </w:r>
    </w:p>
  </w:endnote>
  <w:endnote w:id="15">
    <w:p w:rsidR="00456497" w:rsidRPr="00F31DE5" w:rsidRDefault="00456497"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Mango, </w:t>
      </w:r>
      <w:r w:rsidRPr="00F31DE5">
        <w:rPr>
          <w:rFonts w:ascii="Times New Roman" w:hAnsi="Times New Roman" w:cs="Times New Roman"/>
          <w:i/>
        </w:rPr>
        <w:t>Atatürk</w:t>
      </w:r>
      <w:r w:rsidRPr="00F31DE5">
        <w:rPr>
          <w:rFonts w:ascii="Times New Roman" w:hAnsi="Times New Roman" w:cs="Times New Roman"/>
        </w:rPr>
        <w:t xml:space="preserve">, </w:t>
      </w:r>
      <w:r w:rsidR="00DC0E89" w:rsidRPr="00F31DE5">
        <w:rPr>
          <w:rFonts w:ascii="Times New Roman" w:hAnsi="Times New Roman" w:cs="Times New Roman"/>
        </w:rPr>
        <w:t>536.</w:t>
      </w:r>
    </w:p>
  </w:endnote>
  <w:endnote w:id="16">
    <w:p w:rsidR="00DC0B96" w:rsidRPr="00F31DE5" w:rsidRDefault="00DC0B96" w:rsidP="005919B5">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Özavcı, “Liberalism.” In particular, he upholds Ahmet Ağaoğlu (1869-1939) as the leading liberal of this period. Ağaoğlu, however, failed to prevail against those who sought to use state power and consequently limit individual rights in pursuit of the goals of the Kemalist Revolution,</w:t>
      </w:r>
    </w:p>
  </w:endnote>
  <w:endnote w:id="17">
    <w:p w:rsidR="006D1A32" w:rsidRPr="00F31DE5" w:rsidRDefault="006D1A32"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w:t>
      </w:r>
      <w:r w:rsidR="00C73F81" w:rsidRPr="00F31DE5">
        <w:rPr>
          <w:rFonts w:ascii="Times New Roman" w:hAnsi="Times New Roman" w:cs="Times New Roman"/>
        </w:rPr>
        <w:t xml:space="preserve">Özbudun, “The nature,” and </w:t>
      </w:r>
      <w:r w:rsidR="00684EBB" w:rsidRPr="00F31DE5">
        <w:rPr>
          <w:rFonts w:ascii="Times New Roman" w:hAnsi="Times New Roman" w:cs="Times New Roman"/>
        </w:rPr>
        <w:t xml:space="preserve">Ete, “Tutelary Regimes.” For a more negative assessment that suggests Turkey more closely resembled a fascist state, see Parla and Davison, </w:t>
      </w:r>
      <w:r w:rsidR="00684EBB" w:rsidRPr="00F31DE5">
        <w:rPr>
          <w:rFonts w:ascii="Times New Roman" w:hAnsi="Times New Roman" w:cs="Times New Roman"/>
          <w:i/>
        </w:rPr>
        <w:t>Corporatist Ideology</w:t>
      </w:r>
      <w:r w:rsidR="00684EBB" w:rsidRPr="00F31DE5">
        <w:rPr>
          <w:rFonts w:ascii="Times New Roman" w:hAnsi="Times New Roman" w:cs="Times New Roman"/>
        </w:rPr>
        <w:t xml:space="preserve">. </w:t>
      </w:r>
    </w:p>
  </w:endnote>
  <w:endnote w:id="18">
    <w:p w:rsidR="00217EAD" w:rsidRPr="00F31DE5" w:rsidRDefault="00217EAD">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Sofos, </w:t>
      </w:r>
      <w:r w:rsidRPr="00F31DE5">
        <w:rPr>
          <w:rFonts w:ascii="Times New Roman" w:hAnsi="Times New Roman" w:cs="Times New Roman"/>
          <w:i/>
        </w:rPr>
        <w:t>Turkish Politics</w:t>
      </w:r>
      <w:r w:rsidRPr="00F31DE5">
        <w:rPr>
          <w:rFonts w:ascii="Times New Roman" w:hAnsi="Times New Roman" w:cs="Times New Roman"/>
        </w:rPr>
        <w:t>.</w:t>
      </w:r>
    </w:p>
  </w:endnote>
  <w:endnote w:id="19">
    <w:p w:rsidR="00C26B06" w:rsidRPr="00F31DE5" w:rsidRDefault="00C26B06"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Mardin</w:t>
      </w:r>
      <w:r w:rsidR="00DC0E89" w:rsidRPr="00F31DE5">
        <w:rPr>
          <w:rFonts w:ascii="Times New Roman" w:hAnsi="Times New Roman" w:cs="Times New Roman"/>
        </w:rPr>
        <w:t>, “Center-Periphery</w:t>
      </w:r>
      <w:r w:rsidR="00B44A3B" w:rsidRPr="00F31DE5">
        <w:rPr>
          <w:rFonts w:ascii="Times New Roman" w:hAnsi="Times New Roman" w:cs="Times New Roman"/>
        </w:rPr>
        <w:t>.”</w:t>
      </w:r>
    </w:p>
  </w:endnote>
  <w:endnote w:id="20">
    <w:p w:rsidR="00DC0E89" w:rsidRPr="00F31DE5" w:rsidRDefault="00DC0E89"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Sofos, </w:t>
      </w:r>
      <w:r w:rsidRPr="00F31DE5">
        <w:rPr>
          <w:rFonts w:ascii="Times New Roman" w:hAnsi="Times New Roman" w:cs="Times New Roman"/>
          <w:i/>
        </w:rPr>
        <w:t>Turkish Politics</w:t>
      </w:r>
      <w:r w:rsidRPr="00F31DE5">
        <w:rPr>
          <w:rFonts w:ascii="Times New Roman" w:hAnsi="Times New Roman" w:cs="Times New Roman"/>
        </w:rPr>
        <w:t xml:space="preserve">, 76. </w:t>
      </w:r>
    </w:p>
  </w:endnote>
  <w:endnote w:id="21">
    <w:p w:rsidR="00C1117F" w:rsidRPr="00F31DE5" w:rsidRDefault="00C1117F"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Mardin, “The Ottoman Empire,” 121.</w:t>
      </w:r>
    </w:p>
  </w:endnote>
  <w:endnote w:id="22">
    <w:p w:rsidR="009E2AE3" w:rsidRPr="00F31DE5" w:rsidRDefault="009E2AE3">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Turnaoğlu, </w:t>
      </w:r>
      <w:r w:rsidRPr="00F31DE5">
        <w:rPr>
          <w:rFonts w:ascii="Times New Roman" w:hAnsi="Times New Roman" w:cs="Times New Roman"/>
          <w:i/>
        </w:rPr>
        <w:t>The Formation</w:t>
      </w:r>
      <w:r w:rsidRPr="00F31DE5">
        <w:rPr>
          <w:rFonts w:ascii="Times New Roman" w:hAnsi="Times New Roman" w:cs="Times New Roman"/>
        </w:rPr>
        <w:t>, 241.</w:t>
      </w:r>
    </w:p>
  </w:endnote>
  <w:endnote w:id="23">
    <w:p w:rsidR="00A90ECB" w:rsidRPr="00F31DE5" w:rsidRDefault="00A90ECB"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Quoted in Tomlin, </w:t>
      </w:r>
      <w:r w:rsidRPr="00F31DE5">
        <w:rPr>
          <w:rFonts w:ascii="Times New Roman" w:hAnsi="Times New Roman" w:cs="Times New Roman"/>
          <w:i/>
        </w:rPr>
        <w:t>Life in Modern Turkey</w:t>
      </w:r>
      <w:r w:rsidRPr="00F31DE5">
        <w:rPr>
          <w:rFonts w:ascii="Times New Roman" w:hAnsi="Times New Roman" w:cs="Times New Roman"/>
        </w:rPr>
        <w:t xml:space="preserve">, 9. </w:t>
      </w:r>
    </w:p>
  </w:endnote>
  <w:endnote w:id="24">
    <w:p w:rsidR="00F0060C" w:rsidRPr="00F31DE5" w:rsidRDefault="00F0060C"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Zurcher</w:t>
      </w:r>
      <w:r w:rsidR="00ED6D7E" w:rsidRPr="00F31DE5">
        <w:rPr>
          <w:rFonts w:ascii="Times New Roman" w:hAnsi="Times New Roman" w:cs="Times New Roman"/>
        </w:rPr>
        <w:t xml:space="preserve"> (</w:t>
      </w:r>
      <w:r w:rsidRPr="00F31DE5">
        <w:rPr>
          <w:rFonts w:ascii="Times New Roman" w:hAnsi="Times New Roman" w:cs="Times New Roman"/>
        </w:rPr>
        <w:t>“Three turning points</w:t>
      </w:r>
      <w:r w:rsidR="00ED6D7E" w:rsidRPr="00F31DE5">
        <w:rPr>
          <w:rFonts w:ascii="Times New Roman" w:hAnsi="Times New Roman" w:cs="Times New Roman"/>
        </w:rPr>
        <w:t xml:space="preserve">”) sees the short-lived experiment </w:t>
      </w:r>
      <w:r w:rsidR="005919B5">
        <w:rPr>
          <w:rFonts w:ascii="Times New Roman" w:hAnsi="Times New Roman" w:cs="Times New Roman"/>
        </w:rPr>
        <w:t xml:space="preserve">in 1930 </w:t>
      </w:r>
      <w:r w:rsidR="00ED6D7E" w:rsidRPr="00F31DE5">
        <w:rPr>
          <w:rFonts w:ascii="Times New Roman" w:hAnsi="Times New Roman" w:cs="Times New Roman"/>
        </w:rPr>
        <w:t xml:space="preserve">with an alternative political party, </w:t>
      </w:r>
      <w:r w:rsidR="00661653" w:rsidRPr="00F31DE5">
        <w:rPr>
          <w:rFonts w:ascii="Times New Roman" w:hAnsi="Times New Roman" w:cs="Times New Roman"/>
        </w:rPr>
        <w:t xml:space="preserve">the Free Republican Party, </w:t>
      </w:r>
      <w:r w:rsidR="00ED6D7E" w:rsidRPr="00F31DE5">
        <w:rPr>
          <w:rFonts w:ascii="Times New Roman" w:hAnsi="Times New Roman" w:cs="Times New Roman"/>
        </w:rPr>
        <w:t xml:space="preserve">combined with pressures from the Great Depression, as decisive in Turkey’s political development. </w:t>
      </w:r>
      <w:r w:rsidRPr="00F31DE5">
        <w:rPr>
          <w:rFonts w:ascii="Times New Roman" w:hAnsi="Times New Roman" w:cs="Times New Roman"/>
        </w:rPr>
        <w:t xml:space="preserve"> </w:t>
      </w:r>
    </w:p>
  </w:endnote>
  <w:endnote w:id="25">
    <w:p w:rsidR="006E4E59" w:rsidRPr="00F31DE5" w:rsidRDefault="006E4E59"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w:t>
      </w:r>
      <w:r w:rsidR="00A90ECB" w:rsidRPr="00F31DE5">
        <w:rPr>
          <w:rFonts w:ascii="Times New Roman" w:hAnsi="Times New Roman" w:cs="Times New Roman"/>
        </w:rPr>
        <w:t xml:space="preserve">Gerschenkron, </w:t>
      </w:r>
      <w:r w:rsidR="00A90ECB" w:rsidRPr="00F31DE5">
        <w:rPr>
          <w:rFonts w:ascii="Times New Roman" w:hAnsi="Times New Roman" w:cs="Times New Roman"/>
          <w:i/>
        </w:rPr>
        <w:t>Economic Backwardness</w:t>
      </w:r>
      <w:r w:rsidR="00A90ECB" w:rsidRPr="00F31DE5">
        <w:rPr>
          <w:rFonts w:ascii="Times New Roman" w:hAnsi="Times New Roman" w:cs="Times New Roman"/>
        </w:rPr>
        <w:t xml:space="preserve">. </w:t>
      </w:r>
    </w:p>
  </w:endnote>
  <w:endnote w:id="26">
    <w:p w:rsidR="00C73F81" w:rsidRPr="00F31DE5" w:rsidRDefault="00C73F81"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Karpat, “The Republican People’s Party,” 44, emphasis mine. </w:t>
      </w:r>
    </w:p>
  </w:endnote>
  <w:endnote w:id="27">
    <w:p w:rsidR="00A854D5" w:rsidRPr="00F31DE5" w:rsidRDefault="00A854D5">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Berlin, </w:t>
      </w:r>
      <w:r w:rsidRPr="00F31DE5">
        <w:rPr>
          <w:rFonts w:ascii="Times New Roman" w:hAnsi="Times New Roman" w:cs="Times New Roman"/>
          <w:i/>
        </w:rPr>
        <w:t>Four Essays</w:t>
      </w:r>
      <w:r w:rsidRPr="00F31DE5">
        <w:rPr>
          <w:rFonts w:ascii="Times New Roman" w:hAnsi="Times New Roman" w:cs="Times New Roman"/>
        </w:rPr>
        <w:t>.</w:t>
      </w:r>
    </w:p>
  </w:endnote>
  <w:endnote w:id="28">
    <w:p w:rsidR="00B02423" w:rsidRPr="00F31DE5" w:rsidRDefault="00B02423" w:rsidP="00F0060C">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S</w:t>
      </w:r>
      <w:r w:rsidR="00DC0E89" w:rsidRPr="00F31DE5">
        <w:rPr>
          <w:rFonts w:ascii="Times New Roman" w:hAnsi="Times New Roman" w:cs="Times New Roman"/>
        </w:rPr>
        <w:t>of</w:t>
      </w:r>
      <w:r w:rsidRPr="00F31DE5">
        <w:rPr>
          <w:rFonts w:ascii="Times New Roman" w:hAnsi="Times New Roman" w:cs="Times New Roman"/>
        </w:rPr>
        <w:t>os</w:t>
      </w:r>
      <w:r w:rsidR="00456497" w:rsidRPr="00F31DE5">
        <w:rPr>
          <w:rFonts w:ascii="Times New Roman" w:hAnsi="Times New Roman" w:cs="Times New Roman"/>
        </w:rPr>
        <w:t xml:space="preserve">, </w:t>
      </w:r>
      <w:r w:rsidR="00456497" w:rsidRPr="00F31DE5">
        <w:rPr>
          <w:rFonts w:ascii="Times New Roman" w:hAnsi="Times New Roman" w:cs="Times New Roman"/>
          <w:i/>
        </w:rPr>
        <w:t>Turkish Politics</w:t>
      </w:r>
      <w:r w:rsidR="004409D7" w:rsidRPr="00F31DE5">
        <w:rPr>
          <w:rFonts w:ascii="Times New Roman" w:hAnsi="Times New Roman" w:cs="Times New Roman"/>
        </w:rPr>
        <w:t>, 76.</w:t>
      </w:r>
    </w:p>
  </w:endnote>
  <w:endnote w:id="29">
    <w:p w:rsidR="000848FB" w:rsidRPr="00F31DE5" w:rsidRDefault="000848FB">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w:t>
      </w:r>
      <w:r w:rsidRPr="008072CE">
        <w:rPr>
          <w:rFonts w:ascii="Times New Roman" w:hAnsi="Times New Roman" w:cs="Times New Roman"/>
        </w:rPr>
        <w:t>Chichocka, “Understanding</w:t>
      </w:r>
      <w:r w:rsidR="008072CE" w:rsidRPr="008072CE">
        <w:rPr>
          <w:rFonts w:ascii="Times New Roman" w:hAnsi="Times New Roman" w:cs="Times New Roman"/>
        </w:rPr>
        <w:t>.”</w:t>
      </w:r>
    </w:p>
  </w:endnote>
  <w:endnote w:id="30">
    <w:p w:rsidR="00506F08" w:rsidRPr="00F31DE5" w:rsidRDefault="00506F08">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Kalaycioglu, “A Hundred Years</w:t>
      </w:r>
      <w:r w:rsidR="00187830" w:rsidRPr="00F31DE5">
        <w:rPr>
          <w:rFonts w:ascii="Times New Roman" w:hAnsi="Times New Roman" w:cs="Times New Roman"/>
        </w:rPr>
        <w:t>,</w:t>
      </w:r>
      <w:r w:rsidRPr="00F31DE5">
        <w:rPr>
          <w:rFonts w:ascii="Times New Roman" w:hAnsi="Times New Roman" w:cs="Times New Roman"/>
        </w:rPr>
        <w:t>”</w:t>
      </w:r>
      <w:r w:rsidR="00187830" w:rsidRPr="00F31DE5">
        <w:rPr>
          <w:rFonts w:ascii="Times New Roman" w:hAnsi="Times New Roman" w:cs="Times New Roman"/>
        </w:rPr>
        <w:t xml:space="preserve"> and Isiksel, “Between Text and Context.” </w:t>
      </w:r>
    </w:p>
  </w:endnote>
  <w:endnote w:id="31">
    <w:p w:rsidR="00783433" w:rsidRPr="00F31DE5" w:rsidRDefault="00783433">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Constitution of the Turkish Republic (1961) (in English), translated by Sadık Balkan, Ahmet Uysal, and Kemal Karpat, available at </w:t>
      </w:r>
      <w:hyperlink r:id="rId1" w:history="1">
        <w:r w:rsidRPr="00F31DE5">
          <w:rPr>
            <w:rStyle w:val="Hyperlink"/>
            <w:rFonts w:ascii="Times New Roman" w:hAnsi="Times New Roman" w:cs="Times New Roman"/>
          </w:rPr>
          <w:t>https://www.anayasa.gen.tr/1961constitution-text.pdf</w:t>
        </w:r>
      </w:hyperlink>
      <w:r w:rsidRPr="00F31DE5">
        <w:rPr>
          <w:rFonts w:ascii="Times New Roman" w:hAnsi="Times New Roman" w:cs="Times New Roman"/>
        </w:rPr>
        <w:t xml:space="preserve">. </w:t>
      </w:r>
    </w:p>
  </w:endnote>
  <w:endnote w:id="32">
    <w:p w:rsidR="00B54991" w:rsidRPr="00F31DE5" w:rsidRDefault="00B54991">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Jacoby, </w:t>
      </w:r>
      <w:r w:rsidRPr="00F31DE5">
        <w:rPr>
          <w:rFonts w:ascii="Times New Roman" w:hAnsi="Times New Roman" w:cs="Times New Roman"/>
          <w:i/>
        </w:rPr>
        <w:t>Social Power</w:t>
      </w:r>
      <w:r w:rsidRPr="00F31DE5">
        <w:rPr>
          <w:rFonts w:ascii="Times New Roman" w:hAnsi="Times New Roman" w:cs="Times New Roman"/>
        </w:rPr>
        <w:t xml:space="preserve">, 138. </w:t>
      </w:r>
    </w:p>
  </w:endnote>
  <w:endnote w:id="33">
    <w:p w:rsidR="005D531B" w:rsidRPr="00F31DE5" w:rsidRDefault="005D531B">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Isiksel, “Between Text and Context,” 723.</w:t>
      </w:r>
    </w:p>
  </w:endnote>
  <w:endnote w:id="34">
    <w:p w:rsidR="002645B3" w:rsidRPr="00F31DE5" w:rsidRDefault="002645B3">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Karaveli, </w:t>
      </w:r>
      <w:r w:rsidRPr="00F31DE5">
        <w:rPr>
          <w:rFonts w:ascii="Times New Roman" w:hAnsi="Times New Roman" w:cs="Times New Roman"/>
          <w:i/>
        </w:rPr>
        <w:t>Why Turkey is Authoritarian</w:t>
      </w:r>
      <w:r w:rsidRPr="00F31DE5">
        <w:rPr>
          <w:rFonts w:ascii="Times New Roman" w:hAnsi="Times New Roman" w:cs="Times New Roman"/>
        </w:rPr>
        <w:t>, 121-122.</w:t>
      </w:r>
    </w:p>
  </w:endnote>
  <w:endnote w:id="35">
    <w:p w:rsidR="0005654D" w:rsidRPr="00F31DE5" w:rsidRDefault="0005654D">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An English-language version of the 1982 Constitution can be found at </w:t>
      </w:r>
      <w:hyperlink r:id="rId2" w:history="1">
        <w:r w:rsidRPr="00F31DE5">
          <w:rPr>
            <w:rStyle w:val="Hyperlink"/>
            <w:rFonts w:ascii="Times New Roman" w:hAnsi="Times New Roman" w:cs="Times New Roman"/>
          </w:rPr>
          <w:t>https://www.constituteproject.org/constitution/Turkey_2017.pdf?lang=en</w:t>
        </w:r>
      </w:hyperlink>
      <w:r w:rsidRPr="00F31DE5">
        <w:rPr>
          <w:rFonts w:ascii="Times New Roman" w:hAnsi="Times New Roman" w:cs="Times New Roman"/>
        </w:rPr>
        <w:t xml:space="preserve">. </w:t>
      </w:r>
    </w:p>
  </w:endnote>
  <w:endnote w:id="36">
    <w:p w:rsidR="00A763EE" w:rsidRPr="00F31DE5" w:rsidRDefault="00A763EE">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Arat and Pamuk, </w:t>
      </w:r>
      <w:r w:rsidRPr="00F31DE5">
        <w:rPr>
          <w:rFonts w:ascii="Times New Roman" w:hAnsi="Times New Roman" w:cs="Times New Roman"/>
          <w:i/>
        </w:rPr>
        <w:t>Turkey Between Democracy</w:t>
      </w:r>
      <w:r w:rsidRPr="00F31DE5">
        <w:rPr>
          <w:rFonts w:ascii="Times New Roman" w:hAnsi="Times New Roman" w:cs="Times New Roman"/>
        </w:rPr>
        <w:t>, 57, and Isiksel, “Between Text and Context.”</w:t>
      </w:r>
    </w:p>
  </w:endnote>
  <w:endnote w:id="37">
    <w:p w:rsidR="00546DA8" w:rsidRPr="00F31DE5" w:rsidRDefault="00546DA8">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Quoted in Tezcur, </w:t>
      </w:r>
      <w:r w:rsidRPr="00F31DE5">
        <w:rPr>
          <w:rFonts w:ascii="Times New Roman" w:hAnsi="Times New Roman" w:cs="Times New Roman"/>
          <w:i/>
        </w:rPr>
        <w:t>Muslim Reformers</w:t>
      </w:r>
      <w:r w:rsidRPr="00F31DE5">
        <w:rPr>
          <w:rFonts w:ascii="Times New Roman" w:hAnsi="Times New Roman" w:cs="Times New Roman"/>
        </w:rPr>
        <w:t xml:space="preserve">, 157. </w:t>
      </w:r>
    </w:p>
  </w:endnote>
  <w:endnote w:id="38">
    <w:p w:rsidR="00546DA8" w:rsidRPr="00F31DE5" w:rsidRDefault="00546DA8">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For example, see Dagi, “Post-Islamism.”</w:t>
      </w:r>
    </w:p>
  </w:endnote>
  <w:endnote w:id="39">
    <w:p w:rsidR="00546DA8" w:rsidRPr="00F31DE5" w:rsidRDefault="00546DA8">
      <w:pPr>
        <w:pStyle w:val="EndnoteText"/>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w:t>
      </w:r>
      <w:r w:rsidR="008072CE">
        <w:rPr>
          <w:rFonts w:ascii="Times New Roman" w:hAnsi="Times New Roman" w:cs="Times New Roman"/>
        </w:rPr>
        <w:t>Öniş</w:t>
      </w:r>
      <w:r w:rsidRPr="008072CE">
        <w:rPr>
          <w:rFonts w:ascii="Times New Roman" w:hAnsi="Times New Roman" w:cs="Times New Roman"/>
        </w:rPr>
        <w:t xml:space="preserve">, </w:t>
      </w:r>
      <w:r w:rsidR="008072CE" w:rsidRPr="008072CE">
        <w:rPr>
          <w:rFonts w:ascii="Times New Roman" w:hAnsi="Times New Roman" w:cs="Times New Roman"/>
        </w:rPr>
        <w:t>“Turkey-EU Relations,” 38.</w:t>
      </w:r>
    </w:p>
  </w:endnote>
  <w:endnote w:id="40">
    <w:p w:rsidR="001D1D66" w:rsidRPr="008C5988" w:rsidRDefault="001D1D66" w:rsidP="000E2A0A">
      <w:pPr>
        <w:pStyle w:val="EndnoteText"/>
        <w:jc w:val="both"/>
        <w:rPr>
          <w:rFonts w:ascii="Times New Roman" w:hAnsi="Times New Roman" w:cs="Times New Roman"/>
        </w:rPr>
      </w:pPr>
      <w:r w:rsidRPr="00F31DE5">
        <w:rPr>
          <w:rStyle w:val="EndnoteReference"/>
          <w:rFonts w:ascii="Times New Roman" w:hAnsi="Times New Roman" w:cs="Times New Roman"/>
        </w:rPr>
        <w:endnoteRef/>
      </w:r>
      <w:r w:rsidRPr="00F31DE5">
        <w:rPr>
          <w:rFonts w:ascii="Times New Roman" w:hAnsi="Times New Roman" w:cs="Times New Roman"/>
        </w:rPr>
        <w:t xml:space="preserve">  For comparison, the scores of the United States (.805), Germany (.863), Poland (which acceded to the EU in 2004) (.809), </w:t>
      </w:r>
      <w:r w:rsidRPr="008C5988">
        <w:rPr>
          <w:rFonts w:ascii="Times New Roman" w:hAnsi="Times New Roman" w:cs="Times New Roman"/>
        </w:rPr>
        <w:t xml:space="preserve">and Bulgaria (which was negotiating EU membership) (.629) were all much higher. In contrast, </w:t>
      </w:r>
      <w:r w:rsidR="00B611FB" w:rsidRPr="008C5988">
        <w:rPr>
          <w:rFonts w:ascii="Times New Roman" w:hAnsi="Times New Roman" w:cs="Times New Roman"/>
        </w:rPr>
        <w:t>Russia’s score (.16) was much lower in 2004 and peaked at .301 in in 1992 and 1995.</w:t>
      </w:r>
    </w:p>
  </w:endnote>
  <w:endnote w:id="41">
    <w:p w:rsidR="00A62556" w:rsidRPr="008C5988" w:rsidRDefault="00A62556">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Çalışkan, “Toward a new political regime.”</w:t>
      </w:r>
      <w:r w:rsidRPr="008C5988">
        <w:rPr>
          <w:rFonts w:ascii="Times New Roman" w:hAnsi="Times New Roman" w:cs="Times New Roman"/>
          <w:b/>
        </w:rPr>
        <w:t xml:space="preserve"> </w:t>
      </w:r>
    </w:p>
  </w:endnote>
  <w:endnote w:id="42">
    <w:p w:rsidR="00A362E3" w:rsidRPr="008C5988" w:rsidRDefault="00A362E3">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For a self-critical review of this issue, see Kubicek, “Faulty Assumptions.” </w:t>
      </w:r>
    </w:p>
  </w:endnote>
  <w:endnote w:id="43">
    <w:p w:rsidR="00A362E3" w:rsidRPr="008C5988" w:rsidRDefault="00A362E3">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The most developed exposition of this argument is Hintz, </w:t>
      </w:r>
      <w:r w:rsidRPr="008C5988">
        <w:rPr>
          <w:rFonts w:ascii="Times New Roman" w:hAnsi="Times New Roman" w:cs="Times New Roman"/>
          <w:i/>
        </w:rPr>
        <w:t>Identity Politics</w:t>
      </w:r>
      <w:r w:rsidRPr="008C5988">
        <w:rPr>
          <w:rFonts w:ascii="Times New Roman" w:hAnsi="Times New Roman" w:cs="Times New Roman"/>
        </w:rPr>
        <w:t>.</w:t>
      </w:r>
    </w:p>
  </w:endnote>
  <w:endnote w:id="44">
    <w:p w:rsidR="00016800" w:rsidRPr="008C5988" w:rsidRDefault="00016800">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w:t>
      </w:r>
      <w:r w:rsidRPr="008C5988">
        <w:rPr>
          <w:rStyle w:val="personname"/>
          <w:rFonts w:ascii="Times New Roman" w:hAnsi="Times New Roman" w:cs="Times New Roman"/>
        </w:rPr>
        <w:t>Aydın-Düzgit, “The Islamist-Secularist.”</w:t>
      </w:r>
    </w:p>
  </w:endnote>
  <w:endnote w:id="45">
    <w:p w:rsidR="005B1453" w:rsidRPr="008C5988" w:rsidRDefault="005B1453">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w:t>
      </w:r>
      <w:r w:rsidR="008C5988" w:rsidRPr="008C5988">
        <w:rPr>
          <w:rFonts w:ascii="Times New Roman" w:hAnsi="Times New Roman" w:cs="Times New Roman"/>
        </w:rPr>
        <w:t>Bashirkov and Lancaster, “End of moderation.”</w:t>
      </w:r>
    </w:p>
  </w:endnote>
  <w:endnote w:id="46">
    <w:p w:rsidR="008C5988" w:rsidRPr="008C5988" w:rsidRDefault="008C5988">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w:t>
      </w:r>
      <w:r w:rsidRPr="008C5988">
        <w:rPr>
          <w:rFonts w:ascii="Times New Roman" w:hAnsi="Times New Roman" w:cs="Times New Roman"/>
        </w:rPr>
        <w:t xml:space="preserve">Sofos, </w:t>
      </w:r>
      <w:r w:rsidRPr="008C5988">
        <w:rPr>
          <w:rFonts w:ascii="Times New Roman" w:hAnsi="Times New Roman" w:cs="Times New Roman"/>
          <w:i/>
        </w:rPr>
        <w:t>Turkish Politics</w:t>
      </w:r>
      <w:r w:rsidRPr="008C5988">
        <w:rPr>
          <w:rFonts w:ascii="Times New Roman" w:hAnsi="Times New Roman" w:cs="Times New Roman"/>
        </w:rPr>
        <w:t xml:space="preserve">, 199-201. </w:t>
      </w:r>
    </w:p>
  </w:endnote>
  <w:endnote w:id="47">
    <w:p w:rsidR="00403C52" w:rsidRPr="008C5988" w:rsidRDefault="00403C52">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w:t>
      </w:r>
      <w:r w:rsidRPr="008C5988">
        <w:rPr>
          <w:rFonts w:ascii="Times New Roman" w:hAnsi="Times New Roman" w:cs="Times New Roman"/>
        </w:rPr>
        <w:t>Cagaptay, “Turkey’s.”</w:t>
      </w:r>
    </w:p>
  </w:endnote>
  <w:endnote w:id="48">
    <w:p w:rsidR="00E2711D" w:rsidRPr="008C5988" w:rsidRDefault="00E2711D">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w:t>
      </w:r>
      <w:r w:rsidRPr="008C5988">
        <w:rPr>
          <w:rFonts w:ascii="Times New Roman" w:hAnsi="Times New Roman" w:cs="Times New Roman"/>
        </w:rPr>
        <w:t xml:space="preserve">Akdoğan, </w:t>
      </w:r>
      <w:r w:rsidRPr="008C5988">
        <w:rPr>
          <w:rFonts w:ascii="Times New Roman" w:hAnsi="Times New Roman" w:cs="Times New Roman"/>
          <w:i/>
        </w:rPr>
        <w:t>AK Parti</w:t>
      </w:r>
      <w:r w:rsidRPr="008C5988">
        <w:rPr>
          <w:rFonts w:ascii="Times New Roman" w:hAnsi="Times New Roman" w:cs="Times New Roman"/>
        </w:rPr>
        <w:t xml:space="preserve">, 67. </w:t>
      </w:r>
    </w:p>
  </w:endnote>
  <w:endnote w:id="49">
    <w:p w:rsidR="00D443A3" w:rsidRPr="008C5988" w:rsidRDefault="00D443A3">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w:t>
      </w:r>
      <w:r w:rsidRPr="008C5988">
        <w:rPr>
          <w:rFonts w:ascii="Times New Roman" w:hAnsi="Times New Roman" w:cs="Times New Roman"/>
        </w:rPr>
        <w:t>Özavcı, “Liberalism.”</w:t>
      </w:r>
    </w:p>
  </w:endnote>
  <w:endnote w:id="50">
    <w:p w:rsidR="00D443A3" w:rsidRPr="008C5988" w:rsidRDefault="00D443A3">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Yayla, </w:t>
      </w:r>
      <w:r w:rsidRPr="008C5988">
        <w:rPr>
          <w:rFonts w:ascii="Times New Roman" w:hAnsi="Times New Roman" w:cs="Times New Roman"/>
          <w:i/>
        </w:rPr>
        <w:t>Kemalizm</w:t>
      </w:r>
      <w:r w:rsidRPr="008C5988">
        <w:rPr>
          <w:rFonts w:ascii="Times New Roman" w:hAnsi="Times New Roman" w:cs="Times New Roman"/>
        </w:rPr>
        <w:t>.</w:t>
      </w:r>
    </w:p>
  </w:endnote>
  <w:endnote w:id="51">
    <w:p w:rsidR="001800FC" w:rsidRPr="008C5988" w:rsidRDefault="001800FC">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w:t>
      </w:r>
      <w:r w:rsidRPr="008C5988">
        <w:rPr>
          <w:rFonts w:ascii="Times New Roman" w:hAnsi="Times New Roman" w:cs="Times New Roman"/>
        </w:rPr>
        <w:t xml:space="preserve">Gürpinar, “The </w:t>
      </w:r>
      <w:r w:rsidR="00C86448" w:rsidRPr="008C5988">
        <w:rPr>
          <w:rFonts w:ascii="Times New Roman" w:hAnsi="Times New Roman" w:cs="Times New Roman"/>
        </w:rPr>
        <w:t>T</w:t>
      </w:r>
      <w:r w:rsidRPr="008C5988">
        <w:rPr>
          <w:rFonts w:ascii="Times New Roman" w:hAnsi="Times New Roman" w:cs="Times New Roman"/>
        </w:rPr>
        <w:t>rajectory,” 162.</w:t>
      </w:r>
    </w:p>
  </w:endnote>
  <w:endnote w:id="52">
    <w:p w:rsidR="002D7A38" w:rsidRPr="00BA474D" w:rsidRDefault="002D7A38">
      <w:pPr>
        <w:pStyle w:val="EndnoteText"/>
        <w:rPr>
          <w:rFonts w:ascii="Times New Roman" w:hAnsi="Times New Roman" w:cs="Times New Roman"/>
        </w:rPr>
      </w:pPr>
      <w:r w:rsidRPr="008C5988">
        <w:rPr>
          <w:rStyle w:val="EndnoteReference"/>
          <w:rFonts w:ascii="Times New Roman" w:hAnsi="Times New Roman" w:cs="Times New Roman"/>
        </w:rPr>
        <w:endnoteRef/>
      </w:r>
      <w:r w:rsidRPr="008C5988">
        <w:rPr>
          <w:rFonts w:ascii="Times New Roman" w:hAnsi="Times New Roman" w:cs="Times New Roman"/>
        </w:rPr>
        <w:t xml:space="preserve"> </w:t>
      </w:r>
      <w:r w:rsidRPr="008C5988">
        <w:rPr>
          <w:rFonts w:ascii="Times New Roman" w:hAnsi="Times New Roman" w:cs="Times New Roman"/>
        </w:rPr>
        <w:t xml:space="preserve">Denli, </w:t>
      </w:r>
      <w:r w:rsidRPr="008C5988">
        <w:rPr>
          <w:rFonts w:ascii="Times New Roman" w:hAnsi="Times New Roman" w:cs="Times New Roman"/>
          <w:i/>
        </w:rPr>
        <w:t>Liberal Thought</w:t>
      </w:r>
      <w:r w:rsidRPr="008C5988">
        <w:rPr>
          <w:rFonts w:ascii="Times New Roman" w:hAnsi="Times New Roman" w:cs="Times New Roman"/>
        </w:rPr>
        <w:t>, 83.</w:t>
      </w:r>
    </w:p>
  </w:endnote>
  <w:endnote w:id="53">
    <w:p w:rsidR="001800FC" w:rsidRPr="00BA474D" w:rsidRDefault="001800FC" w:rsidP="006837F8">
      <w:pPr>
        <w:pStyle w:val="EndnoteText"/>
        <w:jc w:val="both"/>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One survey in 2016 found that only 5.4 percent of respondents identified most strongly as Liberal/Democrat, far less than Conservative/Religious (31.6 percent), Secularist/</w:t>
      </w:r>
      <w:r w:rsidRPr="00BA474D">
        <w:rPr>
          <w:rFonts w:ascii="Times New Roman" w:hAnsi="Times New Roman" w:cs="Times New Roman"/>
        </w:rPr>
        <w:t>Ataturkist (13.5) Nationalist (27.8) and even Social Democratic/Communist (12.2). See Friedrich Naumann Foundation, “The Void.”</w:t>
      </w:r>
    </w:p>
  </w:endnote>
  <w:endnote w:id="54">
    <w:p w:rsidR="002F73D8" w:rsidRPr="00BA474D" w:rsidRDefault="002F73D8" w:rsidP="006837F8">
      <w:pPr>
        <w:pStyle w:val="EndnoteText"/>
        <w:jc w:val="both"/>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w:t>
      </w:r>
      <w:r w:rsidR="00C568BE" w:rsidRPr="00BA474D">
        <w:rPr>
          <w:rFonts w:ascii="Times New Roman" w:hAnsi="Times New Roman" w:cs="Times New Roman"/>
        </w:rPr>
        <w:t>See “</w:t>
      </w:r>
      <w:r w:rsidRPr="00BA474D">
        <w:rPr>
          <w:rFonts w:ascii="Times New Roman" w:hAnsi="Times New Roman" w:cs="Times New Roman"/>
        </w:rPr>
        <w:t xml:space="preserve">Biz </w:t>
      </w:r>
      <w:r w:rsidRPr="00BA474D">
        <w:rPr>
          <w:rFonts w:ascii="Times New Roman" w:hAnsi="Times New Roman" w:cs="Times New Roman"/>
        </w:rPr>
        <w:t>Kimiz</w:t>
      </w:r>
      <w:r w:rsidR="00C568BE" w:rsidRPr="00BA474D">
        <w:rPr>
          <w:rFonts w:ascii="Times New Roman" w:hAnsi="Times New Roman" w:cs="Times New Roman"/>
        </w:rPr>
        <w:t xml:space="preserve">? </w:t>
      </w:r>
      <w:r w:rsidR="003B6EEB" w:rsidRPr="00BA474D">
        <w:rPr>
          <w:rFonts w:ascii="Times New Roman" w:hAnsi="Times New Roman" w:cs="Times New Roman"/>
        </w:rPr>
        <w:t xml:space="preserve">Hayat Tarzaları Araştırması 2008,” available at </w:t>
      </w:r>
      <w:hyperlink r:id="rId3" w:history="1">
        <w:r w:rsidR="003B6EEB" w:rsidRPr="00BA474D">
          <w:rPr>
            <w:rStyle w:val="Hyperlink"/>
            <w:rFonts w:ascii="Times New Roman" w:hAnsi="Times New Roman" w:cs="Times New Roman"/>
          </w:rPr>
          <w:t>https://konda.com.tr/rapor/165/biz-kimiz-hayat-tarzlari-arastirmasi-2008</w:t>
        </w:r>
      </w:hyperlink>
      <w:r w:rsidR="003B6EEB" w:rsidRPr="00BA474D">
        <w:rPr>
          <w:rFonts w:ascii="Times New Roman" w:hAnsi="Times New Roman" w:cs="Times New Roman"/>
        </w:rPr>
        <w:t xml:space="preserve">. This is a report of a survey of 6482 respondents conducted by KONDA. The report presents limited data, but suggests that those who are more “liberal” on issues such as </w:t>
      </w:r>
      <w:r w:rsidR="00C501BB" w:rsidRPr="00BA474D">
        <w:rPr>
          <w:rFonts w:ascii="Times New Roman" w:hAnsi="Times New Roman" w:cs="Times New Roman"/>
        </w:rPr>
        <w:t xml:space="preserve">gender roles or personal freedoms </w:t>
      </w:r>
      <w:r w:rsidR="003B6EEB" w:rsidRPr="00BA474D">
        <w:rPr>
          <w:rFonts w:ascii="Times New Roman" w:hAnsi="Times New Roman" w:cs="Times New Roman"/>
        </w:rPr>
        <w:t xml:space="preserve">are less “liberal” </w:t>
      </w:r>
      <w:r w:rsidR="00C501BB" w:rsidRPr="00BA474D">
        <w:rPr>
          <w:rFonts w:ascii="Times New Roman" w:hAnsi="Times New Roman" w:cs="Times New Roman"/>
        </w:rPr>
        <w:t xml:space="preserve">or “democratic” </w:t>
      </w:r>
      <w:r w:rsidR="003B6EEB" w:rsidRPr="00BA474D">
        <w:rPr>
          <w:rFonts w:ascii="Times New Roman" w:hAnsi="Times New Roman" w:cs="Times New Roman"/>
        </w:rPr>
        <w:t>on</w:t>
      </w:r>
      <w:r w:rsidR="001800FC" w:rsidRPr="00BA474D">
        <w:rPr>
          <w:rFonts w:ascii="Times New Roman" w:hAnsi="Times New Roman" w:cs="Times New Roman"/>
        </w:rPr>
        <w:t xml:space="preserve"> larger societal questions </w:t>
      </w:r>
      <w:r w:rsidR="003B6EEB" w:rsidRPr="00BA474D">
        <w:rPr>
          <w:rFonts w:ascii="Times New Roman" w:hAnsi="Times New Roman" w:cs="Times New Roman"/>
        </w:rPr>
        <w:t xml:space="preserve">such as closing political parties, the latter of which was a very current issue in 2008. </w:t>
      </w:r>
    </w:p>
  </w:endnote>
  <w:endnote w:id="55">
    <w:p w:rsidR="006365A9" w:rsidRPr="00BA474D" w:rsidRDefault="006365A9" w:rsidP="006837F8">
      <w:pPr>
        <w:pStyle w:val="FootnoteText"/>
        <w:jc w:val="both"/>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w:t>
      </w:r>
      <w:r w:rsidR="006B45C6" w:rsidRPr="00BA474D">
        <w:rPr>
          <w:rFonts w:ascii="Times New Roman" w:hAnsi="Times New Roman" w:cs="Times New Roman"/>
        </w:rPr>
        <w:t xml:space="preserve">Hazama, “Conservatives.” </w:t>
      </w:r>
    </w:p>
  </w:endnote>
  <w:endnote w:id="56">
    <w:p w:rsidR="001800FC" w:rsidRPr="00BA474D" w:rsidRDefault="001800FC" w:rsidP="006837F8">
      <w:pPr>
        <w:pStyle w:val="EndnoteText"/>
        <w:jc w:val="both"/>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Friedrich Naumann Foundation, “The Void.” The survey was conducted by </w:t>
      </w:r>
      <w:r w:rsidR="0017685A" w:rsidRPr="00BA474D">
        <w:rPr>
          <w:rFonts w:ascii="Times New Roman" w:hAnsi="Times New Roman" w:cs="Times New Roman"/>
        </w:rPr>
        <w:t xml:space="preserve">the professional polling organization </w:t>
      </w:r>
      <w:r w:rsidRPr="00BA474D">
        <w:rPr>
          <w:rFonts w:ascii="Times New Roman" w:hAnsi="Times New Roman" w:cs="Times New Roman"/>
        </w:rPr>
        <w:t xml:space="preserve">Metropoll in June 2016 (a month prior to the coup attempt) </w:t>
      </w:r>
      <w:r w:rsidR="0017685A" w:rsidRPr="00BA474D">
        <w:rPr>
          <w:rFonts w:ascii="Times New Roman" w:hAnsi="Times New Roman" w:cs="Times New Roman"/>
        </w:rPr>
        <w:t xml:space="preserve">with a representative sample of </w:t>
      </w:r>
      <w:r w:rsidRPr="00BA474D">
        <w:rPr>
          <w:rFonts w:ascii="Times New Roman" w:hAnsi="Times New Roman" w:cs="Times New Roman"/>
        </w:rPr>
        <w:t xml:space="preserve">1285 respondents. </w:t>
      </w:r>
    </w:p>
  </w:endnote>
  <w:endnote w:id="57">
    <w:p w:rsidR="00291721" w:rsidRPr="00BA474D" w:rsidRDefault="00291721" w:rsidP="006837F8">
      <w:pPr>
        <w:pStyle w:val="EndnoteText"/>
        <w:jc w:val="both"/>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Notably, 7.2 percent of AKP supporters said nothing could justify such restrictions whereas 50.4 percent of HDP supporters stated this position. </w:t>
      </w:r>
    </w:p>
  </w:endnote>
  <w:endnote w:id="58">
    <w:p w:rsidR="00C501BB" w:rsidRPr="00BA474D" w:rsidRDefault="00C501BB" w:rsidP="006837F8">
      <w:pPr>
        <w:pStyle w:val="EndnoteText"/>
        <w:jc w:val="both"/>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The survey report, while presenting data broken down by gender, </w:t>
      </w:r>
      <w:r w:rsidR="00291721" w:rsidRPr="00BA474D">
        <w:rPr>
          <w:rFonts w:ascii="Times New Roman" w:hAnsi="Times New Roman" w:cs="Times New Roman"/>
        </w:rPr>
        <w:t xml:space="preserve">age, profession, </w:t>
      </w:r>
      <w:r w:rsidRPr="00BA474D">
        <w:rPr>
          <w:rFonts w:ascii="Times New Roman" w:hAnsi="Times New Roman" w:cs="Times New Roman"/>
        </w:rPr>
        <w:t xml:space="preserve">income, and education, does not </w:t>
      </w:r>
      <w:r w:rsidR="00291721" w:rsidRPr="00BA474D">
        <w:rPr>
          <w:rFonts w:ascii="Times New Roman" w:hAnsi="Times New Roman" w:cs="Times New Roman"/>
        </w:rPr>
        <w:t xml:space="preserve">do so for </w:t>
      </w:r>
      <w:r w:rsidRPr="00BA474D">
        <w:rPr>
          <w:rFonts w:ascii="Times New Roman" w:hAnsi="Times New Roman" w:cs="Times New Roman"/>
        </w:rPr>
        <w:t>religiosity</w:t>
      </w:r>
      <w:r w:rsidR="00291721" w:rsidRPr="00BA474D">
        <w:rPr>
          <w:rFonts w:ascii="Times New Roman" w:hAnsi="Times New Roman" w:cs="Times New Roman"/>
        </w:rPr>
        <w:t xml:space="preserve">, although it does report that 70.6 percent of AKP supporters say they are </w:t>
      </w:r>
      <w:r w:rsidR="005C2D13" w:rsidRPr="00BA474D">
        <w:rPr>
          <w:rFonts w:ascii="Times New Roman" w:hAnsi="Times New Roman" w:cs="Times New Roman"/>
        </w:rPr>
        <w:t xml:space="preserve">“pious” whereas 75.5 percent of CHP supporters say they are “believers” but not “pious”. </w:t>
      </w:r>
    </w:p>
  </w:endnote>
  <w:endnote w:id="59">
    <w:p w:rsidR="00242C35" w:rsidRPr="00BA474D" w:rsidRDefault="00242C35">
      <w:pPr>
        <w:pStyle w:val="EndnoteText"/>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Data can be found </w:t>
      </w:r>
      <w:r w:rsidR="00B20B1C" w:rsidRPr="00BA474D">
        <w:rPr>
          <w:rFonts w:ascii="Times New Roman" w:hAnsi="Times New Roman" w:cs="Times New Roman"/>
        </w:rPr>
        <w:t xml:space="preserve">and downloaded </w:t>
      </w:r>
      <w:r w:rsidRPr="00BA474D">
        <w:rPr>
          <w:rFonts w:ascii="Times New Roman" w:hAnsi="Times New Roman" w:cs="Times New Roman"/>
        </w:rPr>
        <w:t>and limited on-line analysis can be conducted at www.worldvaluessurvey.org.</w:t>
      </w:r>
    </w:p>
  </w:endnote>
  <w:endnote w:id="60">
    <w:p w:rsidR="00B20B1C" w:rsidRPr="00BA474D" w:rsidRDefault="00B20B1C">
      <w:pPr>
        <w:pStyle w:val="EndnoteText"/>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Analysis of these questions can be found in this Special Issue in </w:t>
      </w:r>
      <w:r w:rsidRPr="00BA474D">
        <w:rPr>
          <w:rFonts w:ascii="Times New Roman" w:hAnsi="Times New Roman" w:cs="Times New Roman"/>
        </w:rPr>
        <w:t>Yeşilada, “The AKP.”</w:t>
      </w:r>
    </w:p>
  </w:endnote>
  <w:endnote w:id="61">
    <w:p w:rsidR="001F6471" w:rsidRPr="00BA474D" w:rsidRDefault="001F6471">
      <w:pPr>
        <w:pStyle w:val="EndnoteText"/>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w:t>
      </w:r>
      <w:r w:rsidRPr="00BA474D">
        <w:rPr>
          <w:rFonts w:ascii="Times New Roman" w:hAnsi="Times New Roman" w:cs="Times New Roman"/>
        </w:rPr>
        <w:t xml:space="preserve">Welzel, </w:t>
      </w:r>
      <w:r w:rsidRPr="00BA474D">
        <w:rPr>
          <w:rFonts w:ascii="Times New Roman" w:hAnsi="Times New Roman" w:cs="Times New Roman"/>
          <w:i/>
        </w:rPr>
        <w:t>Freedom Rising</w:t>
      </w:r>
      <w:r w:rsidRPr="00BA474D">
        <w:rPr>
          <w:rFonts w:ascii="Times New Roman" w:hAnsi="Times New Roman" w:cs="Times New Roman"/>
        </w:rPr>
        <w:t>.</w:t>
      </w:r>
      <w:r w:rsidR="002369EA" w:rsidRPr="00BA474D">
        <w:rPr>
          <w:rFonts w:ascii="Times New Roman" w:hAnsi="Times New Roman" w:cs="Times New Roman"/>
        </w:rPr>
        <w:t xml:space="preserve"> Its code on the WVS is RESEMAVAL.</w:t>
      </w:r>
    </w:p>
  </w:endnote>
  <w:endnote w:id="62">
    <w:p w:rsidR="002369EA" w:rsidRPr="00BA474D" w:rsidRDefault="002369EA">
      <w:pPr>
        <w:pStyle w:val="EndnoteText"/>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Ibid.</w:t>
      </w:r>
      <w:r w:rsidR="000A53DE" w:rsidRPr="00BA474D">
        <w:rPr>
          <w:rFonts w:ascii="Times New Roman" w:hAnsi="Times New Roman" w:cs="Times New Roman"/>
        </w:rPr>
        <w:t xml:space="preserve"> One could also be directed to </w:t>
      </w:r>
      <w:r w:rsidR="000A53DE" w:rsidRPr="00BA474D">
        <w:rPr>
          <w:rFonts w:ascii="Times New Roman" w:hAnsi="Times New Roman" w:cs="Times New Roman"/>
        </w:rPr>
        <w:t xml:space="preserve">Welzel’s numerous publications with Ronald Inglehart. </w:t>
      </w:r>
    </w:p>
  </w:endnote>
  <w:endnote w:id="63">
    <w:p w:rsidR="009400A7" w:rsidRPr="00BA474D" w:rsidRDefault="009400A7">
      <w:pPr>
        <w:pStyle w:val="EndnoteText"/>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w:t>
      </w:r>
      <w:r w:rsidRPr="00BA474D">
        <w:rPr>
          <w:rFonts w:ascii="Times New Roman" w:hAnsi="Times New Roman" w:cs="Times New Roman"/>
        </w:rPr>
        <w:t xml:space="preserve">Yeşilada, “The AKP,” develops this point in greater detail. </w:t>
      </w:r>
    </w:p>
  </w:endnote>
  <w:endnote w:id="64">
    <w:p w:rsidR="00DD58E0" w:rsidRPr="00BA474D" w:rsidRDefault="00DD58E0">
      <w:pPr>
        <w:pStyle w:val="EndnoteText"/>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For example, in 2018, 40.8 percent those who described themselves as “religious” (two-thirds of all respondents) were “low” on the EMI compared to 25.7 percent who described themselves as “not religious” and only 13 percent of the small number of respondents (1 percent) who said they are atheists. </w:t>
      </w:r>
    </w:p>
  </w:endnote>
  <w:endnote w:id="65">
    <w:p w:rsidR="007D5D1A" w:rsidRPr="00BA474D" w:rsidRDefault="007D5D1A">
      <w:pPr>
        <w:pStyle w:val="EndnoteText"/>
        <w:rPr>
          <w:rFonts w:ascii="Times New Roman" w:hAnsi="Times New Roman" w:cs="Times New Roman"/>
        </w:rPr>
      </w:pPr>
      <w:r w:rsidRPr="00BA474D">
        <w:rPr>
          <w:rStyle w:val="EndnoteReference"/>
          <w:rFonts w:ascii="Times New Roman" w:hAnsi="Times New Roman" w:cs="Times New Roman"/>
        </w:rPr>
        <w:endnoteRef/>
      </w:r>
      <w:r w:rsidRPr="00BA474D">
        <w:rPr>
          <w:rFonts w:ascii="Times New Roman" w:hAnsi="Times New Roman" w:cs="Times New Roman"/>
        </w:rPr>
        <w:t xml:space="preserve"> </w:t>
      </w:r>
      <w:r w:rsidRPr="00BA474D">
        <w:rPr>
          <w:rFonts w:ascii="Times New Roman" w:hAnsi="Times New Roman" w:cs="Times New Roman"/>
        </w:rPr>
        <w:t xml:space="preserve">Sofos, </w:t>
      </w:r>
      <w:r w:rsidR="008C7B87" w:rsidRPr="00BA474D">
        <w:rPr>
          <w:rFonts w:ascii="Times New Roman" w:hAnsi="Times New Roman" w:cs="Times New Roman"/>
          <w:i/>
        </w:rPr>
        <w:t>Turkish Politics</w:t>
      </w:r>
      <w:r w:rsidR="008C7B87" w:rsidRPr="00BA474D">
        <w:rPr>
          <w:rFonts w:ascii="Times New Roman" w:hAnsi="Times New Roman" w:cs="Times New Roman"/>
        </w:rPr>
        <w:t>, 218.</w:t>
      </w:r>
    </w:p>
  </w:endnote>
  <w:endnote w:id="66">
    <w:p w:rsidR="000907C7" w:rsidRPr="005919B5" w:rsidRDefault="000907C7" w:rsidP="005919B5">
      <w:pPr>
        <w:pStyle w:val="EndnoteText"/>
        <w:jc w:val="both"/>
        <w:rPr>
          <w:rFonts w:ascii="Times New Roman" w:hAnsi="Times New Roman" w:cs="Times New Roman"/>
        </w:rPr>
      </w:pPr>
      <w:r w:rsidRPr="005919B5">
        <w:rPr>
          <w:rStyle w:val="EndnoteReference"/>
          <w:rFonts w:ascii="Times New Roman" w:hAnsi="Times New Roman" w:cs="Times New Roman"/>
        </w:rPr>
        <w:endnoteRef/>
      </w:r>
      <w:r w:rsidRPr="005919B5">
        <w:rPr>
          <w:rFonts w:ascii="Times New Roman" w:hAnsi="Times New Roman" w:cs="Times New Roman"/>
        </w:rPr>
        <w:t xml:space="preserve"> See, for example, </w:t>
      </w:r>
      <w:r w:rsidR="00DB5676" w:rsidRPr="005919B5">
        <w:rPr>
          <w:rFonts w:ascii="Times New Roman" w:hAnsi="Times New Roman" w:cs="Times New Roman"/>
        </w:rPr>
        <w:t xml:space="preserve">Hussain, “Turkey’s Next Elections,” as well as </w:t>
      </w:r>
      <w:r w:rsidRPr="005919B5">
        <w:rPr>
          <w:rFonts w:ascii="Times New Roman" w:hAnsi="Times New Roman" w:cs="Times New Roman"/>
        </w:rPr>
        <w:t xml:space="preserve">the special report on Turkey, “Erdogan’s Empire,” </w:t>
      </w:r>
      <w:r w:rsidRPr="005919B5">
        <w:rPr>
          <w:rFonts w:ascii="Times New Roman" w:hAnsi="Times New Roman" w:cs="Times New Roman"/>
          <w:i/>
        </w:rPr>
        <w:t>The Economist</w:t>
      </w:r>
      <w:r w:rsidRPr="005919B5">
        <w:rPr>
          <w:rFonts w:ascii="Times New Roman" w:hAnsi="Times New Roman" w:cs="Times New Roman"/>
        </w:rPr>
        <w:t>, January 21, 2023.</w:t>
      </w:r>
    </w:p>
  </w:endnote>
  <w:endnote w:id="67">
    <w:p w:rsidR="00BE4AC3" w:rsidRPr="005919B5" w:rsidRDefault="00BE4AC3" w:rsidP="005919B5">
      <w:pPr>
        <w:pStyle w:val="NoSpacing"/>
        <w:jc w:val="both"/>
        <w:rPr>
          <w:rFonts w:ascii="Times New Roman" w:hAnsi="Times New Roman" w:cs="Times New Roman"/>
          <w:sz w:val="20"/>
          <w:szCs w:val="20"/>
        </w:rPr>
      </w:pPr>
      <w:r w:rsidRPr="005919B5">
        <w:rPr>
          <w:rStyle w:val="EndnoteReference"/>
          <w:rFonts w:ascii="Times New Roman" w:hAnsi="Times New Roman" w:cs="Times New Roman"/>
          <w:sz w:val="20"/>
          <w:szCs w:val="20"/>
        </w:rPr>
        <w:endnoteRef/>
      </w:r>
      <w:r w:rsidRPr="005919B5">
        <w:rPr>
          <w:rFonts w:ascii="Times New Roman" w:hAnsi="Times New Roman" w:cs="Times New Roman"/>
          <w:sz w:val="20"/>
          <w:szCs w:val="20"/>
        </w:rPr>
        <w:t xml:space="preserve"> These conditions were in place in 2019, which might offer a blueprint for 2023. See </w:t>
      </w:r>
      <w:r w:rsidRPr="005919B5">
        <w:rPr>
          <w:rFonts w:ascii="Times New Roman" w:hAnsi="Times New Roman" w:cs="Times New Roman"/>
          <w:sz w:val="20"/>
          <w:szCs w:val="20"/>
        </w:rPr>
        <w:t>Esen and Gumuscu, “Killing Competitive Authoritarianism</w:t>
      </w:r>
      <w:r w:rsidR="00C86448" w:rsidRPr="005919B5">
        <w:rPr>
          <w:rFonts w:ascii="Times New Roman" w:hAnsi="Times New Roman" w:cs="Times New Roman"/>
          <w:sz w:val="20"/>
          <w:szCs w:val="20"/>
        </w:rPr>
        <w:t xml:space="preserve">.” </w:t>
      </w:r>
    </w:p>
  </w:endnote>
  <w:endnote w:id="68">
    <w:p w:rsidR="00BE4AC3" w:rsidRPr="005919B5" w:rsidRDefault="00BE4AC3" w:rsidP="005919B5">
      <w:pPr>
        <w:pStyle w:val="NoSpacing"/>
        <w:jc w:val="both"/>
        <w:rPr>
          <w:rFonts w:ascii="Times New Roman" w:hAnsi="Times New Roman" w:cs="Times New Roman"/>
          <w:sz w:val="20"/>
          <w:szCs w:val="20"/>
        </w:rPr>
      </w:pPr>
      <w:r w:rsidRPr="005919B5">
        <w:rPr>
          <w:rStyle w:val="EndnoteReference"/>
          <w:rFonts w:ascii="Times New Roman" w:hAnsi="Times New Roman" w:cs="Times New Roman"/>
          <w:sz w:val="20"/>
          <w:szCs w:val="20"/>
        </w:rPr>
        <w:endnoteRef/>
      </w:r>
      <w:r w:rsidRPr="005919B5">
        <w:rPr>
          <w:rFonts w:ascii="Times New Roman" w:hAnsi="Times New Roman" w:cs="Times New Roman"/>
          <w:sz w:val="20"/>
          <w:szCs w:val="20"/>
        </w:rPr>
        <w:t xml:space="preserve"> See for example, </w:t>
      </w:r>
      <w:r w:rsidR="002C3066" w:rsidRPr="005919B5">
        <w:rPr>
          <w:rFonts w:ascii="Times New Roman" w:hAnsi="Times New Roman" w:cs="Times New Roman"/>
          <w:sz w:val="20"/>
          <w:szCs w:val="20"/>
        </w:rPr>
        <w:t xml:space="preserve">“Al-Monitor/Premise poll finds tight race for Erdogan in Turkey's elections,” </w:t>
      </w:r>
      <w:r w:rsidR="002C3066" w:rsidRPr="005919B5">
        <w:rPr>
          <w:rFonts w:ascii="Times New Roman" w:hAnsi="Times New Roman" w:cs="Times New Roman"/>
          <w:i/>
          <w:sz w:val="20"/>
          <w:szCs w:val="20"/>
        </w:rPr>
        <w:t>Al-Monitor</w:t>
      </w:r>
      <w:r w:rsidR="002C3066" w:rsidRPr="005919B5">
        <w:rPr>
          <w:rFonts w:ascii="Times New Roman" w:hAnsi="Times New Roman" w:cs="Times New Roman"/>
          <w:sz w:val="20"/>
          <w:szCs w:val="20"/>
        </w:rPr>
        <w:t>, December 7, 2022</w:t>
      </w:r>
      <w:r w:rsidR="00BA474D" w:rsidRPr="005919B5">
        <w:rPr>
          <w:rFonts w:ascii="Times New Roman" w:hAnsi="Times New Roman" w:cs="Times New Roman"/>
          <w:sz w:val="20"/>
          <w:szCs w:val="20"/>
        </w:rPr>
        <w:t xml:space="preserve">, available </w:t>
      </w:r>
      <w:r w:rsidR="00BA474D" w:rsidRPr="005919B5">
        <w:rPr>
          <w:rFonts w:ascii="Times New Roman" w:hAnsi="Times New Roman" w:cs="Times New Roman"/>
          <w:sz w:val="20"/>
          <w:szCs w:val="20"/>
        </w:rPr>
        <w:t>at  tinyurl.com/tmb3xu9d.</w:t>
      </w:r>
    </w:p>
  </w:endnote>
  <w:endnote w:id="69">
    <w:p w:rsidR="00BE4AC3" w:rsidRPr="005919B5" w:rsidRDefault="00BE4AC3" w:rsidP="005919B5">
      <w:pPr>
        <w:pStyle w:val="NoSpacing"/>
        <w:jc w:val="both"/>
        <w:rPr>
          <w:rFonts w:ascii="Times New Roman" w:hAnsi="Times New Roman" w:cs="Times New Roman"/>
          <w:sz w:val="20"/>
          <w:szCs w:val="20"/>
        </w:rPr>
      </w:pPr>
      <w:r w:rsidRPr="005919B5">
        <w:rPr>
          <w:rStyle w:val="EndnoteReference"/>
          <w:rFonts w:ascii="Times New Roman" w:hAnsi="Times New Roman" w:cs="Times New Roman"/>
          <w:sz w:val="20"/>
          <w:szCs w:val="20"/>
        </w:rPr>
        <w:endnoteRef/>
      </w:r>
      <w:r w:rsidRPr="005919B5">
        <w:rPr>
          <w:rFonts w:ascii="Times New Roman" w:hAnsi="Times New Roman" w:cs="Times New Roman"/>
          <w:sz w:val="20"/>
          <w:szCs w:val="20"/>
        </w:rPr>
        <w:t xml:space="preserve"> The notion of “temptation of power” is a general one </w:t>
      </w:r>
      <w:r w:rsidR="00C86448" w:rsidRPr="005919B5">
        <w:rPr>
          <w:rFonts w:ascii="Times New Roman" w:hAnsi="Times New Roman" w:cs="Times New Roman"/>
          <w:sz w:val="20"/>
          <w:szCs w:val="20"/>
        </w:rPr>
        <w:t>for</w:t>
      </w:r>
      <w:r w:rsidRPr="005919B5">
        <w:rPr>
          <w:rFonts w:ascii="Times New Roman" w:hAnsi="Times New Roman" w:cs="Times New Roman"/>
          <w:sz w:val="20"/>
          <w:szCs w:val="20"/>
        </w:rPr>
        <w:t xml:space="preserve"> ostensibly democratic parties that come to power in countries with weak democratic institutions. See Hamid, </w:t>
      </w:r>
      <w:r w:rsidRPr="005919B5">
        <w:rPr>
          <w:rFonts w:ascii="Times New Roman" w:hAnsi="Times New Roman" w:cs="Times New Roman"/>
          <w:i/>
          <w:sz w:val="20"/>
          <w:szCs w:val="20"/>
        </w:rPr>
        <w:t>Temptations of Power</w:t>
      </w:r>
      <w:r w:rsidR="00C86448" w:rsidRPr="005919B5">
        <w:rPr>
          <w:rFonts w:ascii="Times New Roman" w:hAnsi="Times New Roman" w:cs="Times New Roman"/>
          <w:sz w:val="20"/>
          <w:szCs w:val="20"/>
        </w:rPr>
        <w:t>.</w:t>
      </w:r>
    </w:p>
  </w:endnote>
  <w:endnote w:id="70">
    <w:p w:rsidR="00F31DE5" w:rsidRPr="005919B5" w:rsidRDefault="00F31DE5" w:rsidP="005919B5">
      <w:pPr>
        <w:pStyle w:val="NoSpacing"/>
        <w:jc w:val="both"/>
        <w:rPr>
          <w:rFonts w:ascii="Times New Roman" w:hAnsi="Times New Roman" w:cs="Times New Roman"/>
          <w:sz w:val="20"/>
          <w:szCs w:val="20"/>
        </w:rPr>
      </w:pPr>
      <w:r w:rsidRPr="005919B5">
        <w:rPr>
          <w:rStyle w:val="EndnoteReference"/>
          <w:rFonts w:ascii="Times New Roman" w:hAnsi="Times New Roman" w:cs="Times New Roman"/>
          <w:sz w:val="20"/>
          <w:szCs w:val="20"/>
        </w:rPr>
        <w:endnoteRef/>
      </w:r>
      <w:r w:rsidRPr="005919B5">
        <w:rPr>
          <w:rFonts w:ascii="Times New Roman" w:hAnsi="Times New Roman" w:cs="Times New Roman"/>
          <w:sz w:val="20"/>
          <w:szCs w:val="20"/>
        </w:rPr>
        <w:t xml:space="preserve"> </w:t>
      </w:r>
      <w:r w:rsidRPr="005919B5">
        <w:rPr>
          <w:rFonts w:ascii="Times New Roman" w:hAnsi="Times New Roman" w:cs="Times New Roman"/>
          <w:i/>
          <w:sz w:val="20"/>
          <w:szCs w:val="20"/>
        </w:rPr>
        <w:t>Birgün</w:t>
      </w:r>
      <w:r w:rsidRPr="005919B5">
        <w:rPr>
          <w:rFonts w:ascii="Times New Roman" w:hAnsi="Times New Roman" w:cs="Times New Roman"/>
          <w:sz w:val="20"/>
          <w:szCs w:val="20"/>
        </w:rPr>
        <w:t>, “Meral Akşener: HDP’nin olduğu masada biz olmayız,” September 6, 2022.</w:t>
      </w:r>
    </w:p>
    <w:p w:rsidR="00F31DE5" w:rsidRDefault="00F31DE5" w:rsidP="00F31DE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792561"/>
      <w:docPartObj>
        <w:docPartGallery w:val="Page Numbers (Bottom of Page)"/>
        <w:docPartUnique/>
      </w:docPartObj>
    </w:sdtPr>
    <w:sdtEndPr>
      <w:rPr>
        <w:noProof/>
      </w:rPr>
    </w:sdtEndPr>
    <w:sdtContent>
      <w:p w:rsidR="001A5803" w:rsidRDefault="001A5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A5803" w:rsidRDefault="001A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CB3" w:rsidRDefault="00DD3CB3" w:rsidP="00A56198">
      <w:pPr>
        <w:spacing w:after="0" w:line="240" w:lineRule="auto"/>
      </w:pPr>
      <w:r>
        <w:separator/>
      </w:r>
    </w:p>
  </w:footnote>
  <w:footnote w:type="continuationSeparator" w:id="0">
    <w:p w:rsidR="00DD3CB3" w:rsidRDefault="00DD3CB3" w:rsidP="00A56198">
      <w:pPr>
        <w:spacing w:after="0" w:line="240" w:lineRule="auto"/>
      </w:pPr>
      <w:r>
        <w:continuationSeparator/>
      </w:r>
    </w:p>
  </w:footnote>
  <w:footnote w:id="1">
    <w:p w:rsidR="00A62556" w:rsidRPr="00917A65" w:rsidRDefault="00A62556" w:rsidP="00A62556">
      <w:pPr>
        <w:pStyle w:val="FootnoteText"/>
        <w:jc w:val="both"/>
        <w:rPr>
          <w:rFonts w:ascii="Times New Roman" w:hAnsi="Times New Roman" w:cs="Times New Roman"/>
        </w:rPr>
      </w:pPr>
      <w:r w:rsidRPr="00917A65">
        <w:rPr>
          <w:rStyle w:val="FootnoteReference"/>
          <w:rFonts w:ascii="Times New Roman" w:hAnsi="Times New Roman" w:cs="Times New Roman"/>
        </w:rPr>
        <w:footnoteRef/>
      </w:r>
      <w:r w:rsidRPr="00917A65">
        <w:rPr>
          <w:rFonts w:ascii="Times New Roman" w:hAnsi="Times New Roman" w:cs="Times New Roman"/>
        </w:rPr>
        <w:t xml:space="preserve"> See V-Dem Institute, “Au</w:t>
      </w:r>
      <w:r>
        <w:rPr>
          <w:rFonts w:ascii="Times New Roman" w:hAnsi="Times New Roman" w:cs="Times New Roman"/>
        </w:rPr>
        <w:t>to</w:t>
      </w:r>
      <w:r w:rsidRPr="00917A65">
        <w:rPr>
          <w:rFonts w:ascii="Times New Roman" w:hAnsi="Times New Roman" w:cs="Times New Roman"/>
        </w:rPr>
        <w:t xml:space="preserve">cratization Turns Viral: Democracy Report 2021,” p. 19, available at </w:t>
      </w:r>
      <w:hyperlink r:id="rId1" w:history="1">
        <w:r w:rsidRPr="00917A65">
          <w:rPr>
            <w:rStyle w:val="Hyperlink"/>
          </w:rPr>
          <w:t>https://www.v-dem.net/static/website/files/dr/dr_2021.pdf</w:t>
        </w:r>
      </w:hyperlink>
      <w:r w:rsidRPr="00917A65">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2E"/>
    <w:rsid w:val="0000008A"/>
    <w:rsid w:val="00016800"/>
    <w:rsid w:val="00043B03"/>
    <w:rsid w:val="00055BF9"/>
    <w:rsid w:val="0005654D"/>
    <w:rsid w:val="00062568"/>
    <w:rsid w:val="000848FB"/>
    <w:rsid w:val="000907C7"/>
    <w:rsid w:val="00090BD3"/>
    <w:rsid w:val="000A53DE"/>
    <w:rsid w:val="000E2A0A"/>
    <w:rsid w:val="00103A2F"/>
    <w:rsid w:val="001061FC"/>
    <w:rsid w:val="00121F6D"/>
    <w:rsid w:val="00123547"/>
    <w:rsid w:val="00143C63"/>
    <w:rsid w:val="00166338"/>
    <w:rsid w:val="0017685A"/>
    <w:rsid w:val="001800FC"/>
    <w:rsid w:val="00187830"/>
    <w:rsid w:val="001A1565"/>
    <w:rsid w:val="001A5803"/>
    <w:rsid w:val="001D0E91"/>
    <w:rsid w:val="001D1D66"/>
    <w:rsid w:val="001F6471"/>
    <w:rsid w:val="002067B2"/>
    <w:rsid w:val="002079B2"/>
    <w:rsid w:val="0021422E"/>
    <w:rsid w:val="00217278"/>
    <w:rsid w:val="00217EAD"/>
    <w:rsid w:val="00217F7C"/>
    <w:rsid w:val="002369EA"/>
    <w:rsid w:val="00242C35"/>
    <w:rsid w:val="002645B3"/>
    <w:rsid w:val="0027484B"/>
    <w:rsid w:val="00287F07"/>
    <w:rsid w:val="00291721"/>
    <w:rsid w:val="002A5544"/>
    <w:rsid w:val="002C0AB0"/>
    <w:rsid w:val="002C3066"/>
    <w:rsid w:val="002C76A2"/>
    <w:rsid w:val="002D16A3"/>
    <w:rsid w:val="002D7A38"/>
    <w:rsid w:val="002F5E8E"/>
    <w:rsid w:val="002F73D8"/>
    <w:rsid w:val="00305E90"/>
    <w:rsid w:val="003070B2"/>
    <w:rsid w:val="00355A35"/>
    <w:rsid w:val="00355D5D"/>
    <w:rsid w:val="00366F09"/>
    <w:rsid w:val="00371A46"/>
    <w:rsid w:val="00377600"/>
    <w:rsid w:val="003A38DF"/>
    <w:rsid w:val="003A7F03"/>
    <w:rsid w:val="003B6EEB"/>
    <w:rsid w:val="003C416F"/>
    <w:rsid w:val="003C6C6E"/>
    <w:rsid w:val="003E4553"/>
    <w:rsid w:val="004011CB"/>
    <w:rsid w:val="00403C52"/>
    <w:rsid w:val="00416E07"/>
    <w:rsid w:val="00426546"/>
    <w:rsid w:val="00433213"/>
    <w:rsid w:val="004409D7"/>
    <w:rsid w:val="00455E0F"/>
    <w:rsid w:val="00456497"/>
    <w:rsid w:val="004609EC"/>
    <w:rsid w:val="00464D59"/>
    <w:rsid w:val="004710F6"/>
    <w:rsid w:val="004C5730"/>
    <w:rsid w:val="004F38C1"/>
    <w:rsid w:val="004F4993"/>
    <w:rsid w:val="005043D5"/>
    <w:rsid w:val="00504941"/>
    <w:rsid w:val="00506F08"/>
    <w:rsid w:val="00510E0A"/>
    <w:rsid w:val="00546DA8"/>
    <w:rsid w:val="00572BEB"/>
    <w:rsid w:val="005808B0"/>
    <w:rsid w:val="005919B5"/>
    <w:rsid w:val="005B000F"/>
    <w:rsid w:val="005B1453"/>
    <w:rsid w:val="005B612D"/>
    <w:rsid w:val="005C2D13"/>
    <w:rsid w:val="005C6728"/>
    <w:rsid w:val="005C6C5D"/>
    <w:rsid w:val="005D531B"/>
    <w:rsid w:val="005F025D"/>
    <w:rsid w:val="005F41CB"/>
    <w:rsid w:val="00615037"/>
    <w:rsid w:val="00630B30"/>
    <w:rsid w:val="006365A9"/>
    <w:rsid w:val="00644889"/>
    <w:rsid w:val="00655C05"/>
    <w:rsid w:val="00661653"/>
    <w:rsid w:val="00672345"/>
    <w:rsid w:val="00682C9D"/>
    <w:rsid w:val="006837F8"/>
    <w:rsid w:val="00683CA3"/>
    <w:rsid w:val="00684EBB"/>
    <w:rsid w:val="00693852"/>
    <w:rsid w:val="006B2DA4"/>
    <w:rsid w:val="006B38F4"/>
    <w:rsid w:val="006B45C6"/>
    <w:rsid w:val="006C1C2A"/>
    <w:rsid w:val="006D1A32"/>
    <w:rsid w:val="006E1993"/>
    <w:rsid w:val="006E4E59"/>
    <w:rsid w:val="00707CE3"/>
    <w:rsid w:val="00720A35"/>
    <w:rsid w:val="007618C6"/>
    <w:rsid w:val="0077707F"/>
    <w:rsid w:val="00783433"/>
    <w:rsid w:val="0079168C"/>
    <w:rsid w:val="00797B35"/>
    <w:rsid w:val="007B03CB"/>
    <w:rsid w:val="007D5D1A"/>
    <w:rsid w:val="007E2EC2"/>
    <w:rsid w:val="007E3AEC"/>
    <w:rsid w:val="007F473D"/>
    <w:rsid w:val="007F5A81"/>
    <w:rsid w:val="007F7B19"/>
    <w:rsid w:val="0080308E"/>
    <w:rsid w:val="00804579"/>
    <w:rsid w:val="008072CE"/>
    <w:rsid w:val="00836E39"/>
    <w:rsid w:val="00841723"/>
    <w:rsid w:val="0084722A"/>
    <w:rsid w:val="00884AB7"/>
    <w:rsid w:val="00890FF3"/>
    <w:rsid w:val="008A1B01"/>
    <w:rsid w:val="008B367D"/>
    <w:rsid w:val="008C5988"/>
    <w:rsid w:val="008C7B87"/>
    <w:rsid w:val="009400A7"/>
    <w:rsid w:val="00943DB1"/>
    <w:rsid w:val="0095589E"/>
    <w:rsid w:val="00967B22"/>
    <w:rsid w:val="00980CC3"/>
    <w:rsid w:val="009A40B4"/>
    <w:rsid w:val="009D43EF"/>
    <w:rsid w:val="009E2AE3"/>
    <w:rsid w:val="00A135BE"/>
    <w:rsid w:val="00A23F22"/>
    <w:rsid w:val="00A25994"/>
    <w:rsid w:val="00A362E3"/>
    <w:rsid w:val="00A36329"/>
    <w:rsid w:val="00A56198"/>
    <w:rsid w:val="00A62556"/>
    <w:rsid w:val="00A763EE"/>
    <w:rsid w:val="00A76EE2"/>
    <w:rsid w:val="00A854D5"/>
    <w:rsid w:val="00A90ECB"/>
    <w:rsid w:val="00A93242"/>
    <w:rsid w:val="00A95526"/>
    <w:rsid w:val="00AA7293"/>
    <w:rsid w:val="00AB6A51"/>
    <w:rsid w:val="00AC07D0"/>
    <w:rsid w:val="00AC3E9E"/>
    <w:rsid w:val="00AF58E6"/>
    <w:rsid w:val="00AF5C11"/>
    <w:rsid w:val="00B00900"/>
    <w:rsid w:val="00B02423"/>
    <w:rsid w:val="00B07CCC"/>
    <w:rsid w:val="00B14665"/>
    <w:rsid w:val="00B20B1C"/>
    <w:rsid w:val="00B400B3"/>
    <w:rsid w:val="00B44A3B"/>
    <w:rsid w:val="00B54991"/>
    <w:rsid w:val="00B60D4D"/>
    <w:rsid w:val="00B611FB"/>
    <w:rsid w:val="00B64FFA"/>
    <w:rsid w:val="00BA474D"/>
    <w:rsid w:val="00BE4AC3"/>
    <w:rsid w:val="00BF032E"/>
    <w:rsid w:val="00C1117F"/>
    <w:rsid w:val="00C26B06"/>
    <w:rsid w:val="00C501BB"/>
    <w:rsid w:val="00C568BE"/>
    <w:rsid w:val="00C66275"/>
    <w:rsid w:val="00C67C1B"/>
    <w:rsid w:val="00C73F81"/>
    <w:rsid w:val="00C76946"/>
    <w:rsid w:val="00C86448"/>
    <w:rsid w:val="00C941DF"/>
    <w:rsid w:val="00CA6D9D"/>
    <w:rsid w:val="00CB09DC"/>
    <w:rsid w:val="00CB2B39"/>
    <w:rsid w:val="00CB54CE"/>
    <w:rsid w:val="00CD1227"/>
    <w:rsid w:val="00CD56BC"/>
    <w:rsid w:val="00CE5042"/>
    <w:rsid w:val="00CF5AE1"/>
    <w:rsid w:val="00D02D7A"/>
    <w:rsid w:val="00D058F4"/>
    <w:rsid w:val="00D13EB9"/>
    <w:rsid w:val="00D35A9D"/>
    <w:rsid w:val="00D443A3"/>
    <w:rsid w:val="00D46991"/>
    <w:rsid w:val="00D5244C"/>
    <w:rsid w:val="00D9384E"/>
    <w:rsid w:val="00D9759A"/>
    <w:rsid w:val="00DB5676"/>
    <w:rsid w:val="00DB5BE3"/>
    <w:rsid w:val="00DB6BA0"/>
    <w:rsid w:val="00DC0B96"/>
    <w:rsid w:val="00DC0E89"/>
    <w:rsid w:val="00DD0DD9"/>
    <w:rsid w:val="00DD3CB3"/>
    <w:rsid w:val="00DD58E0"/>
    <w:rsid w:val="00E01256"/>
    <w:rsid w:val="00E1731E"/>
    <w:rsid w:val="00E216C7"/>
    <w:rsid w:val="00E21EC9"/>
    <w:rsid w:val="00E22D75"/>
    <w:rsid w:val="00E25819"/>
    <w:rsid w:val="00E25D97"/>
    <w:rsid w:val="00E2711D"/>
    <w:rsid w:val="00E30636"/>
    <w:rsid w:val="00E37AB2"/>
    <w:rsid w:val="00E46990"/>
    <w:rsid w:val="00E523E1"/>
    <w:rsid w:val="00E54D8D"/>
    <w:rsid w:val="00E57500"/>
    <w:rsid w:val="00E877FB"/>
    <w:rsid w:val="00EB28C4"/>
    <w:rsid w:val="00EB3D40"/>
    <w:rsid w:val="00EC3695"/>
    <w:rsid w:val="00ED6D7E"/>
    <w:rsid w:val="00F0060C"/>
    <w:rsid w:val="00F030E4"/>
    <w:rsid w:val="00F31DE5"/>
    <w:rsid w:val="00F51D8D"/>
    <w:rsid w:val="00F54808"/>
    <w:rsid w:val="00F837C8"/>
    <w:rsid w:val="00F97913"/>
    <w:rsid w:val="00FB10B7"/>
    <w:rsid w:val="00FB203C"/>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CDA4"/>
  <w15:chartTrackingRefBased/>
  <w15:docId w15:val="{4390FA6E-8E7D-490A-B27B-BBA9053F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32E"/>
  </w:style>
  <w:style w:type="paragraph" w:styleId="Heading1">
    <w:name w:val="heading 1"/>
    <w:basedOn w:val="Normal"/>
    <w:link w:val="Heading1Char"/>
    <w:uiPriority w:val="9"/>
    <w:qFormat/>
    <w:rsid w:val="007F7B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235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56198"/>
    <w:pPr>
      <w:spacing w:after="0" w:line="240" w:lineRule="auto"/>
    </w:pPr>
    <w:rPr>
      <w:sz w:val="20"/>
      <w:szCs w:val="20"/>
    </w:rPr>
  </w:style>
  <w:style w:type="character" w:customStyle="1" w:styleId="EndnoteTextChar">
    <w:name w:val="Endnote Text Char"/>
    <w:basedOn w:val="DefaultParagraphFont"/>
    <w:link w:val="EndnoteText"/>
    <w:uiPriority w:val="99"/>
    <w:rsid w:val="00A56198"/>
    <w:rPr>
      <w:sz w:val="20"/>
      <w:szCs w:val="20"/>
    </w:rPr>
  </w:style>
  <w:style w:type="character" w:styleId="EndnoteReference">
    <w:name w:val="endnote reference"/>
    <w:basedOn w:val="DefaultParagraphFont"/>
    <w:uiPriority w:val="99"/>
    <w:semiHidden/>
    <w:unhideWhenUsed/>
    <w:rsid w:val="00A56198"/>
    <w:rPr>
      <w:vertAlign w:val="superscript"/>
    </w:rPr>
  </w:style>
  <w:style w:type="character" w:customStyle="1" w:styleId="Heading1Char">
    <w:name w:val="Heading 1 Char"/>
    <w:basedOn w:val="DefaultParagraphFont"/>
    <w:link w:val="Heading1"/>
    <w:uiPriority w:val="9"/>
    <w:rsid w:val="007F7B19"/>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7F7B19"/>
  </w:style>
  <w:style w:type="character" w:styleId="Hyperlink">
    <w:name w:val="Hyperlink"/>
    <w:basedOn w:val="DefaultParagraphFont"/>
    <w:uiPriority w:val="99"/>
    <w:unhideWhenUsed/>
    <w:rsid w:val="007F7B19"/>
    <w:rPr>
      <w:color w:val="0000FF"/>
      <w:u w:val="single"/>
    </w:rPr>
  </w:style>
  <w:style w:type="character" w:customStyle="1" w:styleId="Heading3Char">
    <w:name w:val="Heading 3 Char"/>
    <w:basedOn w:val="DefaultParagraphFont"/>
    <w:link w:val="Heading3"/>
    <w:uiPriority w:val="9"/>
    <w:semiHidden/>
    <w:rsid w:val="00123547"/>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123547"/>
  </w:style>
  <w:style w:type="paragraph" w:styleId="NormalWeb">
    <w:name w:val="Normal (Web)"/>
    <w:basedOn w:val="Normal"/>
    <w:uiPriority w:val="99"/>
    <w:unhideWhenUsed/>
    <w:rsid w:val="0012354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A7F03"/>
    <w:pPr>
      <w:spacing w:after="0" w:line="240" w:lineRule="auto"/>
    </w:pPr>
    <w:rPr>
      <w:sz w:val="20"/>
      <w:szCs w:val="20"/>
    </w:rPr>
  </w:style>
  <w:style w:type="character" w:customStyle="1" w:styleId="FootnoteTextChar">
    <w:name w:val="Footnote Text Char"/>
    <w:basedOn w:val="DefaultParagraphFont"/>
    <w:link w:val="FootnoteText"/>
    <w:uiPriority w:val="99"/>
    <w:rsid w:val="003A7F03"/>
    <w:rPr>
      <w:sz w:val="20"/>
      <w:szCs w:val="20"/>
    </w:rPr>
  </w:style>
  <w:style w:type="character" w:styleId="FootnoteReference">
    <w:name w:val="footnote reference"/>
    <w:basedOn w:val="DefaultParagraphFont"/>
    <w:uiPriority w:val="99"/>
    <w:semiHidden/>
    <w:unhideWhenUsed/>
    <w:rsid w:val="003A7F03"/>
    <w:rPr>
      <w:vertAlign w:val="superscript"/>
    </w:rPr>
  </w:style>
  <w:style w:type="paragraph" w:styleId="NoSpacing">
    <w:name w:val="No Spacing"/>
    <w:uiPriority w:val="1"/>
    <w:qFormat/>
    <w:rsid w:val="005C6C5D"/>
    <w:pPr>
      <w:spacing w:after="0" w:line="240" w:lineRule="auto"/>
    </w:pPr>
  </w:style>
  <w:style w:type="character" w:styleId="Emphasis">
    <w:name w:val="Emphasis"/>
    <w:basedOn w:val="DefaultParagraphFont"/>
    <w:uiPriority w:val="20"/>
    <w:qFormat/>
    <w:rsid w:val="005C6C5D"/>
    <w:rPr>
      <w:i/>
      <w:iCs/>
    </w:rPr>
  </w:style>
  <w:style w:type="character" w:styleId="UnresolvedMention">
    <w:name w:val="Unresolved Mention"/>
    <w:basedOn w:val="DefaultParagraphFont"/>
    <w:uiPriority w:val="99"/>
    <w:semiHidden/>
    <w:unhideWhenUsed/>
    <w:rsid w:val="00783433"/>
    <w:rPr>
      <w:color w:val="605E5C"/>
      <w:shd w:val="clear" w:color="auto" w:fill="E1DFDD"/>
    </w:rPr>
  </w:style>
  <w:style w:type="table" w:styleId="TableGrid">
    <w:name w:val="Table Grid"/>
    <w:basedOn w:val="TableNormal"/>
    <w:uiPriority w:val="39"/>
    <w:rsid w:val="0024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E54D8D"/>
  </w:style>
  <w:style w:type="character" w:customStyle="1" w:styleId="a-size-extra-large">
    <w:name w:val="a-size-extra-large"/>
    <w:basedOn w:val="DefaultParagraphFont"/>
    <w:rsid w:val="00C76946"/>
  </w:style>
  <w:style w:type="paragraph" w:styleId="Title">
    <w:name w:val="Title"/>
    <w:basedOn w:val="Normal"/>
    <w:next w:val="Normal"/>
    <w:link w:val="TitleChar"/>
    <w:uiPriority w:val="10"/>
    <w:qFormat/>
    <w:rsid w:val="00C769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946"/>
    <w:rPr>
      <w:rFonts w:asciiTheme="majorHAnsi" w:eastAsiaTheme="majorEastAsia" w:hAnsiTheme="majorHAnsi" w:cstheme="majorBidi"/>
      <w:spacing w:val="-10"/>
      <w:kern w:val="28"/>
      <w:sz w:val="56"/>
      <w:szCs w:val="56"/>
    </w:rPr>
  </w:style>
  <w:style w:type="character" w:customStyle="1" w:styleId="markedcontent">
    <w:name w:val="markedcontent"/>
    <w:basedOn w:val="DefaultParagraphFont"/>
    <w:rsid w:val="008072CE"/>
  </w:style>
  <w:style w:type="paragraph" w:styleId="Header">
    <w:name w:val="header"/>
    <w:basedOn w:val="Normal"/>
    <w:link w:val="HeaderChar"/>
    <w:uiPriority w:val="99"/>
    <w:unhideWhenUsed/>
    <w:rsid w:val="001A5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03"/>
  </w:style>
  <w:style w:type="paragraph" w:styleId="Footer">
    <w:name w:val="footer"/>
    <w:basedOn w:val="Normal"/>
    <w:link w:val="FooterChar"/>
    <w:uiPriority w:val="99"/>
    <w:unhideWhenUsed/>
    <w:rsid w:val="001A5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1353">
      <w:bodyDiv w:val="1"/>
      <w:marLeft w:val="0"/>
      <w:marRight w:val="0"/>
      <w:marTop w:val="0"/>
      <w:marBottom w:val="0"/>
      <w:divBdr>
        <w:top w:val="none" w:sz="0" w:space="0" w:color="auto"/>
        <w:left w:val="none" w:sz="0" w:space="0" w:color="auto"/>
        <w:bottom w:val="none" w:sz="0" w:space="0" w:color="auto"/>
        <w:right w:val="none" w:sz="0" w:space="0" w:color="auto"/>
      </w:divBdr>
    </w:div>
    <w:div w:id="379591205">
      <w:bodyDiv w:val="1"/>
      <w:marLeft w:val="0"/>
      <w:marRight w:val="0"/>
      <w:marTop w:val="0"/>
      <w:marBottom w:val="0"/>
      <w:divBdr>
        <w:top w:val="none" w:sz="0" w:space="0" w:color="auto"/>
        <w:left w:val="none" w:sz="0" w:space="0" w:color="auto"/>
        <w:bottom w:val="none" w:sz="0" w:space="0" w:color="auto"/>
        <w:right w:val="none" w:sz="0" w:space="0" w:color="auto"/>
      </w:divBdr>
    </w:div>
    <w:div w:id="540551780">
      <w:bodyDiv w:val="1"/>
      <w:marLeft w:val="0"/>
      <w:marRight w:val="0"/>
      <w:marTop w:val="0"/>
      <w:marBottom w:val="0"/>
      <w:divBdr>
        <w:top w:val="none" w:sz="0" w:space="0" w:color="auto"/>
        <w:left w:val="none" w:sz="0" w:space="0" w:color="auto"/>
        <w:bottom w:val="none" w:sz="0" w:space="0" w:color="auto"/>
        <w:right w:val="none" w:sz="0" w:space="0" w:color="auto"/>
      </w:divBdr>
    </w:div>
    <w:div w:id="912932603">
      <w:bodyDiv w:val="1"/>
      <w:marLeft w:val="0"/>
      <w:marRight w:val="0"/>
      <w:marTop w:val="0"/>
      <w:marBottom w:val="0"/>
      <w:divBdr>
        <w:top w:val="none" w:sz="0" w:space="0" w:color="auto"/>
        <w:left w:val="none" w:sz="0" w:space="0" w:color="auto"/>
        <w:bottom w:val="none" w:sz="0" w:space="0" w:color="auto"/>
        <w:right w:val="none" w:sz="0" w:space="0" w:color="auto"/>
      </w:divBdr>
    </w:div>
    <w:div w:id="1128625082">
      <w:bodyDiv w:val="1"/>
      <w:marLeft w:val="0"/>
      <w:marRight w:val="0"/>
      <w:marTop w:val="0"/>
      <w:marBottom w:val="0"/>
      <w:divBdr>
        <w:top w:val="none" w:sz="0" w:space="0" w:color="auto"/>
        <w:left w:val="none" w:sz="0" w:space="0" w:color="auto"/>
        <w:bottom w:val="none" w:sz="0" w:space="0" w:color="auto"/>
        <w:right w:val="none" w:sz="0" w:space="0" w:color="auto"/>
      </w:divBdr>
    </w:div>
    <w:div w:id="15163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80/14683849.2022.21613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bicek@oakland.edu" TargetMode="External"/><Relationship Id="rId12" Type="http://schemas.openxmlformats.org/officeDocument/2006/relationships/hyperlink" Target="https://theintercept.com/2023/01/22/turkey-election-erdogan/" TargetMode="External"/><Relationship Id="rId17" Type="http://schemas.openxmlformats.org/officeDocument/2006/relationships/hyperlink" Target="https://doi.org/10.1080/14683849.2022.2143266" TargetMode="External"/><Relationship Id="rId2" Type="http://schemas.openxmlformats.org/officeDocument/2006/relationships/styles" Target="styles.xml"/><Relationship Id="rId16" Type="http://schemas.openxmlformats.org/officeDocument/2006/relationships/hyperlink" Target="https://doi.org/10.1080/14683849.2022.215981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hop.freiheit.org/" TargetMode="External"/><Relationship Id="rId5" Type="http://schemas.openxmlformats.org/officeDocument/2006/relationships/footnotes" Target="footnotes.xml"/><Relationship Id="rId15" Type="http://schemas.openxmlformats.org/officeDocument/2006/relationships/hyperlink" Target="https://doi.org/10.1080/14683849.2022.2137409" TargetMode="External"/><Relationship Id="rId10" Type="http://schemas.openxmlformats.org/officeDocument/2006/relationships/hyperlink" Target="https://www.washingtoninstitute.org/policy-analysis/turkeys-la-carte-liberalis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14683849.2022.2141624"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konda.com.tr/rapor/165/biz-kimiz-hayat-tarzlari-arastirmasi-2008" TargetMode="External"/><Relationship Id="rId2" Type="http://schemas.openxmlformats.org/officeDocument/2006/relationships/hyperlink" Target="https://www.constituteproject.org/constitution/Turkey_2017.pdf?lang=en" TargetMode="External"/><Relationship Id="rId1" Type="http://schemas.openxmlformats.org/officeDocument/2006/relationships/hyperlink" Target="https://www.anayasa.gen.tr/1961constitution-tex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dem.net/static/website/files/dr/dr_202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20Kubicek\Desktop\Paul's%20work\Turkey%20V-Dem%20liberal%20Democracy%20Scor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Liberal Democracy in the Turkish Republic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1"/>
          <c:spPr>
            <a:ln w="28575" cap="rnd">
              <a:solidFill>
                <a:schemeClr val="accent2"/>
              </a:solidFill>
              <a:round/>
            </a:ln>
            <a:effectLst/>
          </c:spPr>
          <c:marker>
            <c:symbol val="none"/>
          </c:marker>
          <c:cat>
            <c:numRef>
              <c:f>Sheet1!$A$1:$A$99</c:f>
              <c:numCache>
                <c:formatCode>General</c:formatCode>
                <c:ptCount val="99"/>
                <c:pt idx="0">
                  <c:v>1923</c:v>
                </c:pt>
                <c:pt idx="1">
                  <c:v>1924</c:v>
                </c:pt>
                <c:pt idx="2">
                  <c:v>1925</c:v>
                </c:pt>
                <c:pt idx="3">
                  <c:v>1926</c:v>
                </c:pt>
                <c:pt idx="4">
                  <c:v>1927</c:v>
                </c:pt>
                <c:pt idx="5">
                  <c:v>1928</c:v>
                </c:pt>
                <c:pt idx="6">
                  <c:v>1929</c:v>
                </c:pt>
                <c:pt idx="7">
                  <c:v>1930</c:v>
                </c:pt>
                <c:pt idx="8">
                  <c:v>1931</c:v>
                </c:pt>
                <c:pt idx="9">
                  <c:v>1932</c:v>
                </c:pt>
                <c:pt idx="10">
                  <c:v>1933</c:v>
                </c:pt>
                <c:pt idx="11">
                  <c:v>1934</c:v>
                </c:pt>
                <c:pt idx="12">
                  <c:v>1935</c:v>
                </c:pt>
                <c:pt idx="13">
                  <c:v>1936</c:v>
                </c:pt>
                <c:pt idx="14">
                  <c:v>1937</c:v>
                </c:pt>
                <c:pt idx="15">
                  <c:v>1938</c:v>
                </c:pt>
                <c:pt idx="16">
                  <c:v>1939</c:v>
                </c:pt>
                <c:pt idx="17">
                  <c:v>1940</c:v>
                </c:pt>
                <c:pt idx="18">
                  <c:v>1941</c:v>
                </c:pt>
                <c:pt idx="19">
                  <c:v>1942</c:v>
                </c:pt>
                <c:pt idx="20">
                  <c:v>1943</c:v>
                </c:pt>
                <c:pt idx="21">
                  <c:v>1944</c:v>
                </c:pt>
                <c:pt idx="22">
                  <c:v>1945</c:v>
                </c:pt>
                <c:pt idx="23">
                  <c:v>1946</c:v>
                </c:pt>
                <c:pt idx="24">
                  <c:v>1947</c:v>
                </c:pt>
                <c:pt idx="25">
                  <c:v>1948</c:v>
                </c:pt>
                <c:pt idx="26">
                  <c:v>1949</c:v>
                </c:pt>
                <c:pt idx="27">
                  <c:v>1950</c:v>
                </c:pt>
                <c:pt idx="28">
                  <c:v>1951</c:v>
                </c:pt>
                <c:pt idx="29">
                  <c:v>1952</c:v>
                </c:pt>
                <c:pt idx="30">
                  <c:v>1953</c:v>
                </c:pt>
                <c:pt idx="31">
                  <c:v>1954</c:v>
                </c:pt>
                <c:pt idx="32">
                  <c:v>1955</c:v>
                </c:pt>
                <c:pt idx="33">
                  <c:v>1956</c:v>
                </c:pt>
                <c:pt idx="34">
                  <c:v>1957</c:v>
                </c:pt>
                <c:pt idx="35">
                  <c:v>1958</c:v>
                </c:pt>
                <c:pt idx="36">
                  <c:v>1959</c:v>
                </c:pt>
                <c:pt idx="37">
                  <c:v>1960</c:v>
                </c:pt>
                <c:pt idx="38">
                  <c:v>1961</c:v>
                </c:pt>
                <c:pt idx="39">
                  <c:v>1962</c:v>
                </c:pt>
                <c:pt idx="40">
                  <c:v>1963</c:v>
                </c:pt>
                <c:pt idx="41">
                  <c:v>1964</c:v>
                </c:pt>
                <c:pt idx="42">
                  <c:v>1965</c:v>
                </c:pt>
                <c:pt idx="43">
                  <c:v>1966</c:v>
                </c:pt>
                <c:pt idx="44">
                  <c:v>1967</c:v>
                </c:pt>
                <c:pt idx="45">
                  <c:v>1968</c:v>
                </c:pt>
                <c:pt idx="46">
                  <c:v>1969</c:v>
                </c:pt>
                <c:pt idx="47">
                  <c:v>1970</c:v>
                </c:pt>
                <c:pt idx="48">
                  <c:v>1971</c:v>
                </c:pt>
                <c:pt idx="49">
                  <c:v>1972</c:v>
                </c:pt>
                <c:pt idx="50">
                  <c:v>1973</c:v>
                </c:pt>
                <c:pt idx="51">
                  <c:v>1974</c:v>
                </c:pt>
                <c:pt idx="52">
                  <c:v>1975</c:v>
                </c:pt>
                <c:pt idx="53">
                  <c:v>1976</c:v>
                </c:pt>
                <c:pt idx="54">
                  <c:v>1977</c:v>
                </c:pt>
                <c:pt idx="55">
                  <c:v>1978</c:v>
                </c:pt>
                <c:pt idx="56">
                  <c:v>1979</c:v>
                </c:pt>
                <c:pt idx="57">
                  <c:v>1980</c:v>
                </c:pt>
                <c:pt idx="58">
                  <c:v>1981</c:v>
                </c:pt>
                <c:pt idx="59">
                  <c:v>1982</c:v>
                </c:pt>
                <c:pt idx="60">
                  <c:v>1983</c:v>
                </c:pt>
                <c:pt idx="61">
                  <c:v>1984</c:v>
                </c:pt>
                <c:pt idx="62">
                  <c:v>1985</c:v>
                </c:pt>
                <c:pt idx="63">
                  <c:v>1986</c:v>
                </c:pt>
                <c:pt idx="64">
                  <c:v>1987</c:v>
                </c:pt>
                <c:pt idx="65">
                  <c:v>1988</c:v>
                </c:pt>
                <c:pt idx="66">
                  <c:v>1989</c:v>
                </c:pt>
                <c:pt idx="67">
                  <c:v>1990</c:v>
                </c:pt>
                <c:pt idx="68">
                  <c:v>1991</c:v>
                </c:pt>
                <c:pt idx="69">
                  <c:v>1992</c:v>
                </c:pt>
                <c:pt idx="70">
                  <c:v>1993</c:v>
                </c:pt>
                <c:pt idx="71">
                  <c:v>1994</c:v>
                </c:pt>
                <c:pt idx="72">
                  <c:v>1995</c:v>
                </c:pt>
                <c:pt idx="73">
                  <c:v>1996</c:v>
                </c:pt>
                <c:pt idx="74">
                  <c:v>1997</c:v>
                </c:pt>
                <c:pt idx="75">
                  <c:v>1998</c:v>
                </c:pt>
                <c:pt idx="76">
                  <c:v>1999</c:v>
                </c:pt>
                <c:pt idx="77">
                  <c:v>2000</c:v>
                </c:pt>
                <c:pt idx="78">
                  <c:v>2001</c:v>
                </c:pt>
                <c:pt idx="79">
                  <c:v>2002</c:v>
                </c:pt>
                <c:pt idx="80">
                  <c:v>2003</c:v>
                </c:pt>
                <c:pt idx="81">
                  <c:v>2004</c:v>
                </c:pt>
                <c:pt idx="82">
                  <c:v>2005</c:v>
                </c:pt>
                <c:pt idx="83">
                  <c:v>2006</c:v>
                </c:pt>
                <c:pt idx="84">
                  <c:v>2007</c:v>
                </c:pt>
                <c:pt idx="85">
                  <c:v>2008</c:v>
                </c:pt>
                <c:pt idx="86">
                  <c:v>2009</c:v>
                </c:pt>
                <c:pt idx="87">
                  <c:v>2010</c:v>
                </c:pt>
                <c:pt idx="88">
                  <c:v>2011</c:v>
                </c:pt>
                <c:pt idx="89">
                  <c:v>2012</c:v>
                </c:pt>
                <c:pt idx="90">
                  <c:v>2013</c:v>
                </c:pt>
                <c:pt idx="91">
                  <c:v>2014</c:v>
                </c:pt>
                <c:pt idx="92">
                  <c:v>2015</c:v>
                </c:pt>
                <c:pt idx="93">
                  <c:v>2016</c:v>
                </c:pt>
                <c:pt idx="94">
                  <c:v>2017</c:v>
                </c:pt>
                <c:pt idx="95">
                  <c:v>2018</c:v>
                </c:pt>
                <c:pt idx="96">
                  <c:v>2019</c:v>
                </c:pt>
                <c:pt idx="97">
                  <c:v>2020</c:v>
                </c:pt>
                <c:pt idx="98">
                  <c:v>2021</c:v>
                </c:pt>
              </c:numCache>
            </c:numRef>
          </c:cat>
          <c:val>
            <c:numRef>
              <c:f>Sheet1!$B$1:$B$99</c:f>
              <c:numCache>
                <c:formatCode>General</c:formatCode>
                <c:ptCount val="99"/>
                <c:pt idx="0">
                  <c:v>0.109</c:v>
                </c:pt>
                <c:pt idx="1">
                  <c:v>0.11700000000000001</c:v>
                </c:pt>
                <c:pt idx="2">
                  <c:v>9.8000000000000004E-2</c:v>
                </c:pt>
                <c:pt idx="3">
                  <c:v>9.8000000000000004E-2</c:v>
                </c:pt>
                <c:pt idx="4">
                  <c:v>9.8000000000000004E-2</c:v>
                </c:pt>
                <c:pt idx="5">
                  <c:v>0.10199999999999999</c:v>
                </c:pt>
                <c:pt idx="6">
                  <c:v>0.1</c:v>
                </c:pt>
                <c:pt idx="7">
                  <c:v>0.1</c:v>
                </c:pt>
                <c:pt idx="8">
                  <c:v>0.107</c:v>
                </c:pt>
                <c:pt idx="9">
                  <c:v>0.107</c:v>
                </c:pt>
                <c:pt idx="10">
                  <c:v>0.107</c:v>
                </c:pt>
                <c:pt idx="11">
                  <c:v>0.107</c:v>
                </c:pt>
                <c:pt idx="12">
                  <c:v>0.107</c:v>
                </c:pt>
                <c:pt idx="13">
                  <c:v>0.107</c:v>
                </c:pt>
                <c:pt idx="14">
                  <c:v>0.107</c:v>
                </c:pt>
                <c:pt idx="15">
                  <c:v>0.107</c:v>
                </c:pt>
                <c:pt idx="16">
                  <c:v>0.107</c:v>
                </c:pt>
                <c:pt idx="17">
                  <c:v>0.105</c:v>
                </c:pt>
                <c:pt idx="18">
                  <c:v>0.10199999999999999</c:v>
                </c:pt>
                <c:pt idx="19">
                  <c:v>0.10199999999999999</c:v>
                </c:pt>
                <c:pt idx="20">
                  <c:v>0.107</c:v>
                </c:pt>
                <c:pt idx="21">
                  <c:v>0.107</c:v>
                </c:pt>
                <c:pt idx="22">
                  <c:v>0.112</c:v>
                </c:pt>
                <c:pt idx="23">
                  <c:v>0.14099999999999999</c:v>
                </c:pt>
                <c:pt idx="24">
                  <c:v>0.151</c:v>
                </c:pt>
                <c:pt idx="25">
                  <c:v>0.153</c:v>
                </c:pt>
                <c:pt idx="26">
                  <c:v>0.153</c:v>
                </c:pt>
                <c:pt idx="27">
                  <c:v>0.184</c:v>
                </c:pt>
                <c:pt idx="28">
                  <c:v>0.23599999999999999</c:v>
                </c:pt>
                <c:pt idx="29">
                  <c:v>0.23599999999999999</c:v>
                </c:pt>
                <c:pt idx="30">
                  <c:v>0.24099999999999999</c:v>
                </c:pt>
                <c:pt idx="31">
                  <c:v>0.24</c:v>
                </c:pt>
                <c:pt idx="32">
                  <c:v>0.22700000000000001</c:v>
                </c:pt>
                <c:pt idx="33">
                  <c:v>0.20799999999999999</c:v>
                </c:pt>
                <c:pt idx="34">
                  <c:v>0.20799999999999999</c:v>
                </c:pt>
                <c:pt idx="35">
                  <c:v>0.20799999999999999</c:v>
                </c:pt>
                <c:pt idx="36">
                  <c:v>0.20799999999999999</c:v>
                </c:pt>
                <c:pt idx="37">
                  <c:v>0.13600000000000001</c:v>
                </c:pt>
                <c:pt idx="38">
                  <c:v>0.11899999999999999</c:v>
                </c:pt>
                <c:pt idx="39">
                  <c:v>0.23300000000000001</c:v>
                </c:pt>
                <c:pt idx="40">
                  <c:v>0.251</c:v>
                </c:pt>
                <c:pt idx="41">
                  <c:v>0.25900000000000001</c:v>
                </c:pt>
                <c:pt idx="42">
                  <c:v>0.26400000000000001</c:v>
                </c:pt>
                <c:pt idx="43">
                  <c:v>0.38100000000000001</c:v>
                </c:pt>
                <c:pt idx="44">
                  <c:v>0.41599999999999998</c:v>
                </c:pt>
                <c:pt idx="45">
                  <c:v>0.41599999999999998</c:v>
                </c:pt>
                <c:pt idx="46">
                  <c:v>0.41599999999999998</c:v>
                </c:pt>
                <c:pt idx="47">
                  <c:v>0.38500000000000001</c:v>
                </c:pt>
                <c:pt idx="48">
                  <c:v>0.30599999999999999</c:v>
                </c:pt>
                <c:pt idx="49">
                  <c:v>0.29799999999999999</c:v>
                </c:pt>
                <c:pt idx="50">
                  <c:v>0.31</c:v>
                </c:pt>
                <c:pt idx="51">
                  <c:v>0.40400000000000003</c:v>
                </c:pt>
                <c:pt idx="52">
                  <c:v>0.40400000000000003</c:v>
                </c:pt>
                <c:pt idx="53">
                  <c:v>0.40699999999999997</c:v>
                </c:pt>
                <c:pt idx="54">
                  <c:v>0.39900000000000002</c:v>
                </c:pt>
                <c:pt idx="55">
                  <c:v>0.39600000000000002</c:v>
                </c:pt>
                <c:pt idx="56">
                  <c:v>0.39600000000000002</c:v>
                </c:pt>
                <c:pt idx="57">
                  <c:v>0.218</c:v>
                </c:pt>
                <c:pt idx="58">
                  <c:v>5.6000000000000001E-2</c:v>
                </c:pt>
                <c:pt idx="59">
                  <c:v>6.2E-2</c:v>
                </c:pt>
                <c:pt idx="60">
                  <c:v>0.13100000000000001</c:v>
                </c:pt>
                <c:pt idx="61">
                  <c:v>0.28499999999999998</c:v>
                </c:pt>
                <c:pt idx="62">
                  <c:v>0.28599999999999998</c:v>
                </c:pt>
                <c:pt idx="63">
                  <c:v>0.28999999999999998</c:v>
                </c:pt>
                <c:pt idx="64">
                  <c:v>0.29599999999999999</c:v>
                </c:pt>
                <c:pt idx="65">
                  <c:v>0.33300000000000002</c:v>
                </c:pt>
                <c:pt idx="66">
                  <c:v>0.33300000000000002</c:v>
                </c:pt>
                <c:pt idx="67">
                  <c:v>0.36099999999999999</c:v>
                </c:pt>
                <c:pt idx="68">
                  <c:v>0.37</c:v>
                </c:pt>
                <c:pt idx="69">
                  <c:v>0.38100000000000001</c:v>
                </c:pt>
                <c:pt idx="70">
                  <c:v>0.38</c:v>
                </c:pt>
                <c:pt idx="71">
                  <c:v>0.38200000000000001</c:v>
                </c:pt>
                <c:pt idx="72">
                  <c:v>0.38200000000000001</c:v>
                </c:pt>
                <c:pt idx="73">
                  <c:v>0.39300000000000002</c:v>
                </c:pt>
                <c:pt idx="74">
                  <c:v>0.4</c:v>
                </c:pt>
                <c:pt idx="75">
                  <c:v>0.39900000000000002</c:v>
                </c:pt>
                <c:pt idx="76">
                  <c:v>0.42199999999999999</c:v>
                </c:pt>
                <c:pt idx="77">
                  <c:v>0.438</c:v>
                </c:pt>
                <c:pt idx="78">
                  <c:v>0.44500000000000001</c:v>
                </c:pt>
                <c:pt idx="79">
                  <c:v>0.49099999999999999</c:v>
                </c:pt>
                <c:pt idx="80">
                  <c:v>0.51500000000000001</c:v>
                </c:pt>
                <c:pt idx="81">
                  <c:v>0.52600000000000002</c:v>
                </c:pt>
                <c:pt idx="82">
                  <c:v>0.51200000000000001</c:v>
                </c:pt>
                <c:pt idx="83">
                  <c:v>0.51200000000000001</c:v>
                </c:pt>
                <c:pt idx="84">
                  <c:v>0.49099999999999999</c:v>
                </c:pt>
                <c:pt idx="85">
                  <c:v>0.437</c:v>
                </c:pt>
                <c:pt idx="86">
                  <c:v>0.42899999999999999</c:v>
                </c:pt>
                <c:pt idx="87">
                  <c:v>0.38900000000000001</c:v>
                </c:pt>
                <c:pt idx="88">
                  <c:v>0.38300000000000001</c:v>
                </c:pt>
                <c:pt idx="89">
                  <c:v>0.371</c:v>
                </c:pt>
                <c:pt idx="90">
                  <c:v>0.34499999999999997</c:v>
                </c:pt>
                <c:pt idx="91">
                  <c:v>0.26300000000000001</c:v>
                </c:pt>
                <c:pt idx="92">
                  <c:v>0.23699999999999999</c:v>
                </c:pt>
                <c:pt idx="93">
                  <c:v>0.185</c:v>
                </c:pt>
                <c:pt idx="94">
                  <c:v>0.108</c:v>
                </c:pt>
                <c:pt idx="95">
                  <c:v>0.105</c:v>
                </c:pt>
                <c:pt idx="96">
                  <c:v>0.108</c:v>
                </c:pt>
                <c:pt idx="97">
                  <c:v>0.109</c:v>
                </c:pt>
                <c:pt idx="98">
                  <c:v>0.115</c:v>
                </c:pt>
              </c:numCache>
            </c:numRef>
          </c:val>
          <c:smooth val="0"/>
          <c:extLst>
            <c:ext xmlns:c16="http://schemas.microsoft.com/office/drawing/2014/chart" uri="{C3380CC4-5D6E-409C-BE32-E72D297353CC}">
              <c16:uniqueId val="{00000000-E079-4631-8837-FA76F7CFF0E6}"/>
            </c:ext>
          </c:extLst>
        </c:ser>
        <c:dLbls>
          <c:showLegendKey val="0"/>
          <c:showVal val="0"/>
          <c:showCatName val="0"/>
          <c:showSerName val="0"/>
          <c:showPercent val="0"/>
          <c:showBubbleSize val="0"/>
        </c:dLbls>
        <c:smooth val="0"/>
        <c:axId val="607746288"/>
        <c:axId val="693701328"/>
        <c:extLst>
          <c:ext xmlns:c15="http://schemas.microsoft.com/office/drawing/2012/chart" uri="{02D57815-91ED-43cb-92C2-25804820EDAC}">
            <c15:filteredLineSeries>
              <c15:ser>
                <c:idx val="0"/>
                <c:order val="0"/>
                <c:spPr>
                  <a:ln w="28575" cap="rnd">
                    <a:solidFill>
                      <a:schemeClr val="accent1"/>
                    </a:solidFill>
                    <a:round/>
                  </a:ln>
                  <a:effectLst/>
                </c:spPr>
                <c:marker>
                  <c:symbol val="none"/>
                </c:marker>
                <c:cat>
                  <c:numRef>
                    <c:extLst>
                      <c:ext uri="{02D57815-91ED-43cb-92C2-25804820EDAC}">
                        <c15:formulaRef>
                          <c15:sqref>Sheet1!$A$1:$A$99</c15:sqref>
                        </c15:formulaRef>
                      </c:ext>
                    </c:extLst>
                    <c:numCache>
                      <c:formatCode>General</c:formatCode>
                      <c:ptCount val="99"/>
                      <c:pt idx="0">
                        <c:v>1923</c:v>
                      </c:pt>
                      <c:pt idx="1">
                        <c:v>1924</c:v>
                      </c:pt>
                      <c:pt idx="2">
                        <c:v>1925</c:v>
                      </c:pt>
                      <c:pt idx="3">
                        <c:v>1926</c:v>
                      </c:pt>
                      <c:pt idx="4">
                        <c:v>1927</c:v>
                      </c:pt>
                      <c:pt idx="5">
                        <c:v>1928</c:v>
                      </c:pt>
                      <c:pt idx="6">
                        <c:v>1929</c:v>
                      </c:pt>
                      <c:pt idx="7">
                        <c:v>1930</c:v>
                      </c:pt>
                      <c:pt idx="8">
                        <c:v>1931</c:v>
                      </c:pt>
                      <c:pt idx="9">
                        <c:v>1932</c:v>
                      </c:pt>
                      <c:pt idx="10">
                        <c:v>1933</c:v>
                      </c:pt>
                      <c:pt idx="11">
                        <c:v>1934</c:v>
                      </c:pt>
                      <c:pt idx="12">
                        <c:v>1935</c:v>
                      </c:pt>
                      <c:pt idx="13">
                        <c:v>1936</c:v>
                      </c:pt>
                      <c:pt idx="14">
                        <c:v>1937</c:v>
                      </c:pt>
                      <c:pt idx="15">
                        <c:v>1938</c:v>
                      </c:pt>
                      <c:pt idx="16">
                        <c:v>1939</c:v>
                      </c:pt>
                      <c:pt idx="17">
                        <c:v>1940</c:v>
                      </c:pt>
                      <c:pt idx="18">
                        <c:v>1941</c:v>
                      </c:pt>
                      <c:pt idx="19">
                        <c:v>1942</c:v>
                      </c:pt>
                      <c:pt idx="20">
                        <c:v>1943</c:v>
                      </c:pt>
                      <c:pt idx="21">
                        <c:v>1944</c:v>
                      </c:pt>
                      <c:pt idx="22">
                        <c:v>1945</c:v>
                      </c:pt>
                      <c:pt idx="23">
                        <c:v>1946</c:v>
                      </c:pt>
                      <c:pt idx="24">
                        <c:v>1947</c:v>
                      </c:pt>
                      <c:pt idx="25">
                        <c:v>1948</c:v>
                      </c:pt>
                      <c:pt idx="26">
                        <c:v>1949</c:v>
                      </c:pt>
                      <c:pt idx="27">
                        <c:v>1950</c:v>
                      </c:pt>
                      <c:pt idx="28">
                        <c:v>1951</c:v>
                      </c:pt>
                      <c:pt idx="29">
                        <c:v>1952</c:v>
                      </c:pt>
                      <c:pt idx="30">
                        <c:v>1953</c:v>
                      </c:pt>
                      <c:pt idx="31">
                        <c:v>1954</c:v>
                      </c:pt>
                      <c:pt idx="32">
                        <c:v>1955</c:v>
                      </c:pt>
                      <c:pt idx="33">
                        <c:v>1956</c:v>
                      </c:pt>
                      <c:pt idx="34">
                        <c:v>1957</c:v>
                      </c:pt>
                      <c:pt idx="35">
                        <c:v>1958</c:v>
                      </c:pt>
                      <c:pt idx="36">
                        <c:v>1959</c:v>
                      </c:pt>
                      <c:pt idx="37">
                        <c:v>1960</c:v>
                      </c:pt>
                      <c:pt idx="38">
                        <c:v>1961</c:v>
                      </c:pt>
                      <c:pt idx="39">
                        <c:v>1962</c:v>
                      </c:pt>
                      <c:pt idx="40">
                        <c:v>1963</c:v>
                      </c:pt>
                      <c:pt idx="41">
                        <c:v>1964</c:v>
                      </c:pt>
                      <c:pt idx="42">
                        <c:v>1965</c:v>
                      </c:pt>
                      <c:pt idx="43">
                        <c:v>1966</c:v>
                      </c:pt>
                      <c:pt idx="44">
                        <c:v>1967</c:v>
                      </c:pt>
                      <c:pt idx="45">
                        <c:v>1968</c:v>
                      </c:pt>
                      <c:pt idx="46">
                        <c:v>1969</c:v>
                      </c:pt>
                      <c:pt idx="47">
                        <c:v>1970</c:v>
                      </c:pt>
                      <c:pt idx="48">
                        <c:v>1971</c:v>
                      </c:pt>
                      <c:pt idx="49">
                        <c:v>1972</c:v>
                      </c:pt>
                      <c:pt idx="50">
                        <c:v>1973</c:v>
                      </c:pt>
                      <c:pt idx="51">
                        <c:v>1974</c:v>
                      </c:pt>
                      <c:pt idx="52">
                        <c:v>1975</c:v>
                      </c:pt>
                      <c:pt idx="53">
                        <c:v>1976</c:v>
                      </c:pt>
                      <c:pt idx="54">
                        <c:v>1977</c:v>
                      </c:pt>
                      <c:pt idx="55">
                        <c:v>1978</c:v>
                      </c:pt>
                      <c:pt idx="56">
                        <c:v>1979</c:v>
                      </c:pt>
                      <c:pt idx="57">
                        <c:v>1980</c:v>
                      </c:pt>
                      <c:pt idx="58">
                        <c:v>1981</c:v>
                      </c:pt>
                      <c:pt idx="59">
                        <c:v>1982</c:v>
                      </c:pt>
                      <c:pt idx="60">
                        <c:v>1983</c:v>
                      </c:pt>
                      <c:pt idx="61">
                        <c:v>1984</c:v>
                      </c:pt>
                      <c:pt idx="62">
                        <c:v>1985</c:v>
                      </c:pt>
                      <c:pt idx="63">
                        <c:v>1986</c:v>
                      </c:pt>
                      <c:pt idx="64">
                        <c:v>1987</c:v>
                      </c:pt>
                      <c:pt idx="65">
                        <c:v>1988</c:v>
                      </c:pt>
                      <c:pt idx="66">
                        <c:v>1989</c:v>
                      </c:pt>
                      <c:pt idx="67">
                        <c:v>1990</c:v>
                      </c:pt>
                      <c:pt idx="68">
                        <c:v>1991</c:v>
                      </c:pt>
                      <c:pt idx="69">
                        <c:v>1992</c:v>
                      </c:pt>
                      <c:pt idx="70">
                        <c:v>1993</c:v>
                      </c:pt>
                      <c:pt idx="71">
                        <c:v>1994</c:v>
                      </c:pt>
                      <c:pt idx="72">
                        <c:v>1995</c:v>
                      </c:pt>
                      <c:pt idx="73">
                        <c:v>1996</c:v>
                      </c:pt>
                      <c:pt idx="74">
                        <c:v>1997</c:v>
                      </c:pt>
                      <c:pt idx="75">
                        <c:v>1998</c:v>
                      </c:pt>
                      <c:pt idx="76">
                        <c:v>1999</c:v>
                      </c:pt>
                      <c:pt idx="77">
                        <c:v>2000</c:v>
                      </c:pt>
                      <c:pt idx="78">
                        <c:v>2001</c:v>
                      </c:pt>
                      <c:pt idx="79">
                        <c:v>2002</c:v>
                      </c:pt>
                      <c:pt idx="80">
                        <c:v>2003</c:v>
                      </c:pt>
                      <c:pt idx="81">
                        <c:v>2004</c:v>
                      </c:pt>
                      <c:pt idx="82">
                        <c:v>2005</c:v>
                      </c:pt>
                      <c:pt idx="83">
                        <c:v>2006</c:v>
                      </c:pt>
                      <c:pt idx="84">
                        <c:v>2007</c:v>
                      </c:pt>
                      <c:pt idx="85">
                        <c:v>2008</c:v>
                      </c:pt>
                      <c:pt idx="86">
                        <c:v>2009</c:v>
                      </c:pt>
                      <c:pt idx="87">
                        <c:v>2010</c:v>
                      </c:pt>
                      <c:pt idx="88">
                        <c:v>2011</c:v>
                      </c:pt>
                      <c:pt idx="89">
                        <c:v>2012</c:v>
                      </c:pt>
                      <c:pt idx="90">
                        <c:v>2013</c:v>
                      </c:pt>
                      <c:pt idx="91">
                        <c:v>2014</c:v>
                      </c:pt>
                      <c:pt idx="92">
                        <c:v>2015</c:v>
                      </c:pt>
                      <c:pt idx="93">
                        <c:v>2016</c:v>
                      </c:pt>
                      <c:pt idx="94">
                        <c:v>2017</c:v>
                      </c:pt>
                      <c:pt idx="95">
                        <c:v>2018</c:v>
                      </c:pt>
                      <c:pt idx="96">
                        <c:v>2019</c:v>
                      </c:pt>
                      <c:pt idx="97">
                        <c:v>2020</c:v>
                      </c:pt>
                      <c:pt idx="98">
                        <c:v>2021</c:v>
                      </c:pt>
                    </c:numCache>
                  </c:numRef>
                </c:cat>
                <c:val>
                  <c:numRef>
                    <c:extLst>
                      <c:ext uri="{02D57815-91ED-43cb-92C2-25804820EDAC}">
                        <c15:formulaRef>
                          <c15:sqref>Sheet1!$A$1:$A$99</c15:sqref>
                        </c15:formulaRef>
                      </c:ext>
                    </c:extLst>
                    <c:numCache>
                      <c:formatCode>General</c:formatCode>
                      <c:ptCount val="99"/>
                      <c:pt idx="0">
                        <c:v>1923</c:v>
                      </c:pt>
                      <c:pt idx="1">
                        <c:v>1924</c:v>
                      </c:pt>
                      <c:pt idx="2">
                        <c:v>1925</c:v>
                      </c:pt>
                      <c:pt idx="3">
                        <c:v>1926</c:v>
                      </c:pt>
                      <c:pt idx="4">
                        <c:v>1927</c:v>
                      </c:pt>
                      <c:pt idx="5">
                        <c:v>1928</c:v>
                      </c:pt>
                      <c:pt idx="6">
                        <c:v>1929</c:v>
                      </c:pt>
                      <c:pt idx="7">
                        <c:v>1930</c:v>
                      </c:pt>
                      <c:pt idx="8">
                        <c:v>1931</c:v>
                      </c:pt>
                      <c:pt idx="9">
                        <c:v>1932</c:v>
                      </c:pt>
                      <c:pt idx="10">
                        <c:v>1933</c:v>
                      </c:pt>
                      <c:pt idx="11">
                        <c:v>1934</c:v>
                      </c:pt>
                      <c:pt idx="12">
                        <c:v>1935</c:v>
                      </c:pt>
                      <c:pt idx="13">
                        <c:v>1936</c:v>
                      </c:pt>
                      <c:pt idx="14">
                        <c:v>1937</c:v>
                      </c:pt>
                      <c:pt idx="15">
                        <c:v>1938</c:v>
                      </c:pt>
                      <c:pt idx="16">
                        <c:v>1939</c:v>
                      </c:pt>
                      <c:pt idx="17">
                        <c:v>1940</c:v>
                      </c:pt>
                      <c:pt idx="18">
                        <c:v>1941</c:v>
                      </c:pt>
                      <c:pt idx="19">
                        <c:v>1942</c:v>
                      </c:pt>
                      <c:pt idx="20">
                        <c:v>1943</c:v>
                      </c:pt>
                      <c:pt idx="21">
                        <c:v>1944</c:v>
                      </c:pt>
                      <c:pt idx="22">
                        <c:v>1945</c:v>
                      </c:pt>
                      <c:pt idx="23">
                        <c:v>1946</c:v>
                      </c:pt>
                      <c:pt idx="24">
                        <c:v>1947</c:v>
                      </c:pt>
                      <c:pt idx="25">
                        <c:v>1948</c:v>
                      </c:pt>
                      <c:pt idx="26">
                        <c:v>1949</c:v>
                      </c:pt>
                      <c:pt idx="27">
                        <c:v>1950</c:v>
                      </c:pt>
                      <c:pt idx="28">
                        <c:v>1951</c:v>
                      </c:pt>
                      <c:pt idx="29">
                        <c:v>1952</c:v>
                      </c:pt>
                      <c:pt idx="30">
                        <c:v>1953</c:v>
                      </c:pt>
                      <c:pt idx="31">
                        <c:v>1954</c:v>
                      </c:pt>
                      <c:pt idx="32">
                        <c:v>1955</c:v>
                      </c:pt>
                      <c:pt idx="33">
                        <c:v>1956</c:v>
                      </c:pt>
                      <c:pt idx="34">
                        <c:v>1957</c:v>
                      </c:pt>
                      <c:pt idx="35">
                        <c:v>1958</c:v>
                      </c:pt>
                      <c:pt idx="36">
                        <c:v>1959</c:v>
                      </c:pt>
                      <c:pt idx="37">
                        <c:v>1960</c:v>
                      </c:pt>
                      <c:pt idx="38">
                        <c:v>1961</c:v>
                      </c:pt>
                      <c:pt idx="39">
                        <c:v>1962</c:v>
                      </c:pt>
                      <c:pt idx="40">
                        <c:v>1963</c:v>
                      </c:pt>
                      <c:pt idx="41">
                        <c:v>1964</c:v>
                      </c:pt>
                      <c:pt idx="42">
                        <c:v>1965</c:v>
                      </c:pt>
                      <c:pt idx="43">
                        <c:v>1966</c:v>
                      </c:pt>
                      <c:pt idx="44">
                        <c:v>1967</c:v>
                      </c:pt>
                      <c:pt idx="45">
                        <c:v>1968</c:v>
                      </c:pt>
                      <c:pt idx="46">
                        <c:v>1969</c:v>
                      </c:pt>
                      <c:pt idx="47">
                        <c:v>1970</c:v>
                      </c:pt>
                      <c:pt idx="48">
                        <c:v>1971</c:v>
                      </c:pt>
                      <c:pt idx="49">
                        <c:v>1972</c:v>
                      </c:pt>
                      <c:pt idx="50">
                        <c:v>1973</c:v>
                      </c:pt>
                      <c:pt idx="51">
                        <c:v>1974</c:v>
                      </c:pt>
                      <c:pt idx="52">
                        <c:v>1975</c:v>
                      </c:pt>
                      <c:pt idx="53">
                        <c:v>1976</c:v>
                      </c:pt>
                      <c:pt idx="54">
                        <c:v>1977</c:v>
                      </c:pt>
                      <c:pt idx="55">
                        <c:v>1978</c:v>
                      </c:pt>
                      <c:pt idx="56">
                        <c:v>1979</c:v>
                      </c:pt>
                      <c:pt idx="57">
                        <c:v>1980</c:v>
                      </c:pt>
                      <c:pt idx="58">
                        <c:v>1981</c:v>
                      </c:pt>
                      <c:pt idx="59">
                        <c:v>1982</c:v>
                      </c:pt>
                      <c:pt idx="60">
                        <c:v>1983</c:v>
                      </c:pt>
                      <c:pt idx="61">
                        <c:v>1984</c:v>
                      </c:pt>
                      <c:pt idx="62">
                        <c:v>1985</c:v>
                      </c:pt>
                      <c:pt idx="63">
                        <c:v>1986</c:v>
                      </c:pt>
                      <c:pt idx="64">
                        <c:v>1987</c:v>
                      </c:pt>
                      <c:pt idx="65">
                        <c:v>1988</c:v>
                      </c:pt>
                      <c:pt idx="66">
                        <c:v>1989</c:v>
                      </c:pt>
                      <c:pt idx="67">
                        <c:v>1990</c:v>
                      </c:pt>
                      <c:pt idx="68">
                        <c:v>1991</c:v>
                      </c:pt>
                      <c:pt idx="69">
                        <c:v>1992</c:v>
                      </c:pt>
                      <c:pt idx="70">
                        <c:v>1993</c:v>
                      </c:pt>
                      <c:pt idx="71">
                        <c:v>1994</c:v>
                      </c:pt>
                      <c:pt idx="72">
                        <c:v>1995</c:v>
                      </c:pt>
                      <c:pt idx="73">
                        <c:v>1996</c:v>
                      </c:pt>
                      <c:pt idx="74">
                        <c:v>1997</c:v>
                      </c:pt>
                      <c:pt idx="75">
                        <c:v>1998</c:v>
                      </c:pt>
                      <c:pt idx="76">
                        <c:v>1999</c:v>
                      </c:pt>
                      <c:pt idx="77">
                        <c:v>2000</c:v>
                      </c:pt>
                      <c:pt idx="78">
                        <c:v>2001</c:v>
                      </c:pt>
                      <c:pt idx="79">
                        <c:v>2002</c:v>
                      </c:pt>
                      <c:pt idx="80">
                        <c:v>2003</c:v>
                      </c:pt>
                      <c:pt idx="81">
                        <c:v>2004</c:v>
                      </c:pt>
                      <c:pt idx="82">
                        <c:v>2005</c:v>
                      </c:pt>
                      <c:pt idx="83">
                        <c:v>2006</c:v>
                      </c:pt>
                      <c:pt idx="84">
                        <c:v>2007</c:v>
                      </c:pt>
                      <c:pt idx="85">
                        <c:v>2008</c:v>
                      </c:pt>
                      <c:pt idx="86">
                        <c:v>2009</c:v>
                      </c:pt>
                      <c:pt idx="87">
                        <c:v>2010</c:v>
                      </c:pt>
                      <c:pt idx="88">
                        <c:v>2011</c:v>
                      </c:pt>
                      <c:pt idx="89">
                        <c:v>2012</c:v>
                      </c:pt>
                      <c:pt idx="90">
                        <c:v>2013</c:v>
                      </c:pt>
                      <c:pt idx="91">
                        <c:v>2014</c:v>
                      </c:pt>
                      <c:pt idx="92">
                        <c:v>2015</c:v>
                      </c:pt>
                      <c:pt idx="93">
                        <c:v>2016</c:v>
                      </c:pt>
                      <c:pt idx="94">
                        <c:v>2017</c:v>
                      </c:pt>
                      <c:pt idx="95">
                        <c:v>2018</c:v>
                      </c:pt>
                      <c:pt idx="96">
                        <c:v>2019</c:v>
                      </c:pt>
                      <c:pt idx="97">
                        <c:v>2020</c:v>
                      </c:pt>
                      <c:pt idx="98">
                        <c:v>2021</c:v>
                      </c:pt>
                    </c:numCache>
                  </c:numRef>
                </c:val>
                <c:smooth val="0"/>
                <c:extLst>
                  <c:ext xmlns:c16="http://schemas.microsoft.com/office/drawing/2014/chart" uri="{C3380CC4-5D6E-409C-BE32-E72D297353CC}">
                    <c16:uniqueId val="{00000001-E079-4631-8837-FA76F7CFF0E6}"/>
                  </c:ext>
                </c:extLst>
              </c15:ser>
            </c15:filteredLineSeries>
          </c:ext>
        </c:extLst>
      </c:lineChart>
      <c:catAx>
        <c:axId val="60774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01328"/>
        <c:crosses val="autoZero"/>
        <c:auto val="1"/>
        <c:lblAlgn val="ctr"/>
        <c:lblOffset val="100"/>
        <c:tickLblSkip val="5"/>
        <c:noMultiLvlLbl val="0"/>
      </c:catAx>
      <c:valAx>
        <c:axId val="69370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746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3F2FC-6214-44D9-B1B9-86710E30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8231</Words>
  <Characters>46919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2023-02-05T18:35:00Z</dcterms:created>
  <dcterms:modified xsi:type="dcterms:W3CDTF">2023-02-21T00:51:00Z</dcterms:modified>
</cp:coreProperties>
</file>