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AD26A" w14:textId="09B2B27C" w:rsidR="00C53DBC" w:rsidRPr="00BE5E27" w:rsidRDefault="00C53DBC" w:rsidP="003C089B">
      <w:pPr>
        <w:spacing w:after="0" w:line="480" w:lineRule="auto"/>
        <w:jc w:val="center"/>
        <w:rPr>
          <w:rFonts w:ascii="Times New Roman" w:hAnsi="Times New Roman" w:cs="Times New Roman"/>
          <w:b/>
          <w:sz w:val="24"/>
          <w:szCs w:val="24"/>
        </w:rPr>
      </w:pPr>
      <w:r w:rsidRPr="00BE5E27">
        <w:rPr>
          <w:rFonts w:ascii="Times New Roman" w:hAnsi="Times New Roman" w:cs="Times New Roman"/>
          <w:b/>
          <w:sz w:val="24"/>
          <w:szCs w:val="24"/>
        </w:rPr>
        <w:tab/>
        <w:t>Land as the Object of Postwar Development</w:t>
      </w:r>
    </w:p>
    <w:p w14:paraId="0B87133D" w14:textId="77777777" w:rsidR="00C53DBC" w:rsidRPr="00BE5E27" w:rsidRDefault="00C53DBC" w:rsidP="003C089B">
      <w:pPr>
        <w:spacing w:after="0" w:line="480" w:lineRule="auto"/>
        <w:jc w:val="center"/>
        <w:rPr>
          <w:rFonts w:ascii="Times New Roman" w:hAnsi="Times New Roman" w:cs="Times New Roman"/>
          <w:b/>
          <w:sz w:val="24"/>
          <w:szCs w:val="24"/>
        </w:rPr>
      </w:pPr>
      <w:r w:rsidRPr="00BE5E27">
        <w:rPr>
          <w:rFonts w:ascii="Times New Roman" w:hAnsi="Times New Roman" w:cs="Times New Roman"/>
          <w:b/>
          <w:sz w:val="24"/>
          <w:szCs w:val="24"/>
        </w:rPr>
        <w:t>Begüm Adalet</w:t>
      </w:r>
    </w:p>
    <w:p w14:paraId="57F9BFC2" w14:textId="735E8AEB"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t xml:space="preserve">In 1951, the Economic Cooperation Administration of the United States government and the University of Wisconsin at Madison organized a conference that brought together more than one hundred international scholars and administrators to scrutinize the relationship between land tenure and development. The tone of the proceedings </w:t>
      </w:r>
      <w:r w:rsidR="00F66203" w:rsidRPr="00BE5E27">
        <w:rPr>
          <w:rFonts w:ascii="Times New Roman" w:hAnsi="Times New Roman" w:cs="Times New Roman"/>
          <w:sz w:val="24"/>
          <w:szCs w:val="24"/>
        </w:rPr>
        <w:t>w</w:t>
      </w:r>
      <w:r w:rsidRPr="00BE5E27">
        <w:rPr>
          <w:rFonts w:ascii="Times New Roman" w:hAnsi="Times New Roman" w:cs="Times New Roman"/>
          <w:sz w:val="24"/>
          <w:szCs w:val="24"/>
        </w:rPr>
        <w:t>as cautiously optimistic: while participants had reservations as to whether or not American arrangements could be replicated elsewhere, they seemed to agree on the conclusion that “economic development is at once an essential prerequisite to land reform and a partial consequence of it.”</w:t>
      </w:r>
      <w:r w:rsidRPr="00BE5E27">
        <w:rPr>
          <w:rFonts w:ascii="Times New Roman" w:hAnsi="Times New Roman" w:cs="Times New Roman"/>
          <w:sz w:val="24"/>
          <w:szCs w:val="24"/>
          <w:vertAlign w:val="superscript"/>
        </w:rPr>
        <w:footnoteReference w:id="1"/>
      </w:r>
      <w:r w:rsidRPr="00BE5E27">
        <w:rPr>
          <w:rFonts w:ascii="Times New Roman" w:hAnsi="Times New Roman" w:cs="Times New Roman"/>
          <w:sz w:val="24"/>
          <w:szCs w:val="24"/>
        </w:rPr>
        <w:t xml:space="preserve"> While land reform was expected to cultivate a stronger sense of citizenship, “human dignity, and the privilege of exercising one’s own will,” participants were divided over the specific form it should take and the purpose it should fulfill.</w:t>
      </w:r>
      <w:r w:rsidRPr="00BE5E27">
        <w:rPr>
          <w:rFonts w:ascii="Times New Roman" w:hAnsi="Times New Roman" w:cs="Times New Roman"/>
          <w:sz w:val="24"/>
          <w:szCs w:val="24"/>
          <w:vertAlign w:val="superscript"/>
        </w:rPr>
        <w:footnoteReference w:id="2"/>
      </w:r>
      <w:r w:rsidRPr="00BE5E27">
        <w:rPr>
          <w:rFonts w:ascii="Times New Roman" w:hAnsi="Times New Roman" w:cs="Times New Roman"/>
          <w:sz w:val="24"/>
          <w:szCs w:val="24"/>
        </w:rPr>
        <w:t xml:space="preserve"> </w:t>
      </w:r>
    </w:p>
    <w:p w14:paraId="233E62F3"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Wolf Ladejinksy, who served as the agricultural attaché to the US embassy in Tokyo at the time and was credited as the successful architect of Japan’s postwar land reform, assured his colleagues that landownership alone was the key to “cutting the political ground from under the feet of the Communists.”</w:t>
      </w:r>
      <w:r w:rsidRPr="00BE5E27">
        <w:rPr>
          <w:rFonts w:ascii="Times New Roman" w:hAnsi="Times New Roman" w:cs="Times New Roman"/>
          <w:sz w:val="24"/>
          <w:szCs w:val="24"/>
          <w:vertAlign w:val="superscript"/>
        </w:rPr>
        <w:footnoteReference w:id="3"/>
      </w:r>
      <w:r w:rsidRPr="00BE5E27">
        <w:rPr>
          <w:rFonts w:ascii="Times New Roman" w:hAnsi="Times New Roman" w:cs="Times New Roman"/>
          <w:sz w:val="24"/>
          <w:szCs w:val="24"/>
        </w:rPr>
        <w:t xml:space="preserve"> For Afif Tannous, who was the head of the Middle East Division at the US Department of Agriculture, absentee ownership was the primary problem holding back economic development and grassroots democracy alike. Writing in the wake of President Truman’s declaration of the Point Four Program, Tannous insisted that land reform had to be distinguished from technical assistance: “the crying need of the Middle East cannot be filled </w:t>
      </w:r>
      <w:r w:rsidRPr="00BE5E27">
        <w:rPr>
          <w:rFonts w:ascii="Times New Roman" w:hAnsi="Times New Roman" w:cs="Times New Roman"/>
          <w:sz w:val="24"/>
          <w:szCs w:val="24"/>
        </w:rPr>
        <w:lastRenderedPageBreak/>
        <w:t xml:space="preserve">through technical aid, capital investment, and economic development alone. The overwhelming problem of the region cannot be solved fundamentally and permanently by the erection of dams, the expansion of irrigation, the development of industry, and the increased flow of oil. The solution lies in economic development that is conceived and achieved for one sole purpose: </w:t>
      </w:r>
      <w:r w:rsidRPr="00BE5E27">
        <w:rPr>
          <w:rFonts w:ascii="Times New Roman" w:hAnsi="Times New Roman" w:cs="Times New Roman"/>
          <w:i/>
          <w:sz w:val="24"/>
          <w:szCs w:val="24"/>
        </w:rPr>
        <w:t>the emancipation and welfare of the people.</w:t>
      </w:r>
      <w:r w:rsidRPr="00BE5E27">
        <w:rPr>
          <w:rFonts w:ascii="Times New Roman" w:hAnsi="Times New Roman" w:cs="Times New Roman"/>
          <w:sz w:val="24"/>
          <w:szCs w:val="24"/>
        </w:rPr>
        <w:t>”</w:t>
      </w:r>
      <w:r w:rsidRPr="00BE5E27">
        <w:rPr>
          <w:rFonts w:ascii="Times New Roman" w:hAnsi="Times New Roman" w:cs="Times New Roman"/>
          <w:sz w:val="24"/>
          <w:szCs w:val="24"/>
          <w:vertAlign w:val="superscript"/>
        </w:rPr>
        <w:footnoteReference w:id="4"/>
      </w:r>
      <w:r w:rsidRPr="00BE5E27">
        <w:rPr>
          <w:rFonts w:ascii="Times New Roman" w:hAnsi="Times New Roman" w:cs="Times New Roman"/>
          <w:sz w:val="24"/>
          <w:szCs w:val="24"/>
        </w:rPr>
        <w:t xml:space="preserve"> Tannous’ vision rested on the redistribution of land, the transformation of dependent peasants into free landowners. </w:t>
      </w:r>
    </w:p>
    <w:p w14:paraId="2B66C637" w14:textId="77777777"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t>Other participants, however, argued that mere landownership, without access to markets and adequate credit would not suffice. Any land reform had to be complemented by the “use of modern science and technology…expanded and redirected educational programs, and the enactment of necessary legislation for an organization setup suitable to carry on land development programs, including essential public works for land reclamation, roads, and public facilities.”</w:t>
      </w:r>
      <w:r w:rsidRPr="00BE5E27">
        <w:rPr>
          <w:rStyle w:val="FootnoteReference"/>
          <w:rFonts w:ascii="Times New Roman" w:hAnsi="Times New Roman" w:cs="Times New Roman"/>
          <w:sz w:val="24"/>
          <w:szCs w:val="24"/>
        </w:rPr>
        <w:footnoteReference w:id="5"/>
      </w:r>
      <w:r w:rsidRPr="00BE5E27">
        <w:rPr>
          <w:rFonts w:ascii="Times New Roman" w:hAnsi="Times New Roman" w:cs="Times New Roman"/>
          <w:sz w:val="24"/>
          <w:szCs w:val="24"/>
        </w:rPr>
        <w:t xml:space="preserve"> Purely redistributionist schemes, it was argued, had “propaganda appeal,” and would quickly lead to “harsh production quotas and delivery deadlines” without improving the status of the agricultural worker.</w:t>
      </w:r>
      <w:r w:rsidRPr="00BE5E27">
        <w:rPr>
          <w:rFonts w:ascii="Times New Roman" w:hAnsi="Times New Roman" w:cs="Times New Roman"/>
          <w:sz w:val="24"/>
          <w:szCs w:val="24"/>
          <w:vertAlign w:val="superscript"/>
        </w:rPr>
        <w:footnoteReference w:id="6"/>
      </w:r>
      <w:r w:rsidRPr="00BE5E27">
        <w:rPr>
          <w:rFonts w:ascii="Times New Roman" w:hAnsi="Times New Roman" w:cs="Times New Roman"/>
          <w:sz w:val="24"/>
          <w:szCs w:val="24"/>
        </w:rPr>
        <w:t xml:space="preserve"> The articulation of land reform in technical terms was explicitly intended to deracinate it from political projects it might otherwise be linked to. </w:t>
      </w:r>
    </w:p>
    <w:p w14:paraId="20CEFFD4"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Throughout the 1950s and 60s, US military planners and agricultural experts took with them the notion that land reform would curb a revolutionary peasantry and replace it with an entrepreneurial class of landowners across the “Asian defense perimeter,” to Japan, Korea, Pakistan, the Philippines, Taiwan, and ultimately Vietnam.</w:t>
      </w:r>
      <w:r w:rsidRPr="00BE5E27">
        <w:rPr>
          <w:rStyle w:val="FootnoteReference"/>
          <w:rFonts w:ascii="Times New Roman" w:hAnsi="Times New Roman" w:cs="Times New Roman"/>
          <w:sz w:val="24"/>
          <w:szCs w:val="24"/>
        </w:rPr>
        <w:footnoteReference w:id="7"/>
      </w:r>
      <w:r w:rsidRPr="00BE5E27">
        <w:rPr>
          <w:rFonts w:ascii="Times New Roman" w:hAnsi="Times New Roman" w:cs="Times New Roman"/>
          <w:sz w:val="24"/>
          <w:szCs w:val="24"/>
        </w:rPr>
        <w:t xml:space="preserve"> Yet, it was increasingly the “technical” model of land reform, rather than the redistributionist one, that prevailed in the </w:t>
      </w:r>
      <w:r w:rsidRPr="00BE5E27">
        <w:rPr>
          <w:rFonts w:ascii="Times New Roman" w:hAnsi="Times New Roman" w:cs="Times New Roman"/>
          <w:sz w:val="24"/>
          <w:szCs w:val="24"/>
        </w:rPr>
        <w:lastRenderedPageBreak/>
        <w:t xml:space="preserve">projects of policymakers and experts. While American agencies and private organizations, such as the Rockefeller Foundation, were at first tolerant observers of programs like the </w:t>
      </w:r>
      <w:r w:rsidRPr="00BE5E27">
        <w:rPr>
          <w:rFonts w:ascii="Times New Roman" w:hAnsi="Times New Roman" w:cs="Times New Roman"/>
          <w:i/>
          <w:sz w:val="24"/>
          <w:szCs w:val="24"/>
        </w:rPr>
        <w:t>ejido</w:t>
      </w:r>
      <w:r w:rsidRPr="00BE5E27">
        <w:rPr>
          <w:rFonts w:ascii="Times New Roman" w:hAnsi="Times New Roman" w:cs="Times New Roman"/>
          <w:sz w:val="24"/>
          <w:szCs w:val="24"/>
        </w:rPr>
        <w:t xml:space="preserve"> system in interwar Mexico, which seized private estates and distributed them to millions of landless peasants, they increasingly pushed for an industrialized version of agricultural reform.</w:t>
      </w:r>
      <w:r w:rsidRPr="00BE5E27">
        <w:rPr>
          <w:rStyle w:val="FootnoteReference"/>
          <w:rFonts w:ascii="Times New Roman" w:hAnsi="Times New Roman" w:cs="Times New Roman"/>
          <w:sz w:val="24"/>
          <w:szCs w:val="24"/>
        </w:rPr>
        <w:footnoteReference w:id="8"/>
      </w:r>
      <w:r w:rsidRPr="00BE5E27">
        <w:rPr>
          <w:rFonts w:ascii="Times New Roman" w:hAnsi="Times New Roman" w:cs="Times New Roman"/>
          <w:sz w:val="24"/>
          <w:szCs w:val="24"/>
        </w:rPr>
        <w:t xml:space="preserve"> The Ford Foundation’s community development projects in India were replaced with Green Revolution technologies, as rural programs concentrated on seed types, yields, mechanization, and increasing rates of agricultural productivity.</w:t>
      </w:r>
      <w:r w:rsidRPr="00BE5E27">
        <w:rPr>
          <w:rStyle w:val="FootnoteReference"/>
          <w:rFonts w:ascii="Times New Roman" w:hAnsi="Times New Roman" w:cs="Times New Roman"/>
          <w:sz w:val="24"/>
          <w:szCs w:val="24"/>
        </w:rPr>
        <w:footnoteReference w:id="9"/>
      </w:r>
      <w:r w:rsidRPr="00BE5E27">
        <w:rPr>
          <w:rFonts w:ascii="Times New Roman" w:hAnsi="Times New Roman" w:cs="Times New Roman"/>
          <w:sz w:val="24"/>
          <w:szCs w:val="24"/>
        </w:rPr>
        <w:t xml:space="preserve"> The consolidation of land became the rule, as fragmentation was identified as an obstacle to efficiency. The visions of Tannous’ and others’, which had linked landownership with political development were deemed incompatible with “emerging US strategy for the Middle East.”</w:t>
      </w:r>
      <w:r w:rsidRPr="00BE5E27">
        <w:rPr>
          <w:rStyle w:val="FootnoteReference"/>
          <w:rFonts w:ascii="Times New Roman" w:hAnsi="Times New Roman" w:cs="Times New Roman"/>
          <w:sz w:val="24"/>
          <w:szCs w:val="24"/>
        </w:rPr>
        <w:footnoteReference w:id="10"/>
      </w:r>
      <w:r w:rsidRPr="00BE5E27">
        <w:rPr>
          <w:rFonts w:ascii="Times New Roman" w:hAnsi="Times New Roman" w:cs="Times New Roman"/>
          <w:sz w:val="24"/>
          <w:szCs w:val="24"/>
        </w:rPr>
        <w:t xml:space="preserve"> Instead, massive projects, such as hydroelectric power, TVA-style development became the rule in Afghanistan, Iran, Jordan, among others, while land reform in Vietnam amounted to resettlement and the Strategic Hamlet Program of 1962.</w:t>
      </w:r>
      <w:r w:rsidRPr="00BE5E27">
        <w:rPr>
          <w:rStyle w:val="FootnoteReference"/>
          <w:rFonts w:ascii="Times New Roman" w:hAnsi="Times New Roman" w:cs="Times New Roman"/>
          <w:sz w:val="24"/>
          <w:szCs w:val="24"/>
        </w:rPr>
        <w:footnoteReference w:id="11"/>
      </w:r>
      <w:r w:rsidRPr="00BE5E27">
        <w:rPr>
          <w:rFonts w:ascii="Times New Roman" w:hAnsi="Times New Roman" w:cs="Times New Roman"/>
          <w:sz w:val="24"/>
          <w:szCs w:val="24"/>
        </w:rPr>
        <w:t xml:space="preserve"> </w:t>
      </w:r>
    </w:p>
    <w:p w14:paraId="4039254F" w14:textId="77777777"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t xml:space="preserve">By the time a roster of agricultural experts, officials, and social scientists convened in 1964 at the Center for International Studies (CENIS) at MIT for a six-week conference funded by USAID, however, a defeatist tone had come to characterize the proceedings: “ten years ago it was widely believed that one or another single technique (community development is an </w:t>
      </w:r>
      <w:r w:rsidRPr="00BE5E27">
        <w:rPr>
          <w:rFonts w:ascii="Times New Roman" w:hAnsi="Times New Roman" w:cs="Times New Roman"/>
          <w:sz w:val="24"/>
          <w:szCs w:val="24"/>
        </w:rPr>
        <w:lastRenderedPageBreak/>
        <w:t>example) could solve the organizational problems of bringing new technology to millions of individual problems.”</w:t>
      </w:r>
      <w:r w:rsidRPr="00BE5E27">
        <w:rPr>
          <w:rFonts w:ascii="Times New Roman" w:hAnsi="Times New Roman" w:cs="Times New Roman"/>
          <w:sz w:val="24"/>
          <w:szCs w:val="24"/>
          <w:vertAlign w:val="superscript"/>
        </w:rPr>
        <w:footnoteReference w:id="12"/>
      </w:r>
      <w:r w:rsidRPr="00BE5E27">
        <w:rPr>
          <w:rFonts w:ascii="Times New Roman" w:hAnsi="Times New Roman" w:cs="Times New Roman"/>
          <w:sz w:val="24"/>
          <w:szCs w:val="24"/>
        </w:rPr>
        <w:t xml:space="preserve"> The editors now warned of looming food crises and population explosions, and charged agriculture with “acting as a brake on economic growth.”</w:t>
      </w:r>
      <w:r w:rsidRPr="00BE5E27">
        <w:rPr>
          <w:rFonts w:ascii="Times New Roman" w:hAnsi="Times New Roman" w:cs="Times New Roman"/>
          <w:sz w:val="24"/>
          <w:szCs w:val="24"/>
          <w:vertAlign w:val="superscript"/>
        </w:rPr>
        <w:footnoteReference w:id="13"/>
      </w:r>
      <w:r w:rsidRPr="00BE5E27">
        <w:rPr>
          <w:rFonts w:ascii="Times New Roman" w:hAnsi="Times New Roman" w:cs="Times New Roman"/>
          <w:sz w:val="24"/>
          <w:szCs w:val="24"/>
        </w:rPr>
        <w:t xml:space="preserve"> Ladejinsky was among the invitees, and presented a gallant defense of land reform, adopting the behavioralist language championed by the residents of CENIS: “It is a means of elevating the human condition. We may arrange for all the material supplies of water, seeds, fertilizers, implements, and credit. But we cannot give the peasant the psychological incentives he needs unless he is secure on the land, particularly on land that belongs to him, for uncertainty in this regard is one of the great disincentives under which a farmer labors.”</w:t>
      </w:r>
      <w:r w:rsidRPr="00BE5E27">
        <w:rPr>
          <w:rFonts w:ascii="Times New Roman" w:hAnsi="Times New Roman" w:cs="Times New Roman"/>
          <w:sz w:val="24"/>
          <w:szCs w:val="24"/>
          <w:vertAlign w:val="superscript"/>
        </w:rPr>
        <w:footnoteReference w:id="14"/>
      </w:r>
      <w:r w:rsidRPr="00BE5E27">
        <w:rPr>
          <w:rFonts w:ascii="Times New Roman" w:hAnsi="Times New Roman" w:cs="Times New Roman"/>
          <w:sz w:val="24"/>
          <w:szCs w:val="24"/>
        </w:rPr>
        <w:t xml:space="preserve"> It is hard to tell if Ladejinsky was able to sway his audience, who insisted that the measure of agricultural success for “different ecological regions” was productivity: he had by then been removed from his post at the embassy in Japan for “security reasons.” </w:t>
      </w:r>
    </w:p>
    <w:p w14:paraId="6B591180" w14:textId="5D4FB53B"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r>
      <w:r w:rsidR="004234DB" w:rsidRPr="00BE5E27">
        <w:rPr>
          <w:rFonts w:ascii="Times New Roman" w:hAnsi="Times New Roman" w:cs="Times New Roman"/>
          <w:sz w:val="24"/>
          <w:szCs w:val="24"/>
        </w:rPr>
        <w:t>The story of American-supported land reform played out somewhat differently</w:t>
      </w:r>
      <w:r w:rsidR="000D6793" w:rsidRPr="00BE5E27">
        <w:rPr>
          <w:rFonts w:ascii="Times New Roman" w:hAnsi="Times New Roman" w:cs="Times New Roman"/>
          <w:sz w:val="24"/>
          <w:szCs w:val="24"/>
        </w:rPr>
        <w:t xml:space="preserve"> in Turkey</w:t>
      </w:r>
      <w:r w:rsidR="004234DB" w:rsidRPr="00BE5E27">
        <w:rPr>
          <w:rFonts w:ascii="Times New Roman" w:hAnsi="Times New Roman" w:cs="Times New Roman"/>
          <w:sz w:val="24"/>
          <w:szCs w:val="24"/>
        </w:rPr>
        <w:t xml:space="preserve"> when the country became a beneficiary of Truman Doctrine and Marshall Plan funds</w:t>
      </w:r>
      <w:r w:rsidRPr="00BE5E27">
        <w:rPr>
          <w:rFonts w:ascii="Times New Roman" w:hAnsi="Times New Roman" w:cs="Times New Roman"/>
          <w:sz w:val="24"/>
          <w:szCs w:val="24"/>
        </w:rPr>
        <w:t xml:space="preserve">. </w:t>
      </w:r>
      <w:r w:rsidR="004234DB" w:rsidRPr="00BE5E27">
        <w:rPr>
          <w:rFonts w:ascii="Times New Roman" w:hAnsi="Times New Roman" w:cs="Times New Roman"/>
          <w:sz w:val="24"/>
          <w:szCs w:val="24"/>
        </w:rPr>
        <w:t xml:space="preserve">The European Recovery Program mostly displaced a proposed Land Reform Bill of 1945, which was to eliminate landlessness among the peasantry by redistributing the properties of absentee landlords to the tenants and sharecroppers who worked on them. Instead, the Marshall Plan allocated agricultural machinery and built highways across the country, which ultimately benefited large landowners. </w:t>
      </w:r>
      <w:r w:rsidRPr="00BE5E27">
        <w:rPr>
          <w:rFonts w:ascii="Times New Roman" w:hAnsi="Times New Roman" w:cs="Times New Roman"/>
          <w:sz w:val="24"/>
          <w:szCs w:val="24"/>
        </w:rPr>
        <w:t xml:space="preserve">While this law was never fully implemented, it contained the infamous Article 17, which would have eliminated all landless peasantry by targeting absentee </w:t>
      </w:r>
      <w:r w:rsidRPr="00BE5E27">
        <w:rPr>
          <w:rFonts w:ascii="Times New Roman" w:hAnsi="Times New Roman" w:cs="Times New Roman"/>
          <w:sz w:val="24"/>
          <w:szCs w:val="24"/>
        </w:rPr>
        <w:lastRenderedPageBreak/>
        <w:t xml:space="preserve">landlords and redistributing their land to the tenants and sharecroppers working on them. </w:t>
      </w:r>
      <w:r w:rsidR="007D3C75" w:rsidRPr="00BE5E27">
        <w:rPr>
          <w:rFonts w:ascii="Times New Roman" w:hAnsi="Times New Roman" w:cs="Times New Roman"/>
          <w:sz w:val="24"/>
          <w:szCs w:val="24"/>
        </w:rPr>
        <w:t>Throughout the 1960s and 70s, the technologically driven vision of rural development would further displace the redistributionist model with the arrival of the Rockefeller Foundation-</w:t>
      </w:r>
      <w:r w:rsidR="00367187">
        <w:rPr>
          <w:rFonts w:ascii="Times New Roman" w:hAnsi="Times New Roman" w:cs="Times New Roman"/>
          <w:sz w:val="24"/>
          <w:szCs w:val="24"/>
        </w:rPr>
        <w:t>supported</w:t>
      </w:r>
      <w:r w:rsidR="007D3C75" w:rsidRPr="00BE5E27">
        <w:rPr>
          <w:rFonts w:ascii="Times New Roman" w:hAnsi="Times New Roman" w:cs="Times New Roman"/>
          <w:sz w:val="24"/>
          <w:szCs w:val="24"/>
        </w:rPr>
        <w:t xml:space="preserve"> Green Revolution in the country. </w:t>
      </w:r>
    </w:p>
    <w:p w14:paraId="75AC3F9F" w14:textId="5C68C41A"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Still, </w:t>
      </w:r>
      <w:r w:rsidR="00BC34E7" w:rsidRPr="00BE5E27">
        <w:rPr>
          <w:rFonts w:ascii="Times New Roman" w:hAnsi="Times New Roman" w:cs="Times New Roman"/>
          <w:sz w:val="24"/>
          <w:szCs w:val="24"/>
        </w:rPr>
        <w:t xml:space="preserve">I argue in this paper, </w:t>
      </w:r>
      <w:r w:rsidRPr="00BE5E27">
        <w:rPr>
          <w:rFonts w:ascii="Times New Roman" w:hAnsi="Times New Roman" w:cs="Times New Roman"/>
          <w:sz w:val="24"/>
          <w:szCs w:val="24"/>
        </w:rPr>
        <w:t xml:space="preserve">the technical approach to rural development, which </w:t>
      </w:r>
      <w:r w:rsidR="00A42A8C">
        <w:rPr>
          <w:rFonts w:ascii="Times New Roman" w:hAnsi="Times New Roman" w:cs="Times New Roman"/>
          <w:sz w:val="24"/>
          <w:szCs w:val="24"/>
        </w:rPr>
        <w:t xml:space="preserve">was increasingly </w:t>
      </w:r>
      <w:proofErr w:type="gramStart"/>
      <w:r w:rsidR="00A42A8C">
        <w:rPr>
          <w:rFonts w:ascii="Times New Roman" w:hAnsi="Times New Roman" w:cs="Times New Roman"/>
          <w:sz w:val="24"/>
          <w:szCs w:val="24"/>
        </w:rPr>
        <w:t xml:space="preserve">popularized </w:t>
      </w:r>
      <w:r w:rsidRPr="00BE5E27">
        <w:rPr>
          <w:rFonts w:ascii="Times New Roman" w:hAnsi="Times New Roman" w:cs="Times New Roman"/>
          <w:sz w:val="24"/>
          <w:szCs w:val="24"/>
        </w:rPr>
        <w:t xml:space="preserve"> across</w:t>
      </w:r>
      <w:proofErr w:type="gramEnd"/>
      <w:r w:rsidRPr="00BE5E27">
        <w:rPr>
          <w:rFonts w:ascii="Times New Roman" w:hAnsi="Times New Roman" w:cs="Times New Roman"/>
          <w:sz w:val="24"/>
          <w:szCs w:val="24"/>
        </w:rPr>
        <w:t xml:space="preserve"> the </w:t>
      </w:r>
      <w:r w:rsidR="00BC34E7" w:rsidRPr="00BE5E27">
        <w:rPr>
          <w:rFonts w:ascii="Times New Roman" w:hAnsi="Times New Roman" w:cs="Times New Roman"/>
          <w:sz w:val="24"/>
          <w:szCs w:val="24"/>
        </w:rPr>
        <w:t>global south</w:t>
      </w:r>
      <w:r w:rsidRPr="00BE5E27">
        <w:rPr>
          <w:rFonts w:ascii="Times New Roman" w:hAnsi="Times New Roman" w:cs="Times New Roman"/>
          <w:sz w:val="24"/>
          <w:szCs w:val="24"/>
        </w:rPr>
        <w:t xml:space="preserve"> throughout the 1950s and 60s, was not necessarily imposed on blank states devoid of political economic projects of their own. The rural land question was one site through which American scholars, experts, and policymakers encountered alternative conceptions of development, nation, and statecraft. In Turkey, land reform debates were enmeshed with preexisting projects that had diametrically opposed understandings of what rural development should entail. In the following sections, I detail these competing visions, starting with the Republican People’s Party (CHP), which reigned between 1923 and 1950, and viewed agricultural output as providing the necessary surplus for state-led industrialization oriented around heavy industry and railroad. But while it was CHP that proposed the redistributionist land reform law of 1945, by 1948 it had already begun transitioning towards the model proposed by American advisors, who encouraged increased agricultural productivity less out of a concern with Turkey’s industrialization plans than with postwar European recovery. The comprehensive adoption of the American model, with its preference for consolidated farms, agricultural machinery and credits, and the extension of roads would be undertaken by the Democratic Party (DP), which </w:t>
      </w:r>
      <w:r w:rsidR="00367187">
        <w:rPr>
          <w:rFonts w:ascii="Times New Roman" w:hAnsi="Times New Roman" w:cs="Times New Roman"/>
          <w:sz w:val="24"/>
          <w:szCs w:val="24"/>
        </w:rPr>
        <w:t>came to power with the implementation of multiparty politics for the first time in</w:t>
      </w:r>
      <w:r w:rsidRPr="00BE5E27">
        <w:rPr>
          <w:rFonts w:ascii="Times New Roman" w:hAnsi="Times New Roman" w:cs="Times New Roman"/>
          <w:sz w:val="24"/>
          <w:szCs w:val="24"/>
        </w:rPr>
        <w:t xml:space="preserve"> 1950 and </w:t>
      </w:r>
      <w:r w:rsidR="00367187">
        <w:rPr>
          <w:rFonts w:ascii="Times New Roman" w:hAnsi="Times New Roman" w:cs="Times New Roman"/>
          <w:sz w:val="24"/>
          <w:szCs w:val="24"/>
        </w:rPr>
        <w:t xml:space="preserve">ruled until </w:t>
      </w:r>
      <w:r w:rsidRPr="00BE5E27">
        <w:rPr>
          <w:rFonts w:ascii="Times New Roman" w:hAnsi="Times New Roman" w:cs="Times New Roman"/>
          <w:sz w:val="24"/>
          <w:szCs w:val="24"/>
        </w:rPr>
        <w:t xml:space="preserve">1960. But instead of simply adopting American “knowhow,” the DP’s embrace of the American model reflected its own priorities, and those of the large landowners, commercial farmers, small merchants, and </w:t>
      </w:r>
      <w:r w:rsidRPr="00BE5E27">
        <w:rPr>
          <w:rFonts w:ascii="Times New Roman" w:hAnsi="Times New Roman" w:cs="Times New Roman"/>
          <w:sz w:val="24"/>
          <w:szCs w:val="24"/>
        </w:rPr>
        <w:lastRenderedPageBreak/>
        <w:t xml:space="preserve">urban petty bourgeoisie that it represented. Competing visions of national development, rooted in the country’s political economy and class configurations, provided both the alternative to and part of the motivation for “adopting” the technical approach urged by American experts. </w:t>
      </w:r>
    </w:p>
    <w:p w14:paraId="76C1F71A" w14:textId="75FF1A28" w:rsidR="00DD36DE" w:rsidRPr="00BE5E27" w:rsidRDefault="00DD36DE"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After a coup displaced DP from power, the military government proposed land reform in 1961, only to see the attempt halted by another center-right party after the resumption of multiparty politics within a year. </w:t>
      </w:r>
      <w:r w:rsidR="009E4576" w:rsidRPr="00BE5E27">
        <w:rPr>
          <w:rFonts w:ascii="Times New Roman" w:hAnsi="Times New Roman" w:cs="Times New Roman"/>
          <w:sz w:val="24"/>
          <w:szCs w:val="24"/>
        </w:rPr>
        <w:t>Throughout the 1960s, the Turkish Workers’ Party ran a campaign that emphasized the importance of land reform, but internal debates among leftist Turkish intellectuals and political activists as to the character of Turkish agriculture was interrupted by yet another military intervention in 1971.</w:t>
      </w:r>
      <w:r w:rsidR="009E4576" w:rsidRPr="00BE5E27">
        <w:rPr>
          <w:rStyle w:val="FootnoteReference"/>
          <w:rFonts w:ascii="Times New Roman" w:hAnsi="Times New Roman" w:cs="Times New Roman"/>
          <w:sz w:val="24"/>
          <w:szCs w:val="24"/>
        </w:rPr>
        <w:footnoteReference w:id="15"/>
      </w:r>
      <w:r w:rsidR="009E4576" w:rsidRPr="00BE5E27">
        <w:rPr>
          <w:rFonts w:ascii="Times New Roman" w:hAnsi="Times New Roman" w:cs="Times New Roman"/>
          <w:sz w:val="24"/>
          <w:szCs w:val="24"/>
        </w:rPr>
        <w:t xml:space="preserve"> </w:t>
      </w:r>
      <w:r w:rsidRPr="00BE5E27">
        <w:rPr>
          <w:rFonts w:ascii="Times New Roman" w:hAnsi="Times New Roman" w:cs="Times New Roman"/>
          <w:sz w:val="24"/>
          <w:szCs w:val="24"/>
        </w:rPr>
        <w:t xml:space="preserve">A similar story played out in </w:t>
      </w:r>
      <w:r w:rsidR="009E4576" w:rsidRPr="00BE5E27">
        <w:rPr>
          <w:rFonts w:ascii="Times New Roman" w:hAnsi="Times New Roman" w:cs="Times New Roman"/>
          <w:sz w:val="24"/>
          <w:szCs w:val="24"/>
        </w:rPr>
        <w:t>the aftermath of this coup,</w:t>
      </w:r>
      <w:r w:rsidRPr="00BE5E27">
        <w:rPr>
          <w:rFonts w:ascii="Times New Roman" w:hAnsi="Times New Roman" w:cs="Times New Roman"/>
          <w:sz w:val="24"/>
          <w:szCs w:val="24"/>
        </w:rPr>
        <w:t xml:space="preserve"> </w:t>
      </w:r>
      <w:r w:rsidR="009E4576" w:rsidRPr="00BE5E27">
        <w:rPr>
          <w:rFonts w:ascii="Times New Roman" w:hAnsi="Times New Roman" w:cs="Times New Roman"/>
          <w:sz w:val="24"/>
          <w:szCs w:val="24"/>
        </w:rPr>
        <w:t xml:space="preserve">when </w:t>
      </w:r>
      <w:r w:rsidRPr="00BE5E27">
        <w:rPr>
          <w:rFonts w:ascii="Times New Roman" w:hAnsi="Times New Roman" w:cs="Times New Roman"/>
          <w:sz w:val="24"/>
          <w:szCs w:val="24"/>
        </w:rPr>
        <w:t xml:space="preserve">the republicans undertook modest redistribution in eastern provinces before they were ousted by a center-right coalition. Both attempts were consistent with a longstanding identification of small landownership with nationalist sentiment. The republican </w:t>
      </w:r>
      <w:r w:rsidR="009E4576" w:rsidRPr="00BE5E27">
        <w:rPr>
          <w:rFonts w:ascii="Times New Roman" w:hAnsi="Times New Roman" w:cs="Times New Roman"/>
          <w:sz w:val="24"/>
          <w:szCs w:val="24"/>
        </w:rPr>
        <w:t>policymakers and</w:t>
      </w:r>
      <w:r w:rsidRPr="00BE5E27">
        <w:rPr>
          <w:rFonts w:ascii="Times New Roman" w:hAnsi="Times New Roman" w:cs="Times New Roman"/>
          <w:sz w:val="24"/>
          <w:szCs w:val="24"/>
        </w:rPr>
        <w:t xml:space="preserve"> intellectuals argued that appropriating land from Kurdish landlords would dissolve feudal relations of production and eradicate the economic base of Kurdish identity. Land reform projects were often entangled with resettlement policies and were thus emblematic of the Republican desire to limit or at least manage mobility in rural areas. </w:t>
      </w:r>
    </w:p>
    <w:p w14:paraId="6C11A7E7" w14:textId="78CAFF9E"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Each vision of agricultural reform was spatialized in distinct terms, and treated land as the site for national, developmental</w:t>
      </w:r>
      <w:r w:rsidR="00367187">
        <w:rPr>
          <w:rFonts w:ascii="Times New Roman" w:hAnsi="Times New Roman" w:cs="Times New Roman"/>
          <w:sz w:val="24"/>
          <w:szCs w:val="24"/>
        </w:rPr>
        <w:t xml:space="preserve">, </w:t>
      </w:r>
      <w:r w:rsidR="00BE088A">
        <w:rPr>
          <w:rFonts w:ascii="Times New Roman" w:hAnsi="Times New Roman" w:cs="Times New Roman"/>
          <w:sz w:val="24"/>
          <w:szCs w:val="24"/>
        </w:rPr>
        <w:t>anticommunist</w:t>
      </w:r>
      <w:r w:rsidR="00367187">
        <w:rPr>
          <w:rFonts w:ascii="Times New Roman" w:hAnsi="Times New Roman" w:cs="Times New Roman"/>
          <w:sz w:val="24"/>
          <w:szCs w:val="24"/>
        </w:rPr>
        <w:t xml:space="preserve"> or anticapitalist formations</w:t>
      </w:r>
      <w:r w:rsidRPr="00BE5E27">
        <w:rPr>
          <w:rFonts w:ascii="Times New Roman" w:hAnsi="Times New Roman" w:cs="Times New Roman"/>
          <w:sz w:val="24"/>
          <w:szCs w:val="24"/>
        </w:rPr>
        <w:t xml:space="preserve">. These different understandings were interweaved with the reworking of the figure of the peasant from regional, linguistic, and geographic other to the symbol of the modern nation envisioned in liberal, unified, and marketized terms. That reworking proceeded in tandem with a series of modernizing imaginaries; civilizational, territorial, and commercial visions grafted onto one another through </w:t>
      </w:r>
      <w:r w:rsidRPr="00BE5E27">
        <w:rPr>
          <w:rFonts w:ascii="Times New Roman" w:hAnsi="Times New Roman" w:cs="Times New Roman"/>
          <w:sz w:val="24"/>
          <w:szCs w:val="24"/>
        </w:rPr>
        <w:lastRenderedPageBreak/>
        <w:t>land’s distribution, consolidation or unification through highways. In the end, officials and academics came to champ</w:t>
      </w:r>
      <w:r w:rsidR="009E319C" w:rsidRPr="00BE5E27">
        <w:rPr>
          <w:rFonts w:ascii="Times New Roman" w:hAnsi="Times New Roman" w:cs="Times New Roman"/>
          <w:sz w:val="24"/>
          <w:szCs w:val="24"/>
        </w:rPr>
        <w:t>ion technical models of agricultural development</w:t>
      </w:r>
      <w:r w:rsidRPr="00BE5E27">
        <w:rPr>
          <w:rFonts w:ascii="Times New Roman" w:hAnsi="Times New Roman" w:cs="Times New Roman"/>
          <w:sz w:val="24"/>
          <w:szCs w:val="24"/>
        </w:rPr>
        <w:t xml:space="preserve">, intimating a different configuration of the relationship between the state, land, and the people than the one envisioned by the </w:t>
      </w:r>
      <w:r w:rsidR="009E319C" w:rsidRPr="00BE5E27">
        <w:rPr>
          <w:rFonts w:ascii="Times New Roman" w:hAnsi="Times New Roman" w:cs="Times New Roman"/>
          <w:sz w:val="24"/>
          <w:szCs w:val="24"/>
        </w:rPr>
        <w:t xml:space="preserve">periodically proposed </w:t>
      </w:r>
      <w:r w:rsidRPr="00BE5E27">
        <w:rPr>
          <w:rFonts w:ascii="Times New Roman" w:hAnsi="Times New Roman" w:cs="Times New Roman"/>
          <w:sz w:val="24"/>
          <w:szCs w:val="24"/>
        </w:rPr>
        <w:t>redistributionist plan</w:t>
      </w:r>
      <w:r w:rsidR="009E319C" w:rsidRPr="00BE5E27">
        <w:rPr>
          <w:rFonts w:ascii="Times New Roman" w:hAnsi="Times New Roman" w:cs="Times New Roman"/>
          <w:sz w:val="24"/>
          <w:szCs w:val="24"/>
        </w:rPr>
        <w:t>s</w:t>
      </w:r>
      <w:r w:rsidRPr="00BE5E27">
        <w:rPr>
          <w:rFonts w:ascii="Times New Roman" w:hAnsi="Times New Roman" w:cs="Times New Roman"/>
          <w:sz w:val="24"/>
          <w:szCs w:val="24"/>
        </w:rPr>
        <w:t xml:space="preserve">. </w:t>
      </w:r>
      <w:r w:rsidR="00367187">
        <w:rPr>
          <w:rFonts w:ascii="Times New Roman" w:hAnsi="Times New Roman" w:cs="Times New Roman"/>
          <w:sz w:val="24"/>
          <w:szCs w:val="24"/>
        </w:rPr>
        <w:t xml:space="preserve">The uneven distributions of roads, machinery, and green revolution technologies reflected and reinforced the inequality in landholding, revealing the hollowness of </w:t>
      </w:r>
      <w:r w:rsidR="00872987">
        <w:rPr>
          <w:rFonts w:ascii="Times New Roman" w:hAnsi="Times New Roman" w:cs="Times New Roman"/>
          <w:sz w:val="24"/>
          <w:szCs w:val="24"/>
        </w:rPr>
        <w:t xml:space="preserve">both </w:t>
      </w:r>
      <w:r w:rsidR="00367187">
        <w:rPr>
          <w:rFonts w:ascii="Times New Roman" w:hAnsi="Times New Roman" w:cs="Times New Roman"/>
          <w:sz w:val="24"/>
          <w:szCs w:val="24"/>
        </w:rPr>
        <w:t>the universalizing claims of international developmental agencies and the homogenizing attempts of the Turkish nation-state.</w:t>
      </w:r>
    </w:p>
    <w:p w14:paraId="4E94AB98" w14:textId="667424A5" w:rsidR="007572D8" w:rsidRPr="00BE5E27" w:rsidRDefault="00C53DBC" w:rsidP="003C089B">
      <w:pPr>
        <w:spacing w:after="0" w:line="480" w:lineRule="auto"/>
        <w:rPr>
          <w:rFonts w:ascii="Times New Roman" w:hAnsi="Times New Roman" w:cs="Times New Roman"/>
          <w:i/>
          <w:sz w:val="24"/>
          <w:szCs w:val="24"/>
        </w:rPr>
      </w:pPr>
      <w:r w:rsidRPr="00BE5E27">
        <w:rPr>
          <w:rFonts w:ascii="Times New Roman" w:hAnsi="Times New Roman" w:cs="Times New Roman"/>
          <w:i/>
          <w:sz w:val="24"/>
          <w:szCs w:val="24"/>
        </w:rPr>
        <w:t>A people who live in harmony</w:t>
      </w:r>
    </w:p>
    <w:p w14:paraId="03D72B9B"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In 1945, the Turkish Parliament served as the stage for heated debates about how to parcel and organize rural land. The topic of discussion was the Law for Providing Land to Farmers (LPLF), which sought to distribute land to landless and small farmers. </w:t>
      </w:r>
      <w:proofErr w:type="gramStart"/>
      <w:r w:rsidRPr="00BE5E27">
        <w:rPr>
          <w:rFonts w:ascii="Times New Roman" w:hAnsi="Times New Roman" w:cs="Times New Roman"/>
          <w:sz w:val="24"/>
          <w:szCs w:val="24"/>
        </w:rPr>
        <w:t>The majority of</w:t>
      </w:r>
      <w:proofErr w:type="gramEnd"/>
      <w:r w:rsidRPr="00BE5E27">
        <w:rPr>
          <w:rFonts w:ascii="Times New Roman" w:hAnsi="Times New Roman" w:cs="Times New Roman"/>
          <w:sz w:val="24"/>
          <w:szCs w:val="24"/>
        </w:rPr>
        <w:t xml:space="preserve"> the land to be transferred was owned by the state or waqfs (religious endowments), but private holdings in excess of 500 hectares (1235.5 acres) could also be expropriated and in areas with scarce estates, the size of land to be seized could be as low as 495 acres. This measure, along with other controversial parts of the law, such as Article 17, which would have enabled agricultural workers and sharecroppers to claim the land they worked on, were not actually implemented. Article 17 was annulled in 1950.</w:t>
      </w:r>
      <w:r w:rsidRPr="00BE5E27">
        <w:rPr>
          <w:rFonts w:ascii="Times New Roman" w:hAnsi="Times New Roman" w:cs="Times New Roman"/>
          <w:sz w:val="24"/>
          <w:szCs w:val="24"/>
          <w:vertAlign w:val="superscript"/>
        </w:rPr>
        <w:footnoteReference w:id="16"/>
      </w:r>
    </w:p>
    <w:p w14:paraId="70B08165" w14:textId="15F39F31"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historical context for LPLF was CHP’s long-standing mistreatment of rural populations, which had been particularly pronounced throughout the 1930s. The decade was distinct for its five-year developmental plans, often drawn up by Soviet experts, and saw state-</w:t>
      </w:r>
      <w:r w:rsidRPr="00BE5E27">
        <w:rPr>
          <w:rFonts w:ascii="Times New Roman" w:hAnsi="Times New Roman" w:cs="Times New Roman"/>
          <w:sz w:val="24"/>
          <w:szCs w:val="24"/>
        </w:rPr>
        <w:lastRenderedPageBreak/>
        <w:t>led attempts at industrialization, premised on the “extraction of agricultural surplus.”</w:t>
      </w:r>
      <w:r w:rsidRPr="00BE5E27">
        <w:rPr>
          <w:rFonts w:ascii="Times New Roman" w:hAnsi="Times New Roman" w:cs="Times New Roman"/>
          <w:sz w:val="24"/>
          <w:szCs w:val="24"/>
          <w:vertAlign w:val="superscript"/>
        </w:rPr>
        <w:footnoteReference w:id="17"/>
      </w:r>
      <w:r w:rsidRPr="00BE5E27">
        <w:rPr>
          <w:rFonts w:ascii="Times New Roman" w:hAnsi="Times New Roman" w:cs="Times New Roman"/>
          <w:sz w:val="24"/>
          <w:szCs w:val="24"/>
        </w:rPr>
        <w:t xml:space="preserve"> During those years, a well-developed railway network functioned as an “infrastructural element for the Etatist economic program.”</w:t>
      </w:r>
      <w:r w:rsidRPr="00BE5E27">
        <w:rPr>
          <w:rFonts w:ascii="Times New Roman" w:hAnsi="Times New Roman" w:cs="Times New Roman"/>
          <w:sz w:val="24"/>
          <w:szCs w:val="24"/>
          <w:vertAlign w:val="superscript"/>
        </w:rPr>
        <w:footnoteReference w:id="18"/>
      </w:r>
      <w:r w:rsidRPr="00BE5E27">
        <w:rPr>
          <w:rFonts w:ascii="Times New Roman" w:hAnsi="Times New Roman" w:cs="Times New Roman"/>
          <w:sz w:val="24"/>
          <w:szCs w:val="24"/>
        </w:rPr>
        <w:t xml:space="preserve"> Railroads connected cereal growing areas of central Anatolia to the ports of Istanbul and Izmir, but the agricultural sector was not favored in terms of government investment or extension of credits.</w:t>
      </w:r>
      <w:r w:rsidRPr="00BE5E27">
        <w:rPr>
          <w:rFonts w:ascii="Times New Roman" w:hAnsi="Times New Roman" w:cs="Times New Roman"/>
          <w:sz w:val="24"/>
          <w:szCs w:val="24"/>
          <w:vertAlign w:val="superscript"/>
        </w:rPr>
        <w:footnoteReference w:id="19"/>
      </w:r>
      <w:r w:rsidRPr="00BE5E27">
        <w:rPr>
          <w:rFonts w:ascii="Times New Roman" w:hAnsi="Times New Roman" w:cs="Times New Roman"/>
          <w:sz w:val="24"/>
          <w:szCs w:val="24"/>
        </w:rPr>
        <w:t xml:space="preserve"> The Second World War saw further stagnation of agricultural prices, conscripts from the agricultural labor force, and ensuing disillusionment with the government on the part of the peasantry. The Toprak Mahsulleri Ofisi (Office of Soil Products), which had </w:t>
      </w:r>
      <w:r w:rsidR="00F540CD" w:rsidRPr="00BE5E27">
        <w:rPr>
          <w:rFonts w:ascii="Times New Roman" w:hAnsi="Times New Roman" w:cs="Times New Roman"/>
          <w:sz w:val="24"/>
          <w:szCs w:val="24"/>
        </w:rPr>
        <w:t xml:space="preserve">originally </w:t>
      </w:r>
      <w:r w:rsidRPr="00BE5E27">
        <w:rPr>
          <w:rFonts w:ascii="Times New Roman" w:hAnsi="Times New Roman" w:cs="Times New Roman"/>
          <w:sz w:val="24"/>
          <w:szCs w:val="24"/>
        </w:rPr>
        <w:t>been established in 1938 with the aim of giving peasants fair minimum prices, became the wartime institution through which the government imposed production quotas while setting below market prices for wheat.</w:t>
      </w:r>
      <w:r w:rsidRPr="00BE5E27">
        <w:rPr>
          <w:rFonts w:ascii="Times New Roman" w:hAnsi="Times New Roman" w:cs="Times New Roman"/>
          <w:sz w:val="24"/>
          <w:szCs w:val="24"/>
          <w:vertAlign w:val="superscript"/>
        </w:rPr>
        <w:footnoteReference w:id="20"/>
      </w:r>
      <w:r w:rsidRPr="00BE5E27">
        <w:rPr>
          <w:rFonts w:ascii="Times New Roman" w:hAnsi="Times New Roman" w:cs="Times New Roman"/>
          <w:sz w:val="24"/>
          <w:szCs w:val="24"/>
        </w:rPr>
        <w:t xml:space="preserve"> Sharecropping became prevalent through the end of the war, as a result of the relative abundance of land, itself a product of the population exchange</w:t>
      </w:r>
      <w:r w:rsidR="005B4883" w:rsidRPr="00BE5E27">
        <w:rPr>
          <w:rFonts w:ascii="Times New Roman" w:hAnsi="Times New Roman" w:cs="Times New Roman"/>
          <w:sz w:val="24"/>
          <w:szCs w:val="24"/>
        </w:rPr>
        <w:t>, confiscation</w:t>
      </w:r>
      <w:r w:rsidRPr="00BE5E27">
        <w:rPr>
          <w:rFonts w:ascii="Times New Roman" w:hAnsi="Times New Roman" w:cs="Times New Roman"/>
          <w:sz w:val="24"/>
          <w:szCs w:val="24"/>
        </w:rPr>
        <w:t xml:space="preserve"> and genocide policies that marked earl</w:t>
      </w:r>
      <w:r w:rsidR="00A701CD" w:rsidRPr="00BE5E27">
        <w:rPr>
          <w:rFonts w:ascii="Times New Roman" w:hAnsi="Times New Roman" w:cs="Times New Roman"/>
          <w:sz w:val="24"/>
          <w:szCs w:val="24"/>
        </w:rPr>
        <w:t>ier decades of nation-building.</w:t>
      </w:r>
      <w:r w:rsidR="00A701CD" w:rsidRPr="00BE5E27">
        <w:rPr>
          <w:rStyle w:val="FootnoteReference"/>
          <w:rFonts w:ascii="Times New Roman" w:hAnsi="Times New Roman" w:cs="Times New Roman"/>
          <w:sz w:val="24"/>
          <w:szCs w:val="24"/>
        </w:rPr>
        <w:footnoteReference w:id="21"/>
      </w:r>
      <w:r w:rsidR="00A701CD" w:rsidRPr="00BE5E27">
        <w:rPr>
          <w:rFonts w:ascii="Times New Roman" w:hAnsi="Times New Roman" w:cs="Times New Roman"/>
          <w:sz w:val="24"/>
          <w:szCs w:val="24"/>
        </w:rPr>
        <w:t xml:space="preserve"> </w:t>
      </w:r>
      <w:r w:rsidRPr="00BE5E27">
        <w:rPr>
          <w:rFonts w:ascii="Times New Roman" w:hAnsi="Times New Roman" w:cs="Times New Roman"/>
          <w:sz w:val="24"/>
          <w:szCs w:val="24"/>
        </w:rPr>
        <w:t xml:space="preserve">Despite attempts at the redistribution of state-owned land in 1927 and 1929 </w:t>
      </w:r>
      <w:r w:rsidRPr="00BE5E27">
        <w:rPr>
          <w:rFonts w:ascii="Times New Roman" w:hAnsi="Times New Roman" w:cs="Times New Roman"/>
          <w:sz w:val="24"/>
          <w:szCs w:val="24"/>
        </w:rPr>
        <w:lastRenderedPageBreak/>
        <w:t>(both in response to Kurdish uprisings), it was not until 1945 that a land reform law would be on the Parliament floor.</w:t>
      </w:r>
      <w:r w:rsidRPr="00BE5E27">
        <w:rPr>
          <w:rStyle w:val="FootnoteReference"/>
          <w:rFonts w:ascii="Times New Roman" w:hAnsi="Times New Roman" w:cs="Times New Roman"/>
          <w:sz w:val="24"/>
          <w:szCs w:val="24"/>
        </w:rPr>
        <w:footnoteReference w:id="22"/>
      </w:r>
    </w:p>
    <w:p w14:paraId="3F5B2BD2" w14:textId="6D8357A6" w:rsidR="005B4883" w:rsidRPr="00BE5E27" w:rsidRDefault="00950BF6"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The law can </w:t>
      </w:r>
      <w:r w:rsidR="0008143A" w:rsidRPr="00BE5E27">
        <w:rPr>
          <w:rFonts w:ascii="Times New Roman" w:hAnsi="Times New Roman" w:cs="Times New Roman"/>
          <w:sz w:val="24"/>
          <w:szCs w:val="24"/>
        </w:rPr>
        <w:t xml:space="preserve">also </w:t>
      </w:r>
      <w:r w:rsidRPr="00BE5E27">
        <w:rPr>
          <w:rFonts w:ascii="Times New Roman" w:hAnsi="Times New Roman" w:cs="Times New Roman"/>
          <w:sz w:val="24"/>
          <w:szCs w:val="24"/>
        </w:rPr>
        <w:t>be situated in a longer history in the regulation of movement by Ottoman and Republican elites. During the early decades of the Ottoman Empire, mobility was alternately encouraged and restricted, depending on the need for labor, settlement, and control over newly acquired territories. By the end of the 19</w:t>
      </w:r>
      <w:r w:rsidRPr="00BE5E27">
        <w:rPr>
          <w:rFonts w:ascii="Times New Roman" w:hAnsi="Times New Roman" w:cs="Times New Roman"/>
          <w:sz w:val="24"/>
          <w:szCs w:val="24"/>
          <w:vertAlign w:val="superscript"/>
        </w:rPr>
        <w:t>th</w:t>
      </w:r>
      <w:r w:rsidRPr="00BE5E27">
        <w:rPr>
          <w:rFonts w:ascii="Times New Roman" w:hAnsi="Times New Roman" w:cs="Times New Roman"/>
          <w:sz w:val="24"/>
          <w:szCs w:val="24"/>
        </w:rPr>
        <w:t xml:space="preserve"> century, demographic engineering projects involved policies such as deportation, involuntary displacement, and forced migration.</w:t>
      </w:r>
      <w:r w:rsidR="005B4883" w:rsidRPr="00BE5E27">
        <w:rPr>
          <w:rFonts w:ascii="Times New Roman" w:hAnsi="Times New Roman" w:cs="Times New Roman"/>
          <w:sz w:val="24"/>
          <w:szCs w:val="24"/>
        </w:rPr>
        <w:t xml:space="preserve"> </w:t>
      </w:r>
      <w:r w:rsidRPr="00BE5E27">
        <w:rPr>
          <w:rFonts w:ascii="Times New Roman" w:hAnsi="Times New Roman" w:cs="Times New Roman"/>
          <w:sz w:val="24"/>
          <w:szCs w:val="24"/>
        </w:rPr>
        <w:t>Meanwhile, population exchanges following the loss of territory across the Balkans and the Caucuses, as well as the persistence of recalcitrant nomadic groups, led to sedentarization through land grants and tax exemptions.</w:t>
      </w:r>
      <w:r w:rsidR="0048377D" w:rsidRPr="00BE5E27">
        <w:rPr>
          <w:rStyle w:val="FootnoteReference"/>
          <w:rFonts w:ascii="Times New Roman" w:hAnsi="Times New Roman" w:cs="Times New Roman"/>
          <w:sz w:val="24"/>
          <w:szCs w:val="24"/>
        </w:rPr>
        <w:footnoteReference w:id="23"/>
      </w:r>
      <w:r w:rsidRPr="00BE5E27">
        <w:rPr>
          <w:rFonts w:ascii="Times New Roman" w:hAnsi="Times New Roman" w:cs="Times New Roman"/>
          <w:sz w:val="24"/>
          <w:szCs w:val="24"/>
        </w:rPr>
        <w:t xml:space="preserve"> As Muslim and Turkish muhajirs (immigrants) and nomadic Kurdish tribes were resettled across Anatolia, they were granted the expropriated possessions and agricultural lands of Armenian and Greek subjects who had been deposed or exterminated.</w:t>
      </w:r>
      <w:r w:rsidR="0048377D" w:rsidRPr="00BE5E27">
        <w:rPr>
          <w:rStyle w:val="FootnoteReference"/>
          <w:rFonts w:ascii="Times New Roman" w:hAnsi="Times New Roman" w:cs="Times New Roman"/>
          <w:sz w:val="24"/>
          <w:szCs w:val="24"/>
        </w:rPr>
        <w:footnoteReference w:id="24"/>
      </w:r>
      <w:r w:rsidRPr="00BE5E27">
        <w:rPr>
          <w:rFonts w:ascii="Times New Roman" w:hAnsi="Times New Roman" w:cs="Times New Roman"/>
          <w:sz w:val="24"/>
          <w:szCs w:val="24"/>
        </w:rPr>
        <w:t xml:space="preserve"> The spatial redistribution of populations coincided with the construction of railroads, for which labor was provided by the remaining immigrants who had not been settled on fertile land by the state.</w:t>
      </w:r>
      <w:r w:rsidR="00680A9C" w:rsidRPr="00BE5E27">
        <w:rPr>
          <w:rStyle w:val="FootnoteReference"/>
          <w:rFonts w:ascii="Times New Roman" w:hAnsi="Times New Roman" w:cs="Times New Roman"/>
          <w:sz w:val="24"/>
          <w:szCs w:val="24"/>
        </w:rPr>
        <w:footnoteReference w:id="25"/>
      </w:r>
      <w:r w:rsidRPr="00BE5E27">
        <w:rPr>
          <w:rFonts w:ascii="Times New Roman" w:hAnsi="Times New Roman" w:cs="Times New Roman"/>
          <w:sz w:val="24"/>
          <w:szCs w:val="24"/>
        </w:rPr>
        <w:t xml:space="preserve"> The railway network was built both to ensure security and administration, and to integrate the Empire into the world economy.</w:t>
      </w:r>
      <w:r w:rsidR="005D6DD8" w:rsidRPr="00BE5E27">
        <w:rPr>
          <w:rFonts w:ascii="Times New Roman" w:hAnsi="Times New Roman" w:cs="Times New Roman"/>
          <w:sz w:val="24"/>
          <w:szCs w:val="24"/>
        </w:rPr>
        <w:t xml:space="preserve"> </w:t>
      </w:r>
      <w:r w:rsidR="005B4883" w:rsidRPr="00BE5E27">
        <w:rPr>
          <w:rFonts w:ascii="Times New Roman" w:hAnsi="Times New Roman" w:cs="Times New Roman"/>
          <w:sz w:val="24"/>
          <w:szCs w:val="24"/>
        </w:rPr>
        <w:t xml:space="preserve">Along with the railway </w:t>
      </w:r>
      <w:r w:rsidR="005B4883" w:rsidRPr="00BE5E27">
        <w:rPr>
          <w:rFonts w:ascii="Times New Roman" w:hAnsi="Times New Roman" w:cs="Times New Roman"/>
          <w:sz w:val="24"/>
          <w:szCs w:val="24"/>
        </w:rPr>
        <w:lastRenderedPageBreak/>
        <w:t xml:space="preserve">network, landholding and commercialization had also </w:t>
      </w:r>
      <w:r w:rsidR="005D6DD8" w:rsidRPr="00BE5E27">
        <w:rPr>
          <w:rFonts w:ascii="Times New Roman" w:hAnsi="Times New Roman" w:cs="Times New Roman"/>
          <w:sz w:val="24"/>
          <w:szCs w:val="24"/>
        </w:rPr>
        <w:t>started during 19</w:t>
      </w:r>
      <w:r w:rsidR="005D6DD8" w:rsidRPr="00BE5E27">
        <w:rPr>
          <w:rFonts w:ascii="Times New Roman" w:hAnsi="Times New Roman" w:cs="Times New Roman"/>
          <w:sz w:val="24"/>
          <w:szCs w:val="24"/>
          <w:vertAlign w:val="superscript"/>
        </w:rPr>
        <w:t>th</w:t>
      </w:r>
      <w:r w:rsidR="005D6DD8" w:rsidRPr="00BE5E27">
        <w:rPr>
          <w:rFonts w:ascii="Times New Roman" w:hAnsi="Times New Roman" w:cs="Times New Roman"/>
          <w:sz w:val="24"/>
          <w:szCs w:val="24"/>
        </w:rPr>
        <w:t xml:space="preserve"> century</w:t>
      </w:r>
      <w:r w:rsidR="005B4883" w:rsidRPr="00BE5E27">
        <w:rPr>
          <w:rFonts w:ascii="Times New Roman" w:hAnsi="Times New Roman" w:cs="Times New Roman"/>
          <w:sz w:val="24"/>
          <w:szCs w:val="24"/>
        </w:rPr>
        <w:t xml:space="preserve"> Ottoman empire, but export orientation in Anatolia consisted primarily of small production rather than large commercial estates. </w:t>
      </w:r>
    </w:p>
    <w:p w14:paraId="3E60E059" w14:textId="793C8925" w:rsidR="00C53DBC" w:rsidRPr="00BE5E27" w:rsidRDefault="005B4883"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During Parliamentary debates in the postwar period,</w:t>
      </w:r>
      <w:r w:rsidR="00C53DBC" w:rsidRPr="00BE5E27">
        <w:rPr>
          <w:rFonts w:ascii="Times New Roman" w:hAnsi="Times New Roman" w:cs="Times New Roman"/>
          <w:sz w:val="24"/>
          <w:szCs w:val="24"/>
        </w:rPr>
        <w:t xml:space="preserve"> the proponents of the </w:t>
      </w:r>
      <w:r w:rsidR="00950BF6" w:rsidRPr="00BE5E27">
        <w:rPr>
          <w:rFonts w:ascii="Times New Roman" w:hAnsi="Times New Roman" w:cs="Times New Roman"/>
          <w:sz w:val="24"/>
          <w:szCs w:val="24"/>
        </w:rPr>
        <w:t xml:space="preserve">1945 </w:t>
      </w:r>
      <w:r w:rsidR="00C53DBC" w:rsidRPr="00BE5E27">
        <w:rPr>
          <w:rFonts w:ascii="Times New Roman" w:hAnsi="Times New Roman" w:cs="Times New Roman"/>
          <w:sz w:val="24"/>
          <w:szCs w:val="24"/>
        </w:rPr>
        <w:t>law extolled the psychological, social, and material benefits of land reform, while opponents called into question its implications for democracy, national identity, and the role that the state should play in the economy. Raşit Hatipoğlu, the Minister of Agriculture, explicitly linked economic development with the development of the peasantry, which was predicated on landownership.</w:t>
      </w:r>
      <w:r w:rsidR="00C53DBC" w:rsidRPr="00BE5E27">
        <w:rPr>
          <w:rFonts w:ascii="Times New Roman" w:hAnsi="Times New Roman" w:cs="Times New Roman"/>
          <w:sz w:val="24"/>
          <w:szCs w:val="24"/>
          <w:vertAlign w:val="superscript"/>
        </w:rPr>
        <w:footnoteReference w:id="26"/>
      </w:r>
      <w:r w:rsidR="00C53DBC" w:rsidRPr="00BE5E27">
        <w:rPr>
          <w:rFonts w:ascii="Times New Roman" w:hAnsi="Times New Roman" w:cs="Times New Roman"/>
          <w:sz w:val="24"/>
          <w:szCs w:val="24"/>
        </w:rPr>
        <w:t xml:space="preserve"> In a similar vein to American officials, such as Afif Tannous, who mistakenly blamed rural inequality on the failures of Ottoman Land Tenure, Hatipoğlu argued that it was now incumbent on the Republic to fix the problem by facing the villager with more than had ever been offered in the history of the nation.</w:t>
      </w:r>
      <w:r w:rsidR="00C53DBC" w:rsidRPr="00BE5E27">
        <w:rPr>
          <w:rStyle w:val="FootnoteReference"/>
          <w:rFonts w:ascii="Times New Roman" w:hAnsi="Times New Roman" w:cs="Times New Roman"/>
          <w:sz w:val="24"/>
          <w:szCs w:val="24"/>
        </w:rPr>
        <w:footnoteReference w:id="27"/>
      </w:r>
      <w:r w:rsidR="00C53DBC" w:rsidRPr="00BE5E27">
        <w:rPr>
          <w:rFonts w:ascii="Times New Roman" w:hAnsi="Times New Roman" w:cs="Times New Roman"/>
          <w:sz w:val="24"/>
          <w:szCs w:val="24"/>
        </w:rPr>
        <w:t xml:space="preserve"> Among the defenders of the law, Feyzullah Uslu proudly declared that he was the son of farmers and recounted that not having to rely on sharecroppers or tenants had always been conducive to his family’s productivity. </w:t>
      </w:r>
    </w:p>
    <w:p w14:paraId="258B9C76"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For Uslu, landownership also meant independence: “Friends, my heart does not allow the Turkish farmer to be subject and slave to this or that (şunun bunun kulu, kölesi). What I want is that the Turkish farmer be subject and slave to his own land, his own labor, his own hand and arm.”</w:t>
      </w:r>
      <w:r w:rsidRPr="00BE5E27">
        <w:rPr>
          <w:rFonts w:ascii="Times New Roman" w:hAnsi="Times New Roman" w:cs="Times New Roman"/>
          <w:sz w:val="24"/>
          <w:szCs w:val="24"/>
          <w:vertAlign w:val="superscript"/>
        </w:rPr>
        <w:footnoteReference w:id="28"/>
      </w:r>
      <w:r w:rsidRPr="00BE5E27">
        <w:rPr>
          <w:rFonts w:ascii="Times New Roman" w:hAnsi="Times New Roman" w:cs="Times New Roman"/>
          <w:sz w:val="24"/>
          <w:szCs w:val="24"/>
        </w:rPr>
        <w:t xml:space="preserve"> In response to detractors of the law, he argued that it would distribute land to those who truly cherished and loved it: “the peasant who smells the land, inhales its clear air, has vigor and strength, protects the nation, increases the population, and raises patriotic, brave offspring [is] the source of power, might, and life for this nation.” Uslu’s corporeal depiction was </w:t>
      </w:r>
      <w:r w:rsidRPr="00BE5E27">
        <w:rPr>
          <w:rFonts w:ascii="Times New Roman" w:hAnsi="Times New Roman" w:cs="Times New Roman"/>
          <w:sz w:val="24"/>
          <w:szCs w:val="24"/>
        </w:rPr>
        <w:lastRenderedPageBreak/>
        <w:t>complemented with the psychic and sentimental elements of Sadi Irmak’s assessment, according to which sharecropping created a spirit of dependency and psychological defects.</w:t>
      </w:r>
      <w:r w:rsidRPr="00BE5E27">
        <w:rPr>
          <w:rFonts w:ascii="Times New Roman" w:hAnsi="Times New Roman" w:cs="Times New Roman"/>
          <w:sz w:val="24"/>
          <w:szCs w:val="24"/>
          <w:vertAlign w:val="superscript"/>
        </w:rPr>
        <w:footnoteReference w:id="29"/>
      </w:r>
      <w:r w:rsidRPr="00BE5E27">
        <w:rPr>
          <w:rFonts w:ascii="Times New Roman" w:hAnsi="Times New Roman" w:cs="Times New Roman"/>
          <w:sz w:val="24"/>
          <w:szCs w:val="24"/>
        </w:rPr>
        <w:t xml:space="preserve"> Ownership of the land, Irmak insisted, would amount to ownership of the nation, and engender “a mass of people who are as far from disagreement as possible, a people who live in harmony, love and embrace each other.” </w:t>
      </w:r>
    </w:p>
    <w:p w14:paraId="77FE2472"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Finally, Tahsin Banguoğlu articulated a defense of the law that was very much aligned with CHP anxieties about rural migration to cities. Banguoğlu argued that LPLF would especially assist the masses who had lost their land and drifted into cities: “some of those who come to the city have advanced rapidly. There are those who became intellectuals, entered civil service. Those who did not advance are now working in public services, as unskilled workers, porters, grocers. In cities, this population is not working fully productively, and is thus becoming parasitic. This parasitism results in many internal dangers. If we give land to this population, give them capital and land, if we turn them towards rural life again, the nation will benefit from this.”</w:t>
      </w:r>
      <w:r w:rsidRPr="00BE5E27">
        <w:rPr>
          <w:rFonts w:ascii="Times New Roman" w:hAnsi="Times New Roman" w:cs="Times New Roman"/>
          <w:sz w:val="24"/>
          <w:szCs w:val="24"/>
          <w:vertAlign w:val="superscript"/>
        </w:rPr>
        <w:footnoteReference w:id="30"/>
      </w:r>
    </w:p>
    <w:p w14:paraId="6BC9117D"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Overall, the members of Parliament were concerned with questions of dependency, self-sufficiency, and order, but beyond garnering support for the regime from rural areas, they also hoped to imbue the residents with a sense of national belonging. In this respect, LPLF was consistent with the Village Institutes, which were founded in 1940 with the aim of modernizing the peasantry and propagating Turkish identity and Kemalist ideology across rural areas.</w:t>
      </w:r>
      <w:r w:rsidRPr="00BE5E27">
        <w:rPr>
          <w:rStyle w:val="FootnoteReference"/>
          <w:rFonts w:ascii="Times New Roman" w:hAnsi="Times New Roman" w:cs="Times New Roman"/>
          <w:sz w:val="24"/>
          <w:szCs w:val="24"/>
        </w:rPr>
        <w:footnoteReference w:id="31"/>
      </w:r>
      <w:r w:rsidRPr="00BE5E27">
        <w:rPr>
          <w:rFonts w:ascii="Times New Roman" w:hAnsi="Times New Roman" w:cs="Times New Roman"/>
          <w:sz w:val="24"/>
          <w:szCs w:val="24"/>
        </w:rPr>
        <w:t xml:space="preserve"> This identification of landownership with nationalist sentiment conformed with the pattern set out during earlier attempts at land reform in the 1930s, when the relationship between land reform </w:t>
      </w:r>
      <w:r w:rsidRPr="00BE5E27">
        <w:rPr>
          <w:rFonts w:ascii="Times New Roman" w:hAnsi="Times New Roman" w:cs="Times New Roman"/>
          <w:sz w:val="24"/>
          <w:szCs w:val="24"/>
        </w:rPr>
        <w:lastRenderedPageBreak/>
        <w:t xml:space="preserve">and national unity had been rehearsed in the circles of the socialist </w:t>
      </w:r>
      <w:r w:rsidRPr="00BE5E27">
        <w:rPr>
          <w:rFonts w:ascii="Times New Roman" w:hAnsi="Times New Roman" w:cs="Times New Roman"/>
          <w:i/>
          <w:sz w:val="24"/>
          <w:szCs w:val="24"/>
        </w:rPr>
        <w:t xml:space="preserve">Kadro </w:t>
      </w:r>
      <w:r w:rsidRPr="00BE5E27">
        <w:rPr>
          <w:rFonts w:ascii="Times New Roman" w:hAnsi="Times New Roman" w:cs="Times New Roman"/>
          <w:sz w:val="24"/>
          <w:szCs w:val="24"/>
        </w:rPr>
        <w:t>journal, which insisted that Kurdish identity “was a question of class rather than ethnicity, with its roots in the feudal relations of production that prevailed in the region. Appropriating land from the feudal landlords and distributing it to the peasants would dissolve these feudal relations of production, thereby wiping out the economic and social bases of Kurdish nationalism.”</w:t>
      </w:r>
      <w:r w:rsidRPr="00BE5E27">
        <w:rPr>
          <w:rFonts w:ascii="Times New Roman" w:hAnsi="Times New Roman" w:cs="Times New Roman"/>
          <w:sz w:val="24"/>
          <w:szCs w:val="24"/>
          <w:vertAlign w:val="superscript"/>
        </w:rPr>
        <w:footnoteReference w:id="32"/>
      </w:r>
      <w:r w:rsidRPr="00BE5E27">
        <w:rPr>
          <w:rFonts w:ascii="Times New Roman" w:hAnsi="Times New Roman" w:cs="Times New Roman"/>
          <w:sz w:val="24"/>
          <w:szCs w:val="24"/>
        </w:rPr>
        <w:t xml:space="preserve"> </w:t>
      </w:r>
    </w:p>
    <w:p w14:paraId="7E4061E0" w14:textId="7870D7A7" w:rsidR="00C327D6"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The association between rootedness in land and national identity was most pronounced in the farmer homestead (çiftçi ocakları) clause which was excised from the law shortly before it was voted in Parliament. This particular clause aimed to create independent farmer families who would be required to cultivate the land they received for </w:t>
      </w:r>
      <w:proofErr w:type="gramStart"/>
      <w:r w:rsidRPr="00BE5E27">
        <w:rPr>
          <w:rFonts w:ascii="Times New Roman" w:hAnsi="Times New Roman" w:cs="Times New Roman"/>
          <w:sz w:val="24"/>
          <w:szCs w:val="24"/>
        </w:rPr>
        <w:t>twenty five</w:t>
      </w:r>
      <w:proofErr w:type="gramEnd"/>
      <w:r w:rsidRPr="00BE5E27">
        <w:rPr>
          <w:rFonts w:ascii="Times New Roman" w:hAnsi="Times New Roman" w:cs="Times New Roman"/>
          <w:sz w:val="24"/>
          <w:szCs w:val="24"/>
        </w:rPr>
        <w:t xml:space="preserve"> years without the ability to sell it or hire sharecroppers. In the event of non-cultivation by the one designated member of the family who </w:t>
      </w:r>
      <w:proofErr w:type="gramStart"/>
      <w:r w:rsidRPr="00BE5E27">
        <w:rPr>
          <w:rFonts w:ascii="Times New Roman" w:hAnsi="Times New Roman" w:cs="Times New Roman"/>
          <w:sz w:val="24"/>
          <w:szCs w:val="24"/>
        </w:rPr>
        <w:t>was allowed to</w:t>
      </w:r>
      <w:proofErr w:type="gramEnd"/>
      <w:r w:rsidRPr="00BE5E27">
        <w:rPr>
          <w:rFonts w:ascii="Times New Roman" w:hAnsi="Times New Roman" w:cs="Times New Roman"/>
          <w:sz w:val="24"/>
          <w:szCs w:val="24"/>
        </w:rPr>
        <w:t xml:space="preserve"> inherit the land by law, the state would be able to reclaim it and transfer to another family member. The clause on farmer homesteads is emblematic of CHP’s desire to limit, or at least manage mobility in rural areas, and perhaps to create “conservative peasant social fabric in the Turkish countryside,” anticipating positions that were taken by land reformers like Ladejinsky.</w:t>
      </w:r>
      <w:r w:rsidRPr="00BE5E27">
        <w:rPr>
          <w:rFonts w:ascii="Times New Roman" w:hAnsi="Times New Roman" w:cs="Times New Roman"/>
          <w:sz w:val="24"/>
          <w:szCs w:val="24"/>
          <w:vertAlign w:val="superscript"/>
        </w:rPr>
        <w:footnoteReference w:id="33"/>
      </w:r>
      <w:r w:rsidRPr="00BE5E27">
        <w:rPr>
          <w:rFonts w:ascii="Times New Roman" w:hAnsi="Times New Roman" w:cs="Times New Roman"/>
          <w:sz w:val="24"/>
          <w:szCs w:val="24"/>
        </w:rPr>
        <w:t xml:space="preserve"> </w:t>
      </w:r>
      <w:r w:rsidR="00971287" w:rsidRPr="00BE5E27">
        <w:rPr>
          <w:rFonts w:ascii="Times New Roman" w:hAnsi="Times New Roman" w:cs="Times New Roman"/>
          <w:sz w:val="24"/>
          <w:szCs w:val="24"/>
        </w:rPr>
        <w:t>This governmental investment in sedentarization was also</w:t>
      </w:r>
      <w:r w:rsidR="002E1EA7" w:rsidRPr="00BE5E27">
        <w:rPr>
          <w:rFonts w:ascii="Times New Roman" w:hAnsi="Times New Roman" w:cs="Times New Roman"/>
          <w:sz w:val="24"/>
          <w:szCs w:val="24"/>
        </w:rPr>
        <w:t xml:space="preserve"> consistent with earl</w:t>
      </w:r>
      <w:r w:rsidR="00401B9C" w:rsidRPr="00BE5E27">
        <w:rPr>
          <w:rFonts w:ascii="Times New Roman" w:hAnsi="Times New Roman" w:cs="Times New Roman"/>
          <w:sz w:val="24"/>
          <w:szCs w:val="24"/>
        </w:rPr>
        <w:t>ier</w:t>
      </w:r>
      <w:r w:rsidR="002E1EA7" w:rsidRPr="00BE5E27">
        <w:rPr>
          <w:rFonts w:ascii="Times New Roman" w:hAnsi="Times New Roman" w:cs="Times New Roman"/>
          <w:sz w:val="24"/>
          <w:szCs w:val="24"/>
        </w:rPr>
        <w:t xml:space="preserve"> resettlement laws from the 1920s</w:t>
      </w:r>
      <w:r w:rsidR="00401B9C" w:rsidRPr="00BE5E27">
        <w:rPr>
          <w:rFonts w:ascii="Times New Roman" w:hAnsi="Times New Roman" w:cs="Times New Roman"/>
          <w:sz w:val="24"/>
          <w:szCs w:val="24"/>
        </w:rPr>
        <w:t xml:space="preserve"> and 1930s</w:t>
      </w:r>
      <w:r w:rsidR="002E1EA7" w:rsidRPr="00BE5E27">
        <w:rPr>
          <w:rFonts w:ascii="Times New Roman" w:hAnsi="Times New Roman" w:cs="Times New Roman"/>
          <w:sz w:val="24"/>
          <w:szCs w:val="24"/>
        </w:rPr>
        <w:t xml:space="preserve">, which designated </w:t>
      </w:r>
      <w:r w:rsidR="00401B9C" w:rsidRPr="00BE5E27">
        <w:rPr>
          <w:rFonts w:ascii="Times New Roman" w:hAnsi="Times New Roman" w:cs="Times New Roman"/>
          <w:sz w:val="24"/>
          <w:szCs w:val="24"/>
        </w:rPr>
        <w:t xml:space="preserve">separate settlement zones for </w:t>
      </w:r>
      <w:r w:rsidR="00971287" w:rsidRPr="00BE5E27">
        <w:rPr>
          <w:rFonts w:ascii="Times New Roman" w:hAnsi="Times New Roman" w:cs="Times New Roman"/>
          <w:sz w:val="24"/>
          <w:szCs w:val="24"/>
        </w:rPr>
        <w:t>immigrants</w:t>
      </w:r>
      <w:r w:rsidR="00401B9C" w:rsidRPr="00BE5E27">
        <w:rPr>
          <w:rFonts w:ascii="Times New Roman" w:hAnsi="Times New Roman" w:cs="Times New Roman"/>
          <w:sz w:val="24"/>
          <w:szCs w:val="24"/>
        </w:rPr>
        <w:t xml:space="preserve"> who were “of Turkish culture” </w:t>
      </w:r>
      <w:r w:rsidR="00971287" w:rsidRPr="00BE5E27">
        <w:rPr>
          <w:rFonts w:ascii="Times New Roman" w:hAnsi="Times New Roman" w:cs="Times New Roman"/>
          <w:sz w:val="24"/>
          <w:szCs w:val="24"/>
        </w:rPr>
        <w:t xml:space="preserve">(Muslim and Turkic immigrants from the Balkans) </w:t>
      </w:r>
      <w:r w:rsidR="00401B9C" w:rsidRPr="00BE5E27">
        <w:rPr>
          <w:rFonts w:ascii="Times New Roman" w:hAnsi="Times New Roman" w:cs="Times New Roman"/>
          <w:sz w:val="24"/>
          <w:szCs w:val="24"/>
        </w:rPr>
        <w:t>and those who were to “</w:t>
      </w:r>
      <w:r w:rsidR="00EC0D7B" w:rsidRPr="00BE5E27">
        <w:rPr>
          <w:rFonts w:ascii="Times New Roman" w:hAnsi="Times New Roman" w:cs="Times New Roman"/>
          <w:sz w:val="24"/>
          <w:szCs w:val="24"/>
        </w:rPr>
        <w:t>adopt Turkish culture,</w:t>
      </w:r>
      <w:r w:rsidR="00401B9C" w:rsidRPr="00BE5E27">
        <w:rPr>
          <w:rFonts w:ascii="Times New Roman" w:hAnsi="Times New Roman" w:cs="Times New Roman"/>
          <w:sz w:val="24"/>
          <w:szCs w:val="24"/>
        </w:rPr>
        <w:t>”</w:t>
      </w:r>
      <w:r w:rsidR="00EC0D7B" w:rsidRPr="00BE5E27">
        <w:rPr>
          <w:rFonts w:ascii="Times New Roman" w:hAnsi="Times New Roman" w:cs="Times New Roman"/>
          <w:sz w:val="24"/>
          <w:szCs w:val="24"/>
        </w:rPr>
        <w:t xml:space="preserve"> meaning primarily Kurdish populations</w:t>
      </w:r>
      <w:r w:rsidR="005A3F01">
        <w:rPr>
          <w:rFonts w:ascii="Times New Roman" w:hAnsi="Times New Roman" w:cs="Times New Roman"/>
          <w:sz w:val="24"/>
          <w:szCs w:val="24"/>
        </w:rPr>
        <w:t xml:space="preserve">. The latter </w:t>
      </w:r>
      <w:r w:rsidR="00971287" w:rsidRPr="00BE5E27">
        <w:rPr>
          <w:rFonts w:ascii="Times New Roman" w:hAnsi="Times New Roman" w:cs="Times New Roman"/>
          <w:sz w:val="24"/>
          <w:szCs w:val="24"/>
        </w:rPr>
        <w:t xml:space="preserve">were not allowed to immigrate into the country </w:t>
      </w:r>
      <w:r w:rsidR="005A3F01">
        <w:rPr>
          <w:rFonts w:ascii="Times New Roman" w:hAnsi="Times New Roman" w:cs="Times New Roman"/>
          <w:sz w:val="24"/>
          <w:szCs w:val="24"/>
        </w:rPr>
        <w:t xml:space="preserve">due to </w:t>
      </w:r>
      <w:r w:rsidR="00C05961">
        <w:rPr>
          <w:rFonts w:ascii="Times New Roman" w:hAnsi="Times New Roman" w:cs="Times New Roman"/>
          <w:sz w:val="24"/>
          <w:szCs w:val="24"/>
        </w:rPr>
        <w:t>their lack of</w:t>
      </w:r>
      <w:r w:rsidR="005A3F01">
        <w:rPr>
          <w:rFonts w:ascii="Times New Roman" w:hAnsi="Times New Roman" w:cs="Times New Roman"/>
          <w:sz w:val="24"/>
          <w:szCs w:val="24"/>
        </w:rPr>
        <w:t xml:space="preserve"> “blood </w:t>
      </w:r>
      <w:r w:rsidR="005A3F01">
        <w:rPr>
          <w:rFonts w:ascii="Times New Roman" w:hAnsi="Times New Roman" w:cs="Times New Roman"/>
          <w:sz w:val="24"/>
          <w:szCs w:val="24"/>
        </w:rPr>
        <w:lastRenderedPageBreak/>
        <w:t xml:space="preserve">ties,” </w:t>
      </w:r>
      <w:r w:rsidR="00971287" w:rsidRPr="00BE5E27">
        <w:rPr>
          <w:rFonts w:ascii="Times New Roman" w:hAnsi="Times New Roman" w:cs="Times New Roman"/>
          <w:sz w:val="24"/>
          <w:szCs w:val="24"/>
        </w:rPr>
        <w:t xml:space="preserve">but </w:t>
      </w:r>
      <w:r w:rsidR="00C87529">
        <w:rPr>
          <w:rFonts w:ascii="Times New Roman" w:hAnsi="Times New Roman" w:cs="Times New Roman"/>
          <w:sz w:val="24"/>
          <w:szCs w:val="24"/>
        </w:rPr>
        <w:t xml:space="preserve">Kurds who already lived in Turkey </w:t>
      </w:r>
      <w:r w:rsidR="003E61BA" w:rsidRPr="00BE5E27">
        <w:rPr>
          <w:rFonts w:ascii="Times New Roman" w:hAnsi="Times New Roman" w:cs="Times New Roman"/>
          <w:sz w:val="24"/>
          <w:szCs w:val="24"/>
        </w:rPr>
        <w:t xml:space="preserve">were </w:t>
      </w:r>
      <w:r w:rsidR="00971287" w:rsidRPr="00BE5E27">
        <w:rPr>
          <w:rFonts w:ascii="Times New Roman" w:hAnsi="Times New Roman" w:cs="Times New Roman"/>
          <w:sz w:val="24"/>
          <w:szCs w:val="24"/>
        </w:rPr>
        <w:t xml:space="preserve">nonetheless relocated </w:t>
      </w:r>
      <w:r w:rsidR="003E61BA" w:rsidRPr="00BE5E27">
        <w:rPr>
          <w:rFonts w:ascii="Times New Roman" w:hAnsi="Times New Roman" w:cs="Times New Roman"/>
          <w:sz w:val="24"/>
          <w:szCs w:val="24"/>
        </w:rPr>
        <w:t xml:space="preserve">internally </w:t>
      </w:r>
      <w:r w:rsidR="00971287" w:rsidRPr="00BE5E27">
        <w:rPr>
          <w:rFonts w:ascii="Times New Roman" w:hAnsi="Times New Roman" w:cs="Times New Roman"/>
          <w:sz w:val="24"/>
          <w:szCs w:val="24"/>
        </w:rPr>
        <w:t>for purposes of “assimil</w:t>
      </w:r>
      <w:r w:rsidR="005A3F01">
        <w:rPr>
          <w:rFonts w:ascii="Times New Roman" w:hAnsi="Times New Roman" w:cs="Times New Roman"/>
          <w:sz w:val="24"/>
          <w:szCs w:val="24"/>
        </w:rPr>
        <w:t>ation, sanitation, and security.</w:t>
      </w:r>
      <w:r w:rsidR="00971287" w:rsidRPr="00BE5E27">
        <w:rPr>
          <w:rFonts w:ascii="Times New Roman" w:hAnsi="Times New Roman" w:cs="Times New Roman"/>
          <w:sz w:val="24"/>
          <w:szCs w:val="24"/>
        </w:rPr>
        <w:t>”</w:t>
      </w:r>
      <w:r w:rsidR="00401B9C" w:rsidRPr="00BE5E27">
        <w:rPr>
          <w:rStyle w:val="FootnoteReference"/>
          <w:rFonts w:ascii="Times New Roman" w:hAnsi="Times New Roman" w:cs="Times New Roman"/>
          <w:sz w:val="24"/>
          <w:szCs w:val="24"/>
        </w:rPr>
        <w:footnoteReference w:id="34"/>
      </w:r>
      <w:r w:rsidR="00401B9C" w:rsidRPr="00BE5E27">
        <w:rPr>
          <w:rFonts w:ascii="Times New Roman" w:hAnsi="Times New Roman" w:cs="Times New Roman"/>
          <w:sz w:val="24"/>
          <w:szCs w:val="24"/>
        </w:rPr>
        <w:t xml:space="preserve"> </w:t>
      </w:r>
    </w:p>
    <w:p w14:paraId="68D38F14" w14:textId="480F2606" w:rsidR="00C53DBC" w:rsidRPr="00BE5E27" w:rsidRDefault="00C327D6"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article on farmer homesteads</w:t>
      </w:r>
      <w:r w:rsidR="00C53DBC" w:rsidRPr="00BE5E27">
        <w:rPr>
          <w:rFonts w:ascii="Times New Roman" w:hAnsi="Times New Roman" w:cs="Times New Roman"/>
          <w:sz w:val="24"/>
          <w:szCs w:val="24"/>
        </w:rPr>
        <w:t xml:space="preserve"> was also the type of clause that opponents of LPLF, </w:t>
      </w:r>
      <w:proofErr w:type="gramStart"/>
      <w:r w:rsidR="00C53DBC" w:rsidRPr="00BE5E27">
        <w:rPr>
          <w:rFonts w:ascii="Times New Roman" w:hAnsi="Times New Roman" w:cs="Times New Roman"/>
          <w:sz w:val="24"/>
          <w:szCs w:val="24"/>
        </w:rPr>
        <w:t>in particular large</w:t>
      </w:r>
      <w:proofErr w:type="gramEnd"/>
      <w:r w:rsidR="00C53DBC" w:rsidRPr="00BE5E27">
        <w:rPr>
          <w:rFonts w:ascii="Times New Roman" w:hAnsi="Times New Roman" w:cs="Times New Roman"/>
          <w:sz w:val="24"/>
          <w:szCs w:val="24"/>
        </w:rPr>
        <w:t xml:space="preserve"> landowners like Cavit Oral, Emin Sazak, and Adnan Menderes would seize on during Parliamentary debates. Menderes was the most vocal and significant member of the opposition, and it was while debating the LPLF that a permanent rift within the CHP opened up, with Menderes, alongside Celal Bayar, Refik Koraltan, and Fuad K</w:t>
      </w:r>
      <w:r w:rsidR="00C53DBC" w:rsidRPr="00BE5E27">
        <w:rPr>
          <w:rFonts w:ascii="Times New Roman" w:hAnsi="Times New Roman" w:cs="Times New Roman"/>
          <w:sz w:val="24"/>
          <w:szCs w:val="24"/>
          <w:lang w:val="tr-TR"/>
        </w:rPr>
        <w:t>öprülü splitting and founding the Democratic Party (DP), with “permission” from Ataturk’s successor, President Inonu.</w:t>
      </w:r>
      <w:r w:rsidR="00C53DBC" w:rsidRPr="00BE5E27">
        <w:rPr>
          <w:rStyle w:val="FootnoteReference"/>
          <w:rFonts w:ascii="Times New Roman" w:hAnsi="Times New Roman" w:cs="Times New Roman"/>
          <w:sz w:val="24"/>
          <w:szCs w:val="24"/>
          <w:lang w:val="tr-TR"/>
        </w:rPr>
        <w:footnoteReference w:id="35"/>
      </w:r>
      <w:r w:rsidR="00C53DBC" w:rsidRPr="00BE5E27">
        <w:rPr>
          <w:rFonts w:ascii="Times New Roman" w:hAnsi="Times New Roman" w:cs="Times New Roman"/>
          <w:sz w:val="24"/>
          <w:szCs w:val="24"/>
          <w:lang w:val="tr-TR"/>
        </w:rPr>
        <w:t xml:space="preserve"> Menderes would serve as Prime Minister the entire time that DP stayed in power between 1950 and 1960, when a military coup ended its rule, along with the lives of Menderes and three other DP Ministers.</w:t>
      </w:r>
      <w:r w:rsidR="00C53DBC" w:rsidRPr="00BE5E27">
        <w:rPr>
          <w:rStyle w:val="FootnoteReference"/>
          <w:rFonts w:ascii="Times New Roman" w:hAnsi="Times New Roman" w:cs="Times New Roman"/>
          <w:sz w:val="24"/>
          <w:szCs w:val="24"/>
          <w:lang w:val="tr-TR"/>
        </w:rPr>
        <w:footnoteReference w:id="36"/>
      </w:r>
      <w:r w:rsidR="00C53DBC" w:rsidRPr="00BE5E27">
        <w:rPr>
          <w:rFonts w:ascii="Times New Roman" w:hAnsi="Times New Roman" w:cs="Times New Roman"/>
          <w:sz w:val="24"/>
          <w:szCs w:val="24"/>
          <w:lang w:val="tr-TR"/>
        </w:rPr>
        <w:t xml:space="preserve"> </w:t>
      </w:r>
    </w:p>
    <w:p w14:paraId="264A3708" w14:textId="3CFBAAED" w:rsidR="00680A9C" w:rsidRPr="00BE5E27" w:rsidRDefault="00C53DBC" w:rsidP="003C089B">
      <w:pPr>
        <w:spacing w:after="0" w:line="480" w:lineRule="auto"/>
        <w:ind w:firstLine="720"/>
        <w:rPr>
          <w:rFonts w:ascii="Times New Roman" w:eastAsia="Calibri" w:hAnsi="Times New Roman" w:cs="Times New Roman"/>
          <w:sz w:val="24"/>
          <w:szCs w:val="24"/>
        </w:rPr>
      </w:pPr>
      <w:r w:rsidRPr="00BE5E27">
        <w:rPr>
          <w:rFonts w:ascii="Times New Roman" w:hAnsi="Times New Roman" w:cs="Times New Roman"/>
          <w:sz w:val="24"/>
          <w:szCs w:val="24"/>
          <w:lang w:val="tr-TR"/>
        </w:rPr>
        <w:t>As Yahya Tezel has pointed out, Menderes’ speeches during the land reform debates were the harbingers of the agricultural policies he would adopt during his decade in power.</w:t>
      </w:r>
      <w:r w:rsidRPr="00BE5E27">
        <w:rPr>
          <w:rStyle w:val="FootnoteReference"/>
          <w:rFonts w:ascii="Times New Roman" w:hAnsi="Times New Roman" w:cs="Times New Roman"/>
          <w:sz w:val="24"/>
          <w:szCs w:val="24"/>
          <w:lang w:val="tr-TR"/>
        </w:rPr>
        <w:footnoteReference w:id="37"/>
      </w:r>
      <w:r w:rsidRPr="00BE5E27">
        <w:rPr>
          <w:rFonts w:ascii="Times New Roman" w:hAnsi="Times New Roman" w:cs="Times New Roman"/>
          <w:sz w:val="24"/>
          <w:szCs w:val="24"/>
        </w:rPr>
        <w:t xml:space="preserve"> His main objection was that the law imported foreign ideologies, shaped by the socioeconomic and political conditions of other countries and</w:t>
      </w:r>
      <w:r w:rsidR="005A3F01">
        <w:rPr>
          <w:rFonts w:ascii="Times New Roman" w:hAnsi="Times New Roman" w:cs="Times New Roman"/>
          <w:sz w:val="24"/>
          <w:szCs w:val="24"/>
        </w:rPr>
        <w:t xml:space="preserve"> was</w:t>
      </w:r>
      <w:r w:rsidRPr="00BE5E27">
        <w:rPr>
          <w:rFonts w:ascii="Times New Roman" w:hAnsi="Times New Roman" w:cs="Times New Roman"/>
          <w:sz w:val="24"/>
          <w:szCs w:val="24"/>
        </w:rPr>
        <w:t xml:space="preserve"> inapplicable to the Turkish setting. Menderes’ most controversial example on this point was the comparison he drew between the homestead clause and Nazi Germany’s Erbhof Law, which was a settlement and land law that restricted the mobility of farmers.</w:t>
      </w:r>
      <w:r w:rsidRPr="00BE5E27">
        <w:rPr>
          <w:rFonts w:ascii="Times New Roman" w:hAnsi="Times New Roman" w:cs="Times New Roman"/>
          <w:sz w:val="24"/>
          <w:szCs w:val="24"/>
          <w:vertAlign w:val="superscript"/>
        </w:rPr>
        <w:footnoteReference w:id="38"/>
      </w:r>
      <w:r w:rsidRPr="00BE5E27">
        <w:rPr>
          <w:rFonts w:ascii="Times New Roman" w:hAnsi="Times New Roman" w:cs="Times New Roman"/>
          <w:sz w:val="24"/>
          <w:szCs w:val="24"/>
        </w:rPr>
        <w:t xml:space="preserve"> Menderes argued that such laws were intended to sever the connections between urban residents and rural areas, a plan to “</w:t>
      </w:r>
      <w:proofErr w:type="gramStart"/>
      <w:r w:rsidRPr="00BE5E27">
        <w:rPr>
          <w:rFonts w:ascii="Times New Roman" w:hAnsi="Times New Roman" w:cs="Times New Roman"/>
          <w:sz w:val="24"/>
          <w:szCs w:val="24"/>
        </w:rPr>
        <w:t>erect[</w:t>
      </w:r>
      <w:proofErr w:type="gramEnd"/>
      <w:r w:rsidRPr="00BE5E27">
        <w:rPr>
          <w:rFonts w:ascii="Times New Roman" w:hAnsi="Times New Roman" w:cs="Times New Roman"/>
          <w:sz w:val="24"/>
          <w:szCs w:val="24"/>
        </w:rPr>
        <w:t xml:space="preserve">]insurmountable barriers between the </w:t>
      </w:r>
      <w:r w:rsidRPr="00BE5E27">
        <w:rPr>
          <w:rFonts w:ascii="Times New Roman" w:hAnsi="Times New Roman" w:cs="Times New Roman"/>
          <w:sz w:val="24"/>
          <w:szCs w:val="24"/>
        </w:rPr>
        <w:lastRenderedPageBreak/>
        <w:t>village and the city” that would only “perpetuate the backwardness of our nation.” Removing the walls be</w:t>
      </w:r>
      <w:r w:rsidR="005A3F01">
        <w:rPr>
          <w:rFonts w:ascii="Times New Roman" w:hAnsi="Times New Roman" w:cs="Times New Roman"/>
          <w:sz w:val="24"/>
          <w:szCs w:val="24"/>
        </w:rPr>
        <w:t xml:space="preserve">tween urban and rural settings </w:t>
      </w:r>
      <w:r w:rsidRPr="00BE5E27">
        <w:rPr>
          <w:rFonts w:ascii="Times New Roman" w:hAnsi="Times New Roman" w:cs="Times New Roman"/>
          <w:sz w:val="24"/>
          <w:szCs w:val="24"/>
        </w:rPr>
        <w:t>would become a central component of Menderes’ liberalization policies and the academic and official accolades for the highway network across the Atlantic.</w:t>
      </w:r>
      <w:r w:rsidR="005A3F01" w:rsidRPr="00BE5E27">
        <w:rPr>
          <w:rStyle w:val="FootnoteReference"/>
          <w:rFonts w:ascii="Times New Roman" w:hAnsi="Times New Roman" w:cs="Times New Roman"/>
          <w:sz w:val="24"/>
          <w:szCs w:val="24"/>
        </w:rPr>
        <w:footnoteReference w:id="39"/>
      </w:r>
    </w:p>
    <w:p w14:paraId="7D51AFF7" w14:textId="539986BC" w:rsidR="00C53DBC" w:rsidRPr="00BE5E27" w:rsidRDefault="00C53DBC" w:rsidP="003C089B">
      <w:pPr>
        <w:spacing w:after="0" w:line="480" w:lineRule="auto"/>
        <w:ind w:firstLine="720"/>
        <w:rPr>
          <w:rFonts w:ascii="Times New Roman" w:eastAsia="Calibri" w:hAnsi="Times New Roman" w:cs="Times New Roman"/>
          <w:sz w:val="24"/>
          <w:szCs w:val="24"/>
        </w:rPr>
      </w:pPr>
      <w:r w:rsidRPr="00BE5E27">
        <w:rPr>
          <w:rFonts w:ascii="Times New Roman" w:hAnsi="Times New Roman" w:cs="Times New Roman"/>
          <w:sz w:val="24"/>
          <w:szCs w:val="24"/>
        </w:rPr>
        <w:t>According to Menderes, the problem in rural development was not the scarcity of land, which had “always been a commodity that everyone, small or big, has been able to buy and sell. The problem we have is not lack of land, but the capital, labor, information, and equipment required to make the land valuable.”</w:t>
      </w:r>
      <w:r w:rsidRPr="00BE5E27">
        <w:rPr>
          <w:rStyle w:val="FootnoteReference"/>
          <w:rFonts w:ascii="Times New Roman" w:hAnsi="Times New Roman" w:cs="Times New Roman"/>
          <w:sz w:val="24"/>
          <w:szCs w:val="24"/>
        </w:rPr>
        <w:footnoteReference w:id="40"/>
      </w:r>
      <w:r w:rsidRPr="00BE5E27">
        <w:rPr>
          <w:rFonts w:ascii="Times New Roman" w:hAnsi="Times New Roman" w:cs="Times New Roman"/>
          <w:sz w:val="24"/>
          <w:szCs w:val="24"/>
        </w:rPr>
        <w:t xml:space="preserve"> While Menderes identified the problem as “economic,” rather than “political or social,” he did not refrain from citing other countries’ rural management models during another Parliamentary session.</w:t>
      </w:r>
      <w:r w:rsidRPr="00BE5E27">
        <w:rPr>
          <w:rFonts w:ascii="Times New Roman" w:hAnsi="Times New Roman" w:cs="Times New Roman"/>
          <w:sz w:val="24"/>
          <w:szCs w:val="24"/>
          <w:vertAlign w:val="superscript"/>
        </w:rPr>
        <w:footnoteReference w:id="41"/>
      </w:r>
      <w:r w:rsidRPr="00BE5E27">
        <w:rPr>
          <w:rFonts w:ascii="Times New Roman" w:hAnsi="Times New Roman" w:cs="Times New Roman"/>
          <w:sz w:val="24"/>
          <w:szCs w:val="24"/>
        </w:rPr>
        <w:t xml:space="preserve"> At a time when agriculture was becoming industrialized and production methods changing so rapidly, he argued, “to break up land and distribute it to conventional management units, and to call this act agricultural reform is to embark on a path that is being abandoned across the world today.” It was consolidation of land, rather than its fragmentation, that would enable both bulk production and reduction of costs. In his concluding remarks, Menderes called into question the law’s democratic legitimacy, using the hasty inclusion of Article 17 as an example of CHP’s authoritarian tendencies, and </w:t>
      </w:r>
      <w:r w:rsidR="00F86A63">
        <w:rPr>
          <w:rFonts w:ascii="Times New Roman" w:hAnsi="Times New Roman" w:cs="Times New Roman"/>
          <w:sz w:val="24"/>
          <w:szCs w:val="24"/>
        </w:rPr>
        <w:t>offering</w:t>
      </w:r>
      <w:r w:rsidRPr="00BE5E27">
        <w:rPr>
          <w:rFonts w:ascii="Times New Roman" w:hAnsi="Times New Roman" w:cs="Times New Roman"/>
          <w:sz w:val="24"/>
          <w:szCs w:val="24"/>
        </w:rPr>
        <w:t xml:space="preserve"> his own narrative of progress instead: “Any land reform we adopt should not be based on emotion but on the assessment and measurement of the reality of our nation; the law </w:t>
      </w:r>
      <w:proofErr w:type="gramStart"/>
      <w:r w:rsidRPr="00BE5E27">
        <w:rPr>
          <w:rFonts w:ascii="Times New Roman" w:hAnsi="Times New Roman" w:cs="Times New Roman"/>
          <w:sz w:val="24"/>
          <w:szCs w:val="24"/>
        </w:rPr>
        <w:t>has to</w:t>
      </w:r>
      <w:proofErr w:type="gramEnd"/>
      <w:r w:rsidRPr="00BE5E27">
        <w:rPr>
          <w:rFonts w:ascii="Times New Roman" w:hAnsi="Times New Roman" w:cs="Times New Roman"/>
          <w:sz w:val="24"/>
          <w:szCs w:val="24"/>
        </w:rPr>
        <w:t xml:space="preserve"> be forward looking, it has to take into account the future prospects and growth of our agriculture and economy.”</w:t>
      </w:r>
      <w:r w:rsidRPr="00BE5E27">
        <w:rPr>
          <w:rStyle w:val="FootnoteReference"/>
          <w:rFonts w:ascii="Times New Roman" w:hAnsi="Times New Roman" w:cs="Times New Roman"/>
          <w:sz w:val="24"/>
          <w:szCs w:val="24"/>
        </w:rPr>
        <w:footnoteReference w:id="42"/>
      </w:r>
    </w:p>
    <w:p w14:paraId="41D883FA" w14:textId="202FE13E"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lastRenderedPageBreak/>
        <w:t xml:space="preserve">Despite Menderes’ fiery rhetoric, LPLF passed in Parliament. The CHP, however, was wary of a coalescing opposition and immediately began to make concessions, </w:t>
      </w:r>
      <w:r w:rsidR="00F86A63">
        <w:rPr>
          <w:rFonts w:ascii="Times New Roman" w:hAnsi="Times New Roman" w:cs="Times New Roman"/>
          <w:sz w:val="24"/>
          <w:szCs w:val="24"/>
        </w:rPr>
        <w:t>and appointed</w:t>
      </w:r>
      <w:r w:rsidRPr="00BE5E27">
        <w:rPr>
          <w:rFonts w:ascii="Times New Roman" w:hAnsi="Times New Roman" w:cs="Times New Roman"/>
          <w:sz w:val="24"/>
          <w:szCs w:val="24"/>
        </w:rPr>
        <w:t xml:space="preserve"> Cavit Oral, a large landowner who had condemned the bill as a dangerous “extremity” and criticized the government for its interest in agricultural intervention and expropriation, as the Minister of Agriculture in 1948.</w:t>
      </w:r>
      <w:r w:rsidRPr="00BE5E27">
        <w:rPr>
          <w:rStyle w:val="FootnoteReference"/>
          <w:rFonts w:ascii="Times New Roman" w:hAnsi="Times New Roman" w:cs="Times New Roman"/>
          <w:sz w:val="24"/>
          <w:szCs w:val="24"/>
        </w:rPr>
        <w:footnoteReference w:id="43"/>
      </w:r>
      <w:r w:rsidRPr="00BE5E27">
        <w:rPr>
          <w:rFonts w:ascii="Times New Roman" w:hAnsi="Times New Roman" w:cs="Times New Roman"/>
          <w:sz w:val="24"/>
          <w:szCs w:val="24"/>
        </w:rPr>
        <w:t xml:space="preserve"> President Inonu’s approval of Oral’s appointment was in stark contrast with his initial enthusiasm for the bill, when he had denounced the Members of Parliament who opposed it as “not his own.”</w:t>
      </w:r>
      <w:r w:rsidRPr="00BE5E27">
        <w:rPr>
          <w:rFonts w:ascii="Times New Roman" w:hAnsi="Times New Roman" w:cs="Times New Roman"/>
          <w:sz w:val="24"/>
          <w:szCs w:val="24"/>
          <w:vertAlign w:val="superscript"/>
        </w:rPr>
        <w:footnoteReference w:id="44"/>
      </w:r>
      <w:r w:rsidRPr="00BE5E27">
        <w:rPr>
          <w:rFonts w:ascii="Times New Roman" w:hAnsi="Times New Roman" w:cs="Times New Roman"/>
          <w:sz w:val="24"/>
          <w:szCs w:val="24"/>
        </w:rPr>
        <w:t xml:space="preserve"> </w:t>
      </w:r>
    </w:p>
    <w:p w14:paraId="2EF71F55" w14:textId="39C99820" w:rsidR="00B24BFB"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Aside from CHP’s domestic troubles, drastic changes were unfolding in the broader political and economic context, changes that would ultimately complicate any sustained commitment to a project of redistributive land reform. In July 1947, </w:t>
      </w:r>
      <w:r w:rsidRPr="00BE5E27">
        <w:rPr>
          <w:rFonts w:ascii="Times New Roman" w:hAnsi="Times New Roman" w:cs="Times New Roman"/>
          <w:i/>
          <w:sz w:val="24"/>
          <w:szCs w:val="24"/>
        </w:rPr>
        <w:t xml:space="preserve">Foreign Affairs </w:t>
      </w:r>
      <w:r w:rsidRPr="00BE5E27">
        <w:rPr>
          <w:rFonts w:ascii="Times New Roman" w:hAnsi="Times New Roman" w:cs="Times New Roman"/>
          <w:sz w:val="24"/>
          <w:szCs w:val="24"/>
        </w:rPr>
        <w:t>published George Kennan’s ‘X article,’ whose vision for containing the Soviet Union would soon be instituted in the Truman Doctrine. A beneficiary of the Doctrine, Turkey also entered the International Monetary Fund and the International Bank for Reconstruction and Development (the precursor to the World Bank), and applied to be a part of the Marshall Plan in 1947. This year the CHP prepared an economic development plan that both contained elements of continuity with earlier policies, such as setting aside a larger budget for railroads rather than highways, but also set out to secure Marshall Plan funds by signaling a shift towards emphasizing agricultural growth and foreign aid and loans, rather than previous decades’ emphasis on state-led industrialization and the redistribution of agricultural land.</w:t>
      </w:r>
      <w:r w:rsidRPr="00BE5E27">
        <w:rPr>
          <w:rStyle w:val="FootnoteReference"/>
          <w:rFonts w:ascii="Times New Roman" w:hAnsi="Times New Roman" w:cs="Times New Roman"/>
          <w:sz w:val="24"/>
          <w:szCs w:val="24"/>
        </w:rPr>
        <w:footnoteReference w:id="45"/>
      </w:r>
      <w:r w:rsidRPr="00BE5E27">
        <w:rPr>
          <w:rFonts w:ascii="Times New Roman" w:hAnsi="Times New Roman" w:cs="Times New Roman"/>
          <w:sz w:val="24"/>
          <w:szCs w:val="24"/>
        </w:rPr>
        <w:t xml:space="preserve"> </w:t>
      </w:r>
      <w:r w:rsidR="00B24BFB" w:rsidRPr="00BE5E27">
        <w:rPr>
          <w:rFonts w:ascii="Times New Roman" w:hAnsi="Times New Roman" w:cs="Times New Roman"/>
          <w:sz w:val="24"/>
          <w:szCs w:val="24"/>
        </w:rPr>
        <w:t xml:space="preserve">When DP came to power with a </w:t>
      </w:r>
      <w:r w:rsidR="00B24BFB" w:rsidRPr="00BE5E27">
        <w:rPr>
          <w:rFonts w:ascii="Times New Roman" w:hAnsi="Times New Roman" w:cs="Times New Roman"/>
          <w:sz w:val="24"/>
          <w:szCs w:val="24"/>
        </w:rPr>
        <w:lastRenderedPageBreak/>
        <w:t>similar policy agenda in 1950, it would take the rural development plan to its logical conclusion.</w:t>
      </w:r>
      <w:r w:rsidR="00B24BFB" w:rsidRPr="00BE5E27">
        <w:rPr>
          <w:rFonts w:ascii="Times New Roman" w:hAnsi="Times New Roman" w:cs="Times New Roman"/>
          <w:sz w:val="24"/>
          <w:szCs w:val="24"/>
          <w:vertAlign w:val="superscript"/>
        </w:rPr>
        <w:footnoteReference w:id="46"/>
      </w:r>
    </w:p>
    <w:p w14:paraId="3C119AEE" w14:textId="3751D18C" w:rsidR="00C53DBC" w:rsidRPr="00BE5E27" w:rsidRDefault="004E545E" w:rsidP="003C089B">
      <w:pPr>
        <w:spacing w:after="0" w:line="480" w:lineRule="auto"/>
        <w:rPr>
          <w:rFonts w:ascii="Times New Roman" w:hAnsi="Times New Roman" w:cs="Times New Roman"/>
          <w:i/>
          <w:sz w:val="24"/>
          <w:szCs w:val="24"/>
        </w:rPr>
      </w:pPr>
      <w:r>
        <w:rPr>
          <w:rFonts w:ascii="Times New Roman" w:hAnsi="Times New Roman" w:cs="Times New Roman"/>
          <w:i/>
          <w:sz w:val="24"/>
          <w:szCs w:val="24"/>
        </w:rPr>
        <w:t>The Uneven Logics of Highway Construction</w:t>
      </w:r>
    </w:p>
    <w:p w14:paraId="0A7176C1"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In 1952, Russell Dorr, who acted as Chief of the Economic Cooperation Administration Mission and oversaw the allocation of Marshall Plan funds, delivered a triumphant speech marking his departure from the country. Dorr’s panoramic account entreated his audience to visualize “Turkish wheat being loaded abroad foreign ships” in Istanbul and Iskenderun, “ships passing through the Bosphorus carrying coal from Zonguldak and to France and copper from Hopa to many countries,” as well as the large-scale assistance projects he had overseen during his term.</w:t>
      </w:r>
      <w:r w:rsidRPr="00BE5E27">
        <w:rPr>
          <w:rFonts w:ascii="Times New Roman" w:hAnsi="Times New Roman" w:cs="Times New Roman"/>
          <w:sz w:val="24"/>
          <w:szCs w:val="24"/>
          <w:vertAlign w:val="superscript"/>
        </w:rPr>
        <w:footnoteReference w:id="47"/>
      </w:r>
      <w:r w:rsidRPr="00BE5E27">
        <w:rPr>
          <w:rFonts w:ascii="Times New Roman" w:hAnsi="Times New Roman" w:cs="Times New Roman"/>
          <w:sz w:val="24"/>
          <w:szCs w:val="24"/>
        </w:rPr>
        <w:t xml:space="preserve"> For Dorr, the transformation of the country was first to be envisioned at a general, bird’s eye view level: “It works something like the dropping of a stone in a pool. Wave after wave spreads out from the point of impact getting even larger and moving even further.” Dorr’s narrative then zoomed in through a microscopic lens, and summed up the effects of the “expanding economy” in the “hypothetical case of a peasant in Central Anatolia”: </w:t>
      </w:r>
    </w:p>
    <w:p w14:paraId="3DE578DE" w14:textId="77777777" w:rsidR="00C53DBC" w:rsidRPr="00BE5E27" w:rsidRDefault="00C53DBC" w:rsidP="003C089B">
      <w:pPr>
        <w:spacing w:after="0" w:line="240" w:lineRule="auto"/>
        <w:ind w:left="720" w:right="720"/>
        <w:jc w:val="both"/>
        <w:rPr>
          <w:rFonts w:ascii="Times New Roman" w:hAnsi="Times New Roman" w:cs="Times New Roman"/>
          <w:sz w:val="24"/>
          <w:szCs w:val="24"/>
        </w:rPr>
      </w:pPr>
      <w:r w:rsidRPr="00BE5E27">
        <w:rPr>
          <w:rFonts w:ascii="Times New Roman" w:hAnsi="Times New Roman" w:cs="Times New Roman"/>
          <w:sz w:val="24"/>
          <w:szCs w:val="24"/>
        </w:rPr>
        <w:t xml:space="preserve">For the first time a year-round highway has penetrated his region. Three years </w:t>
      </w:r>
      <w:proofErr w:type="gramStart"/>
      <w:r w:rsidRPr="00BE5E27">
        <w:rPr>
          <w:rFonts w:ascii="Times New Roman" w:hAnsi="Times New Roman" w:cs="Times New Roman"/>
          <w:sz w:val="24"/>
          <w:szCs w:val="24"/>
        </w:rPr>
        <w:t>ago</w:t>
      </w:r>
      <w:proofErr w:type="gramEnd"/>
      <w:r w:rsidRPr="00BE5E27">
        <w:rPr>
          <w:rFonts w:ascii="Times New Roman" w:hAnsi="Times New Roman" w:cs="Times New Roman"/>
          <w:sz w:val="24"/>
          <w:szCs w:val="24"/>
        </w:rPr>
        <w:t xml:space="preserve"> it would have taken him days of difficult travel to reach a city. That made the idea of selling food to the city a little remote, if not impossible, for him. </w:t>
      </w:r>
      <w:proofErr w:type="gramStart"/>
      <w:r w:rsidRPr="00BE5E27">
        <w:rPr>
          <w:rFonts w:ascii="Times New Roman" w:hAnsi="Times New Roman" w:cs="Times New Roman"/>
          <w:sz w:val="24"/>
          <w:szCs w:val="24"/>
        </w:rPr>
        <w:t>Therefore</w:t>
      </w:r>
      <w:proofErr w:type="gramEnd"/>
      <w:r w:rsidRPr="00BE5E27">
        <w:rPr>
          <w:rFonts w:ascii="Times New Roman" w:hAnsi="Times New Roman" w:cs="Times New Roman"/>
          <w:sz w:val="24"/>
          <w:szCs w:val="24"/>
        </w:rPr>
        <w:t xml:space="preserve"> there was no incentive for him to raise more than his own needs and those of his immediate community. Now he can get to the city or he can send his crops there more easily. He can get money in exchange for his crops. With the </w:t>
      </w:r>
      <w:proofErr w:type="gramStart"/>
      <w:r w:rsidRPr="00BE5E27">
        <w:rPr>
          <w:rFonts w:ascii="Times New Roman" w:hAnsi="Times New Roman" w:cs="Times New Roman"/>
          <w:sz w:val="24"/>
          <w:szCs w:val="24"/>
        </w:rPr>
        <w:t>money</w:t>
      </w:r>
      <w:proofErr w:type="gramEnd"/>
      <w:r w:rsidRPr="00BE5E27">
        <w:rPr>
          <w:rFonts w:ascii="Times New Roman" w:hAnsi="Times New Roman" w:cs="Times New Roman"/>
          <w:sz w:val="24"/>
          <w:szCs w:val="24"/>
        </w:rPr>
        <w:t xml:space="preserve"> he can buy household utensils, tools, furniture—any of the things that put together add up to a higher standard of living for himself and his family. </w:t>
      </w:r>
      <w:proofErr w:type="gramStart"/>
      <w:r w:rsidRPr="00BE5E27">
        <w:rPr>
          <w:rFonts w:ascii="Times New Roman" w:hAnsi="Times New Roman" w:cs="Times New Roman"/>
          <w:sz w:val="24"/>
          <w:szCs w:val="24"/>
        </w:rPr>
        <w:t>Therefore</w:t>
      </w:r>
      <w:proofErr w:type="gramEnd"/>
      <w:r w:rsidRPr="00BE5E27">
        <w:rPr>
          <w:rFonts w:ascii="Times New Roman" w:hAnsi="Times New Roman" w:cs="Times New Roman"/>
          <w:sz w:val="24"/>
          <w:szCs w:val="24"/>
        </w:rPr>
        <w:t xml:space="preserve"> he has the incentive to grow more, to open up new fields if necessary or to try to raise the yield </w:t>
      </w:r>
      <w:r w:rsidRPr="00BE5E27">
        <w:rPr>
          <w:rFonts w:ascii="Times New Roman" w:hAnsi="Times New Roman" w:cs="Times New Roman"/>
          <w:sz w:val="24"/>
          <w:szCs w:val="24"/>
        </w:rPr>
        <w:lastRenderedPageBreak/>
        <w:t>of his present land. Along with the incentive, he now has the means to grow more—the agricultural tools provided through the agricultural banks at low interest rates… raises [his] standard of living.</w:t>
      </w:r>
      <w:r w:rsidRPr="00BE5E27">
        <w:rPr>
          <w:rStyle w:val="FootnoteReference"/>
          <w:rFonts w:ascii="Times New Roman" w:hAnsi="Times New Roman" w:cs="Times New Roman"/>
          <w:sz w:val="24"/>
          <w:szCs w:val="24"/>
        </w:rPr>
        <w:footnoteReference w:id="48"/>
      </w:r>
    </w:p>
    <w:p w14:paraId="275AC3AD" w14:textId="77777777" w:rsidR="00C53DBC" w:rsidRPr="00BE5E27" w:rsidRDefault="00C53DBC" w:rsidP="003C089B">
      <w:pPr>
        <w:spacing w:after="0" w:line="240" w:lineRule="auto"/>
        <w:rPr>
          <w:rFonts w:ascii="Times New Roman" w:hAnsi="Times New Roman" w:cs="Times New Roman"/>
          <w:sz w:val="24"/>
          <w:szCs w:val="24"/>
        </w:rPr>
      </w:pPr>
    </w:p>
    <w:p w14:paraId="60119452" w14:textId="77777777"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In Dorr’s account, the nameless Central Anatolian peasant is at once a testament to the palpable success of the American aid program and an indispensable contributor to postwar European recovery. The narrative is predicated on the assumption that the peasant owns the land he tills, but more vital for the purposes of the story are his newfound capacity for incentive, investment, and mobility. All-weather roads enlarge the scope of movement not only for his crop, but also the goods he has acquired, goods that will mean higher standards of living upon his return to the village. Though the acquisition of agricultural tools and furniture is primarily intended for his family, the peasant’s face is also turned outward, whereby the barriers between him and the rest of the nation are seemingly surmounted. The unprecedented sense of mobility occasions the emergence of a new type of farmer, marked by the changes in the tools he acquires and uses.</w:t>
      </w:r>
    </w:p>
    <w:p w14:paraId="1D73EAC7" w14:textId="4A56BE02" w:rsidR="00C53DBC" w:rsidRPr="00C305F2"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emergence of Dorr’s hypothetical peasant was occasioned by the period of unprecedented exchange between Turkey and the United States. The aid agreement reached between the two countries after promulgation of the Truman Doctrine addressed the need for “the movement of agricultural, mineral, and other products to domestic markets and to Turkish ports for export to countries in urgent need of such Turkish surpluses as food and coal.”</w:t>
      </w:r>
      <w:r w:rsidRPr="00BE5E27">
        <w:rPr>
          <w:rFonts w:ascii="Times New Roman" w:hAnsi="Times New Roman" w:cs="Times New Roman"/>
          <w:sz w:val="24"/>
          <w:szCs w:val="24"/>
          <w:vertAlign w:val="superscript"/>
        </w:rPr>
        <w:footnoteReference w:id="49"/>
      </w:r>
      <w:r w:rsidRPr="00BE5E27">
        <w:rPr>
          <w:rFonts w:ascii="Times New Roman" w:hAnsi="Times New Roman" w:cs="Times New Roman"/>
          <w:sz w:val="24"/>
          <w:szCs w:val="24"/>
        </w:rPr>
        <w:t xml:space="preserve"> Turkey </w:t>
      </w:r>
      <w:r w:rsidR="00F442CE" w:rsidRPr="00BE5E27">
        <w:rPr>
          <w:rFonts w:ascii="Times New Roman" w:hAnsi="Times New Roman" w:cs="Times New Roman"/>
          <w:sz w:val="24"/>
          <w:szCs w:val="24"/>
        </w:rPr>
        <w:t>was given a particular role in postwar economic reconstruction as</w:t>
      </w:r>
      <w:r w:rsidRPr="00BE5E27">
        <w:rPr>
          <w:rFonts w:ascii="Times New Roman" w:hAnsi="Times New Roman" w:cs="Times New Roman"/>
          <w:sz w:val="24"/>
          <w:szCs w:val="24"/>
        </w:rPr>
        <w:t xml:space="preserve"> a source of agricultural goods for Europe, necessitating the transfer of agricultural machinery and expertise through Marshall Plan funds. By the time the European Recovery Program was extended to Turkey, it was </w:t>
      </w:r>
      <w:r w:rsidRPr="00BE5E27">
        <w:rPr>
          <w:rFonts w:ascii="Times New Roman" w:hAnsi="Times New Roman" w:cs="Times New Roman"/>
          <w:sz w:val="24"/>
          <w:szCs w:val="24"/>
        </w:rPr>
        <w:lastRenderedPageBreak/>
        <w:t>expected to fulfill its role “along the envisaged division of labor in the world market.”</w:t>
      </w:r>
      <w:r w:rsidRPr="00BE5E27">
        <w:rPr>
          <w:rFonts w:ascii="Times New Roman" w:hAnsi="Times New Roman" w:cs="Times New Roman"/>
          <w:sz w:val="24"/>
          <w:szCs w:val="24"/>
          <w:vertAlign w:val="superscript"/>
        </w:rPr>
        <w:footnoteReference w:id="50"/>
      </w:r>
      <w:r w:rsidRPr="00BE5E27">
        <w:rPr>
          <w:rFonts w:ascii="Times New Roman" w:hAnsi="Times New Roman" w:cs="Times New Roman"/>
          <w:sz w:val="24"/>
          <w:szCs w:val="24"/>
        </w:rPr>
        <w:t xml:space="preserve"> </w:t>
      </w:r>
      <w:r w:rsidR="00F52713">
        <w:rPr>
          <w:rFonts w:ascii="Times New Roman" w:hAnsi="Times New Roman" w:cs="Times New Roman"/>
          <w:sz w:val="24"/>
          <w:szCs w:val="24"/>
        </w:rPr>
        <w:t xml:space="preserve">As Dorr disclosed in internal correspondence, </w:t>
      </w:r>
      <w:r w:rsidR="00C305F2" w:rsidRPr="00C305F2">
        <w:rPr>
          <w:rFonts w:ascii="Times New Roman" w:hAnsi="Times New Roman" w:cs="Times New Roman"/>
          <w:sz w:val="24"/>
          <w:szCs w:val="24"/>
        </w:rPr>
        <w:t>the Turkish economy is our business and when it comes down to questions of priorities, ours must be the last word.”</w:t>
      </w:r>
      <w:r w:rsidR="00C305F2" w:rsidRPr="00C305F2">
        <w:rPr>
          <w:rStyle w:val="FootnoteReference"/>
          <w:rFonts w:ascii="Times New Roman" w:hAnsi="Times New Roman" w:cs="Times New Roman"/>
          <w:sz w:val="24"/>
          <w:szCs w:val="24"/>
        </w:rPr>
        <w:footnoteReference w:id="51"/>
      </w:r>
    </w:p>
    <w:p w14:paraId="030297BC" w14:textId="77777777"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During this period, American experts were summoned to prepare reports on Turkey, among them Max Thornburg, the oil magnate, and representatives from the International Bank for Reconstruction and Development. Their reports, which were quite influential in the new economic policies that were being devised, identified shortcomings in infrastructure and capital as the chief obstacle interfering with rural development. Thornburg, for instance, noted disapprovingly that the “Turks were under the spell of the Soviet passion for magnificent planning and construction of heavy industries,” and recommended encouraging foreign capital, specializing in agricultural commodities, and importing manufactured goods instead.</w:t>
      </w:r>
      <w:r w:rsidRPr="00BE5E27">
        <w:rPr>
          <w:rStyle w:val="FootnoteReference"/>
          <w:rFonts w:ascii="Times New Roman" w:hAnsi="Times New Roman" w:cs="Times New Roman"/>
          <w:sz w:val="24"/>
          <w:szCs w:val="24"/>
        </w:rPr>
        <w:footnoteReference w:id="52"/>
      </w:r>
      <w:r w:rsidRPr="00BE5E27">
        <w:rPr>
          <w:rFonts w:ascii="Times New Roman" w:hAnsi="Times New Roman" w:cs="Times New Roman"/>
          <w:sz w:val="24"/>
          <w:szCs w:val="24"/>
        </w:rPr>
        <w:t xml:space="preserve"> His brief discussion of the land reform law of 1945 was dismissive (“the execution of this law has been impeded by political considerations”), compared with his harsh indictment of existing industrial projects, such as the Karabük steel plant, which he deemed an “economic monstrosity” and a wasteful investment: “Largely because of the demand of the Karabuk steel mill for coal and ore, in 1946 thousands of tons of cereals had to be left rotting in the central plateau, served only by the same railway which carried the industrial materials….Such heavy costs of mistaken planning appear on no balance sheets at Karabuk or Ankara.”</w:t>
      </w:r>
      <w:r w:rsidRPr="00BE5E27">
        <w:rPr>
          <w:rFonts w:ascii="Times New Roman" w:hAnsi="Times New Roman" w:cs="Times New Roman"/>
          <w:sz w:val="24"/>
          <w:szCs w:val="24"/>
          <w:vertAlign w:val="superscript"/>
        </w:rPr>
        <w:footnoteReference w:id="53"/>
      </w:r>
    </w:p>
    <w:p w14:paraId="1583A6B2" w14:textId="22CB0C42"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t xml:space="preserve">In February 1948, Harold Hilts, the Deputy Commissioner of the Federal Bureau of Public Roads (BPR) visited Turkey and penned another report, recommending the </w:t>
      </w:r>
      <w:r w:rsidRPr="00BE5E27">
        <w:rPr>
          <w:rFonts w:ascii="Times New Roman" w:hAnsi="Times New Roman" w:cs="Times New Roman"/>
          <w:sz w:val="24"/>
          <w:szCs w:val="24"/>
        </w:rPr>
        <w:lastRenderedPageBreak/>
        <w:t>implementation of a new administrative unit that would oversee the extension of highways, which would enable farm-to-market transportation, door-to-door delivery and faster haulage relative to railroads.</w:t>
      </w:r>
      <w:r w:rsidRPr="00BE5E27">
        <w:rPr>
          <w:rStyle w:val="FootnoteReference"/>
          <w:rFonts w:ascii="Times New Roman" w:hAnsi="Times New Roman" w:cs="Times New Roman"/>
          <w:sz w:val="24"/>
          <w:szCs w:val="24"/>
        </w:rPr>
        <w:footnoteReference w:id="54"/>
      </w:r>
      <w:r w:rsidRPr="00BE5E27">
        <w:rPr>
          <w:rFonts w:ascii="Times New Roman" w:hAnsi="Times New Roman" w:cs="Times New Roman"/>
          <w:sz w:val="24"/>
          <w:szCs w:val="24"/>
        </w:rPr>
        <w:t xml:space="preserve"> Two months after the submission of Hilts’ report, the Ministry of Public Works in Turkey and the Aid Commission from the US signed a treaty, allowing for the arrival of American machinery, funding, and a mission of BPR engineers who would stay in the country as late as 1959.</w:t>
      </w:r>
      <w:r w:rsidRPr="00BE5E27">
        <w:rPr>
          <w:rFonts w:ascii="Times New Roman" w:hAnsi="Times New Roman" w:cs="Times New Roman"/>
          <w:sz w:val="24"/>
          <w:szCs w:val="24"/>
          <w:vertAlign w:val="superscript"/>
        </w:rPr>
        <w:footnoteReference w:id="55"/>
      </w:r>
    </w:p>
    <w:p w14:paraId="769EB243" w14:textId="77777777" w:rsidR="00C53DBC" w:rsidRPr="00BE5E27" w:rsidRDefault="00C53DBC" w:rsidP="003C089B">
      <w:pPr>
        <w:tabs>
          <w:tab w:val="left" w:pos="6300"/>
        </w:tabs>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allocation of Marshall Plan funds for road construction was anomalous compared with other recipients, such as Austria, France, Germany, and Italy where counterpart funds were primarily spent for railway construction.</w:t>
      </w:r>
      <w:r w:rsidRPr="00BE5E27">
        <w:rPr>
          <w:rStyle w:val="FootnoteReference"/>
          <w:rFonts w:ascii="Times New Roman" w:hAnsi="Times New Roman" w:cs="Times New Roman"/>
          <w:sz w:val="24"/>
          <w:szCs w:val="24"/>
        </w:rPr>
        <w:footnoteReference w:id="56"/>
      </w:r>
      <w:r w:rsidRPr="00BE5E27">
        <w:rPr>
          <w:rFonts w:ascii="Times New Roman" w:hAnsi="Times New Roman" w:cs="Times New Roman"/>
          <w:sz w:val="24"/>
          <w:szCs w:val="24"/>
        </w:rPr>
        <w:t xml:space="preserve"> Still, advisors like Thornburg argued that road construction was necessary for “every possible advance in Turkey, whether for development of agriculture and industry or for improvement of health, education and other social and political goods,” but also a “test of Turkey’s real intentions about economic development”: “A modern motor highway between Istanbul and Ankara might not for years carry enough traffic to pay for its construction, but a simple all-weather road, adequately maintained, between a fruit and sugar growing area and a preserving and shipping point might in one season return more foreign exchange than would be needed to pay the whole cost of the road and the vehicles which used it.”</w:t>
      </w:r>
      <w:r w:rsidRPr="00BE5E27">
        <w:rPr>
          <w:rFonts w:ascii="Times New Roman" w:hAnsi="Times New Roman" w:cs="Times New Roman"/>
          <w:sz w:val="24"/>
          <w:szCs w:val="24"/>
          <w:vertAlign w:val="superscript"/>
        </w:rPr>
        <w:footnoteReference w:id="57"/>
      </w:r>
      <w:r w:rsidRPr="00BE5E27">
        <w:rPr>
          <w:rFonts w:ascii="Times New Roman" w:hAnsi="Times New Roman" w:cs="Times New Roman"/>
          <w:sz w:val="24"/>
          <w:szCs w:val="24"/>
        </w:rPr>
        <w:t xml:space="preserve"> The World Bank report concurred, arguing that highways would encourage agricultural productivity and “reduce the psychological barriers to the spread of scientific knowledge and </w:t>
      </w:r>
      <w:r w:rsidRPr="00BE5E27">
        <w:rPr>
          <w:rFonts w:ascii="Times New Roman" w:hAnsi="Times New Roman" w:cs="Times New Roman"/>
          <w:sz w:val="24"/>
          <w:szCs w:val="24"/>
        </w:rPr>
        <w:lastRenderedPageBreak/>
        <w:t>modern ideas, thereby facilitating economic growth as well as cultural and political development.”</w:t>
      </w:r>
      <w:r w:rsidRPr="00BE5E27">
        <w:rPr>
          <w:rFonts w:ascii="Times New Roman" w:hAnsi="Times New Roman" w:cs="Times New Roman"/>
          <w:sz w:val="24"/>
          <w:szCs w:val="24"/>
          <w:vertAlign w:val="superscript"/>
        </w:rPr>
        <w:footnoteReference w:id="58"/>
      </w:r>
      <w:r w:rsidRPr="00BE5E27">
        <w:rPr>
          <w:rFonts w:ascii="Times New Roman" w:hAnsi="Times New Roman" w:cs="Times New Roman"/>
          <w:sz w:val="24"/>
          <w:szCs w:val="24"/>
        </w:rPr>
        <w:t xml:space="preserve"> A basic agreement thus existed between American experts and DP politicians as to what rural development should encompass: “a road network designed to facilitate the marketization of agricultural products. The government invested in infrastructure, and the motor car was to integrate the national market.”</w:t>
      </w:r>
      <w:r w:rsidRPr="00BE5E27">
        <w:rPr>
          <w:rFonts w:ascii="Times New Roman" w:hAnsi="Times New Roman" w:cs="Times New Roman"/>
          <w:sz w:val="24"/>
          <w:szCs w:val="24"/>
          <w:vertAlign w:val="superscript"/>
        </w:rPr>
        <w:footnoteReference w:id="59"/>
      </w:r>
      <w:r w:rsidRPr="00BE5E27">
        <w:rPr>
          <w:rFonts w:ascii="Times New Roman" w:hAnsi="Times New Roman" w:cs="Times New Roman"/>
          <w:sz w:val="24"/>
          <w:szCs w:val="24"/>
        </w:rPr>
        <w:t xml:space="preserve"> When Menderes came to power in 1950, he invited Max Thornburg back as his special economic advisor. </w:t>
      </w:r>
    </w:p>
    <w:p w14:paraId="41299CA4" w14:textId="282CF247" w:rsidR="00C53DBC" w:rsidRPr="00BE5E27" w:rsidRDefault="00C53DBC" w:rsidP="003C089B">
      <w:pPr>
        <w:spacing w:after="0" w:line="480" w:lineRule="auto"/>
        <w:rPr>
          <w:rFonts w:ascii="Times New Roman" w:hAnsi="Times New Roman" w:cs="Times New Roman"/>
          <w:sz w:val="24"/>
          <w:szCs w:val="24"/>
        </w:rPr>
      </w:pPr>
      <w:r w:rsidRPr="00BE5E27">
        <w:rPr>
          <w:rFonts w:ascii="Times New Roman" w:hAnsi="Times New Roman" w:cs="Times New Roman"/>
          <w:sz w:val="24"/>
          <w:szCs w:val="24"/>
        </w:rPr>
        <w:tab/>
        <w:t>During his decade in power, Menderes courted the rural vote through agricultural credits and price support programs, as well as Cabinet programs that prioritized improvements in infrastructure and transportation for rural areas throughout the 1950s.</w:t>
      </w:r>
      <w:r w:rsidRPr="00BE5E27">
        <w:rPr>
          <w:rFonts w:ascii="Times New Roman" w:hAnsi="Times New Roman" w:cs="Times New Roman"/>
          <w:sz w:val="24"/>
          <w:szCs w:val="24"/>
          <w:vertAlign w:val="superscript"/>
        </w:rPr>
        <w:footnoteReference w:id="60"/>
      </w:r>
      <w:r w:rsidRPr="00BE5E27">
        <w:rPr>
          <w:rFonts w:ascii="Times New Roman" w:hAnsi="Times New Roman" w:cs="Times New Roman"/>
          <w:sz w:val="24"/>
          <w:szCs w:val="24"/>
        </w:rPr>
        <w:t xml:space="preserve"> Proudly attuned to the “ideological and economic aspirations in the countryside,” and in particular, the rich and middle strata of the peasantry, the DP often faulted its predecessor for having failed to fulfill the promise of the Kemalist maxim, “the peasant is the master of the country.”</w:t>
      </w:r>
      <w:r w:rsidRPr="00BE5E27">
        <w:rPr>
          <w:rFonts w:ascii="Times New Roman" w:hAnsi="Times New Roman" w:cs="Times New Roman"/>
          <w:sz w:val="24"/>
          <w:szCs w:val="24"/>
          <w:vertAlign w:val="superscript"/>
        </w:rPr>
        <w:footnoteReference w:id="61"/>
      </w:r>
      <w:r w:rsidRPr="00BE5E27">
        <w:rPr>
          <w:rFonts w:ascii="Times New Roman" w:hAnsi="Times New Roman" w:cs="Times New Roman"/>
          <w:sz w:val="24"/>
          <w:szCs w:val="24"/>
        </w:rPr>
        <w:t xml:space="preserve"> Since tractors were sold on credit, the middle peasantry continued to grow, and with it the popularity of the DP’s with a rural electoral base that was increasingly integrated into the national market. Unlike the CHP, which “never allowed the nascent bourgeoisie a free hand,” Menderes’ party “promised to aid the birth of a similar class of capitalists in agriculture.”</w:t>
      </w:r>
      <w:r w:rsidRPr="00BE5E27">
        <w:rPr>
          <w:rStyle w:val="FootnoteReference"/>
          <w:rFonts w:ascii="Times New Roman" w:hAnsi="Times New Roman" w:cs="Times New Roman"/>
          <w:sz w:val="24"/>
          <w:szCs w:val="24"/>
        </w:rPr>
        <w:footnoteReference w:id="62"/>
      </w:r>
      <w:r w:rsidRPr="00BE5E27">
        <w:rPr>
          <w:rFonts w:ascii="Times New Roman" w:hAnsi="Times New Roman" w:cs="Times New Roman"/>
          <w:sz w:val="24"/>
          <w:szCs w:val="24"/>
        </w:rPr>
        <w:t xml:space="preserve"> As the DP’s program of rural development took on a marketized mold, their brand of land reform increasingly became interchangeable with the </w:t>
      </w:r>
      <w:r w:rsidRPr="00BE5E27">
        <w:rPr>
          <w:rFonts w:ascii="Times New Roman" w:hAnsi="Times New Roman" w:cs="Times New Roman"/>
          <w:sz w:val="24"/>
          <w:szCs w:val="24"/>
        </w:rPr>
        <w:lastRenderedPageBreak/>
        <w:t xml:space="preserve">construction of highways, and further entangled with technical conceptions of </w:t>
      </w:r>
      <w:r w:rsidR="00F442CE" w:rsidRPr="00BE5E27">
        <w:rPr>
          <w:rFonts w:ascii="Times New Roman" w:hAnsi="Times New Roman" w:cs="Times New Roman"/>
          <w:sz w:val="24"/>
          <w:szCs w:val="24"/>
        </w:rPr>
        <w:t>development</w:t>
      </w:r>
      <w:r w:rsidRPr="00BE5E27">
        <w:rPr>
          <w:rFonts w:ascii="Times New Roman" w:hAnsi="Times New Roman" w:cs="Times New Roman"/>
          <w:sz w:val="24"/>
          <w:szCs w:val="24"/>
        </w:rPr>
        <w:t xml:space="preserve"> and nation-making. </w:t>
      </w:r>
    </w:p>
    <w:p w14:paraId="2212AD8B" w14:textId="0FCCFEF9" w:rsidR="00C53DBC" w:rsidRPr="00BE5E27" w:rsidRDefault="00C53DBC"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The modernizing thrust of roads was </w:t>
      </w:r>
      <w:r w:rsidR="00F442CE" w:rsidRPr="00BE5E27">
        <w:rPr>
          <w:rFonts w:ascii="Times New Roman" w:hAnsi="Times New Roman" w:cs="Times New Roman"/>
          <w:sz w:val="24"/>
          <w:szCs w:val="24"/>
        </w:rPr>
        <w:t>deemed</w:t>
      </w:r>
      <w:r w:rsidRPr="00BE5E27">
        <w:rPr>
          <w:rFonts w:ascii="Times New Roman" w:hAnsi="Times New Roman" w:cs="Times New Roman"/>
          <w:sz w:val="24"/>
          <w:szCs w:val="24"/>
        </w:rPr>
        <w:t xml:space="preserve"> crucial for providing outreach to rural populations, particularly those secluded in the less developed outposts of the country. In addition to breaching the gap between urban and rural settings, </w:t>
      </w:r>
      <w:r w:rsidR="00806B2C">
        <w:rPr>
          <w:rFonts w:ascii="Times New Roman" w:hAnsi="Times New Roman" w:cs="Times New Roman"/>
          <w:sz w:val="24"/>
          <w:szCs w:val="24"/>
        </w:rPr>
        <w:t xml:space="preserve">Turkish and American modernization theorists argued, </w:t>
      </w:r>
      <w:r w:rsidRPr="00BE5E27">
        <w:rPr>
          <w:rFonts w:ascii="Times New Roman" w:hAnsi="Times New Roman" w:cs="Times New Roman"/>
          <w:sz w:val="24"/>
          <w:szCs w:val="24"/>
        </w:rPr>
        <w:t>highways were to “bring the isolated rural villages and provincial towns into direct contact with the national or ‘great’ society.”</w:t>
      </w:r>
      <w:r w:rsidRPr="00BE5E27">
        <w:rPr>
          <w:rFonts w:ascii="Times New Roman" w:hAnsi="Times New Roman" w:cs="Times New Roman"/>
          <w:sz w:val="24"/>
          <w:szCs w:val="24"/>
          <w:vertAlign w:val="superscript"/>
        </w:rPr>
        <w:footnoteReference w:id="63"/>
      </w:r>
      <w:r w:rsidRPr="00BE5E27">
        <w:rPr>
          <w:rFonts w:ascii="Times New Roman" w:hAnsi="Times New Roman" w:cs="Times New Roman"/>
          <w:sz w:val="24"/>
          <w:szCs w:val="24"/>
        </w:rPr>
        <w:t xml:space="preserve"> It was the “breakthrough” in transportation that would generate the “final change from one thousand Turkeys to one,” liberating these “severed cells” from the remote lives they were otherwise doomed to lead.</w:t>
      </w:r>
      <w:r w:rsidRPr="00BE5E27">
        <w:rPr>
          <w:rFonts w:ascii="Times New Roman" w:hAnsi="Times New Roman" w:cs="Times New Roman"/>
          <w:sz w:val="24"/>
          <w:szCs w:val="24"/>
          <w:vertAlign w:val="superscript"/>
        </w:rPr>
        <w:footnoteReference w:id="64"/>
      </w:r>
      <w:r w:rsidRPr="00BE5E27">
        <w:rPr>
          <w:rFonts w:ascii="Times New Roman" w:hAnsi="Times New Roman" w:cs="Times New Roman"/>
          <w:sz w:val="24"/>
          <w:szCs w:val="24"/>
        </w:rPr>
        <w:t xml:space="preserve"> Providing access to land that had previously been isolated or fragmented at best, roads would now facilitate their possession, categorization, and regulation.</w:t>
      </w:r>
    </w:p>
    <w:p w14:paraId="6E9C90EC" w14:textId="2B2EB32B" w:rsidR="00C53DBC" w:rsidRPr="00BE5E27" w:rsidRDefault="00806B2C" w:rsidP="003C08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highway project</w:t>
      </w:r>
      <w:r w:rsidR="001102AD" w:rsidRPr="00BE5E27">
        <w:rPr>
          <w:rFonts w:ascii="Times New Roman" w:hAnsi="Times New Roman" w:cs="Times New Roman"/>
          <w:sz w:val="24"/>
          <w:szCs w:val="24"/>
        </w:rPr>
        <w:t xml:space="preserve"> can </w:t>
      </w:r>
      <w:r>
        <w:rPr>
          <w:rFonts w:ascii="Times New Roman" w:hAnsi="Times New Roman" w:cs="Times New Roman"/>
          <w:sz w:val="24"/>
          <w:szCs w:val="24"/>
        </w:rPr>
        <w:t xml:space="preserve">thus </w:t>
      </w:r>
      <w:proofErr w:type="gramStart"/>
      <w:r w:rsidR="001102AD" w:rsidRPr="00BE5E27">
        <w:rPr>
          <w:rFonts w:ascii="Times New Roman" w:hAnsi="Times New Roman" w:cs="Times New Roman"/>
          <w:sz w:val="24"/>
          <w:szCs w:val="24"/>
        </w:rPr>
        <w:t>be seen as</w:t>
      </w:r>
      <w:proofErr w:type="gramEnd"/>
      <w:r w:rsidR="001102AD" w:rsidRPr="00BE5E27">
        <w:rPr>
          <w:rFonts w:ascii="Times New Roman" w:hAnsi="Times New Roman" w:cs="Times New Roman"/>
          <w:sz w:val="24"/>
          <w:szCs w:val="24"/>
        </w:rPr>
        <w:t xml:space="preserve"> </w:t>
      </w:r>
      <w:r w:rsidR="00EE54BD">
        <w:rPr>
          <w:rFonts w:ascii="Times New Roman" w:hAnsi="Times New Roman" w:cs="Times New Roman"/>
          <w:sz w:val="24"/>
          <w:szCs w:val="24"/>
        </w:rPr>
        <w:t>consistent</w:t>
      </w:r>
      <w:r>
        <w:rPr>
          <w:rFonts w:ascii="Times New Roman" w:hAnsi="Times New Roman" w:cs="Times New Roman"/>
          <w:sz w:val="24"/>
          <w:szCs w:val="24"/>
        </w:rPr>
        <w:t xml:space="preserve"> with</w:t>
      </w:r>
      <w:r w:rsidR="001102AD" w:rsidRPr="00BE5E27">
        <w:rPr>
          <w:rFonts w:ascii="Times New Roman" w:hAnsi="Times New Roman" w:cs="Times New Roman"/>
          <w:sz w:val="24"/>
          <w:szCs w:val="24"/>
        </w:rPr>
        <w:t xml:space="preserve"> the Turkish state’s longstanding spatial approach to the “Kurdish issue,” which included policies of forced migration, resettlement, and territorial colonization.</w:t>
      </w:r>
      <w:r w:rsidR="00BE5E27" w:rsidRPr="00BE5E27">
        <w:rPr>
          <w:rStyle w:val="FootnoteReference"/>
          <w:rFonts w:ascii="Times New Roman" w:hAnsi="Times New Roman" w:cs="Times New Roman"/>
          <w:sz w:val="24"/>
          <w:szCs w:val="24"/>
        </w:rPr>
        <w:footnoteReference w:id="65"/>
      </w:r>
      <w:r w:rsidR="001102AD" w:rsidRPr="00BE5E27">
        <w:rPr>
          <w:rFonts w:ascii="Times New Roman" w:hAnsi="Times New Roman" w:cs="Times New Roman"/>
          <w:sz w:val="24"/>
          <w:szCs w:val="24"/>
        </w:rPr>
        <w:t xml:space="preserve"> Transportation and communication infrastructures were not merely metaphors of subjugation, but had long been central components of a militarized Turkification project.</w:t>
      </w:r>
      <w:r w:rsidR="00EE54BD">
        <w:rPr>
          <w:rFonts w:ascii="Times New Roman" w:hAnsi="Times New Roman" w:cs="Times New Roman"/>
          <w:sz w:val="24"/>
          <w:szCs w:val="24"/>
        </w:rPr>
        <w:t xml:space="preserve"> </w:t>
      </w:r>
      <w:r w:rsidR="00C53DBC" w:rsidRPr="00BE5E27">
        <w:rPr>
          <w:rFonts w:ascii="Times New Roman" w:hAnsi="Times New Roman" w:cs="Times New Roman"/>
          <w:sz w:val="24"/>
          <w:szCs w:val="24"/>
        </w:rPr>
        <w:t xml:space="preserve">Where land reform had once been equipped with the task of assimilation, it was now roads that were expected to serve as an infrastructural investment in the creation of a new Turkey: “the road has a remarkable role in eliminating the spirit of resignation, scant living, separatist differences, backwardness, and sectionalism, in short, our social and economic </w:t>
      </w:r>
      <w:r w:rsidR="00C53DBC" w:rsidRPr="00BE5E27">
        <w:rPr>
          <w:rFonts w:ascii="Times New Roman" w:hAnsi="Times New Roman" w:cs="Times New Roman"/>
          <w:sz w:val="24"/>
          <w:szCs w:val="24"/>
        </w:rPr>
        <w:lastRenderedPageBreak/>
        <w:t>contrasts.”</w:t>
      </w:r>
      <w:r w:rsidR="00C53DBC" w:rsidRPr="00BE5E27">
        <w:rPr>
          <w:rFonts w:ascii="Times New Roman" w:hAnsi="Times New Roman" w:cs="Times New Roman"/>
          <w:sz w:val="24"/>
          <w:szCs w:val="24"/>
          <w:vertAlign w:val="superscript"/>
        </w:rPr>
        <w:footnoteReference w:id="66"/>
      </w:r>
      <w:r w:rsidR="00C53DBC" w:rsidRPr="00BE5E27">
        <w:rPr>
          <w:rFonts w:ascii="Times New Roman" w:hAnsi="Times New Roman" w:cs="Times New Roman"/>
          <w:sz w:val="24"/>
          <w:szCs w:val="24"/>
        </w:rPr>
        <w:t xml:space="preserve"> It was for this reason that the Directorate of Highways should set an example to other “government agencies” in the country: “From the laborers to the high ranking engineers, all the members of this organization share an enthusiasm that comes from the knowledge of working with modern techniques, and they have a work ethic that conquers Anatolia again.”</w:t>
      </w:r>
      <w:r w:rsidR="00C53DBC" w:rsidRPr="00BE5E27">
        <w:rPr>
          <w:rFonts w:ascii="Times New Roman" w:hAnsi="Times New Roman" w:cs="Times New Roman"/>
          <w:sz w:val="24"/>
          <w:szCs w:val="24"/>
          <w:vertAlign w:val="superscript"/>
        </w:rPr>
        <w:footnoteReference w:id="67"/>
      </w:r>
    </w:p>
    <w:p w14:paraId="2D81B1E6" w14:textId="39AF7CE9" w:rsidR="00BE5E27" w:rsidRPr="00BE5E27" w:rsidRDefault="00C53DBC" w:rsidP="003C089B">
      <w:pPr>
        <w:spacing w:after="0" w:line="480" w:lineRule="auto"/>
        <w:ind w:firstLine="720"/>
        <w:rPr>
          <w:rFonts w:ascii="Times New Roman" w:eastAsia="Calibri" w:hAnsi="Times New Roman" w:cs="Times New Roman"/>
          <w:sz w:val="24"/>
          <w:szCs w:val="24"/>
        </w:rPr>
      </w:pPr>
      <w:r w:rsidRPr="00BE5E27">
        <w:rPr>
          <w:rFonts w:ascii="Times New Roman" w:hAnsi="Times New Roman" w:cs="Times New Roman"/>
          <w:sz w:val="24"/>
          <w:szCs w:val="24"/>
        </w:rPr>
        <w:t>As the engineers, too, reconciled themselves with the task of assimilating wayward portions of the country, the kinship between their task and military conquest came to characterize depictions of new highway projects, such as the road between Rize and İspir</w:t>
      </w:r>
      <w:r w:rsidR="002230F6" w:rsidRPr="00BE5E27">
        <w:rPr>
          <w:rFonts w:ascii="Times New Roman" w:hAnsi="Times New Roman" w:cs="Times New Roman"/>
          <w:sz w:val="24"/>
          <w:szCs w:val="24"/>
        </w:rPr>
        <w:t xml:space="preserve"> along the northeastern coast: </w:t>
      </w:r>
      <w:r w:rsidRPr="00BE5E27">
        <w:rPr>
          <w:rFonts w:ascii="Times New Roman" w:hAnsi="Times New Roman" w:cs="Times New Roman"/>
          <w:sz w:val="24"/>
          <w:szCs w:val="24"/>
        </w:rPr>
        <w:t>“In our national struggle, we were saved from enemy servitude. In this new struggle, the great men of the highways have introduced the automobile from Rize to İspir and have gained a new victory. In this great war with mountains, we move closer to our target each day, thanks to our compressors which sound like rifles.”</w:t>
      </w:r>
      <w:r w:rsidRPr="00BE5E27">
        <w:rPr>
          <w:rFonts w:ascii="Times New Roman" w:hAnsi="Times New Roman" w:cs="Times New Roman"/>
          <w:sz w:val="24"/>
          <w:szCs w:val="24"/>
          <w:vertAlign w:val="superscript"/>
        </w:rPr>
        <w:footnoteReference w:id="68"/>
      </w:r>
      <w:r w:rsidRPr="00BE5E27">
        <w:rPr>
          <w:rFonts w:ascii="Times New Roman" w:hAnsi="Times New Roman" w:cs="Times New Roman"/>
          <w:sz w:val="24"/>
          <w:szCs w:val="24"/>
        </w:rPr>
        <w:t xml:space="preserve"> Highway building, especially in the Eastern provinces of the nation, was explicitly framed in terms of forays into foreign territory; an imagery that was also confirmed by American observers, such as journalist Robert Hartmann, who often reported about Turkish-American military cooperation during the Korean War, and readily offered up points of comparison: “A road linking the eastern border provinces with the open Mediterranean ports of Mersin and Iskenderun would, for example, be of great value by either yardstick. East Turkey is, like the old American West, a pioneer region less developed than the rest of the country.”</w:t>
      </w:r>
      <w:r w:rsidRPr="00BE5E27">
        <w:rPr>
          <w:rFonts w:ascii="Times New Roman" w:hAnsi="Times New Roman" w:cs="Times New Roman"/>
          <w:sz w:val="24"/>
          <w:szCs w:val="24"/>
          <w:vertAlign w:val="superscript"/>
        </w:rPr>
        <w:footnoteReference w:id="69"/>
      </w:r>
      <w:r w:rsidRPr="00BE5E27">
        <w:rPr>
          <w:rFonts w:ascii="Times New Roman" w:hAnsi="Times New Roman" w:cs="Times New Roman"/>
          <w:sz w:val="24"/>
          <w:szCs w:val="24"/>
        </w:rPr>
        <w:t xml:space="preserve"> </w:t>
      </w:r>
      <w:r w:rsidR="00BE5E27" w:rsidRPr="00BE5E27">
        <w:rPr>
          <w:rFonts w:ascii="Times New Roman" w:eastAsia="Calibri" w:hAnsi="Times New Roman" w:cs="Times New Roman"/>
          <w:sz w:val="24"/>
          <w:szCs w:val="24"/>
        </w:rPr>
        <w:t xml:space="preserve">The analogy of the frontier, where “peopled space met empty </w:t>
      </w:r>
      <w:r w:rsidR="00BE5E27" w:rsidRPr="00BE5E27">
        <w:rPr>
          <w:rFonts w:ascii="Times New Roman" w:eastAsia="Calibri" w:hAnsi="Times New Roman" w:cs="Times New Roman"/>
          <w:sz w:val="24"/>
          <w:szCs w:val="24"/>
        </w:rPr>
        <w:lastRenderedPageBreak/>
        <w:t>space,” was predicated on the possibility of movement, making order out of chaos and modernity out of wilderness.</w:t>
      </w:r>
      <w:r w:rsidR="00AD7380">
        <w:rPr>
          <w:rStyle w:val="FootnoteReference"/>
          <w:rFonts w:ascii="Times New Roman" w:eastAsia="Calibri" w:hAnsi="Times New Roman" w:cs="Times New Roman"/>
          <w:sz w:val="24"/>
          <w:szCs w:val="24"/>
        </w:rPr>
        <w:footnoteReference w:id="70"/>
      </w:r>
    </w:p>
    <w:p w14:paraId="3B211A54" w14:textId="3C63548C" w:rsidR="00CE5D82" w:rsidRPr="00BE5E27" w:rsidRDefault="003512D6" w:rsidP="003C089B">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the Democrats tried to differentiate themselves from the Republican </w:t>
      </w:r>
      <w:r w:rsidR="00AD7380">
        <w:rPr>
          <w:rFonts w:ascii="Times New Roman" w:eastAsia="Calibri" w:hAnsi="Times New Roman" w:cs="Times New Roman"/>
          <w:sz w:val="24"/>
          <w:szCs w:val="24"/>
        </w:rPr>
        <w:t xml:space="preserve">Party’s </w:t>
      </w:r>
      <w:r>
        <w:rPr>
          <w:rFonts w:ascii="Times New Roman" w:eastAsia="Calibri" w:hAnsi="Times New Roman" w:cs="Times New Roman"/>
          <w:sz w:val="24"/>
          <w:szCs w:val="24"/>
        </w:rPr>
        <w:t xml:space="preserve">paternalism, </w:t>
      </w:r>
      <w:r w:rsidR="00CE5D82" w:rsidRPr="00BE5E27">
        <w:rPr>
          <w:rFonts w:ascii="Times New Roman" w:eastAsia="Calibri" w:hAnsi="Times New Roman" w:cs="Times New Roman"/>
          <w:sz w:val="24"/>
          <w:szCs w:val="24"/>
        </w:rPr>
        <w:t xml:space="preserve">Menderes </w:t>
      </w:r>
      <w:r>
        <w:rPr>
          <w:rFonts w:ascii="Times New Roman" w:eastAsia="Calibri" w:hAnsi="Times New Roman" w:cs="Times New Roman"/>
          <w:sz w:val="24"/>
          <w:szCs w:val="24"/>
        </w:rPr>
        <w:t>started his own campaign of uplift in Kurdish areas</w:t>
      </w:r>
      <w:r w:rsidR="00CE5D82" w:rsidRPr="00BE5E27">
        <w:rPr>
          <w:rFonts w:ascii="Times New Roman" w:eastAsia="Calibri" w:hAnsi="Times New Roman" w:cs="Times New Roman"/>
          <w:sz w:val="24"/>
          <w:szCs w:val="24"/>
        </w:rPr>
        <w:t>: “as long as roads are extended, electricity and water are delivered to villages, as long as tractors and other machines enter the villager’s life, these people will no longer get carried away with superstition.”</w:t>
      </w:r>
      <w:r w:rsidR="00CE5D82" w:rsidRPr="00BE5E27">
        <w:rPr>
          <w:rFonts w:ascii="Times New Roman" w:eastAsia="Calibri" w:hAnsi="Times New Roman" w:cs="Times New Roman"/>
          <w:sz w:val="24"/>
          <w:szCs w:val="24"/>
          <w:vertAlign w:val="superscript"/>
        </w:rPr>
        <w:footnoteReference w:id="71"/>
      </w:r>
      <w:r w:rsidR="00CE5D82" w:rsidRPr="00BE5E27">
        <w:rPr>
          <w:rFonts w:ascii="Times New Roman" w:eastAsia="Calibri" w:hAnsi="Times New Roman" w:cs="Times New Roman"/>
          <w:sz w:val="24"/>
          <w:szCs w:val="24"/>
        </w:rPr>
        <w:t xml:space="preserve"> DP’s 1951-54 cabinet program identified rural roads and schools, especially in Eastern Turkey, as the government’s “locus of action,” in order to “[mobilize] our youth around the ideal of ‘Nation.’”</w:t>
      </w:r>
      <w:r w:rsidR="00CE5D82" w:rsidRPr="00BE5E27">
        <w:rPr>
          <w:rFonts w:ascii="Times New Roman" w:eastAsia="Calibri" w:hAnsi="Times New Roman" w:cs="Times New Roman"/>
          <w:sz w:val="24"/>
          <w:szCs w:val="24"/>
          <w:vertAlign w:val="superscript"/>
        </w:rPr>
        <w:footnoteReference w:id="72"/>
      </w:r>
      <w:r w:rsidR="00CE5D82" w:rsidRPr="00BE5E27">
        <w:rPr>
          <w:rFonts w:ascii="Times New Roman" w:eastAsia="Calibri" w:hAnsi="Times New Roman" w:cs="Times New Roman"/>
          <w:sz w:val="24"/>
          <w:szCs w:val="24"/>
        </w:rPr>
        <w:t xml:space="preserve"> Between 1950 and 1953, the government committed to spending more than 55 million liras in three highway administrative units and in 2,451 kilometers of roads in the region.</w:t>
      </w:r>
      <w:r w:rsidR="00CE5D82" w:rsidRPr="00BE5E27">
        <w:rPr>
          <w:rFonts w:ascii="Times New Roman" w:eastAsia="Calibri" w:hAnsi="Times New Roman" w:cs="Times New Roman"/>
          <w:sz w:val="24"/>
          <w:szCs w:val="24"/>
          <w:vertAlign w:val="superscript"/>
        </w:rPr>
        <w:footnoteReference w:id="73"/>
      </w:r>
      <w:r w:rsidR="00CE5D82" w:rsidRPr="00BE5E27">
        <w:rPr>
          <w:rFonts w:ascii="Times New Roman" w:eastAsia="Calibri" w:hAnsi="Times New Roman" w:cs="Times New Roman"/>
          <w:sz w:val="24"/>
          <w:szCs w:val="24"/>
        </w:rPr>
        <w:t xml:space="preserve"> </w:t>
      </w:r>
    </w:p>
    <w:p w14:paraId="7FFBD41D" w14:textId="471C691E" w:rsidR="00CE5D82" w:rsidRDefault="00CE5D82" w:rsidP="003C089B">
      <w:pPr>
        <w:spacing w:after="0" w:line="480" w:lineRule="auto"/>
        <w:ind w:firstLine="720"/>
        <w:rPr>
          <w:rFonts w:ascii="Times New Roman" w:eastAsia="Calibri" w:hAnsi="Times New Roman" w:cs="Times New Roman"/>
          <w:sz w:val="24"/>
          <w:szCs w:val="24"/>
        </w:rPr>
      </w:pPr>
      <w:r w:rsidRPr="00BE5E27">
        <w:rPr>
          <w:rFonts w:ascii="Times New Roman" w:eastAsia="Calibri" w:hAnsi="Times New Roman" w:cs="Times New Roman"/>
          <w:sz w:val="24"/>
          <w:szCs w:val="24"/>
        </w:rPr>
        <w:t>Still, the extension of roads remained circumscribed in regionally differentiated terms, since priority was in fact accorded to areas of economic activity in western and central Anatolia.</w:t>
      </w:r>
      <w:r w:rsidRPr="00BE5E27">
        <w:rPr>
          <w:rFonts w:ascii="Times New Roman" w:eastAsia="Calibri" w:hAnsi="Times New Roman" w:cs="Times New Roman"/>
          <w:sz w:val="24"/>
          <w:szCs w:val="24"/>
          <w:vertAlign w:val="superscript"/>
        </w:rPr>
        <w:footnoteReference w:id="74"/>
      </w:r>
      <w:r w:rsidRPr="00BE5E27">
        <w:rPr>
          <w:rFonts w:ascii="Times New Roman" w:eastAsia="Calibri" w:hAnsi="Times New Roman" w:cs="Times New Roman"/>
          <w:sz w:val="24"/>
          <w:szCs w:val="24"/>
        </w:rPr>
        <w:t xml:space="preserve"> Most state investments in eastern Turkey during this period was in the agriculture and energy sectors: “The role of the East in the regional division of labor in Turkey was to provide energy and agricultural products while being a market to the industry intensified in the West of Turkey.”</w:t>
      </w:r>
      <w:r w:rsidRPr="00BE5E27">
        <w:rPr>
          <w:rStyle w:val="FootnoteReference"/>
          <w:rFonts w:ascii="Times New Roman" w:eastAsia="Calibri" w:hAnsi="Times New Roman" w:cs="Times New Roman"/>
          <w:sz w:val="24"/>
          <w:szCs w:val="24"/>
        </w:rPr>
        <w:footnoteReference w:id="75"/>
      </w:r>
      <w:r w:rsidRPr="00BE5E27">
        <w:rPr>
          <w:rFonts w:ascii="Times New Roman" w:eastAsia="Calibri" w:hAnsi="Times New Roman" w:cs="Times New Roman"/>
          <w:sz w:val="24"/>
          <w:szCs w:val="24"/>
        </w:rPr>
        <w:t xml:space="preserve"> As for agricultural credits and machinery, their main beneficiaries were feudal landowners who moved to Western cities, became absentee landlords, and began to engage in commercial activities that brought them closer to urban capitalists, as Ismail Beşikçi has </w:t>
      </w:r>
      <w:r w:rsidRPr="00BE5E27">
        <w:rPr>
          <w:rFonts w:ascii="Times New Roman" w:eastAsia="Calibri" w:hAnsi="Times New Roman" w:cs="Times New Roman"/>
          <w:sz w:val="24"/>
          <w:szCs w:val="24"/>
        </w:rPr>
        <w:lastRenderedPageBreak/>
        <w:t>shown.</w:t>
      </w:r>
      <w:r w:rsidRPr="00BE5E27">
        <w:rPr>
          <w:rStyle w:val="FootnoteReference"/>
          <w:rFonts w:ascii="Times New Roman" w:eastAsia="Calibri" w:hAnsi="Times New Roman" w:cs="Times New Roman"/>
          <w:sz w:val="24"/>
          <w:szCs w:val="24"/>
        </w:rPr>
        <w:footnoteReference w:id="76"/>
      </w:r>
      <w:r w:rsidRPr="00BE5E27">
        <w:rPr>
          <w:rFonts w:ascii="Times New Roman" w:eastAsia="Calibri" w:hAnsi="Times New Roman" w:cs="Times New Roman"/>
          <w:sz w:val="24"/>
          <w:szCs w:val="24"/>
        </w:rPr>
        <w:t xml:space="preserve"> Although some members of the Kurdish elite did join DP during the 1950s, the coalition began to break towards the end of the decade, culminating in the arrest of fifty two Kurds, among them university students and members of Parliament in 1959.</w:t>
      </w:r>
      <w:r w:rsidRPr="00BE5E27">
        <w:rPr>
          <w:rStyle w:val="FootnoteReference"/>
          <w:rFonts w:ascii="Times New Roman" w:eastAsia="Calibri" w:hAnsi="Times New Roman" w:cs="Times New Roman"/>
          <w:sz w:val="24"/>
          <w:szCs w:val="24"/>
        </w:rPr>
        <w:footnoteReference w:id="77"/>
      </w:r>
      <w:r w:rsidRPr="00BE5E27">
        <w:rPr>
          <w:rFonts w:ascii="Times New Roman" w:eastAsia="Calibri" w:hAnsi="Times New Roman" w:cs="Times New Roman"/>
          <w:sz w:val="24"/>
          <w:szCs w:val="24"/>
        </w:rPr>
        <w:t xml:space="preserve"> The military government that came to power in the 1960 coup arrested an additional 485 prominent Kurds and detained them without trial for nine months in a concentration camp in central Turkey. A Forced Settlement Law came into force the next year, deporting the most influential of the detainees to Western Turkey, and stipulating that its mission was to “demolish the order of the Middle Ages that exist in Turkey and eliminate bodies such as aghas and sheikdoms.”</w:t>
      </w:r>
      <w:r w:rsidRPr="00BE5E27">
        <w:rPr>
          <w:rFonts w:ascii="Times New Roman" w:eastAsia="Calibri" w:hAnsi="Times New Roman" w:cs="Times New Roman"/>
          <w:sz w:val="24"/>
          <w:szCs w:val="24"/>
          <w:vertAlign w:val="superscript"/>
        </w:rPr>
        <w:footnoteReference w:id="78"/>
      </w:r>
      <w:r w:rsidRPr="00BE5E27">
        <w:rPr>
          <w:rFonts w:ascii="Times New Roman" w:eastAsia="Calibri" w:hAnsi="Times New Roman" w:cs="Times New Roman"/>
          <w:sz w:val="24"/>
          <w:szCs w:val="24"/>
        </w:rPr>
        <w:t xml:space="preserve"> Populist democrats, republican elites, and the military all intervened, at one point or another, in the movement of what they perce</w:t>
      </w:r>
      <w:r w:rsidR="00720938">
        <w:rPr>
          <w:rFonts w:ascii="Times New Roman" w:eastAsia="Calibri" w:hAnsi="Times New Roman" w:cs="Times New Roman"/>
          <w:sz w:val="24"/>
          <w:szCs w:val="24"/>
        </w:rPr>
        <w:t xml:space="preserve">ived to be unruly populations. </w:t>
      </w:r>
      <w:r w:rsidR="00FB5D8B">
        <w:rPr>
          <w:rFonts w:ascii="Times New Roman" w:eastAsia="Calibri" w:hAnsi="Times New Roman" w:cs="Times New Roman"/>
          <w:sz w:val="24"/>
          <w:szCs w:val="24"/>
        </w:rPr>
        <w:t>Their attempts to achieve c</w:t>
      </w:r>
      <w:r w:rsidR="00B5252E">
        <w:rPr>
          <w:rFonts w:ascii="Times New Roman" w:eastAsia="Calibri" w:hAnsi="Times New Roman" w:cs="Times New Roman"/>
          <w:sz w:val="24"/>
          <w:szCs w:val="24"/>
        </w:rPr>
        <w:t xml:space="preserve">ontrol over </w:t>
      </w:r>
      <w:r w:rsidR="00FB5D8B">
        <w:rPr>
          <w:rFonts w:ascii="Times New Roman" w:eastAsia="Calibri" w:hAnsi="Times New Roman" w:cs="Times New Roman"/>
          <w:sz w:val="24"/>
          <w:szCs w:val="24"/>
        </w:rPr>
        <w:t xml:space="preserve">these populations’ </w:t>
      </w:r>
      <w:r w:rsidR="00B5252E">
        <w:rPr>
          <w:rFonts w:ascii="Times New Roman" w:eastAsia="Calibri" w:hAnsi="Times New Roman" w:cs="Times New Roman"/>
          <w:sz w:val="24"/>
          <w:szCs w:val="24"/>
        </w:rPr>
        <w:t xml:space="preserve">mobility </w:t>
      </w:r>
      <w:r w:rsidR="00FB5D8B">
        <w:rPr>
          <w:rFonts w:ascii="Times New Roman" w:eastAsia="Calibri" w:hAnsi="Times New Roman" w:cs="Times New Roman"/>
          <w:sz w:val="24"/>
          <w:szCs w:val="24"/>
        </w:rPr>
        <w:t>were interlinked with different approaches to</w:t>
      </w:r>
      <w:r w:rsidR="00B5252E">
        <w:rPr>
          <w:rFonts w:ascii="Times New Roman" w:eastAsia="Calibri" w:hAnsi="Times New Roman" w:cs="Times New Roman"/>
          <w:sz w:val="24"/>
          <w:szCs w:val="24"/>
        </w:rPr>
        <w:t xml:space="preserve"> land reform</w:t>
      </w:r>
      <w:r w:rsidR="00FB5D8B">
        <w:rPr>
          <w:rFonts w:ascii="Times New Roman" w:eastAsia="Calibri" w:hAnsi="Times New Roman" w:cs="Times New Roman"/>
          <w:sz w:val="24"/>
          <w:szCs w:val="24"/>
        </w:rPr>
        <w:t>: a</w:t>
      </w:r>
      <w:r w:rsidR="00B5252E">
        <w:rPr>
          <w:rFonts w:ascii="Times New Roman" w:eastAsia="Calibri" w:hAnsi="Times New Roman" w:cs="Times New Roman"/>
          <w:sz w:val="24"/>
          <w:szCs w:val="24"/>
        </w:rPr>
        <w:t xml:space="preserve"> technological </w:t>
      </w:r>
      <w:r w:rsidR="00FB5D8B">
        <w:rPr>
          <w:rFonts w:ascii="Times New Roman" w:eastAsia="Calibri" w:hAnsi="Times New Roman" w:cs="Times New Roman"/>
          <w:sz w:val="24"/>
          <w:szCs w:val="24"/>
        </w:rPr>
        <w:t>vision that rested on</w:t>
      </w:r>
      <w:r w:rsidR="00B5252E">
        <w:rPr>
          <w:rFonts w:ascii="Times New Roman" w:eastAsia="Calibri" w:hAnsi="Times New Roman" w:cs="Times New Roman"/>
          <w:sz w:val="24"/>
          <w:szCs w:val="24"/>
        </w:rPr>
        <w:t xml:space="preserve"> the construction of highways and the distrib</w:t>
      </w:r>
      <w:r w:rsidR="00FB5D8B">
        <w:rPr>
          <w:rFonts w:ascii="Times New Roman" w:eastAsia="Calibri" w:hAnsi="Times New Roman" w:cs="Times New Roman"/>
          <w:sz w:val="24"/>
          <w:szCs w:val="24"/>
        </w:rPr>
        <w:t>ution of agricultural machinery and</w:t>
      </w:r>
      <w:r w:rsidR="00B5252E">
        <w:rPr>
          <w:rFonts w:ascii="Times New Roman" w:eastAsia="Calibri" w:hAnsi="Times New Roman" w:cs="Times New Roman"/>
          <w:sz w:val="24"/>
          <w:szCs w:val="24"/>
        </w:rPr>
        <w:t xml:space="preserve"> </w:t>
      </w:r>
      <w:r w:rsidR="00F55950">
        <w:rPr>
          <w:rFonts w:ascii="Times New Roman" w:eastAsia="Calibri" w:hAnsi="Times New Roman" w:cs="Times New Roman"/>
          <w:sz w:val="24"/>
          <w:szCs w:val="24"/>
        </w:rPr>
        <w:t xml:space="preserve">that </w:t>
      </w:r>
      <w:r w:rsidR="00B5252E">
        <w:rPr>
          <w:rFonts w:ascii="Times New Roman" w:eastAsia="Calibri" w:hAnsi="Times New Roman" w:cs="Times New Roman"/>
          <w:sz w:val="24"/>
          <w:szCs w:val="24"/>
        </w:rPr>
        <w:t xml:space="preserve">ended up benefiting </w:t>
      </w:r>
      <w:r w:rsidR="00FB5D8B">
        <w:rPr>
          <w:rFonts w:ascii="Times New Roman" w:eastAsia="Calibri" w:hAnsi="Times New Roman" w:cs="Times New Roman"/>
          <w:sz w:val="24"/>
          <w:szCs w:val="24"/>
        </w:rPr>
        <w:t xml:space="preserve">large landowners versus a </w:t>
      </w:r>
      <w:r w:rsidR="00B5252E">
        <w:rPr>
          <w:rFonts w:ascii="Times New Roman" w:eastAsia="Calibri" w:hAnsi="Times New Roman" w:cs="Times New Roman"/>
          <w:sz w:val="24"/>
          <w:szCs w:val="24"/>
        </w:rPr>
        <w:t xml:space="preserve">redistributionist </w:t>
      </w:r>
      <w:r w:rsidR="00FB5D8B">
        <w:rPr>
          <w:rFonts w:ascii="Times New Roman" w:eastAsia="Calibri" w:hAnsi="Times New Roman" w:cs="Times New Roman"/>
          <w:sz w:val="24"/>
          <w:szCs w:val="24"/>
        </w:rPr>
        <w:t>vision</w:t>
      </w:r>
      <w:r w:rsidR="00B5252E">
        <w:rPr>
          <w:rFonts w:ascii="Times New Roman" w:eastAsia="Calibri" w:hAnsi="Times New Roman" w:cs="Times New Roman"/>
          <w:sz w:val="24"/>
          <w:szCs w:val="24"/>
        </w:rPr>
        <w:t xml:space="preserve">, which was </w:t>
      </w:r>
      <w:r w:rsidR="002C175F">
        <w:rPr>
          <w:rFonts w:ascii="Times New Roman" w:eastAsia="Calibri" w:hAnsi="Times New Roman" w:cs="Times New Roman"/>
          <w:sz w:val="24"/>
          <w:szCs w:val="24"/>
        </w:rPr>
        <w:t xml:space="preserve">mostly framed in terms of </w:t>
      </w:r>
      <w:r w:rsidR="00B5252E">
        <w:rPr>
          <w:rFonts w:ascii="Times New Roman" w:eastAsia="Calibri" w:hAnsi="Times New Roman" w:cs="Times New Roman"/>
          <w:sz w:val="24"/>
          <w:szCs w:val="24"/>
        </w:rPr>
        <w:t>break</w:t>
      </w:r>
      <w:r w:rsidR="002C175F">
        <w:rPr>
          <w:rFonts w:ascii="Times New Roman" w:eastAsia="Calibri" w:hAnsi="Times New Roman" w:cs="Times New Roman"/>
          <w:sz w:val="24"/>
          <w:szCs w:val="24"/>
        </w:rPr>
        <w:t>ing</w:t>
      </w:r>
      <w:r w:rsidR="00B5252E">
        <w:rPr>
          <w:rFonts w:ascii="Times New Roman" w:eastAsia="Calibri" w:hAnsi="Times New Roman" w:cs="Times New Roman"/>
          <w:sz w:val="24"/>
          <w:szCs w:val="24"/>
        </w:rPr>
        <w:t xml:space="preserve"> </w:t>
      </w:r>
      <w:r w:rsidR="00FB5D8B">
        <w:rPr>
          <w:rFonts w:ascii="Times New Roman" w:eastAsia="Calibri" w:hAnsi="Times New Roman" w:cs="Times New Roman"/>
          <w:sz w:val="24"/>
          <w:szCs w:val="24"/>
        </w:rPr>
        <w:t xml:space="preserve">the large landowning formations in Kurdish areas—itself </w:t>
      </w:r>
      <w:r w:rsidR="00D0512B">
        <w:rPr>
          <w:rFonts w:ascii="Times New Roman" w:eastAsia="Calibri" w:hAnsi="Times New Roman" w:cs="Times New Roman"/>
          <w:sz w:val="24"/>
          <w:szCs w:val="24"/>
        </w:rPr>
        <w:t>a legacy of Ottoman</w:t>
      </w:r>
      <w:r w:rsidR="00FB5D8B">
        <w:rPr>
          <w:rFonts w:ascii="Times New Roman" w:eastAsia="Calibri" w:hAnsi="Times New Roman" w:cs="Times New Roman"/>
          <w:sz w:val="24"/>
          <w:szCs w:val="24"/>
        </w:rPr>
        <w:t xml:space="preserve"> </w:t>
      </w:r>
      <w:r w:rsidR="00D0512B">
        <w:rPr>
          <w:rFonts w:ascii="Times New Roman" w:eastAsia="Calibri" w:hAnsi="Times New Roman" w:cs="Times New Roman"/>
          <w:sz w:val="24"/>
          <w:szCs w:val="24"/>
        </w:rPr>
        <w:t xml:space="preserve">officials’ alliances with local elites in their </w:t>
      </w:r>
      <w:r w:rsidR="00FB5D8B">
        <w:rPr>
          <w:rFonts w:ascii="Times New Roman" w:eastAsia="Calibri" w:hAnsi="Times New Roman" w:cs="Times New Roman"/>
          <w:sz w:val="24"/>
          <w:szCs w:val="24"/>
        </w:rPr>
        <w:t xml:space="preserve">efforts </w:t>
      </w:r>
      <w:r w:rsidR="00FA4312">
        <w:rPr>
          <w:rFonts w:ascii="Times New Roman" w:eastAsia="Calibri" w:hAnsi="Times New Roman" w:cs="Times New Roman"/>
          <w:sz w:val="24"/>
          <w:szCs w:val="24"/>
        </w:rPr>
        <w:t xml:space="preserve">to </w:t>
      </w:r>
      <w:r w:rsidR="002C175F">
        <w:rPr>
          <w:rFonts w:ascii="Times New Roman" w:eastAsia="Calibri" w:hAnsi="Times New Roman" w:cs="Times New Roman"/>
          <w:sz w:val="24"/>
          <w:szCs w:val="24"/>
        </w:rPr>
        <w:t>subjugate</w:t>
      </w:r>
      <w:r w:rsidR="00FA4312">
        <w:rPr>
          <w:rFonts w:ascii="Times New Roman" w:eastAsia="Calibri" w:hAnsi="Times New Roman" w:cs="Times New Roman"/>
          <w:sz w:val="24"/>
          <w:szCs w:val="24"/>
        </w:rPr>
        <w:t xml:space="preserve"> nomadic groups</w:t>
      </w:r>
      <w:r w:rsidR="00B5252E">
        <w:rPr>
          <w:rFonts w:ascii="Times New Roman" w:eastAsia="Calibri" w:hAnsi="Times New Roman" w:cs="Times New Roman"/>
          <w:sz w:val="24"/>
          <w:szCs w:val="24"/>
        </w:rPr>
        <w:t>.</w:t>
      </w:r>
      <w:r w:rsidR="00FA4312">
        <w:rPr>
          <w:rStyle w:val="FootnoteReference"/>
          <w:rFonts w:ascii="Times New Roman" w:eastAsia="Calibri" w:hAnsi="Times New Roman" w:cs="Times New Roman"/>
          <w:sz w:val="24"/>
          <w:szCs w:val="24"/>
        </w:rPr>
        <w:footnoteReference w:id="79"/>
      </w:r>
      <w:r w:rsidR="00FA4312">
        <w:rPr>
          <w:rFonts w:ascii="Times New Roman" w:eastAsia="Calibri" w:hAnsi="Times New Roman" w:cs="Times New Roman"/>
          <w:sz w:val="24"/>
          <w:szCs w:val="24"/>
        </w:rPr>
        <w:t xml:space="preserve"> These competing approaches would inform both the splintering leftist politics and the US-supported right coalitions during the next two decades.</w:t>
      </w:r>
    </w:p>
    <w:p w14:paraId="498BA913" w14:textId="0DE21F76" w:rsidR="0031026B" w:rsidRPr="0031026B" w:rsidRDefault="0031026B" w:rsidP="003C089B">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Mexican Wheat and Land Consolidation</w:t>
      </w:r>
    </w:p>
    <w:p w14:paraId="54FA6408" w14:textId="6E8E6836" w:rsidR="00533665" w:rsidRDefault="00533665"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lastRenderedPageBreak/>
        <w:t>Between</w:t>
      </w:r>
      <w:r w:rsidR="00942CE2">
        <w:rPr>
          <w:rFonts w:ascii="Times New Roman" w:hAnsi="Times New Roman" w:cs="Times New Roman"/>
          <w:sz w:val="24"/>
          <w:szCs w:val="24"/>
        </w:rPr>
        <w:t xml:space="preserve"> the passage of the land reform law of 1945 and the 1960 coup, which deposed the DP government, </w:t>
      </w:r>
      <w:r w:rsidR="00F55950">
        <w:rPr>
          <w:rFonts w:ascii="Times New Roman" w:hAnsi="Times New Roman" w:cs="Times New Roman"/>
          <w:sz w:val="24"/>
          <w:szCs w:val="24"/>
        </w:rPr>
        <w:t xml:space="preserve">levels of </w:t>
      </w:r>
      <w:r w:rsidR="00942CE2">
        <w:rPr>
          <w:rFonts w:ascii="Times New Roman" w:hAnsi="Times New Roman" w:cs="Times New Roman"/>
          <w:sz w:val="24"/>
          <w:szCs w:val="24"/>
        </w:rPr>
        <w:t>land redistribution remained low.</w:t>
      </w:r>
      <w:r w:rsidR="006415E6">
        <w:rPr>
          <w:rStyle w:val="FootnoteReference"/>
          <w:rFonts w:ascii="Times New Roman" w:hAnsi="Times New Roman" w:cs="Times New Roman"/>
          <w:sz w:val="24"/>
          <w:szCs w:val="24"/>
        </w:rPr>
        <w:footnoteReference w:id="80"/>
      </w:r>
      <w:r w:rsidR="006415E6">
        <w:rPr>
          <w:rFonts w:ascii="Times New Roman" w:hAnsi="Times New Roman" w:cs="Times New Roman"/>
          <w:sz w:val="24"/>
          <w:szCs w:val="24"/>
        </w:rPr>
        <w:t xml:space="preserve"> </w:t>
      </w:r>
      <w:r w:rsidR="00B860FD">
        <w:rPr>
          <w:rFonts w:ascii="Times New Roman" w:hAnsi="Times New Roman" w:cs="Times New Roman"/>
          <w:sz w:val="24"/>
          <w:szCs w:val="24"/>
        </w:rPr>
        <w:t xml:space="preserve">The </w:t>
      </w:r>
      <w:r w:rsidR="001B5932">
        <w:rPr>
          <w:rFonts w:ascii="Times New Roman" w:hAnsi="Times New Roman" w:cs="Times New Roman"/>
          <w:sz w:val="24"/>
          <w:szCs w:val="24"/>
        </w:rPr>
        <w:t>military regime stayed in power for eighteen months and put in place a more liberal Constitution, which allowed for rights of unionization and collective bargaining, and proposed ceilings on land holding size and farm cooperatives, though the agricultural measures were once again not implemented, given</w:t>
      </w:r>
      <w:r w:rsidR="00B860FD">
        <w:rPr>
          <w:rFonts w:ascii="Times New Roman" w:hAnsi="Times New Roman" w:cs="Times New Roman"/>
          <w:sz w:val="24"/>
          <w:szCs w:val="24"/>
        </w:rPr>
        <w:t xml:space="preserve"> “opposition from politically powerful landowners, including cabinet members, nullified these efforts.”</w:t>
      </w:r>
      <w:r w:rsidR="00B860FD">
        <w:rPr>
          <w:rStyle w:val="FootnoteReference"/>
          <w:rFonts w:ascii="Times New Roman" w:hAnsi="Times New Roman" w:cs="Times New Roman"/>
          <w:sz w:val="24"/>
          <w:szCs w:val="24"/>
        </w:rPr>
        <w:footnoteReference w:id="81"/>
      </w:r>
      <w:r w:rsidR="001B5932">
        <w:rPr>
          <w:rFonts w:ascii="Times New Roman" w:hAnsi="Times New Roman" w:cs="Times New Roman"/>
          <w:sz w:val="24"/>
          <w:szCs w:val="24"/>
        </w:rPr>
        <w:t xml:space="preserve"> Despite its ouster from power by the coup, DP’s populist </w:t>
      </w:r>
      <w:r w:rsidR="001B5932" w:rsidRPr="00BE5E27">
        <w:rPr>
          <w:rFonts w:ascii="Times New Roman" w:hAnsi="Times New Roman" w:cs="Times New Roman"/>
          <w:sz w:val="24"/>
          <w:szCs w:val="24"/>
        </w:rPr>
        <w:t xml:space="preserve">coalition </w:t>
      </w:r>
      <w:r w:rsidR="00F55950">
        <w:rPr>
          <w:rFonts w:ascii="Times New Roman" w:hAnsi="Times New Roman" w:cs="Times New Roman"/>
          <w:sz w:val="24"/>
          <w:szCs w:val="24"/>
        </w:rPr>
        <w:t>resurfaced</w:t>
      </w:r>
      <w:r w:rsidR="001B5932" w:rsidRPr="00BE5E27">
        <w:rPr>
          <w:rFonts w:ascii="Times New Roman" w:hAnsi="Times New Roman" w:cs="Times New Roman"/>
          <w:sz w:val="24"/>
          <w:szCs w:val="24"/>
        </w:rPr>
        <w:t xml:space="preserve"> in various forms over the years, such as the Justice Party (JP), which resisted “even the most elementary laws and regulations concerning minimum wage, child labor, workers’ safety and right to strike, let alone the consideration of larger issues such as land reform and directive economic planning.”</w:t>
      </w:r>
      <w:r w:rsidR="001B5932" w:rsidRPr="00BE5E27">
        <w:rPr>
          <w:rFonts w:ascii="Times New Roman" w:hAnsi="Times New Roman" w:cs="Times New Roman"/>
          <w:sz w:val="24"/>
          <w:szCs w:val="24"/>
          <w:vertAlign w:val="superscript"/>
        </w:rPr>
        <w:footnoteReference w:id="82"/>
      </w:r>
      <w:r w:rsidR="001B5932" w:rsidRPr="00BE5E27">
        <w:rPr>
          <w:rFonts w:ascii="Times New Roman" w:hAnsi="Times New Roman" w:cs="Times New Roman"/>
          <w:sz w:val="24"/>
          <w:szCs w:val="24"/>
        </w:rPr>
        <w:t xml:space="preserve"> </w:t>
      </w:r>
      <w:r w:rsidR="001B5932">
        <w:rPr>
          <w:rFonts w:ascii="Times New Roman" w:hAnsi="Times New Roman" w:cs="Times New Roman"/>
          <w:sz w:val="24"/>
          <w:szCs w:val="24"/>
        </w:rPr>
        <w:t xml:space="preserve">The modest land redistribution that had continued throughout the 1950s </w:t>
      </w:r>
      <w:r w:rsidR="001B5932" w:rsidRPr="00BE5E27">
        <w:rPr>
          <w:rFonts w:ascii="Times New Roman" w:hAnsi="Times New Roman" w:cs="Times New Roman"/>
          <w:sz w:val="24"/>
          <w:szCs w:val="24"/>
        </w:rPr>
        <w:t>came to a complete halt in 1967 when JP came to power.</w:t>
      </w:r>
      <w:r w:rsidR="001B5932" w:rsidRPr="00BE5E27">
        <w:rPr>
          <w:rStyle w:val="FootnoteReference"/>
          <w:rFonts w:ascii="Times New Roman" w:hAnsi="Times New Roman" w:cs="Times New Roman"/>
          <w:sz w:val="24"/>
          <w:szCs w:val="24"/>
        </w:rPr>
        <w:footnoteReference w:id="83"/>
      </w:r>
      <w:r w:rsidR="001B5932" w:rsidRPr="00BE5E27">
        <w:rPr>
          <w:rFonts w:ascii="Times New Roman" w:hAnsi="Times New Roman" w:cs="Times New Roman"/>
          <w:sz w:val="24"/>
          <w:szCs w:val="24"/>
        </w:rPr>
        <w:t xml:space="preserve"> JP’s pursuit of conservative land policy was embodied in the person of their leader, Suleyman Demirel who had spent a year in the United States as an Eisenhower fellow and was employed by the American engineering firm Morrison-Knudsen, famous for its grand dam projects across Afghanistan, Iran, and Vietnam, among others. Dubbed “Morrison Suleyman” by his critics, Demirel nonetheless served as Prime Minister five times before being elected President in 1993. His foremost legacy would be the Southeastern Anatolia Project, a massive irrigation and electrification </w:t>
      </w:r>
      <w:r w:rsidR="00AB2FFA">
        <w:rPr>
          <w:rFonts w:ascii="Times New Roman" w:hAnsi="Times New Roman" w:cs="Times New Roman"/>
          <w:sz w:val="24"/>
          <w:szCs w:val="24"/>
        </w:rPr>
        <w:t xml:space="preserve">project </w:t>
      </w:r>
      <w:r w:rsidR="001B5932" w:rsidRPr="00BE5E27">
        <w:rPr>
          <w:rFonts w:ascii="Times New Roman" w:hAnsi="Times New Roman" w:cs="Times New Roman"/>
          <w:sz w:val="24"/>
          <w:szCs w:val="24"/>
        </w:rPr>
        <w:t xml:space="preserve">that resulted in the dislocation and regulation of thousands of Kurds. </w:t>
      </w:r>
      <w:r w:rsidR="007E48A6">
        <w:rPr>
          <w:rFonts w:ascii="Times New Roman" w:hAnsi="Times New Roman" w:cs="Times New Roman"/>
          <w:sz w:val="24"/>
          <w:szCs w:val="24"/>
        </w:rPr>
        <w:t xml:space="preserve">An additional legacy of the JP </w:t>
      </w:r>
      <w:r w:rsidR="00F55950">
        <w:rPr>
          <w:rFonts w:ascii="Times New Roman" w:hAnsi="Times New Roman" w:cs="Times New Roman"/>
          <w:sz w:val="24"/>
          <w:szCs w:val="24"/>
        </w:rPr>
        <w:t>government</w:t>
      </w:r>
      <w:r w:rsidR="007E48A6">
        <w:rPr>
          <w:rFonts w:ascii="Times New Roman" w:hAnsi="Times New Roman" w:cs="Times New Roman"/>
          <w:sz w:val="24"/>
          <w:szCs w:val="24"/>
        </w:rPr>
        <w:t xml:space="preserve"> was </w:t>
      </w:r>
      <w:r w:rsidR="00F55950">
        <w:rPr>
          <w:rFonts w:ascii="Times New Roman" w:hAnsi="Times New Roman" w:cs="Times New Roman"/>
          <w:sz w:val="24"/>
          <w:szCs w:val="24"/>
        </w:rPr>
        <w:t xml:space="preserve">the </w:t>
      </w:r>
      <w:r w:rsidR="00F42A1B">
        <w:rPr>
          <w:rFonts w:ascii="Times New Roman" w:hAnsi="Times New Roman" w:cs="Times New Roman"/>
          <w:sz w:val="24"/>
          <w:szCs w:val="24"/>
        </w:rPr>
        <w:t>consolidation</w:t>
      </w:r>
      <w:r w:rsidR="00F55950">
        <w:rPr>
          <w:rFonts w:ascii="Times New Roman" w:hAnsi="Times New Roman" w:cs="Times New Roman"/>
          <w:sz w:val="24"/>
          <w:szCs w:val="24"/>
        </w:rPr>
        <w:t xml:space="preserve"> of </w:t>
      </w:r>
      <w:r w:rsidR="007E48A6">
        <w:rPr>
          <w:rFonts w:ascii="Times New Roman" w:hAnsi="Times New Roman" w:cs="Times New Roman"/>
          <w:sz w:val="24"/>
          <w:szCs w:val="24"/>
        </w:rPr>
        <w:t xml:space="preserve">Topraksu, </w:t>
      </w:r>
      <w:r w:rsidRPr="00BE5E27">
        <w:rPr>
          <w:rFonts w:ascii="Times New Roman" w:hAnsi="Times New Roman" w:cs="Times New Roman"/>
          <w:sz w:val="24"/>
          <w:szCs w:val="24"/>
        </w:rPr>
        <w:t xml:space="preserve">the soil-water general directorate, </w:t>
      </w:r>
      <w:r w:rsidR="007E48A6">
        <w:rPr>
          <w:rFonts w:ascii="Times New Roman" w:hAnsi="Times New Roman" w:cs="Times New Roman"/>
          <w:sz w:val="24"/>
          <w:szCs w:val="24"/>
        </w:rPr>
        <w:t>which</w:t>
      </w:r>
      <w:r w:rsidRPr="00BE5E27">
        <w:rPr>
          <w:rFonts w:ascii="Times New Roman" w:hAnsi="Times New Roman" w:cs="Times New Roman"/>
          <w:sz w:val="24"/>
          <w:szCs w:val="24"/>
        </w:rPr>
        <w:t xml:space="preserve"> prepared many detailed </w:t>
      </w:r>
      <w:r w:rsidRPr="00BE5E27">
        <w:rPr>
          <w:rFonts w:ascii="Times New Roman" w:hAnsi="Times New Roman" w:cs="Times New Roman"/>
          <w:sz w:val="24"/>
          <w:szCs w:val="24"/>
        </w:rPr>
        <w:lastRenderedPageBreak/>
        <w:t>reports on agri</w:t>
      </w:r>
      <w:r w:rsidR="007E48A6">
        <w:rPr>
          <w:rFonts w:ascii="Times New Roman" w:hAnsi="Times New Roman" w:cs="Times New Roman"/>
          <w:sz w:val="24"/>
          <w:szCs w:val="24"/>
        </w:rPr>
        <w:t>cultural</w:t>
      </w:r>
      <w:r w:rsidRPr="00BE5E27">
        <w:rPr>
          <w:rFonts w:ascii="Times New Roman" w:hAnsi="Times New Roman" w:cs="Times New Roman"/>
          <w:sz w:val="24"/>
          <w:szCs w:val="24"/>
        </w:rPr>
        <w:t xml:space="preserve"> irrigation, soil conservation, </w:t>
      </w:r>
      <w:r w:rsidR="007E48A6">
        <w:rPr>
          <w:rFonts w:ascii="Times New Roman" w:hAnsi="Times New Roman" w:cs="Times New Roman"/>
          <w:sz w:val="24"/>
          <w:szCs w:val="24"/>
        </w:rPr>
        <w:t xml:space="preserve">and </w:t>
      </w:r>
      <w:r w:rsidRPr="00BE5E27">
        <w:rPr>
          <w:rFonts w:ascii="Times New Roman" w:hAnsi="Times New Roman" w:cs="Times New Roman"/>
          <w:sz w:val="24"/>
          <w:szCs w:val="24"/>
        </w:rPr>
        <w:t>land reclamation</w:t>
      </w:r>
      <w:r w:rsidR="007E48A6">
        <w:rPr>
          <w:rFonts w:ascii="Times New Roman" w:hAnsi="Times New Roman" w:cs="Times New Roman"/>
          <w:sz w:val="24"/>
          <w:szCs w:val="24"/>
        </w:rPr>
        <w:t xml:space="preserve"> between 1967 and 1971</w:t>
      </w:r>
      <w:r w:rsidRPr="00BE5E27">
        <w:rPr>
          <w:rFonts w:ascii="Times New Roman" w:hAnsi="Times New Roman" w:cs="Times New Roman"/>
          <w:sz w:val="24"/>
          <w:szCs w:val="24"/>
        </w:rPr>
        <w:t xml:space="preserve">. </w:t>
      </w:r>
      <w:r w:rsidR="007E48A6">
        <w:rPr>
          <w:rFonts w:ascii="Times New Roman" w:hAnsi="Times New Roman" w:cs="Times New Roman"/>
          <w:sz w:val="24"/>
          <w:szCs w:val="24"/>
        </w:rPr>
        <w:t xml:space="preserve">Topraksu’s </w:t>
      </w:r>
      <w:r w:rsidR="00F55950">
        <w:rPr>
          <w:rFonts w:ascii="Times New Roman" w:hAnsi="Times New Roman" w:cs="Times New Roman"/>
          <w:sz w:val="24"/>
          <w:szCs w:val="24"/>
        </w:rPr>
        <w:t>meticulous collection of</w:t>
      </w:r>
      <w:r w:rsidRPr="00BE5E27">
        <w:rPr>
          <w:rFonts w:ascii="Times New Roman" w:hAnsi="Times New Roman" w:cs="Times New Roman"/>
          <w:sz w:val="24"/>
          <w:szCs w:val="24"/>
        </w:rPr>
        <w:t xml:space="preserve"> </w:t>
      </w:r>
      <w:r w:rsidR="007E48A6">
        <w:rPr>
          <w:rFonts w:ascii="Times New Roman" w:hAnsi="Times New Roman" w:cs="Times New Roman"/>
          <w:sz w:val="24"/>
          <w:szCs w:val="24"/>
        </w:rPr>
        <w:t xml:space="preserve">spatial soil information </w:t>
      </w:r>
      <w:r w:rsidR="00D36D50">
        <w:rPr>
          <w:rFonts w:ascii="Times New Roman" w:hAnsi="Times New Roman" w:cs="Times New Roman"/>
          <w:sz w:val="24"/>
          <w:szCs w:val="24"/>
        </w:rPr>
        <w:t>were important</w:t>
      </w:r>
      <w:r w:rsidR="00F55950">
        <w:rPr>
          <w:rFonts w:ascii="Times New Roman" w:hAnsi="Times New Roman" w:cs="Times New Roman"/>
          <w:sz w:val="24"/>
          <w:szCs w:val="24"/>
        </w:rPr>
        <w:t xml:space="preserve"> in the efforts to ease</w:t>
      </w:r>
      <w:r w:rsidRPr="00BE5E27">
        <w:rPr>
          <w:rFonts w:ascii="Times New Roman" w:hAnsi="Times New Roman" w:cs="Times New Roman"/>
          <w:sz w:val="24"/>
          <w:szCs w:val="24"/>
        </w:rPr>
        <w:t xml:space="preserve"> land consolidation. </w:t>
      </w:r>
    </w:p>
    <w:p w14:paraId="1A53867C" w14:textId="07CA87F4" w:rsidR="007E48A6" w:rsidRPr="00BE5E27"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Land reform debates among the country’s ruling elite did not take place in the absence of international interlocutors. </w:t>
      </w:r>
      <w:r w:rsidR="007E48A6">
        <w:rPr>
          <w:rFonts w:ascii="Times New Roman" w:hAnsi="Times New Roman" w:cs="Times New Roman"/>
          <w:sz w:val="24"/>
          <w:szCs w:val="24"/>
        </w:rPr>
        <w:t xml:space="preserve">In 1962, USAID funded the Rural Development Research Project, which listed </w:t>
      </w:r>
      <w:r w:rsidR="00DF2268">
        <w:rPr>
          <w:rFonts w:ascii="Times New Roman" w:hAnsi="Times New Roman" w:cs="Times New Roman"/>
          <w:sz w:val="24"/>
          <w:szCs w:val="24"/>
        </w:rPr>
        <w:t xml:space="preserve">a dream team of modernization theorists as its consultants: Daniel Lerner, Ithiel de Sola Pool, Sloan Wayland, Herbert Hyman, with </w:t>
      </w:r>
      <w:r w:rsidR="00F55950">
        <w:rPr>
          <w:rFonts w:ascii="Times New Roman" w:hAnsi="Times New Roman" w:cs="Times New Roman"/>
          <w:sz w:val="24"/>
          <w:szCs w:val="24"/>
        </w:rPr>
        <w:t xml:space="preserve">political scientist </w:t>
      </w:r>
      <w:r w:rsidR="00DF2268">
        <w:rPr>
          <w:rFonts w:ascii="Times New Roman" w:hAnsi="Times New Roman" w:cs="Times New Roman"/>
          <w:sz w:val="24"/>
          <w:szCs w:val="24"/>
        </w:rPr>
        <w:t>Frederick Frey acting as the main rapporteur. Frey</w:t>
      </w:r>
      <w:r w:rsidR="007E48A6" w:rsidRPr="00BE5E27">
        <w:rPr>
          <w:rFonts w:ascii="Times New Roman" w:hAnsi="Times New Roman" w:cs="Times New Roman"/>
          <w:sz w:val="24"/>
          <w:szCs w:val="24"/>
        </w:rPr>
        <w:t xml:space="preserve"> wrote a series of reports, in which policy considerations remained paramount, with </w:t>
      </w:r>
      <w:proofErr w:type="gramStart"/>
      <w:r w:rsidR="007E48A6" w:rsidRPr="00BE5E27">
        <w:rPr>
          <w:rFonts w:ascii="Times New Roman" w:hAnsi="Times New Roman" w:cs="Times New Roman"/>
          <w:sz w:val="24"/>
          <w:szCs w:val="24"/>
        </w:rPr>
        <w:t>particular emphasis</w:t>
      </w:r>
      <w:proofErr w:type="gramEnd"/>
      <w:r w:rsidR="007E48A6" w:rsidRPr="00BE5E27">
        <w:rPr>
          <w:rFonts w:ascii="Times New Roman" w:hAnsi="Times New Roman" w:cs="Times New Roman"/>
          <w:sz w:val="24"/>
          <w:szCs w:val="24"/>
        </w:rPr>
        <w:t xml:space="preserve"> on the factors that would contribute to the induction and dissemination of social change, be it mass media, local innovators or elite leadership.</w:t>
      </w:r>
      <w:r w:rsidR="007E48A6" w:rsidRPr="00BE5E27">
        <w:rPr>
          <w:rFonts w:ascii="Times New Roman" w:hAnsi="Times New Roman" w:cs="Times New Roman"/>
          <w:sz w:val="24"/>
          <w:szCs w:val="24"/>
          <w:vertAlign w:val="superscript"/>
        </w:rPr>
        <w:footnoteReference w:id="84"/>
      </w:r>
      <w:r w:rsidR="007E48A6" w:rsidRPr="00BE5E27">
        <w:rPr>
          <w:rFonts w:ascii="Times New Roman" w:hAnsi="Times New Roman" w:cs="Times New Roman"/>
          <w:sz w:val="24"/>
          <w:szCs w:val="24"/>
        </w:rPr>
        <w:t xml:space="preserve"> While Frey found communications, literacy, mobility, and the propensity to innovate to be directly correlated with modernization, he insisted that landownership had no perceivable effect on developmental prospects. </w:t>
      </w:r>
    </w:p>
    <w:p w14:paraId="40A58D9B" w14:textId="5E5FB072" w:rsidR="007E48A6" w:rsidRDefault="007E48A6"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Frey had participated in the 1964 conference at MIT’s Center for International Studies, which marked the shift towards the productivity-oriented model of land reform, and findings from the Rural Development Research project in Turkey corroborated some of the conference’s discussions. </w:t>
      </w:r>
      <w:r w:rsidR="00F55950">
        <w:rPr>
          <w:rFonts w:ascii="Times New Roman" w:hAnsi="Times New Roman" w:cs="Times New Roman"/>
          <w:sz w:val="24"/>
          <w:szCs w:val="24"/>
        </w:rPr>
        <w:t>Frey</w:t>
      </w:r>
      <w:r w:rsidRPr="00BE5E27">
        <w:rPr>
          <w:rFonts w:ascii="Times New Roman" w:hAnsi="Times New Roman" w:cs="Times New Roman"/>
          <w:sz w:val="24"/>
          <w:szCs w:val="24"/>
        </w:rPr>
        <w:t xml:space="preserve"> insisted that, although their survey was not “primarily, nor even secondarily, focused on the land ownership problem,” peasants who did own more land did not appear “more innovative, more involved with the community, or more generally ‘modern’ than other peasant farmers.”</w:t>
      </w:r>
      <w:r w:rsidRPr="00BE5E27">
        <w:rPr>
          <w:rFonts w:ascii="Times New Roman" w:hAnsi="Times New Roman" w:cs="Times New Roman"/>
          <w:sz w:val="24"/>
          <w:szCs w:val="24"/>
          <w:vertAlign w:val="superscript"/>
        </w:rPr>
        <w:footnoteReference w:id="85"/>
      </w:r>
      <w:r w:rsidRPr="00BE5E27">
        <w:rPr>
          <w:rFonts w:ascii="Times New Roman" w:hAnsi="Times New Roman" w:cs="Times New Roman"/>
          <w:sz w:val="24"/>
          <w:szCs w:val="24"/>
        </w:rPr>
        <w:t xml:space="preserve"> Citing Ladejinsky’s report from the conference proceedings, Frey conceded that land </w:t>
      </w:r>
      <w:r w:rsidRPr="00BE5E27">
        <w:rPr>
          <w:rFonts w:ascii="Times New Roman" w:hAnsi="Times New Roman" w:cs="Times New Roman"/>
          <w:sz w:val="24"/>
          <w:szCs w:val="24"/>
        </w:rPr>
        <w:lastRenderedPageBreak/>
        <w:t>tenure was central to economic progress and national stability, but he much preferred a “fundamentally communications oriented theory of development. The relation between geography—relative isolation—and rural community development is quite manifest.”</w:t>
      </w:r>
      <w:r w:rsidRPr="00BE5E27">
        <w:rPr>
          <w:rStyle w:val="FootnoteReference"/>
          <w:rFonts w:ascii="Times New Roman" w:hAnsi="Times New Roman" w:cs="Times New Roman"/>
          <w:sz w:val="24"/>
          <w:szCs w:val="24"/>
        </w:rPr>
        <w:footnoteReference w:id="86"/>
      </w:r>
      <w:r w:rsidRPr="00BE5E27">
        <w:rPr>
          <w:rFonts w:ascii="Times New Roman" w:hAnsi="Times New Roman" w:cs="Times New Roman"/>
          <w:sz w:val="24"/>
          <w:szCs w:val="24"/>
        </w:rPr>
        <w:t xml:space="preserve"> It was not landownership that would improve the lives of rural communities, but their exposure to different lifestyles through mass media, travel</w:t>
      </w:r>
      <w:r w:rsidR="00F55950">
        <w:rPr>
          <w:rFonts w:ascii="Times New Roman" w:hAnsi="Times New Roman" w:cs="Times New Roman"/>
          <w:sz w:val="24"/>
          <w:szCs w:val="24"/>
        </w:rPr>
        <w:t xml:space="preserve"> (primarily through the newly constructed highway network)</w:t>
      </w:r>
      <w:r w:rsidRPr="00BE5E27">
        <w:rPr>
          <w:rFonts w:ascii="Times New Roman" w:hAnsi="Times New Roman" w:cs="Times New Roman"/>
          <w:sz w:val="24"/>
          <w:szCs w:val="24"/>
        </w:rPr>
        <w:t xml:space="preserve">, and interpersonal communication. </w:t>
      </w:r>
    </w:p>
    <w:p w14:paraId="5805800D" w14:textId="4F0CC692" w:rsidR="0031026B" w:rsidRDefault="00F55950" w:rsidP="003C08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w:t>
      </w:r>
      <w:r w:rsidR="0031026B" w:rsidRPr="00BE5E27">
        <w:rPr>
          <w:rFonts w:ascii="Times New Roman" w:hAnsi="Times New Roman" w:cs="Times New Roman"/>
          <w:sz w:val="24"/>
          <w:szCs w:val="24"/>
        </w:rPr>
        <w:t>hen policymakers and businessmen convened for a seminar on “Land Reform and Economic Development” in Istanbul in 1971, presenters included representatives of the Food and Agriculture Organization and the US Agency for International Development (USAID).</w:t>
      </w:r>
      <w:r w:rsidR="0031026B" w:rsidRPr="00BE5E27">
        <w:rPr>
          <w:rFonts w:ascii="Times New Roman" w:hAnsi="Times New Roman" w:cs="Times New Roman"/>
          <w:sz w:val="24"/>
          <w:szCs w:val="24"/>
          <w:vertAlign w:val="superscript"/>
        </w:rPr>
        <w:footnoteReference w:id="87"/>
      </w:r>
      <w:r>
        <w:rPr>
          <w:rFonts w:ascii="Times New Roman" w:hAnsi="Times New Roman" w:cs="Times New Roman"/>
          <w:sz w:val="24"/>
          <w:szCs w:val="24"/>
        </w:rPr>
        <w:t xml:space="preserve"> USAID representative</w:t>
      </w:r>
      <w:r w:rsidR="0031026B" w:rsidRPr="00BE5E27">
        <w:rPr>
          <w:rFonts w:ascii="Times New Roman" w:hAnsi="Times New Roman" w:cs="Times New Roman"/>
          <w:sz w:val="24"/>
          <w:szCs w:val="24"/>
        </w:rPr>
        <w:t xml:space="preserve">s </w:t>
      </w:r>
      <w:r>
        <w:rPr>
          <w:rFonts w:ascii="Times New Roman" w:hAnsi="Times New Roman" w:cs="Times New Roman"/>
          <w:sz w:val="24"/>
          <w:szCs w:val="24"/>
        </w:rPr>
        <w:t xml:space="preserve">explained that their work in Turkish </w:t>
      </w:r>
      <w:r w:rsidR="0031026B" w:rsidRPr="00BE5E27">
        <w:rPr>
          <w:rFonts w:ascii="Times New Roman" w:hAnsi="Times New Roman" w:cs="Times New Roman"/>
          <w:sz w:val="24"/>
          <w:szCs w:val="24"/>
        </w:rPr>
        <w:t>rural development</w:t>
      </w:r>
      <w:r>
        <w:rPr>
          <w:rFonts w:ascii="Times New Roman" w:hAnsi="Times New Roman" w:cs="Times New Roman"/>
          <w:sz w:val="24"/>
          <w:szCs w:val="24"/>
        </w:rPr>
        <w:t xml:space="preserve"> aimed to</w:t>
      </w:r>
      <w:r w:rsidR="0031026B" w:rsidRPr="00BE5E27">
        <w:rPr>
          <w:rFonts w:ascii="Times New Roman" w:hAnsi="Times New Roman" w:cs="Times New Roman"/>
          <w:sz w:val="24"/>
          <w:szCs w:val="24"/>
        </w:rPr>
        <w:t xml:space="preserve"> avoid what they deemed to be the </w:t>
      </w:r>
      <w:r w:rsidR="00787C6D">
        <w:rPr>
          <w:rFonts w:ascii="Times New Roman" w:hAnsi="Times New Roman" w:cs="Times New Roman"/>
          <w:sz w:val="24"/>
          <w:szCs w:val="24"/>
        </w:rPr>
        <w:t>limitations</w:t>
      </w:r>
      <w:r w:rsidR="0031026B" w:rsidRPr="00BE5E27">
        <w:rPr>
          <w:rFonts w:ascii="Times New Roman" w:hAnsi="Times New Roman" w:cs="Times New Roman"/>
          <w:sz w:val="24"/>
          <w:szCs w:val="24"/>
        </w:rPr>
        <w:t xml:space="preserve"> of “the ‘Marshall Plan’ approach.” </w:t>
      </w:r>
      <w:r w:rsidR="00787C6D">
        <w:rPr>
          <w:rFonts w:ascii="Times New Roman" w:hAnsi="Times New Roman" w:cs="Times New Roman"/>
          <w:sz w:val="24"/>
          <w:szCs w:val="24"/>
        </w:rPr>
        <w:t>The consensus among rural development circles was that the mechanical technological phase of modernization had been completed with the Marshall Plan-funded arrival of agricultural machinery. It was now the time for a chemical and biological phase.</w:t>
      </w:r>
      <w:r w:rsidR="00787C6D">
        <w:rPr>
          <w:rStyle w:val="FootnoteReference"/>
          <w:rFonts w:ascii="Times New Roman" w:hAnsi="Times New Roman" w:cs="Times New Roman"/>
          <w:sz w:val="24"/>
          <w:szCs w:val="24"/>
        </w:rPr>
        <w:footnoteReference w:id="88"/>
      </w:r>
      <w:r w:rsidR="00787C6D">
        <w:rPr>
          <w:rFonts w:ascii="Times New Roman" w:hAnsi="Times New Roman" w:cs="Times New Roman"/>
          <w:sz w:val="24"/>
          <w:szCs w:val="24"/>
        </w:rPr>
        <w:t xml:space="preserve"> </w:t>
      </w:r>
      <w:r w:rsidR="0031026B" w:rsidRPr="00BE5E27">
        <w:rPr>
          <w:rFonts w:ascii="Times New Roman" w:hAnsi="Times New Roman" w:cs="Times New Roman"/>
          <w:sz w:val="24"/>
          <w:szCs w:val="24"/>
        </w:rPr>
        <w:t>One AID-commissioned report from 1964 outlined an alternative strategy that would take advantage of new opportunities, such as the establishment of a Ministry of Rural Affairs, and encourage private enterprise rather than rely on agricultural loans and counterpart funds.</w:t>
      </w:r>
      <w:r w:rsidR="0031026B" w:rsidRPr="00BE5E27">
        <w:rPr>
          <w:rFonts w:ascii="Times New Roman" w:hAnsi="Times New Roman" w:cs="Times New Roman"/>
          <w:sz w:val="24"/>
          <w:szCs w:val="24"/>
          <w:vertAlign w:val="superscript"/>
        </w:rPr>
        <w:footnoteReference w:id="89"/>
      </w:r>
      <w:r w:rsidR="0031026B" w:rsidRPr="00BE5E27">
        <w:rPr>
          <w:rFonts w:ascii="Times New Roman" w:hAnsi="Times New Roman" w:cs="Times New Roman"/>
          <w:sz w:val="24"/>
          <w:szCs w:val="24"/>
        </w:rPr>
        <w:t xml:space="preserve"> The report urged the creation of a new administrative unit to oversee the marketing, supply, storage, and distribution of agricultural commodities and requisites, such as fertilizers, seeds, and pesticides. As for land reform, the rapporteurs counseled </w:t>
      </w:r>
      <w:r w:rsidR="0031026B" w:rsidRPr="00BE5E27">
        <w:rPr>
          <w:rFonts w:ascii="Times New Roman" w:hAnsi="Times New Roman" w:cs="Times New Roman"/>
          <w:sz w:val="24"/>
          <w:szCs w:val="24"/>
        </w:rPr>
        <w:lastRenderedPageBreak/>
        <w:t>support for policies that would combine methods of fragmentation with consolidation, and limiting redistribution to state, rather than private, land holdings.</w:t>
      </w:r>
    </w:p>
    <w:p w14:paraId="1ADDB318" w14:textId="3402E0A9" w:rsidR="00CD252E"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year 1965 marked a new phase in agricultural development techniques with the import of Mexican wheat to Turkey for the first time.</w:t>
      </w:r>
      <w:r w:rsidRPr="00BE5E27">
        <w:rPr>
          <w:rFonts w:ascii="Times New Roman" w:hAnsi="Times New Roman" w:cs="Times New Roman"/>
          <w:sz w:val="24"/>
          <w:szCs w:val="24"/>
          <w:vertAlign w:val="superscript"/>
        </w:rPr>
        <w:footnoteReference w:id="90"/>
      </w:r>
      <w:r w:rsidRPr="00BE5E27">
        <w:rPr>
          <w:rFonts w:ascii="Times New Roman" w:hAnsi="Times New Roman" w:cs="Times New Roman"/>
          <w:sz w:val="24"/>
          <w:szCs w:val="24"/>
        </w:rPr>
        <w:t xml:space="preserve"> This initiative had its roots in the Rockefeller Foundation’s Mexican Agricultural Program (MAP) dating back to 1943. </w:t>
      </w:r>
      <w:r w:rsidR="00CD252E" w:rsidRPr="00BE5E27">
        <w:rPr>
          <w:rFonts w:ascii="Times New Roman" w:hAnsi="Times New Roman" w:cs="Times New Roman"/>
          <w:sz w:val="24"/>
          <w:szCs w:val="24"/>
        </w:rPr>
        <w:t>Norman Borlaug, who in 1970 became the recipient of a Nobel peace prize for his innovations in plant breeding, believed that Mexican soil was lacking in organic and mineral nutrients, and after many years of experimentation</w:t>
      </w:r>
      <w:r w:rsidR="00CD252E">
        <w:rPr>
          <w:rFonts w:ascii="Times New Roman" w:hAnsi="Times New Roman" w:cs="Times New Roman"/>
          <w:sz w:val="24"/>
          <w:szCs w:val="24"/>
        </w:rPr>
        <w:t>,</w:t>
      </w:r>
      <w:r w:rsidR="00CD252E" w:rsidRPr="00BE5E27">
        <w:rPr>
          <w:rFonts w:ascii="Times New Roman" w:hAnsi="Times New Roman" w:cs="Times New Roman"/>
          <w:sz w:val="24"/>
          <w:szCs w:val="24"/>
        </w:rPr>
        <w:t xml:space="preserve"> he eventually succeeded in breeding semi</w:t>
      </w:r>
      <w:r w:rsidR="00CD252E">
        <w:rPr>
          <w:rFonts w:ascii="Times New Roman" w:hAnsi="Times New Roman" w:cs="Times New Roman"/>
          <w:sz w:val="24"/>
          <w:szCs w:val="24"/>
        </w:rPr>
        <w:t>-</w:t>
      </w:r>
      <w:r w:rsidR="00CD252E" w:rsidRPr="00BE5E27">
        <w:rPr>
          <w:rFonts w:ascii="Times New Roman" w:hAnsi="Times New Roman" w:cs="Times New Roman"/>
          <w:sz w:val="24"/>
          <w:szCs w:val="24"/>
        </w:rPr>
        <w:t xml:space="preserve">dwarf wheats that would allow farmers to use high levels of nitrogen fertilizer. The Mexican wheat seeds were much celebrated and were in circulation across the global South by the early 1960s, most famously in India. </w:t>
      </w:r>
      <w:r w:rsidRPr="00BE5E27">
        <w:rPr>
          <w:rFonts w:ascii="Times New Roman" w:hAnsi="Times New Roman" w:cs="Times New Roman"/>
          <w:sz w:val="24"/>
          <w:szCs w:val="24"/>
        </w:rPr>
        <w:t>The popularization of Norman Borlaug’s breeding techniques and the international circulation of these seeds across Latin America, South Asia and the Middle East was overseen by the International Maize a</w:t>
      </w:r>
      <w:r w:rsidR="00CD252E">
        <w:rPr>
          <w:rFonts w:ascii="Times New Roman" w:hAnsi="Times New Roman" w:cs="Times New Roman"/>
          <w:sz w:val="24"/>
          <w:szCs w:val="24"/>
        </w:rPr>
        <w:t>nd Improvement Center (CIMMYT).</w:t>
      </w:r>
      <w:r w:rsidR="00CD252E">
        <w:rPr>
          <w:rStyle w:val="FootnoteReference"/>
          <w:rFonts w:ascii="Times New Roman" w:hAnsi="Times New Roman" w:cs="Times New Roman"/>
          <w:sz w:val="24"/>
          <w:szCs w:val="24"/>
        </w:rPr>
        <w:footnoteReference w:id="91"/>
      </w:r>
    </w:p>
    <w:p w14:paraId="660E5686" w14:textId="462C60C2" w:rsidR="0031026B" w:rsidRPr="00BE5E27"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In 1965, the Turkish Ministry of Agriculture succeeded in obtaining 20,000 tons of Mexican seeds. While USAID refused to finance the procurement under PL 480 and encouraged the Turkish government to use its own foreign exchange sources and to negotiate an off-setting agricultural development loan later, the agency did provide extension agents for the project with assistance from Oregon State University. These agents offered training for the adoption of the new seeds, which arrived alongside new supplies of nitrogen and phosphate fertilizers, which were imported and distributed through a new agricultural supply agency.</w:t>
      </w:r>
    </w:p>
    <w:p w14:paraId="4F1A50C9" w14:textId="5A8C7D96" w:rsidR="0031026B" w:rsidRPr="00BE5E27"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lastRenderedPageBreak/>
        <w:t xml:space="preserve">The arrival of the new material also led to the signing of </w:t>
      </w:r>
      <w:proofErr w:type="gramStart"/>
      <w:r w:rsidRPr="00BE5E27">
        <w:rPr>
          <w:rFonts w:ascii="Times New Roman" w:hAnsi="Times New Roman" w:cs="Times New Roman"/>
          <w:sz w:val="24"/>
          <w:szCs w:val="24"/>
        </w:rPr>
        <w:t>a mutual cooperation</w:t>
      </w:r>
      <w:proofErr w:type="gramEnd"/>
      <w:r w:rsidRPr="00BE5E27">
        <w:rPr>
          <w:rFonts w:ascii="Times New Roman" w:hAnsi="Times New Roman" w:cs="Times New Roman"/>
          <w:sz w:val="24"/>
          <w:szCs w:val="24"/>
        </w:rPr>
        <w:t xml:space="preserve"> agreement between the Government of Turkey and the Rockefeller Foundation on April 28, 1969, resulting in the establishment of a wheat research and training project centered in Ankara in 1970. According to official RF publications, the timing of the Turkish government’s interest in wheat research was serendipitous, since the Foundation’s plans to establish a regional program based in Lebanon had just been cancelled due to the 1967 Arab-Israeli war.</w:t>
      </w:r>
      <w:r w:rsidRPr="00BE5E27">
        <w:rPr>
          <w:rFonts w:ascii="Times New Roman" w:hAnsi="Times New Roman" w:cs="Times New Roman"/>
          <w:sz w:val="24"/>
          <w:szCs w:val="24"/>
          <w:vertAlign w:val="superscript"/>
        </w:rPr>
        <w:footnoteReference w:id="92"/>
      </w:r>
      <w:r w:rsidRPr="00BE5E27">
        <w:rPr>
          <w:rFonts w:ascii="Times New Roman" w:hAnsi="Times New Roman" w:cs="Times New Roman"/>
          <w:sz w:val="24"/>
          <w:szCs w:val="24"/>
        </w:rPr>
        <w:t xml:space="preserve"> As Mexican wheat rapidly spread across coastal Turkey, Bill Wright, an RF agronomist was appointed as the co-director of the Ankara project along with Ahmet Demirlicakmak, a local wheat scientist. In 1971, Wright was joined by plant pathologist Michael Prescott, plant breeder Arthur Klatt, Oregon State University agronomist Floyd Bolton and finally, by economist Charles Mann, who </w:t>
      </w:r>
      <w:r w:rsidR="00787C6D">
        <w:rPr>
          <w:rFonts w:ascii="Times New Roman" w:hAnsi="Times New Roman" w:cs="Times New Roman"/>
          <w:sz w:val="24"/>
          <w:szCs w:val="24"/>
        </w:rPr>
        <w:t>had a joint appointment with</w:t>
      </w:r>
      <w:r w:rsidRPr="00BE5E27">
        <w:rPr>
          <w:rFonts w:ascii="Times New Roman" w:hAnsi="Times New Roman" w:cs="Times New Roman"/>
          <w:sz w:val="24"/>
          <w:szCs w:val="24"/>
        </w:rPr>
        <w:t xml:space="preserve"> the economics department at Middle East Technical Uni</w:t>
      </w:r>
      <w:r w:rsidR="00787C6D">
        <w:rPr>
          <w:rFonts w:ascii="Times New Roman" w:hAnsi="Times New Roman" w:cs="Times New Roman"/>
          <w:sz w:val="24"/>
          <w:szCs w:val="24"/>
        </w:rPr>
        <w:t>versity in Ankara.</w:t>
      </w:r>
    </w:p>
    <w:p w14:paraId="488499EF" w14:textId="382AA715" w:rsidR="000B0F44"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The writings of the members of the Wheat Training and Research Project chronicle both the successes (</w:t>
      </w:r>
      <w:r w:rsidR="00F55950">
        <w:rPr>
          <w:rFonts w:ascii="Times New Roman" w:hAnsi="Times New Roman" w:cs="Times New Roman"/>
          <w:sz w:val="24"/>
          <w:szCs w:val="24"/>
        </w:rPr>
        <w:t xml:space="preserve">such as the </w:t>
      </w:r>
      <w:r w:rsidRPr="00BE5E27">
        <w:rPr>
          <w:rFonts w:ascii="Times New Roman" w:hAnsi="Times New Roman" w:cs="Times New Roman"/>
          <w:sz w:val="24"/>
          <w:szCs w:val="24"/>
        </w:rPr>
        <w:t xml:space="preserve">very high yield in both 1975 and 1976, likely aided by good weather) and the </w:t>
      </w:r>
      <w:r w:rsidR="00787C6D">
        <w:rPr>
          <w:rFonts w:ascii="Times New Roman" w:hAnsi="Times New Roman" w:cs="Times New Roman"/>
          <w:sz w:val="24"/>
          <w:szCs w:val="24"/>
        </w:rPr>
        <w:t>difficulties</w:t>
      </w:r>
      <w:r w:rsidRPr="00BE5E27">
        <w:rPr>
          <w:rFonts w:ascii="Times New Roman" w:hAnsi="Times New Roman" w:cs="Times New Roman"/>
          <w:sz w:val="24"/>
          <w:szCs w:val="24"/>
        </w:rPr>
        <w:t xml:space="preserve"> encountered on the field.</w:t>
      </w:r>
      <w:r w:rsidRPr="00BE5E27">
        <w:rPr>
          <w:rFonts w:ascii="Times New Roman" w:hAnsi="Times New Roman" w:cs="Times New Roman"/>
          <w:sz w:val="24"/>
          <w:szCs w:val="24"/>
          <w:vertAlign w:val="superscript"/>
        </w:rPr>
        <w:footnoteReference w:id="93"/>
      </w:r>
      <w:r w:rsidRPr="00BE5E27">
        <w:rPr>
          <w:rFonts w:ascii="Times New Roman" w:hAnsi="Times New Roman" w:cs="Times New Roman"/>
          <w:sz w:val="24"/>
          <w:szCs w:val="24"/>
        </w:rPr>
        <w:t xml:space="preserve"> </w:t>
      </w:r>
      <w:r w:rsidR="00787C6D">
        <w:rPr>
          <w:rFonts w:ascii="Times New Roman" w:hAnsi="Times New Roman" w:cs="Times New Roman"/>
          <w:sz w:val="24"/>
          <w:szCs w:val="24"/>
        </w:rPr>
        <w:t>One</w:t>
      </w:r>
      <w:r w:rsidRPr="00BE5E27">
        <w:rPr>
          <w:rFonts w:ascii="Times New Roman" w:hAnsi="Times New Roman" w:cs="Times New Roman"/>
          <w:sz w:val="24"/>
          <w:szCs w:val="24"/>
        </w:rPr>
        <w:t xml:space="preserve"> outcome of the program was the training of wheat scientists abroad, with joint funding from RF, USAID, and the FAO. Twenty-two scientists received graduate degrees in American universities (especially Oregon State University) and another twenty-eight received training at CIMMYT’s nine-month in-service course in Mexico. By the end of 1975, the Wheat Training and Research Project operated at twelve different locations across Turkey, working on creating high-yield, disease-resistant types </w:t>
      </w:r>
      <w:r w:rsidRPr="00BE5E27">
        <w:rPr>
          <w:rFonts w:ascii="Times New Roman" w:hAnsi="Times New Roman" w:cs="Times New Roman"/>
          <w:sz w:val="24"/>
          <w:szCs w:val="24"/>
        </w:rPr>
        <w:lastRenderedPageBreak/>
        <w:t>of wheats.</w:t>
      </w:r>
      <w:r w:rsidRPr="00BE5E27">
        <w:rPr>
          <w:rFonts w:ascii="Times New Roman" w:hAnsi="Times New Roman" w:cs="Times New Roman"/>
          <w:sz w:val="24"/>
          <w:szCs w:val="24"/>
          <w:vertAlign w:val="superscript"/>
        </w:rPr>
        <w:footnoteReference w:id="94"/>
      </w:r>
      <w:r w:rsidRPr="00BE5E27">
        <w:rPr>
          <w:rFonts w:ascii="Times New Roman" w:hAnsi="Times New Roman" w:cs="Times New Roman"/>
          <w:sz w:val="24"/>
          <w:szCs w:val="24"/>
        </w:rPr>
        <w:t xml:space="preserve"> </w:t>
      </w:r>
      <w:r w:rsidR="00787C6D">
        <w:rPr>
          <w:rFonts w:ascii="Times New Roman" w:hAnsi="Times New Roman" w:cs="Times New Roman"/>
          <w:sz w:val="24"/>
          <w:szCs w:val="24"/>
        </w:rPr>
        <w:t>While</w:t>
      </w:r>
      <w:r w:rsidR="00D15AF1" w:rsidRPr="00D15AF1">
        <w:rPr>
          <w:rFonts w:ascii="Times New Roman" w:hAnsi="Times New Roman" w:cs="Times New Roman"/>
          <w:sz w:val="24"/>
          <w:szCs w:val="24"/>
        </w:rPr>
        <w:t xml:space="preserve"> Rockefeller scientists were leaving</w:t>
      </w:r>
      <w:r w:rsidR="00787C6D">
        <w:rPr>
          <w:rFonts w:ascii="Times New Roman" w:hAnsi="Times New Roman" w:cs="Times New Roman"/>
          <w:sz w:val="24"/>
          <w:szCs w:val="24"/>
        </w:rPr>
        <w:t xml:space="preserve"> the country by 1975</w:t>
      </w:r>
      <w:r w:rsidR="00D15AF1" w:rsidRPr="00D15AF1">
        <w:rPr>
          <w:rFonts w:ascii="Times New Roman" w:hAnsi="Times New Roman" w:cs="Times New Roman"/>
          <w:sz w:val="24"/>
          <w:szCs w:val="24"/>
        </w:rPr>
        <w:t xml:space="preserve">, the Turkish scientists who were returning from their training abroad </w:t>
      </w:r>
      <w:r w:rsidR="00787C6D">
        <w:rPr>
          <w:rFonts w:ascii="Times New Roman" w:hAnsi="Times New Roman" w:cs="Times New Roman"/>
          <w:sz w:val="24"/>
          <w:szCs w:val="24"/>
        </w:rPr>
        <w:t xml:space="preserve">were preparing </w:t>
      </w:r>
      <w:r w:rsidR="00D15AF1" w:rsidRPr="00D15AF1">
        <w:rPr>
          <w:rFonts w:ascii="Times New Roman" w:hAnsi="Times New Roman" w:cs="Times New Roman"/>
          <w:sz w:val="24"/>
          <w:szCs w:val="24"/>
        </w:rPr>
        <w:t>to take over at the operations</w:t>
      </w:r>
      <w:r w:rsidR="00D15AF1">
        <w:rPr>
          <w:rFonts w:ascii="Times New Roman" w:hAnsi="Times New Roman" w:cs="Times New Roman"/>
          <w:sz w:val="24"/>
          <w:szCs w:val="24"/>
        </w:rPr>
        <w:t>.</w:t>
      </w:r>
      <w:r w:rsidR="00DA1BD5">
        <w:rPr>
          <w:rFonts w:ascii="Times New Roman" w:hAnsi="Times New Roman" w:cs="Times New Roman"/>
          <w:sz w:val="24"/>
          <w:szCs w:val="24"/>
        </w:rPr>
        <w:t xml:space="preserve"> </w:t>
      </w:r>
      <w:r w:rsidRPr="00BE5E27">
        <w:rPr>
          <w:rFonts w:ascii="Times New Roman" w:hAnsi="Times New Roman" w:cs="Times New Roman"/>
          <w:sz w:val="24"/>
          <w:szCs w:val="24"/>
        </w:rPr>
        <w:t xml:space="preserve">Among the difficulties that the project encountered in Turkey were farmers’ resistance to adopting the new seeds and technologies, as well as the fact that the Mexican varieties were not strongly resistant to Turkish strains of two fungus diseases, septoria leaf blotch and stripe rust. </w:t>
      </w:r>
      <w:r w:rsidR="00F61EBA">
        <w:rPr>
          <w:rFonts w:ascii="Times New Roman" w:hAnsi="Times New Roman" w:cs="Times New Roman"/>
          <w:sz w:val="24"/>
          <w:szCs w:val="24"/>
        </w:rPr>
        <w:t>One CIMMYT report noted that many farmers continued to plant a field of native durum types to eat, while growing the Mexican bread wheats to sell.</w:t>
      </w:r>
      <w:r w:rsidR="00F61EBA">
        <w:rPr>
          <w:rStyle w:val="FootnoteReference"/>
          <w:rFonts w:ascii="Times New Roman" w:hAnsi="Times New Roman" w:cs="Times New Roman"/>
          <w:sz w:val="24"/>
          <w:szCs w:val="24"/>
        </w:rPr>
        <w:footnoteReference w:id="95"/>
      </w:r>
      <w:r w:rsidR="00F61EBA">
        <w:rPr>
          <w:rFonts w:ascii="Times New Roman" w:hAnsi="Times New Roman" w:cs="Times New Roman"/>
          <w:sz w:val="24"/>
          <w:szCs w:val="24"/>
        </w:rPr>
        <w:t xml:space="preserve"> </w:t>
      </w:r>
      <w:r w:rsidR="00CD252E" w:rsidRPr="00BE5E27">
        <w:rPr>
          <w:rFonts w:ascii="Times New Roman" w:hAnsi="Times New Roman" w:cs="Times New Roman"/>
          <w:sz w:val="24"/>
          <w:szCs w:val="24"/>
        </w:rPr>
        <w:t xml:space="preserve">Newspapers </w:t>
      </w:r>
      <w:r w:rsidR="00CD252E">
        <w:rPr>
          <w:rFonts w:ascii="Times New Roman" w:hAnsi="Times New Roman" w:cs="Times New Roman"/>
          <w:sz w:val="24"/>
          <w:szCs w:val="24"/>
        </w:rPr>
        <w:t xml:space="preserve">also </w:t>
      </w:r>
      <w:r w:rsidR="00CD252E" w:rsidRPr="00BE5E27">
        <w:rPr>
          <w:rFonts w:ascii="Times New Roman" w:hAnsi="Times New Roman" w:cs="Times New Roman"/>
          <w:sz w:val="24"/>
          <w:szCs w:val="24"/>
        </w:rPr>
        <w:t>reported that many farmers regretted swapping their cotton or tobacco fields for the new seeds, which yielded l</w:t>
      </w:r>
      <w:r w:rsidR="00CD252E">
        <w:rPr>
          <w:rFonts w:ascii="Times New Roman" w:hAnsi="Times New Roman" w:cs="Times New Roman"/>
          <w:sz w:val="24"/>
          <w:szCs w:val="24"/>
        </w:rPr>
        <w:t>ittle in years of low rainfall.</w:t>
      </w:r>
      <w:r w:rsidR="00CD252E">
        <w:rPr>
          <w:rStyle w:val="FootnoteReference"/>
          <w:rFonts w:ascii="Times New Roman" w:hAnsi="Times New Roman" w:cs="Times New Roman"/>
          <w:sz w:val="24"/>
          <w:szCs w:val="24"/>
        </w:rPr>
        <w:footnoteReference w:id="96"/>
      </w:r>
    </w:p>
    <w:p w14:paraId="31AE7B11" w14:textId="74680A4B" w:rsidR="00BB7C27"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Still, various Turkish governments offered cooperation through regulations that </w:t>
      </w:r>
      <w:r w:rsidR="00FC4711">
        <w:rPr>
          <w:rFonts w:ascii="Times New Roman" w:hAnsi="Times New Roman" w:cs="Times New Roman"/>
          <w:sz w:val="24"/>
          <w:szCs w:val="24"/>
        </w:rPr>
        <w:t>helped</w:t>
      </w:r>
      <w:r w:rsidRPr="00BE5E27">
        <w:rPr>
          <w:rFonts w:ascii="Times New Roman" w:hAnsi="Times New Roman" w:cs="Times New Roman"/>
          <w:sz w:val="24"/>
          <w:szCs w:val="24"/>
        </w:rPr>
        <w:t xml:space="preserve"> the efforts of the wheat research and training project. In 1975, for instance, teams of RF researchers and extensions agents set up farmer demonstration plots in Ankara provinces. The demonstrations displayed the “package” of “best” practices for tillage implements, herbicides, fertilizers, and seeding dates, based on complex experiments which were conducted at the research laboratory in Ankara. Among their recommendations were improved tillage to conserve soil moisture through the fallow season and the use of fertilizer-responsive and disease-resistant varieties of seeds. When Charles Mann, the economist, compared the costs and returns of traditional methods and those on display at the demonstrations, he concluded that “the </w:t>
      </w:r>
      <w:r w:rsidRPr="00BE5E27">
        <w:rPr>
          <w:rFonts w:ascii="Times New Roman" w:hAnsi="Times New Roman" w:cs="Times New Roman"/>
          <w:sz w:val="24"/>
          <w:szCs w:val="24"/>
        </w:rPr>
        <w:lastRenderedPageBreak/>
        <w:t>recommended practices cost only 25 percent more than usual farmer’s practices, but output increased so much that the ratio of increased benefits to increased costs averaged over 5 to 1.”</w:t>
      </w:r>
      <w:r w:rsidRPr="00BE5E27">
        <w:rPr>
          <w:rFonts w:ascii="Times New Roman" w:hAnsi="Times New Roman" w:cs="Times New Roman"/>
          <w:sz w:val="24"/>
          <w:szCs w:val="24"/>
          <w:vertAlign w:val="superscript"/>
        </w:rPr>
        <w:footnoteReference w:id="97"/>
      </w:r>
      <w:r w:rsidR="00BB7C27">
        <w:rPr>
          <w:rFonts w:ascii="Times New Roman" w:hAnsi="Times New Roman" w:cs="Times New Roman"/>
          <w:sz w:val="24"/>
          <w:szCs w:val="24"/>
        </w:rPr>
        <w:t xml:space="preserve"> </w:t>
      </w:r>
      <w:r w:rsidRPr="00BE5E27">
        <w:rPr>
          <w:rFonts w:ascii="Times New Roman" w:hAnsi="Times New Roman" w:cs="Times New Roman"/>
          <w:sz w:val="24"/>
          <w:szCs w:val="24"/>
        </w:rPr>
        <w:t>Elsewhere, Mann and other RF researchers contemplated the relationship between farm size and the benefi</w:t>
      </w:r>
      <w:r w:rsidR="00BB7C27">
        <w:rPr>
          <w:rFonts w:ascii="Times New Roman" w:hAnsi="Times New Roman" w:cs="Times New Roman"/>
          <w:sz w:val="24"/>
          <w:szCs w:val="24"/>
        </w:rPr>
        <w:t>ciaries of “improved technology,</w:t>
      </w:r>
      <w:r w:rsidRPr="00BE5E27">
        <w:rPr>
          <w:rFonts w:ascii="Times New Roman" w:hAnsi="Times New Roman" w:cs="Times New Roman"/>
          <w:sz w:val="24"/>
          <w:szCs w:val="24"/>
        </w:rPr>
        <w:t>”</w:t>
      </w:r>
      <w:r w:rsidR="00BB7C27">
        <w:rPr>
          <w:rFonts w:ascii="Times New Roman" w:hAnsi="Times New Roman" w:cs="Times New Roman"/>
          <w:sz w:val="24"/>
          <w:szCs w:val="24"/>
        </w:rPr>
        <w:t xml:space="preserve"> and concluded </w:t>
      </w:r>
      <w:r w:rsidR="00BB7C27" w:rsidRPr="00BB7C27">
        <w:rPr>
          <w:rFonts w:ascii="Times New Roman" w:hAnsi="Times New Roman" w:cs="Times New Roman"/>
          <w:sz w:val="24"/>
          <w:szCs w:val="24"/>
        </w:rPr>
        <w:t>that agro-climatic realities overshadowed farm size as the criterion of who receives the benefits from improved technology.</w:t>
      </w:r>
      <w:r w:rsidRPr="00BB7C27">
        <w:rPr>
          <w:rFonts w:ascii="Times New Roman" w:hAnsi="Times New Roman" w:cs="Times New Roman"/>
          <w:sz w:val="24"/>
          <w:szCs w:val="24"/>
          <w:vertAlign w:val="superscript"/>
        </w:rPr>
        <w:footnoteReference w:id="98"/>
      </w:r>
      <w:r w:rsidRPr="00BB7C27">
        <w:rPr>
          <w:rFonts w:ascii="Times New Roman" w:hAnsi="Times New Roman" w:cs="Times New Roman"/>
          <w:sz w:val="24"/>
          <w:szCs w:val="24"/>
        </w:rPr>
        <w:t xml:space="preserve"> </w:t>
      </w:r>
      <w:r w:rsidRPr="00BE5E27">
        <w:rPr>
          <w:rFonts w:ascii="Times New Roman" w:hAnsi="Times New Roman" w:cs="Times New Roman"/>
          <w:sz w:val="24"/>
          <w:szCs w:val="24"/>
        </w:rPr>
        <w:t>The evaluation of new production practices in relation to “alternative enterprises in farming systems of the country” had in fact been an early rationale for the wheat research and training program.</w:t>
      </w:r>
      <w:r w:rsidRPr="00BE5E27">
        <w:rPr>
          <w:rFonts w:ascii="Times New Roman" w:hAnsi="Times New Roman" w:cs="Times New Roman"/>
          <w:sz w:val="24"/>
          <w:szCs w:val="24"/>
          <w:vertAlign w:val="superscript"/>
        </w:rPr>
        <w:footnoteReference w:id="99"/>
      </w:r>
      <w:r w:rsidRPr="00BE5E27">
        <w:rPr>
          <w:rFonts w:ascii="Times New Roman" w:hAnsi="Times New Roman" w:cs="Times New Roman"/>
          <w:sz w:val="24"/>
          <w:szCs w:val="24"/>
        </w:rPr>
        <w:t xml:space="preserve"> </w:t>
      </w:r>
    </w:p>
    <w:p w14:paraId="10F8904A" w14:textId="313DCB21" w:rsidR="001F672F"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The wheat researchers had one steadfast collaborator in Ankara who shared their interest in improved technology and alternative enterprises in farming systems of the country. This was Resat Aktan, an Ankara University agricultural economist, who conducted a field survey on </w:t>
      </w:r>
      <w:r w:rsidR="001F672F">
        <w:rPr>
          <w:rFonts w:ascii="Times New Roman" w:hAnsi="Times New Roman" w:cs="Times New Roman"/>
          <w:sz w:val="24"/>
          <w:szCs w:val="24"/>
        </w:rPr>
        <w:t>1250</w:t>
      </w:r>
      <w:r w:rsidRPr="00BE5E27">
        <w:rPr>
          <w:rFonts w:ascii="Times New Roman" w:hAnsi="Times New Roman" w:cs="Times New Roman"/>
          <w:sz w:val="24"/>
          <w:szCs w:val="24"/>
        </w:rPr>
        <w:t xml:space="preserve"> farmers for </w:t>
      </w:r>
      <w:r w:rsidR="00F55950">
        <w:rPr>
          <w:rFonts w:ascii="Times New Roman" w:hAnsi="Times New Roman" w:cs="Times New Roman"/>
          <w:sz w:val="24"/>
          <w:szCs w:val="24"/>
        </w:rPr>
        <w:t>the Rockefeller Foundation</w:t>
      </w:r>
      <w:r w:rsidRPr="00BE5E27">
        <w:rPr>
          <w:rFonts w:ascii="Times New Roman" w:hAnsi="Times New Roman" w:cs="Times New Roman"/>
          <w:sz w:val="24"/>
          <w:szCs w:val="24"/>
        </w:rPr>
        <w:t xml:space="preserve"> in 1973. The resulting study linked the adoption of the Mexican dwarf wheats with questions about land tenure status, size and fragmentation of farms</w:t>
      </w:r>
      <w:r w:rsidR="001F672F">
        <w:rPr>
          <w:rFonts w:ascii="Times New Roman" w:hAnsi="Times New Roman" w:cs="Times New Roman"/>
          <w:sz w:val="24"/>
          <w:szCs w:val="24"/>
        </w:rPr>
        <w:t>,</w:t>
      </w:r>
      <w:r w:rsidR="001F672F" w:rsidRPr="001F672F">
        <w:rPr>
          <w:rFonts w:ascii="Times New Roman" w:hAnsi="Times New Roman" w:cs="Times New Roman"/>
          <w:sz w:val="24"/>
          <w:szCs w:val="24"/>
        </w:rPr>
        <w:t xml:space="preserve"> </w:t>
      </w:r>
      <w:r w:rsidR="001F672F" w:rsidRPr="00BB7C27">
        <w:rPr>
          <w:rFonts w:ascii="Times New Roman" w:hAnsi="Times New Roman" w:cs="Times New Roman"/>
          <w:sz w:val="24"/>
          <w:szCs w:val="24"/>
        </w:rPr>
        <w:t>as well as questions about seeding, harvesting, fertilizing, and irrigation</w:t>
      </w:r>
      <w:r w:rsidRPr="00BE5E27">
        <w:rPr>
          <w:rFonts w:ascii="Times New Roman" w:hAnsi="Times New Roman" w:cs="Times New Roman"/>
          <w:sz w:val="24"/>
          <w:szCs w:val="24"/>
        </w:rPr>
        <w:t>.</w:t>
      </w:r>
      <w:r w:rsidR="001F672F">
        <w:rPr>
          <w:rStyle w:val="FootnoteReference"/>
          <w:rFonts w:ascii="Times New Roman" w:hAnsi="Times New Roman" w:cs="Times New Roman"/>
          <w:sz w:val="24"/>
          <w:szCs w:val="24"/>
        </w:rPr>
        <w:footnoteReference w:id="100"/>
      </w:r>
      <w:r w:rsidRPr="00BE5E27">
        <w:rPr>
          <w:rFonts w:ascii="Times New Roman" w:hAnsi="Times New Roman" w:cs="Times New Roman"/>
          <w:sz w:val="24"/>
          <w:szCs w:val="24"/>
        </w:rPr>
        <w:t xml:space="preserve"> </w:t>
      </w:r>
      <w:r w:rsidR="001F672F" w:rsidRPr="00BB7C27">
        <w:rPr>
          <w:rFonts w:ascii="Times New Roman" w:hAnsi="Times New Roman" w:cs="Times New Roman"/>
          <w:sz w:val="24"/>
          <w:szCs w:val="24"/>
        </w:rPr>
        <w:t xml:space="preserve">Among the conclusions of the survey was that while members of farmers’ associations and cooperatives had less difficulty acquiring fertilizers, credit, and information on new farming techniques than other farmers, differences in farm size had little influence on the adoption of new varieties. </w:t>
      </w:r>
      <w:r w:rsidRPr="00BE5E27">
        <w:rPr>
          <w:rFonts w:ascii="Times New Roman" w:hAnsi="Times New Roman" w:cs="Times New Roman"/>
          <w:sz w:val="24"/>
          <w:szCs w:val="24"/>
        </w:rPr>
        <w:t xml:space="preserve">The report </w:t>
      </w:r>
      <w:r w:rsidRPr="00BE5E27">
        <w:rPr>
          <w:rFonts w:ascii="Times New Roman" w:hAnsi="Times New Roman" w:cs="Times New Roman"/>
          <w:sz w:val="24"/>
          <w:szCs w:val="24"/>
        </w:rPr>
        <w:lastRenderedPageBreak/>
        <w:t xml:space="preserve">also found and celebrated, as with other Foundation conclusions, that commercial sized farm operations were increasingly prevalent across the Anatolian plateau. </w:t>
      </w:r>
    </w:p>
    <w:p w14:paraId="7C5AC027" w14:textId="13B3D603" w:rsidR="0031026B" w:rsidRPr="00BE5E27" w:rsidRDefault="001F672F" w:rsidP="003C08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Undisclosed in this study was the fact that as with the Marshall Plan-funded machinery, the new technologies, which included pulverizers, seeds, and fertilizers were unevenly distributed. </w:t>
      </w:r>
      <w:r w:rsidR="00F26E5F">
        <w:rPr>
          <w:rFonts w:ascii="Times New Roman" w:hAnsi="Times New Roman" w:cs="Times New Roman"/>
          <w:sz w:val="24"/>
          <w:szCs w:val="24"/>
        </w:rPr>
        <w:t>While regional variations in terms of climate soil and quality were important, m</w:t>
      </w:r>
      <w:r w:rsidR="006015BF">
        <w:rPr>
          <w:rFonts w:ascii="Times New Roman" w:hAnsi="Times New Roman" w:cs="Times New Roman"/>
          <w:sz w:val="24"/>
          <w:szCs w:val="24"/>
        </w:rPr>
        <w:t>embers of farmers’ associations and cooperatives</w:t>
      </w:r>
      <w:r w:rsidR="00F26E5F">
        <w:rPr>
          <w:rFonts w:ascii="Times New Roman" w:hAnsi="Times New Roman" w:cs="Times New Roman"/>
          <w:sz w:val="24"/>
          <w:szCs w:val="24"/>
        </w:rPr>
        <w:t>, which tended to be bigger farm units,</w:t>
      </w:r>
      <w:r w:rsidR="006015BF">
        <w:rPr>
          <w:rFonts w:ascii="Times New Roman" w:hAnsi="Times New Roman" w:cs="Times New Roman"/>
          <w:sz w:val="24"/>
          <w:szCs w:val="24"/>
        </w:rPr>
        <w:t xml:space="preserve"> were </w:t>
      </w:r>
      <w:r w:rsidR="00F26E5F">
        <w:rPr>
          <w:rFonts w:ascii="Times New Roman" w:hAnsi="Times New Roman" w:cs="Times New Roman"/>
          <w:sz w:val="24"/>
          <w:szCs w:val="24"/>
        </w:rPr>
        <w:t xml:space="preserve">in fact </w:t>
      </w:r>
      <w:r w:rsidR="006015BF">
        <w:rPr>
          <w:rFonts w:ascii="Times New Roman" w:hAnsi="Times New Roman" w:cs="Times New Roman"/>
          <w:sz w:val="24"/>
          <w:szCs w:val="24"/>
        </w:rPr>
        <w:t>more likely to acquire credit for fertilizers and information on new farming techniques than</w:t>
      </w:r>
      <w:r w:rsidR="00F26E5F">
        <w:rPr>
          <w:rFonts w:ascii="Times New Roman" w:hAnsi="Times New Roman" w:cs="Times New Roman"/>
          <w:sz w:val="24"/>
          <w:szCs w:val="24"/>
        </w:rPr>
        <w:t xml:space="preserve"> small landowning farmers.</w:t>
      </w:r>
      <w:r w:rsidR="00F26E5F">
        <w:rPr>
          <w:rStyle w:val="FootnoteReference"/>
          <w:rFonts w:ascii="Times New Roman" w:hAnsi="Times New Roman" w:cs="Times New Roman"/>
          <w:sz w:val="24"/>
          <w:szCs w:val="24"/>
        </w:rPr>
        <w:footnoteReference w:id="101"/>
      </w:r>
      <w:r w:rsidR="00F26E5F">
        <w:rPr>
          <w:rFonts w:ascii="Times New Roman" w:hAnsi="Times New Roman" w:cs="Times New Roman"/>
          <w:sz w:val="24"/>
          <w:szCs w:val="24"/>
        </w:rPr>
        <w:t xml:space="preserve"> </w:t>
      </w:r>
      <w:r w:rsidR="0031026B" w:rsidRPr="00BE5E27">
        <w:rPr>
          <w:rFonts w:ascii="Times New Roman" w:hAnsi="Times New Roman" w:cs="Times New Roman"/>
          <w:sz w:val="24"/>
          <w:szCs w:val="24"/>
        </w:rPr>
        <w:t>In other words, as had been the case in Mexico and India, the distribution of green revolution technologies ended up privileging commercial growers and resulted in an overall shift from subsistence agriculture to the standardization of seed types, yields, and productivity.</w:t>
      </w:r>
      <w:r>
        <w:rPr>
          <w:rStyle w:val="FootnoteReference"/>
          <w:rFonts w:ascii="Times New Roman" w:hAnsi="Times New Roman" w:cs="Times New Roman"/>
          <w:sz w:val="24"/>
          <w:szCs w:val="24"/>
        </w:rPr>
        <w:footnoteReference w:id="102"/>
      </w:r>
    </w:p>
    <w:p w14:paraId="6E95B3F8" w14:textId="63BF7131" w:rsidR="00787C6D" w:rsidRPr="00BE5E27" w:rsidRDefault="0031026B" w:rsidP="003C089B">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In a curious twist that </w:t>
      </w:r>
      <w:r w:rsidR="00F26E5F">
        <w:rPr>
          <w:rFonts w:ascii="Times New Roman" w:hAnsi="Times New Roman" w:cs="Times New Roman"/>
          <w:sz w:val="24"/>
          <w:szCs w:val="24"/>
        </w:rPr>
        <w:t>reveals</w:t>
      </w:r>
      <w:r w:rsidRPr="00BE5E27">
        <w:rPr>
          <w:rFonts w:ascii="Times New Roman" w:hAnsi="Times New Roman" w:cs="Times New Roman"/>
          <w:sz w:val="24"/>
          <w:szCs w:val="24"/>
        </w:rPr>
        <w:t xml:space="preserve"> just how closely American agencies were involved with plans for land reform in Turkey during this period, Resat Aktan’s name actually does not appear on the resulting Rockefeller report, because its publication coincided with his brief stint as Minister of Agriculture in 1974, a development that the Foundation staff greeted with enthusiasm.</w:t>
      </w:r>
      <w:r w:rsidR="001F672F">
        <w:rPr>
          <w:rStyle w:val="FootnoteReference"/>
          <w:rFonts w:ascii="Times New Roman" w:hAnsi="Times New Roman" w:cs="Times New Roman"/>
          <w:sz w:val="24"/>
          <w:szCs w:val="24"/>
        </w:rPr>
        <w:footnoteReference w:id="103"/>
      </w:r>
      <w:r w:rsidRPr="00BE5E27">
        <w:rPr>
          <w:rFonts w:ascii="Times New Roman" w:hAnsi="Times New Roman" w:cs="Times New Roman"/>
          <w:sz w:val="24"/>
          <w:szCs w:val="24"/>
        </w:rPr>
        <w:t xml:space="preserve"> </w:t>
      </w:r>
      <w:r w:rsidR="006015BF">
        <w:rPr>
          <w:rFonts w:ascii="Times New Roman" w:hAnsi="Times New Roman" w:cs="Times New Roman"/>
          <w:sz w:val="24"/>
          <w:szCs w:val="24"/>
        </w:rPr>
        <w:t>The reason for RF’s personnel’s excitement</w:t>
      </w:r>
      <w:r w:rsidRPr="00BE5E27">
        <w:rPr>
          <w:rFonts w:ascii="Times New Roman" w:hAnsi="Times New Roman" w:cs="Times New Roman"/>
          <w:sz w:val="24"/>
          <w:szCs w:val="24"/>
        </w:rPr>
        <w:t xml:space="preserve"> about Aktan’s ministerial position </w:t>
      </w:r>
      <w:r w:rsidR="006015BF">
        <w:rPr>
          <w:rFonts w:ascii="Times New Roman" w:hAnsi="Times New Roman" w:cs="Times New Roman"/>
          <w:sz w:val="24"/>
          <w:szCs w:val="24"/>
        </w:rPr>
        <w:t>was that</w:t>
      </w:r>
      <w:r w:rsidRPr="00BE5E27">
        <w:rPr>
          <w:rFonts w:ascii="Times New Roman" w:hAnsi="Times New Roman" w:cs="Times New Roman"/>
          <w:sz w:val="24"/>
          <w:szCs w:val="24"/>
        </w:rPr>
        <w:t xml:space="preserve"> the 1970s were in fact a time of turmoil and instability both in Turkish domestic politics and in Turkish-American relations. </w:t>
      </w:r>
      <w:r w:rsidR="00787C6D" w:rsidRPr="00BE5E27">
        <w:rPr>
          <w:rFonts w:ascii="Times New Roman" w:hAnsi="Times New Roman" w:cs="Times New Roman"/>
          <w:sz w:val="24"/>
          <w:szCs w:val="24"/>
        </w:rPr>
        <w:t xml:space="preserve">In one example, Bill Wright, the co-director of the project, complained that he dealt with 8 ministers of agriculture in the five years he spent in the country. He wrote: “it seems that just as you get one educated to the point where he can be useful, off he </w:t>
      </w:r>
      <w:r w:rsidR="00787C6D" w:rsidRPr="00BE5E27">
        <w:rPr>
          <w:rFonts w:ascii="Times New Roman" w:hAnsi="Times New Roman" w:cs="Times New Roman"/>
          <w:sz w:val="24"/>
          <w:szCs w:val="24"/>
        </w:rPr>
        <w:lastRenderedPageBreak/>
        <w:t>goes and in comes a new one who doesn’t know wheat from bananas.”</w:t>
      </w:r>
      <w:r w:rsidR="00787C6D" w:rsidRPr="00BE5E27">
        <w:rPr>
          <w:rFonts w:ascii="Times New Roman" w:hAnsi="Times New Roman" w:cs="Times New Roman"/>
          <w:sz w:val="24"/>
          <w:szCs w:val="24"/>
          <w:vertAlign w:val="superscript"/>
        </w:rPr>
        <w:footnoteReference w:id="104"/>
      </w:r>
      <w:r w:rsidR="00787C6D">
        <w:rPr>
          <w:rFonts w:ascii="Times New Roman" w:hAnsi="Times New Roman" w:cs="Times New Roman"/>
          <w:sz w:val="24"/>
          <w:szCs w:val="24"/>
        </w:rPr>
        <w:t xml:space="preserve"> </w:t>
      </w:r>
      <w:r w:rsidR="00F26E5F">
        <w:rPr>
          <w:rFonts w:ascii="Times New Roman" w:hAnsi="Times New Roman" w:cs="Times New Roman"/>
          <w:sz w:val="24"/>
          <w:szCs w:val="24"/>
        </w:rPr>
        <w:t xml:space="preserve">Still, when </w:t>
      </w:r>
      <w:r w:rsidR="00787C6D" w:rsidRPr="00D15AF1">
        <w:rPr>
          <w:rFonts w:ascii="Times New Roman" w:hAnsi="Times New Roman" w:cs="Times New Roman"/>
          <w:sz w:val="24"/>
          <w:szCs w:val="24"/>
        </w:rPr>
        <w:t>USAID prepared to leave the country</w:t>
      </w:r>
      <w:r w:rsidR="00F26E5F">
        <w:rPr>
          <w:rFonts w:ascii="Times New Roman" w:hAnsi="Times New Roman" w:cs="Times New Roman"/>
          <w:sz w:val="24"/>
          <w:szCs w:val="24"/>
        </w:rPr>
        <w:t xml:space="preserve"> in 1975</w:t>
      </w:r>
      <w:r w:rsidR="00046462">
        <w:rPr>
          <w:rFonts w:ascii="Times New Roman" w:hAnsi="Times New Roman" w:cs="Times New Roman"/>
          <w:sz w:val="24"/>
          <w:szCs w:val="24"/>
        </w:rPr>
        <w:t xml:space="preserve"> </w:t>
      </w:r>
      <w:r w:rsidR="00647B00">
        <w:rPr>
          <w:rFonts w:ascii="Times New Roman" w:hAnsi="Times New Roman" w:cs="Times New Roman"/>
          <w:sz w:val="24"/>
          <w:szCs w:val="24"/>
        </w:rPr>
        <w:t>in the context of</w:t>
      </w:r>
      <w:r w:rsidR="00046462">
        <w:rPr>
          <w:rFonts w:ascii="Times New Roman" w:hAnsi="Times New Roman" w:cs="Times New Roman"/>
          <w:sz w:val="24"/>
          <w:szCs w:val="24"/>
        </w:rPr>
        <w:t xml:space="preserve"> the civil war between leftists and fascists</w:t>
      </w:r>
      <w:r w:rsidR="00787C6D" w:rsidRPr="00D15AF1">
        <w:rPr>
          <w:rFonts w:ascii="Times New Roman" w:hAnsi="Times New Roman" w:cs="Times New Roman"/>
          <w:sz w:val="24"/>
          <w:szCs w:val="24"/>
        </w:rPr>
        <w:t>, Charles Mann commented that it looked like RF’s role as a non-political institution “taking a long view” might be strengthened.</w:t>
      </w:r>
      <w:r w:rsidR="00787C6D">
        <w:rPr>
          <w:rStyle w:val="FootnoteReference"/>
          <w:rFonts w:ascii="Times New Roman" w:hAnsi="Times New Roman" w:cs="Times New Roman"/>
          <w:sz w:val="24"/>
          <w:szCs w:val="24"/>
        </w:rPr>
        <w:footnoteReference w:id="105"/>
      </w:r>
      <w:r w:rsidR="00787C6D" w:rsidRPr="00D15AF1">
        <w:rPr>
          <w:rFonts w:ascii="Times New Roman" w:hAnsi="Times New Roman" w:cs="Times New Roman"/>
          <w:sz w:val="24"/>
          <w:szCs w:val="24"/>
        </w:rPr>
        <w:t xml:space="preserve"> As for rumors of a new military coup, </w:t>
      </w:r>
      <w:r w:rsidR="00F26E5F">
        <w:rPr>
          <w:rFonts w:ascii="Times New Roman" w:hAnsi="Times New Roman" w:cs="Times New Roman"/>
          <w:sz w:val="24"/>
          <w:szCs w:val="24"/>
        </w:rPr>
        <w:t xml:space="preserve">Mann commented, </w:t>
      </w:r>
      <w:r w:rsidR="00787C6D" w:rsidRPr="00D15AF1">
        <w:rPr>
          <w:rFonts w:ascii="Times New Roman" w:hAnsi="Times New Roman" w:cs="Times New Roman"/>
          <w:sz w:val="24"/>
          <w:szCs w:val="24"/>
        </w:rPr>
        <w:t>it “could get the wheat program moving but would raise more fundamental questions.”</w:t>
      </w:r>
    </w:p>
    <w:p w14:paraId="568F7197" w14:textId="0DA3BDF0" w:rsidR="0031026B" w:rsidRPr="00BE5E27" w:rsidRDefault="0031026B" w:rsidP="00E3707D">
      <w:pPr>
        <w:spacing w:after="0" w:line="480" w:lineRule="auto"/>
        <w:ind w:firstLine="720"/>
        <w:rPr>
          <w:rFonts w:ascii="Times New Roman" w:hAnsi="Times New Roman" w:cs="Times New Roman"/>
          <w:sz w:val="24"/>
          <w:szCs w:val="24"/>
        </w:rPr>
      </w:pPr>
      <w:r w:rsidRPr="00BE5E27">
        <w:rPr>
          <w:rFonts w:ascii="Times New Roman" w:hAnsi="Times New Roman" w:cs="Times New Roman"/>
          <w:sz w:val="24"/>
          <w:szCs w:val="24"/>
        </w:rPr>
        <w:t xml:space="preserve">As for Aktan, he had long been a vocal participant in seminars on ‘land reform and economic development’ that brought together the country’s policymakers and businessmen, as well as representatives of various American agencies. Aktan’s various assessments of land reform laws and proposals (for instance, at least 11 such draft laws had </w:t>
      </w:r>
      <w:r w:rsidR="00647B00">
        <w:rPr>
          <w:rFonts w:ascii="Times New Roman" w:hAnsi="Times New Roman" w:cs="Times New Roman"/>
          <w:sz w:val="24"/>
          <w:szCs w:val="24"/>
        </w:rPr>
        <w:t>been brought to Parliament</w:t>
      </w:r>
      <w:r w:rsidRPr="00BE5E27">
        <w:rPr>
          <w:rFonts w:ascii="Times New Roman" w:hAnsi="Times New Roman" w:cs="Times New Roman"/>
          <w:sz w:val="24"/>
          <w:szCs w:val="24"/>
        </w:rPr>
        <w:t xml:space="preserve"> between 1960 and 1971) frequently appeared in the country’s primary political </w:t>
      </w:r>
      <w:r w:rsidR="00382BCF">
        <w:rPr>
          <w:rFonts w:ascii="Times New Roman" w:hAnsi="Times New Roman" w:cs="Times New Roman"/>
          <w:sz w:val="24"/>
          <w:szCs w:val="24"/>
        </w:rPr>
        <w:t>science and economics journals.</w:t>
      </w:r>
      <w:r w:rsidR="00382BCF" w:rsidRPr="00BE5E27">
        <w:rPr>
          <w:rFonts w:ascii="Times New Roman" w:hAnsi="Times New Roman" w:cs="Times New Roman"/>
          <w:sz w:val="24"/>
          <w:szCs w:val="24"/>
          <w:vertAlign w:val="superscript"/>
        </w:rPr>
        <w:footnoteReference w:id="106"/>
      </w:r>
      <w:r w:rsidR="00C06BC0">
        <w:rPr>
          <w:rFonts w:ascii="Times New Roman" w:hAnsi="Times New Roman" w:cs="Times New Roman"/>
          <w:sz w:val="24"/>
          <w:szCs w:val="24"/>
          <w:vertAlign w:val="superscript"/>
        </w:rPr>
        <w:t xml:space="preserve"> </w:t>
      </w:r>
      <w:r w:rsidR="00F26E5F">
        <w:rPr>
          <w:rFonts w:ascii="Times New Roman" w:hAnsi="Times New Roman" w:cs="Times New Roman"/>
          <w:sz w:val="24"/>
          <w:szCs w:val="24"/>
        </w:rPr>
        <w:t>Aktan had in fact been involved with many of the draft laws but his evaluation tended to favor the Republican approach. While he praised the 1945 law for its attempts at “making the family farms the foundation of Turkish agriculture” and “creating a healthier society which could more easily resist economic and political tremors by satisfying the land-hungry crowds,” for instance, he criticized JP’s slogan, “we need an agricultural reform, not a land reform</w:t>
      </w:r>
      <w:r w:rsidR="004233A5">
        <w:rPr>
          <w:rFonts w:ascii="Times New Roman" w:hAnsi="Times New Roman" w:cs="Times New Roman"/>
          <w:sz w:val="24"/>
          <w:szCs w:val="24"/>
        </w:rPr>
        <w:t xml:space="preserve">,” and their emphasis on </w:t>
      </w:r>
      <w:r w:rsidR="00647B00">
        <w:rPr>
          <w:rFonts w:ascii="Times New Roman" w:hAnsi="Times New Roman" w:cs="Times New Roman"/>
          <w:sz w:val="24"/>
          <w:szCs w:val="24"/>
        </w:rPr>
        <w:t xml:space="preserve">the </w:t>
      </w:r>
      <w:r w:rsidR="004233A5">
        <w:rPr>
          <w:rFonts w:ascii="Times New Roman" w:hAnsi="Times New Roman" w:cs="Times New Roman"/>
          <w:sz w:val="24"/>
          <w:szCs w:val="24"/>
        </w:rPr>
        <w:t>“productive management of land</w:t>
      </w:r>
      <w:r w:rsidR="00647B00">
        <w:rPr>
          <w:rFonts w:ascii="Times New Roman" w:hAnsi="Times New Roman" w:cs="Times New Roman"/>
          <w:sz w:val="24"/>
          <w:szCs w:val="24"/>
        </w:rPr>
        <w:t>,</w:t>
      </w:r>
      <w:r w:rsidR="004233A5">
        <w:rPr>
          <w:rFonts w:ascii="Times New Roman" w:hAnsi="Times New Roman" w:cs="Times New Roman"/>
          <w:sz w:val="24"/>
          <w:szCs w:val="24"/>
        </w:rPr>
        <w:t>” which</w:t>
      </w:r>
      <w:r w:rsidR="00647B00">
        <w:rPr>
          <w:rFonts w:ascii="Times New Roman" w:hAnsi="Times New Roman" w:cs="Times New Roman"/>
          <w:sz w:val="24"/>
          <w:szCs w:val="24"/>
        </w:rPr>
        <w:t>, Aktan pointed out,</w:t>
      </w:r>
      <w:r w:rsidR="004233A5">
        <w:rPr>
          <w:rFonts w:ascii="Times New Roman" w:hAnsi="Times New Roman" w:cs="Times New Roman"/>
          <w:sz w:val="24"/>
          <w:szCs w:val="24"/>
        </w:rPr>
        <w:t xml:space="preserve"> prioritized “private ownership and individualistic capitalist mentality” rather than </w:t>
      </w:r>
      <w:r w:rsidR="004233A5">
        <w:rPr>
          <w:rFonts w:ascii="Times New Roman" w:hAnsi="Times New Roman" w:cs="Times New Roman"/>
          <w:sz w:val="24"/>
          <w:szCs w:val="24"/>
        </w:rPr>
        <w:lastRenderedPageBreak/>
        <w:t>“social justice in ownership and in income distribution.”</w:t>
      </w:r>
      <w:r w:rsidR="00852F8D">
        <w:rPr>
          <w:rStyle w:val="FootnoteReference"/>
          <w:rFonts w:ascii="Times New Roman" w:hAnsi="Times New Roman" w:cs="Times New Roman"/>
          <w:sz w:val="24"/>
          <w:szCs w:val="24"/>
        </w:rPr>
        <w:footnoteReference w:id="107"/>
      </w:r>
      <w:r w:rsidR="00E3707D">
        <w:rPr>
          <w:rFonts w:ascii="Times New Roman" w:hAnsi="Times New Roman" w:cs="Times New Roman"/>
          <w:sz w:val="24"/>
          <w:szCs w:val="24"/>
        </w:rPr>
        <w:t xml:space="preserve"> Echoing Ladejinky’s approach, A</w:t>
      </w:r>
      <w:r w:rsidR="00E3707D" w:rsidRPr="00BE5E27">
        <w:rPr>
          <w:rFonts w:ascii="Times New Roman" w:hAnsi="Times New Roman" w:cs="Times New Roman"/>
          <w:sz w:val="24"/>
          <w:szCs w:val="24"/>
        </w:rPr>
        <w:t xml:space="preserve">ktan was </w:t>
      </w:r>
      <w:r w:rsidR="00E3707D">
        <w:rPr>
          <w:rFonts w:ascii="Times New Roman" w:hAnsi="Times New Roman" w:cs="Times New Roman"/>
          <w:sz w:val="24"/>
          <w:szCs w:val="24"/>
        </w:rPr>
        <w:t xml:space="preserve">himself </w:t>
      </w:r>
      <w:r w:rsidR="00E3707D" w:rsidRPr="00BE5E27">
        <w:rPr>
          <w:rFonts w:ascii="Times New Roman" w:hAnsi="Times New Roman" w:cs="Times New Roman"/>
          <w:sz w:val="24"/>
          <w:szCs w:val="24"/>
        </w:rPr>
        <w:t xml:space="preserve">a firm believer in land reform as an important strategy for staving off communism, but thought that it should </w:t>
      </w:r>
      <w:r w:rsidR="00647B00">
        <w:rPr>
          <w:rFonts w:ascii="Times New Roman" w:hAnsi="Times New Roman" w:cs="Times New Roman"/>
          <w:sz w:val="24"/>
          <w:szCs w:val="24"/>
        </w:rPr>
        <w:t xml:space="preserve">entail </w:t>
      </w:r>
      <w:r w:rsidR="00E3707D" w:rsidRPr="00BE5E27">
        <w:rPr>
          <w:rFonts w:ascii="Times New Roman" w:hAnsi="Times New Roman" w:cs="Times New Roman"/>
          <w:sz w:val="24"/>
          <w:szCs w:val="24"/>
        </w:rPr>
        <w:t>the consolidation of land rather than its fragmentation, and that the distribution of land, if any, shoul</w:t>
      </w:r>
      <w:r w:rsidR="00E3707D">
        <w:rPr>
          <w:rFonts w:ascii="Times New Roman" w:hAnsi="Times New Roman" w:cs="Times New Roman"/>
          <w:sz w:val="24"/>
          <w:szCs w:val="24"/>
        </w:rPr>
        <w:t xml:space="preserve">d consist of state owned lands. </w:t>
      </w:r>
      <w:r w:rsidRPr="00BE5E27">
        <w:rPr>
          <w:rFonts w:ascii="Times New Roman" w:hAnsi="Times New Roman" w:cs="Times New Roman"/>
          <w:sz w:val="24"/>
          <w:szCs w:val="24"/>
        </w:rPr>
        <w:t xml:space="preserve">Although </w:t>
      </w:r>
      <w:r w:rsidR="00E3707D">
        <w:rPr>
          <w:rFonts w:ascii="Times New Roman" w:hAnsi="Times New Roman" w:cs="Times New Roman"/>
          <w:sz w:val="24"/>
          <w:szCs w:val="24"/>
        </w:rPr>
        <w:t>he</w:t>
      </w:r>
      <w:r w:rsidRPr="00BE5E27">
        <w:rPr>
          <w:rFonts w:ascii="Times New Roman" w:hAnsi="Times New Roman" w:cs="Times New Roman"/>
          <w:sz w:val="24"/>
          <w:szCs w:val="24"/>
        </w:rPr>
        <w:t xml:space="preserve"> never mentioned his work with the Rockefeller Foundation in these articles and tried to keep separate questions about the adoption of seed types from his view about proper types of land reform, </w:t>
      </w:r>
      <w:r w:rsidR="00A007EE">
        <w:rPr>
          <w:rFonts w:ascii="Times New Roman" w:hAnsi="Times New Roman" w:cs="Times New Roman"/>
          <w:sz w:val="24"/>
          <w:szCs w:val="24"/>
        </w:rPr>
        <w:t xml:space="preserve">the concealment of his affiliations </w:t>
      </w:r>
      <w:r w:rsidR="00350804">
        <w:rPr>
          <w:rFonts w:ascii="Times New Roman" w:hAnsi="Times New Roman" w:cs="Times New Roman"/>
          <w:sz w:val="24"/>
          <w:szCs w:val="24"/>
        </w:rPr>
        <w:t xml:space="preserve">once again </w:t>
      </w:r>
      <w:proofErr w:type="gramStart"/>
      <w:r w:rsidR="00A007EE">
        <w:rPr>
          <w:rFonts w:ascii="Times New Roman" w:hAnsi="Times New Roman" w:cs="Times New Roman"/>
          <w:sz w:val="24"/>
          <w:szCs w:val="24"/>
        </w:rPr>
        <w:t>suggest</w:t>
      </w:r>
      <w:proofErr w:type="gramEnd"/>
      <w:r w:rsidR="00A007EE">
        <w:rPr>
          <w:rFonts w:ascii="Times New Roman" w:hAnsi="Times New Roman" w:cs="Times New Roman"/>
          <w:sz w:val="24"/>
          <w:szCs w:val="24"/>
        </w:rPr>
        <w:t xml:space="preserve"> </w:t>
      </w:r>
      <w:r w:rsidR="00350804">
        <w:rPr>
          <w:rFonts w:ascii="Times New Roman" w:hAnsi="Times New Roman" w:cs="Times New Roman"/>
          <w:sz w:val="24"/>
          <w:szCs w:val="24"/>
        </w:rPr>
        <w:t xml:space="preserve">the entanglements of </w:t>
      </w:r>
      <w:r w:rsidR="009643E6">
        <w:rPr>
          <w:rFonts w:ascii="Times New Roman" w:hAnsi="Times New Roman" w:cs="Times New Roman"/>
          <w:sz w:val="24"/>
          <w:szCs w:val="24"/>
        </w:rPr>
        <w:t xml:space="preserve">the </w:t>
      </w:r>
      <w:r w:rsidR="00350804">
        <w:rPr>
          <w:rFonts w:ascii="Times New Roman" w:hAnsi="Times New Roman" w:cs="Times New Roman"/>
          <w:sz w:val="24"/>
          <w:szCs w:val="24"/>
        </w:rPr>
        <w:t>technological and political approaches to land reform</w:t>
      </w:r>
      <w:r w:rsidRPr="00BE5E27">
        <w:rPr>
          <w:rFonts w:ascii="Times New Roman" w:hAnsi="Times New Roman" w:cs="Times New Roman"/>
          <w:sz w:val="24"/>
          <w:szCs w:val="24"/>
        </w:rPr>
        <w:t>.</w:t>
      </w:r>
      <w:r w:rsidR="009643E6">
        <w:rPr>
          <w:rFonts w:ascii="Times New Roman" w:hAnsi="Times New Roman" w:cs="Times New Roman"/>
          <w:sz w:val="24"/>
          <w:szCs w:val="24"/>
        </w:rPr>
        <w:t xml:space="preserve"> </w:t>
      </w:r>
    </w:p>
    <w:p w14:paraId="2A9AAB60" w14:textId="77777777" w:rsidR="00CE5D82" w:rsidRPr="00BE5E27" w:rsidRDefault="00CE5D82" w:rsidP="003C089B">
      <w:pPr>
        <w:spacing w:after="0" w:line="240" w:lineRule="auto"/>
        <w:rPr>
          <w:rFonts w:ascii="Times New Roman" w:hAnsi="Times New Roman" w:cs="Times New Roman"/>
          <w:i/>
          <w:sz w:val="24"/>
          <w:szCs w:val="24"/>
        </w:rPr>
      </w:pPr>
      <w:r w:rsidRPr="00BE5E27">
        <w:rPr>
          <w:rFonts w:ascii="Times New Roman" w:hAnsi="Times New Roman" w:cs="Times New Roman"/>
          <w:i/>
          <w:sz w:val="24"/>
          <w:szCs w:val="24"/>
        </w:rPr>
        <w:t>Conclusion</w:t>
      </w:r>
    </w:p>
    <w:p w14:paraId="0B6BCA52" w14:textId="77777777" w:rsidR="00CE5D82" w:rsidRPr="00BE5E27" w:rsidRDefault="00CE5D82" w:rsidP="00350804">
      <w:pPr>
        <w:spacing w:after="0" w:line="240" w:lineRule="auto"/>
        <w:jc w:val="both"/>
        <w:rPr>
          <w:rFonts w:ascii="Times New Roman" w:hAnsi="Times New Roman" w:cs="Times New Roman"/>
          <w:sz w:val="24"/>
          <w:szCs w:val="24"/>
        </w:rPr>
      </w:pPr>
    </w:p>
    <w:p w14:paraId="657CB724" w14:textId="13417B32" w:rsidR="00CE5D82" w:rsidRDefault="002A6A72" w:rsidP="003C08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1970, </w:t>
      </w:r>
      <w:r w:rsidR="00CE5D82" w:rsidRPr="00BE5E27">
        <w:rPr>
          <w:rFonts w:ascii="Times New Roman" w:hAnsi="Times New Roman" w:cs="Times New Roman"/>
          <w:sz w:val="24"/>
          <w:szCs w:val="24"/>
        </w:rPr>
        <w:t>Edwin Cohn, an economic advisor to USAID and to the Turkish State Planning Organization (1961-63) as well as a member of the M</w:t>
      </w:r>
      <w:r w:rsidR="003D66E2">
        <w:rPr>
          <w:rFonts w:ascii="Times New Roman" w:hAnsi="Times New Roman" w:cs="Times New Roman"/>
          <w:sz w:val="24"/>
          <w:szCs w:val="24"/>
        </w:rPr>
        <w:t xml:space="preserve">utual </w:t>
      </w:r>
      <w:r w:rsidR="00CE5D82" w:rsidRPr="00BE5E27">
        <w:rPr>
          <w:rFonts w:ascii="Times New Roman" w:hAnsi="Times New Roman" w:cs="Times New Roman"/>
          <w:sz w:val="24"/>
          <w:szCs w:val="24"/>
        </w:rPr>
        <w:t>S</w:t>
      </w:r>
      <w:r w:rsidR="003D66E2">
        <w:rPr>
          <w:rFonts w:ascii="Times New Roman" w:hAnsi="Times New Roman" w:cs="Times New Roman"/>
          <w:sz w:val="24"/>
          <w:szCs w:val="24"/>
        </w:rPr>
        <w:t xml:space="preserve">ecurity </w:t>
      </w:r>
      <w:r w:rsidR="00CE5D82" w:rsidRPr="00BE5E27">
        <w:rPr>
          <w:rFonts w:ascii="Times New Roman" w:hAnsi="Times New Roman" w:cs="Times New Roman"/>
          <w:sz w:val="24"/>
          <w:szCs w:val="24"/>
        </w:rPr>
        <w:t>A</w:t>
      </w:r>
      <w:r w:rsidR="003D66E2">
        <w:rPr>
          <w:rFonts w:ascii="Times New Roman" w:hAnsi="Times New Roman" w:cs="Times New Roman"/>
          <w:sz w:val="24"/>
          <w:szCs w:val="24"/>
        </w:rPr>
        <w:t>gency</w:t>
      </w:r>
      <w:r w:rsidR="00CE5D82" w:rsidRPr="00BE5E27">
        <w:rPr>
          <w:rFonts w:ascii="Times New Roman" w:hAnsi="Times New Roman" w:cs="Times New Roman"/>
          <w:sz w:val="24"/>
          <w:szCs w:val="24"/>
        </w:rPr>
        <w:t xml:space="preserve">’s special mission in Ankara and a lecturer at the Middle East Technical University (1963-67), </w:t>
      </w:r>
      <w:r>
        <w:rPr>
          <w:rFonts w:ascii="Times New Roman" w:hAnsi="Times New Roman" w:cs="Times New Roman"/>
          <w:sz w:val="24"/>
          <w:szCs w:val="24"/>
        </w:rPr>
        <w:t>wrote a</w:t>
      </w:r>
      <w:r w:rsidR="003D66E2">
        <w:rPr>
          <w:rFonts w:ascii="Times New Roman" w:hAnsi="Times New Roman" w:cs="Times New Roman"/>
          <w:sz w:val="24"/>
          <w:szCs w:val="24"/>
        </w:rPr>
        <w:t xml:space="preserve"> report on</w:t>
      </w:r>
      <w:r>
        <w:rPr>
          <w:rFonts w:ascii="Times New Roman" w:hAnsi="Times New Roman" w:cs="Times New Roman"/>
          <w:sz w:val="24"/>
          <w:szCs w:val="24"/>
        </w:rPr>
        <w:t xml:space="preserve"> </w:t>
      </w:r>
      <w:r w:rsidR="003D66E2">
        <w:rPr>
          <w:rFonts w:ascii="Times New Roman" w:hAnsi="Times New Roman" w:cs="Times New Roman"/>
          <w:sz w:val="24"/>
          <w:szCs w:val="24"/>
        </w:rPr>
        <w:t xml:space="preserve">land reform </w:t>
      </w:r>
      <w:r w:rsidR="00CE5D82" w:rsidRPr="00BE5E27">
        <w:rPr>
          <w:rFonts w:ascii="Times New Roman" w:hAnsi="Times New Roman" w:cs="Times New Roman"/>
          <w:sz w:val="24"/>
          <w:szCs w:val="24"/>
        </w:rPr>
        <w:t xml:space="preserve">for USAID </w:t>
      </w:r>
      <w:r>
        <w:rPr>
          <w:rFonts w:ascii="Times New Roman" w:hAnsi="Times New Roman" w:cs="Times New Roman"/>
          <w:sz w:val="24"/>
          <w:szCs w:val="24"/>
        </w:rPr>
        <w:t xml:space="preserve">and </w:t>
      </w:r>
      <w:r w:rsidR="00CE5D82" w:rsidRPr="00BE5E27">
        <w:rPr>
          <w:rFonts w:ascii="Times New Roman" w:hAnsi="Times New Roman" w:cs="Times New Roman"/>
          <w:sz w:val="24"/>
          <w:szCs w:val="24"/>
        </w:rPr>
        <w:t>lamented the fact that the agency and its predecessors had neglected the issue in Turkey, focusing merely on land tenure and consolidation. While Cohn attributed the reason to “the political nature of land reform,” and the “preoccupation of US advisers with raising productivity,” as well as their preference for working with large landowners, he worried that whatever the cause US advisers’ lack of interest in land reform strengthened the position of the opponents of reform, and contributed to “official inertia.”</w:t>
      </w:r>
      <w:r w:rsidR="00CE5D82" w:rsidRPr="00BE5E27">
        <w:rPr>
          <w:rFonts w:ascii="Times New Roman" w:hAnsi="Times New Roman" w:cs="Times New Roman"/>
          <w:sz w:val="24"/>
          <w:szCs w:val="24"/>
          <w:vertAlign w:val="superscript"/>
        </w:rPr>
        <w:footnoteReference w:id="108"/>
      </w:r>
      <w:r w:rsidR="00CE5D82" w:rsidRPr="00BE5E27">
        <w:rPr>
          <w:rFonts w:ascii="Times New Roman" w:hAnsi="Times New Roman" w:cs="Times New Roman"/>
          <w:sz w:val="24"/>
          <w:szCs w:val="24"/>
        </w:rPr>
        <w:t xml:space="preserve"> Cohn was aware that it was not land redistribution that had contributed to the recent transformation of rural Turkey, but the creation of the highway system, as well as the spread of farm machinery, irrigation techniques, the rapid use of fertilizers and specialty crops.</w:t>
      </w:r>
      <w:r w:rsidR="00CE5D82" w:rsidRPr="00BE5E27">
        <w:rPr>
          <w:rStyle w:val="FootnoteReference"/>
          <w:rFonts w:ascii="Times New Roman" w:hAnsi="Times New Roman" w:cs="Times New Roman"/>
          <w:sz w:val="24"/>
          <w:szCs w:val="24"/>
        </w:rPr>
        <w:footnoteReference w:id="109"/>
      </w:r>
      <w:r w:rsidR="00CE5D82" w:rsidRPr="00BE5E27">
        <w:rPr>
          <w:rFonts w:ascii="Times New Roman" w:hAnsi="Times New Roman" w:cs="Times New Roman"/>
          <w:sz w:val="24"/>
          <w:szCs w:val="24"/>
        </w:rPr>
        <w:t xml:space="preserve"> But according to him, such solutions did little to </w:t>
      </w:r>
      <w:r w:rsidR="00CE5D82" w:rsidRPr="00BE5E27">
        <w:rPr>
          <w:rFonts w:ascii="Times New Roman" w:hAnsi="Times New Roman" w:cs="Times New Roman"/>
          <w:sz w:val="24"/>
          <w:szCs w:val="24"/>
        </w:rPr>
        <w:lastRenderedPageBreak/>
        <w:t xml:space="preserve">alleviate the problem of absentee landlords in eastern Turkey, which the Justice Party—the successor to the DP—chose to ignore, and the </w:t>
      </w:r>
      <w:r w:rsidR="009E0F2D">
        <w:rPr>
          <w:rFonts w:ascii="Times New Roman" w:hAnsi="Times New Roman" w:cs="Times New Roman"/>
          <w:sz w:val="24"/>
          <w:szCs w:val="24"/>
        </w:rPr>
        <w:t>Turkish Workers’</w:t>
      </w:r>
      <w:r w:rsidR="00CE5D82" w:rsidRPr="00BE5E27">
        <w:rPr>
          <w:rFonts w:ascii="Times New Roman" w:hAnsi="Times New Roman" w:cs="Times New Roman"/>
          <w:sz w:val="24"/>
          <w:szCs w:val="24"/>
        </w:rPr>
        <w:t xml:space="preserve"> Party</w:t>
      </w:r>
      <w:r w:rsidR="00FC66D3">
        <w:rPr>
          <w:rFonts w:ascii="Times New Roman" w:hAnsi="Times New Roman" w:cs="Times New Roman"/>
          <w:sz w:val="24"/>
          <w:szCs w:val="24"/>
        </w:rPr>
        <w:t xml:space="preserve"> (TIP)</w:t>
      </w:r>
      <w:r w:rsidR="003D66E2">
        <w:rPr>
          <w:rFonts w:ascii="Times New Roman" w:hAnsi="Times New Roman" w:cs="Times New Roman"/>
          <w:sz w:val="24"/>
          <w:szCs w:val="24"/>
        </w:rPr>
        <w:t>, “unrealistically</w:t>
      </w:r>
      <w:r w:rsidR="00CE5D82" w:rsidRPr="00BE5E27">
        <w:rPr>
          <w:rFonts w:ascii="Times New Roman" w:hAnsi="Times New Roman" w:cs="Times New Roman"/>
          <w:sz w:val="24"/>
          <w:szCs w:val="24"/>
        </w:rPr>
        <w:t xml:space="preserve">” </w:t>
      </w:r>
      <w:r w:rsidR="003D66E2">
        <w:rPr>
          <w:rFonts w:ascii="Times New Roman" w:hAnsi="Times New Roman" w:cs="Times New Roman"/>
          <w:sz w:val="24"/>
          <w:szCs w:val="24"/>
        </w:rPr>
        <w:t xml:space="preserve">and “opportunistically” </w:t>
      </w:r>
      <w:r w:rsidR="00CE5D82" w:rsidRPr="00BE5E27">
        <w:rPr>
          <w:rFonts w:ascii="Times New Roman" w:hAnsi="Times New Roman" w:cs="Times New Roman"/>
          <w:sz w:val="24"/>
          <w:szCs w:val="24"/>
        </w:rPr>
        <w:t>hoped to replace with collectivization.</w:t>
      </w:r>
    </w:p>
    <w:p w14:paraId="0E3A275A" w14:textId="7B7196C2" w:rsidR="00FC66D3" w:rsidRPr="00BE5E27" w:rsidRDefault="00FC66D3" w:rsidP="001C3D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TIP was founded by union leaders in 1961 and </w:t>
      </w:r>
      <w:r w:rsidR="00BA0A00">
        <w:rPr>
          <w:rFonts w:ascii="Times New Roman" w:hAnsi="Times New Roman" w:cs="Times New Roman"/>
          <w:sz w:val="24"/>
          <w:szCs w:val="24"/>
        </w:rPr>
        <w:t>succeeded in securing</w:t>
      </w:r>
      <w:r>
        <w:rPr>
          <w:rFonts w:ascii="Times New Roman" w:hAnsi="Times New Roman" w:cs="Times New Roman"/>
          <w:sz w:val="24"/>
          <w:szCs w:val="24"/>
        </w:rPr>
        <w:t xml:space="preserve"> 15 seats in Parliament during the 1965 elections, </w:t>
      </w:r>
      <w:r w:rsidR="00BA0A00">
        <w:rPr>
          <w:rFonts w:ascii="Times New Roman" w:hAnsi="Times New Roman" w:cs="Times New Roman"/>
          <w:sz w:val="24"/>
          <w:szCs w:val="24"/>
        </w:rPr>
        <w:t xml:space="preserve">having embraced a land reform programme, as well as </w:t>
      </w:r>
      <w:r>
        <w:rPr>
          <w:rFonts w:ascii="Times New Roman" w:hAnsi="Times New Roman" w:cs="Times New Roman"/>
          <w:sz w:val="24"/>
          <w:szCs w:val="24"/>
        </w:rPr>
        <w:t xml:space="preserve">the Kurdish minority’s radical elements. In Aktan’s assessment, TIP’s </w:t>
      </w:r>
      <w:r w:rsidRPr="00BE5E27">
        <w:rPr>
          <w:rFonts w:ascii="Times New Roman" w:hAnsi="Times New Roman" w:cs="Times New Roman"/>
          <w:sz w:val="24"/>
          <w:szCs w:val="24"/>
        </w:rPr>
        <w:t>1966 proposal that distribution start with expropriat</w:t>
      </w:r>
      <w:r>
        <w:rPr>
          <w:rFonts w:ascii="Times New Roman" w:hAnsi="Times New Roman" w:cs="Times New Roman"/>
          <w:sz w:val="24"/>
          <w:szCs w:val="24"/>
        </w:rPr>
        <w:t>ion from private landowners was unacceptable</w:t>
      </w:r>
      <w:r w:rsidR="00BA0A00">
        <w:rPr>
          <w:rFonts w:ascii="Times New Roman" w:hAnsi="Times New Roman" w:cs="Times New Roman"/>
          <w:sz w:val="24"/>
          <w:szCs w:val="24"/>
        </w:rPr>
        <w:t xml:space="preserve"> and dangerous—a mirror image of the JP proposals from the other end of the political spectrum</w:t>
      </w:r>
      <w:r>
        <w:rPr>
          <w:rFonts w:ascii="Times New Roman" w:hAnsi="Times New Roman" w:cs="Times New Roman"/>
          <w:sz w:val="24"/>
          <w:szCs w:val="24"/>
        </w:rPr>
        <w:t>.</w:t>
      </w:r>
      <w:r w:rsidR="00BA0A00">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w:t>
      </w:r>
      <w:r w:rsidR="00CA0318">
        <w:rPr>
          <w:rFonts w:ascii="Times New Roman" w:hAnsi="Times New Roman" w:cs="Times New Roman"/>
          <w:sz w:val="24"/>
          <w:szCs w:val="24"/>
        </w:rPr>
        <w:t xml:space="preserve">By the end of the 1960s, the question of agrarian reform </w:t>
      </w:r>
      <w:r w:rsidR="008D5244">
        <w:rPr>
          <w:rFonts w:ascii="Times New Roman" w:hAnsi="Times New Roman" w:cs="Times New Roman"/>
          <w:sz w:val="24"/>
          <w:szCs w:val="24"/>
        </w:rPr>
        <w:t>became</w:t>
      </w:r>
      <w:r w:rsidR="00CA0318">
        <w:rPr>
          <w:rFonts w:ascii="Times New Roman" w:hAnsi="Times New Roman" w:cs="Times New Roman"/>
          <w:sz w:val="24"/>
          <w:szCs w:val="24"/>
        </w:rPr>
        <w:t xml:space="preserve"> a contentious point within leftist circles, </w:t>
      </w:r>
      <w:r w:rsidR="008D5244">
        <w:rPr>
          <w:rFonts w:ascii="Times New Roman" w:hAnsi="Times New Roman" w:cs="Times New Roman"/>
          <w:sz w:val="24"/>
          <w:szCs w:val="24"/>
        </w:rPr>
        <w:t>as it was entangled with</w:t>
      </w:r>
      <w:r w:rsidR="00CA0318">
        <w:rPr>
          <w:rFonts w:ascii="Times New Roman" w:hAnsi="Times New Roman" w:cs="Times New Roman"/>
          <w:sz w:val="24"/>
          <w:szCs w:val="24"/>
        </w:rPr>
        <w:t xml:space="preserve"> </w:t>
      </w:r>
      <w:r w:rsidR="008D5244">
        <w:rPr>
          <w:rFonts w:ascii="Times New Roman" w:hAnsi="Times New Roman" w:cs="Times New Roman"/>
          <w:sz w:val="24"/>
          <w:szCs w:val="24"/>
        </w:rPr>
        <w:t>debates about</w:t>
      </w:r>
      <w:r w:rsidR="00CA0318">
        <w:rPr>
          <w:rFonts w:ascii="Times New Roman" w:hAnsi="Times New Roman" w:cs="Times New Roman"/>
          <w:sz w:val="24"/>
          <w:szCs w:val="24"/>
        </w:rPr>
        <w:t xml:space="preserve"> the appropriate strategy for </w:t>
      </w:r>
      <w:r w:rsidR="008D5244">
        <w:rPr>
          <w:rFonts w:ascii="Times New Roman" w:hAnsi="Times New Roman" w:cs="Times New Roman"/>
          <w:sz w:val="24"/>
          <w:szCs w:val="24"/>
        </w:rPr>
        <w:t>revolutionary politics</w:t>
      </w:r>
      <w:r w:rsidR="00CA0318">
        <w:rPr>
          <w:rFonts w:ascii="Times New Roman" w:hAnsi="Times New Roman" w:cs="Times New Roman"/>
          <w:sz w:val="24"/>
          <w:szCs w:val="24"/>
        </w:rPr>
        <w:t>. TIP and affiliated intellectuals, such as Korkut Borata</w:t>
      </w:r>
      <w:r w:rsidR="00226194">
        <w:rPr>
          <w:rFonts w:ascii="Times New Roman" w:hAnsi="Times New Roman" w:cs="Times New Roman"/>
          <w:sz w:val="24"/>
          <w:szCs w:val="24"/>
        </w:rPr>
        <w:t>v</w:t>
      </w:r>
      <w:r w:rsidR="00CA0318">
        <w:rPr>
          <w:rFonts w:ascii="Times New Roman" w:hAnsi="Times New Roman" w:cs="Times New Roman"/>
          <w:sz w:val="24"/>
          <w:szCs w:val="24"/>
        </w:rPr>
        <w:t xml:space="preserve">, believed that </w:t>
      </w:r>
      <w:r w:rsidR="008D5244">
        <w:rPr>
          <w:rFonts w:ascii="Times New Roman" w:hAnsi="Times New Roman" w:cs="Times New Roman"/>
          <w:sz w:val="24"/>
          <w:szCs w:val="24"/>
        </w:rPr>
        <w:t xml:space="preserve">the </w:t>
      </w:r>
      <w:r w:rsidR="00CA0318">
        <w:rPr>
          <w:rFonts w:ascii="Times New Roman" w:hAnsi="Times New Roman" w:cs="Times New Roman"/>
          <w:sz w:val="24"/>
          <w:szCs w:val="24"/>
        </w:rPr>
        <w:t>Turkish economy, including in the countryside, had been sufficiently penetrated by capitalism, thereby making socialist revolution a distinct possibility. An alternative group, led by Mihri Belli (who had been the leader of the illegal commu</w:t>
      </w:r>
      <w:r w:rsidR="008D5244">
        <w:rPr>
          <w:rFonts w:ascii="Times New Roman" w:hAnsi="Times New Roman" w:cs="Times New Roman"/>
          <w:sz w:val="24"/>
          <w:szCs w:val="24"/>
        </w:rPr>
        <w:t>nist party) and Muzaffer Erdost,</w:t>
      </w:r>
      <w:r w:rsidR="00CA0318">
        <w:rPr>
          <w:rFonts w:ascii="Times New Roman" w:hAnsi="Times New Roman" w:cs="Times New Roman"/>
          <w:sz w:val="24"/>
          <w:szCs w:val="24"/>
        </w:rPr>
        <w:t xml:space="preserve"> believed that “in the absence of any significant land reform, the position of large semi-feudal landowners” prevailed at the expense of “the small peasant: Under these circumstances, any refusal to consider an attack on large landownership through land reform and other measures—on the grounds that large semi-feudal landownership is fading away of its own accord—constitutes a reactionary position.”</w:t>
      </w:r>
      <w:r w:rsidR="00CA0318">
        <w:rPr>
          <w:rStyle w:val="FootnoteReference"/>
          <w:rFonts w:ascii="Times New Roman" w:hAnsi="Times New Roman" w:cs="Times New Roman"/>
          <w:sz w:val="24"/>
          <w:szCs w:val="24"/>
        </w:rPr>
        <w:footnoteReference w:id="111"/>
      </w:r>
      <w:r w:rsidR="00AE7BD6">
        <w:rPr>
          <w:rFonts w:ascii="Times New Roman" w:hAnsi="Times New Roman" w:cs="Times New Roman"/>
          <w:sz w:val="24"/>
          <w:szCs w:val="24"/>
        </w:rPr>
        <w:t xml:space="preserve"> The latter coalesced around the possibility of a “National Democratic Revolution,” one that </w:t>
      </w:r>
      <w:r w:rsidR="000116B6">
        <w:rPr>
          <w:rFonts w:ascii="Times New Roman" w:hAnsi="Times New Roman" w:cs="Times New Roman"/>
          <w:sz w:val="24"/>
          <w:szCs w:val="24"/>
        </w:rPr>
        <w:t>would form</w:t>
      </w:r>
      <w:r w:rsidR="00AE7BD6">
        <w:rPr>
          <w:rFonts w:ascii="Times New Roman" w:hAnsi="Times New Roman" w:cs="Times New Roman"/>
          <w:sz w:val="24"/>
          <w:szCs w:val="24"/>
        </w:rPr>
        <w:t xml:space="preserve"> a coalition</w:t>
      </w:r>
      <w:r w:rsidR="000116B6">
        <w:rPr>
          <w:rFonts w:ascii="Times New Roman" w:hAnsi="Times New Roman" w:cs="Times New Roman"/>
          <w:sz w:val="24"/>
          <w:szCs w:val="24"/>
        </w:rPr>
        <w:t xml:space="preserve"> between the proletariat, </w:t>
      </w:r>
      <w:r w:rsidR="008D5244">
        <w:rPr>
          <w:rFonts w:ascii="Times New Roman" w:hAnsi="Times New Roman" w:cs="Times New Roman"/>
          <w:sz w:val="24"/>
          <w:szCs w:val="24"/>
        </w:rPr>
        <w:t xml:space="preserve">the intelligentsia, the small bourgeoisie, and </w:t>
      </w:r>
      <w:r w:rsidR="000116B6">
        <w:rPr>
          <w:rFonts w:ascii="Times New Roman" w:hAnsi="Times New Roman" w:cs="Times New Roman"/>
          <w:sz w:val="24"/>
          <w:szCs w:val="24"/>
        </w:rPr>
        <w:t>bureaucratic and military</w:t>
      </w:r>
      <w:r w:rsidR="00AE7BD6">
        <w:rPr>
          <w:rFonts w:ascii="Times New Roman" w:hAnsi="Times New Roman" w:cs="Times New Roman"/>
          <w:sz w:val="24"/>
          <w:szCs w:val="24"/>
        </w:rPr>
        <w:t xml:space="preserve"> </w:t>
      </w:r>
      <w:r w:rsidR="008D5244">
        <w:rPr>
          <w:rFonts w:ascii="Times New Roman" w:hAnsi="Times New Roman" w:cs="Times New Roman"/>
          <w:sz w:val="24"/>
          <w:szCs w:val="24"/>
        </w:rPr>
        <w:t>personnel they deemed revolutionary in order to</w:t>
      </w:r>
      <w:r w:rsidR="000116B6">
        <w:rPr>
          <w:rFonts w:ascii="Times New Roman" w:hAnsi="Times New Roman" w:cs="Times New Roman"/>
          <w:sz w:val="24"/>
          <w:szCs w:val="24"/>
        </w:rPr>
        <w:t xml:space="preserve"> </w:t>
      </w:r>
      <w:r w:rsidR="00AE7BD6">
        <w:rPr>
          <w:rFonts w:ascii="Times New Roman" w:hAnsi="Times New Roman" w:cs="Times New Roman"/>
          <w:sz w:val="24"/>
          <w:szCs w:val="24"/>
        </w:rPr>
        <w:t xml:space="preserve">dismantle “the </w:t>
      </w:r>
      <w:r w:rsidR="00AE7BD6">
        <w:rPr>
          <w:rFonts w:ascii="Times New Roman" w:hAnsi="Times New Roman" w:cs="Times New Roman"/>
          <w:sz w:val="24"/>
          <w:szCs w:val="24"/>
        </w:rPr>
        <w:lastRenderedPageBreak/>
        <w:t>compradors and aghas</w:t>
      </w:r>
      <w:r w:rsidR="000116B6">
        <w:rPr>
          <w:rFonts w:ascii="Times New Roman" w:hAnsi="Times New Roman" w:cs="Times New Roman"/>
          <w:sz w:val="24"/>
          <w:szCs w:val="24"/>
        </w:rPr>
        <w:t xml:space="preserve"> </w:t>
      </w:r>
      <w:r w:rsidR="00AE7BD6">
        <w:rPr>
          <w:rFonts w:ascii="Times New Roman" w:hAnsi="Times New Roman" w:cs="Times New Roman"/>
          <w:sz w:val="24"/>
          <w:szCs w:val="24"/>
        </w:rPr>
        <w:t>backed by American imperi</w:t>
      </w:r>
      <w:r w:rsidR="000116B6">
        <w:rPr>
          <w:rFonts w:ascii="Times New Roman" w:hAnsi="Times New Roman" w:cs="Times New Roman"/>
          <w:sz w:val="24"/>
          <w:szCs w:val="24"/>
        </w:rPr>
        <w:t>alists.”</w:t>
      </w:r>
      <w:r w:rsidR="000116B6">
        <w:rPr>
          <w:rStyle w:val="FootnoteReference"/>
          <w:rFonts w:ascii="Times New Roman" w:hAnsi="Times New Roman" w:cs="Times New Roman"/>
          <w:sz w:val="24"/>
          <w:szCs w:val="24"/>
        </w:rPr>
        <w:footnoteReference w:id="112"/>
      </w:r>
      <w:r w:rsidR="001C3DD9">
        <w:rPr>
          <w:rFonts w:ascii="Times New Roman" w:hAnsi="Times New Roman" w:cs="Times New Roman"/>
          <w:sz w:val="24"/>
          <w:szCs w:val="24"/>
        </w:rPr>
        <w:t xml:space="preserve"> But this particular national bloc </w:t>
      </w:r>
      <w:r w:rsidR="008D5244">
        <w:rPr>
          <w:rFonts w:ascii="Times New Roman" w:hAnsi="Times New Roman" w:cs="Times New Roman"/>
          <w:sz w:val="24"/>
          <w:szCs w:val="24"/>
        </w:rPr>
        <w:t>was not to materialize</w:t>
      </w:r>
      <w:r w:rsidR="001C3DD9">
        <w:rPr>
          <w:rFonts w:ascii="Times New Roman" w:hAnsi="Times New Roman" w:cs="Times New Roman"/>
          <w:sz w:val="24"/>
          <w:szCs w:val="24"/>
        </w:rPr>
        <w:t xml:space="preserve">. When </w:t>
      </w:r>
      <w:r w:rsidR="00226194">
        <w:rPr>
          <w:rFonts w:ascii="Times New Roman" w:hAnsi="Times New Roman" w:cs="Times New Roman"/>
          <w:sz w:val="24"/>
          <w:szCs w:val="24"/>
        </w:rPr>
        <w:t xml:space="preserve">villagers staged land occupations in Eastern Anatolia, as well as in </w:t>
      </w:r>
      <w:r w:rsidR="00965AE8">
        <w:rPr>
          <w:rFonts w:ascii="Times New Roman" w:hAnsi="Times New Roman" w:cs="Times New Roman"/>
          <w:sz w:val="24"/>
          <w:szCs w:val="24"/>
        </w:rPr>
        <w:t xml:space="preserve">western and central provinces in </w:t>
      </w:r>
      <w:r w:rsidR="00226194">
        <w:rPr>
          <w:rFonts w:ascii="Times New Roman" w:hAnsi="Times New Roman" w:cs="Times New Roman"/>
          <w:sz w:val="24"/>
          <w:szCs w:val="24"/>
        </w:rPr>
        <w:t xml:space="preserve">Izmir, Silivri, </w:t>
      </w:r>
      <w:r w:rsidR="00965AE8">
        <w:rPr>
          <w:rFonts w:ascii="Times New Roman" w:hAnsi="Times New Roman" w:cs="Times New Roman"/>
          <w:sz w:val="24"/>
          <w:szCs w:val="24"/>
        </w:rPr>
        <w:t xml:space="preserve">and </w:t>
      </w:r>
      <w:r w:rsidR="00226194">
        <w:rPr>
          <w:rFonts w:ascii="Times New Roman" w:hAnsi="Times New Roman" w:cs="Times New Roman"/>
          <w:sz w:val="24"/>
          <w:szCs w:val="24"/>
        </w:rPr>
        <w:t>Ankara</w:t>
      </w:r>
      <w:r w:rsidR="001C3DD9">
        <w:rPr>
          <w:rFonts w:ascii="Times New Roman" w:hAnsi="Times New Roman" w:cs="Times New Roman"/>
          <w:sz w:val="24"/>
          <w:szCs w:val="24"/>
        </w:rPr>
        <w:t>, their efforts were brutally suppressed by the gendarmerie and various emergency laws declared by the military regimes that once again staged coups in 1971 and 1980</w:t>
      </w:r>
      <w:r w:rsidR="00226194">
        <w:rPr>
          <w:rFonts w:ascii="Times New Roman" w:hAnsi="Times New Roman" w:cs="Times New Roman"/>
          <w:sz w:val="24"/>
          <w:szCs w:val="24"/>
        </w:rPr>
        <w:t>.</w:t>
      </w:r>
      <w:r w:rsidR="00226194">
        <w:rPr>
          <w:rStyle w:val="FootnoteReference"/>
          <w:rFonts w:ascii="Times New Roman" w:hAnsi="Times New Roman" w:cs="Times New Roman"/>
          <w:sz w:val="24"/>
          <w:szCs w:val="24"/>
        </w:rPr>
        <w:footnoteReference w:id="113"/>
      </w:r>
    </w:p>
    <w:p w14:paraId="01A035A5" w14:textId="0C5BACF8" w:rsidR="007E48A6" w:rsidRPr="001C3DD9" w:rsidRDefault="001C3DD9" w:rsidP="001C3DD9">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Still, in an example</w:t>
      </w:r>
      <w:r w:rsidR="0031026B" w:rsidRPr="00BE5E27">
        <w:rPr>
          <w:rFonts w:ascii="Times New Roman" w:eastAsia="Calibri" w:hAnsi="Times New Roman" w:cs="Times New Roman"/>
          <w:sz w:val="24"/>
          <w:szCs w:val="24"/>
        </w:rPr>
        <w:t xml:space="preserve"> of the unexpected consequences of </w:t>
      </w:r>
      <w:r>
        <w:rPr>
          <w:rFonts w:ascii="Times New Roman" w:eastAsia="Calibri" w:hAnsi="Times New Roman" w:cs="Times New Roman"/>
          <w:sz w:val="24"/>
          <w:szCs w:val="24"/>
        </w:rPr>
        <w:t xml:space="preserve">the attempts to control </w:t>
      </w:r>
      <w:r w:rsidR="0031026B" w:rsidRPr="00BE5E27">
        <w:rPr>
          <w:rFonts w:ascii="Times New Roman" w:eastAsia="Calibri" w:hAnsi="Times New Roman" w:cs="Times New Roman"/>
          <w:sz w:val="24"/>
          <w:szCs w:val="24"/>
        </w:rPr>
        <w:t>mobility, Kurdish migration to western cities</w:t>
      </w:r>
      <w:r w:rsidR="00BD522B">
        <w:rPr>
          <w:rFonts w:ascii="Times New Roman" w:eastAsia="Calibri" w:hAnsi="Times New Roman" w:cs="Times New Roman"/>
          <w:sz w:val="24"/>
          <w:szCs w:val="24"/>
        </w:rPr>
        <w:t>, which were enabled by the highway network,</w:t>
      </w:r>
      <w:r w:rsidR="0031026B" w:rsidRPr="00BE5E27">
        <w:rPr>
          <w:rFonts w:ascii="Times New Roman" w:eastAsia="Calibri" w:hAnsi="Times New Roman" w:cs="Times New Roman"/>
          <w:sz w:val="24"/>
          <w:szCs w:val="24"/>
        </w:rPr>
        <w:t xml:space="preserve"> presented an opportunity for “interaction with fellow Kurds and different social groups in an urban context, sharing and reproducing common memories about state practices in the Kurdish regions.” As Azat Zana G</w:t>
      </w:r>
      <w:r w:rsidR="0031026B" w:rsidRPr="00BE5E27">
        <w:rPr>
          <w:rFonts w:ascii="Times New Roman" w:eastAsia="Calibri" w:hAnsi="Times New Roman" w:cs="Times New Roman"/>
          <w:sz w:val="24"/>
          <w:szCs w:val="24"/>
          <w:lang w:val="tr-TR"/>
        </w:rPr>
        <w:t>ündoğ</w:t>
      </w:r>
      <w:r w:rsidR="0031026B" w:rsidRPr="00BE5E27">
        <w:rPr>
          <w:rFonts w:ascii="Times New Roman" w:eastAsia="Calibri" w:hAnsi="Times New Roman" w:cs="Times New Roman"/>
          <w:sz w:val="24"/>
          <w:szCs w:val="24"/>
        </w:rPr>
        <w:t>an has argued, these encounters paved the way for the Eastern meetings of 1967, where Kurdish contenders clamored for roads and factories rather than police stations and gendarmerie in rallies across major Eastern cities.</w:t>
      </w:r>
      <w:r w:rsidR="0031026B" w:rsidRPr="00BE5E27">
        <w:rPr>
          <w:rStyle w:val="FootnoteReference"/>
          <w:rFonts w:ascii="Times New Roman" w:eastAsia="Calibri" w:hAnsi="Times New Roman" w:cs="Times New Roman"/>
          <w:sz w:val="24"/>
          <w:szCs w:val="24"/>
        </w:rPr>
        <w:footnoteReference w:id="114"/>
      </w:r>
      <w:r w:rsidR="0031026B" w:rsidRPr="00BE5E27">
        <w:rPr>
          <w:rFonts w:ascii="Times New Roman" w:eastAsia="Calibri" w:hAnsi="Times New Roman" w:cs="Times New Roman"/>
          <w:sz w:val="24"/>
          <w:szCs w:val="24"/>
        </w:rPr>
        <w:t xml:space="preserve"> When the participants demanded infrastructural development, they did so in their own terms, and held the state accountable for regional underdevelopment, which they associated not with primordial ‘backwardness’ but the unequal distribution of resources and services.</w:t>
      </w:r>
      <w:r>
        <w:rPr>
          <w:rFonts w:ascii="Times New Roman" w:eastAsia="Calibri" w:hAnsi="Times New Roman" w:cs="Times New Roman"/>
          <w:sz w:val="24"/>
          <w:szCs w:val="24"/>
        </w:rPr>
        <w:t xml:space="preserve"> </w:t>
      </w:r>
      <w:r w:rsidR="00DE01C5">
        <w:rPr>
          <w:rFonts w:ascii="Times New Roman" w:eastAsia="Calibri" w:hAnsi="Times New Roman" w:cs="Times New Roman"/>
          <w:sz w:val="24"/>
          <w:szCs w:val="24"/>
        </w:rPr>
        <w:t>TIP</w:t>
      </w:r>
      <w:r>
        <w:rPr>
          <w:rFonts w:ascii="Times New Roman" w:eastAsia="Calibri" w:hAnsi="Times New Roman" w:cs="Times New Roman"/>
          <w:sz w:val="24"/>
          <w:szCs w:val="24"/>
        </w:rPr>
        <w:t xml:space="preserve"> was the only party present at the Eastern meetings, and grappled with questions as to why large landowners in the west, some of whom were influential businessmen and politicians, never figured in debates about land reform. As one Kurdish activist put it: “are the capitalist aghas in Istanbul </w:t>
      </w:r>
      <w:r w:rsidR="00DE01C5">
        <w:rPr>
          <w:rFonts w:ascii="Times New Roman" w:eastAsia="Calibri" w:hAnsi="Times New Roman" w:cs="Times New Roman"/>
          <w:sz w:val="24"/>
          <w:szCs w:val="24"/>
        </w:rPr>
        <w:t xml:space="preserve">any </w:t>
      </w:r>
      <w:r>
        <w:rPr>
          <w:rFonts w:ascii="Times New Roman" w:eastAsia="Calibri" w:hAnsi="Times New Roman" w:cs="Times New Roman"/>
          <w:sz w:val="24"/>
          <w:szCs w:val="24"/>
        </w:rPr>
        <w:t>less agha than Kurdish ones?”</w:t>
      </w:r>
      <w:r w:rsidR="007E48A6">
        <w:rPr>
          <w:rStyle w:val="FootnoteReference"/>
          <w:rFonts w:ascii="Times New Roman" w:hAnsi="Times New Roman" w:cs="Times New Roman"/>
          <w:sz w:val="24"/>
          <w:szCs w:val="24"/>
        </w:rPr>
        <w:footnoteReference w:id="115"/>
      </w:r>
    </w:p>
    <w:p w14:paraId="0E3963B6" w14:textId="100C8832" w:rsidR="00AF3D14" w:rsidRPr="00BE5E27" w:rsidRDefault="001C3DD9" w:rsidP="00AC1B9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politics of l</w:t>
      </w:r>
      <w:r w:rsidR="00286AF0">
        <w:rPr>
          <w:rFonts w:ascii="Times New Roman" w:hAnsi="Times New Roman" w:cs="Times New Roman"/>
          <w:sz w:val="24"/>
          <w:szCs w:val="24"/>
        </w:rPr>
        <w:t xml:space="preserve">and reform had </w:t>
      </w:r>
      <w:r w:rsidR="00DE01C5">
        <w:rPr>
          <w:rFonts w:ascii="Times New Roman" w:hAnsi="Times New Roman" w:cs="Times New Roman"/>
          <w:sz w:val="24"/>
          <w:szCs w:val="24"/>
        </w:rPr>
        <w:t>long</w:t>
      </w:r>
      <w:r w:rsidR="00286AF0">
        <w:rPr>
          <w:rFonts w:ascii="Times New Roman" w:hAnsi="Times New Roman" w:cs="Times New Roman"/>
          <w:sz w:val="24"/>
          <w:szCs w:val="24"/>
        </w:rPr>
        <w:t xml:space="preserve"> been interm</w:t>
      </w:r>
      <w:r w:rsidR="00DE01C5">
        <w:rPr>
          <w:rFonts w:ascii="Times New Roman" w:hAnsi="Times New Roman" w:cs="Times New Roman"/>
          <w:sz w:val="24"/>
          <w:szCs w:val="24"/>
        </w:rPr>
        <w:t>ingled with population control through forced displacement and resettlement policies, as well as</w:t>
      </w:r>
      <w:r>
        <w:rPr>
          <w:rFonts w:ascii="Times New Roman" w:hAnsi="Times New Roman" w:cs="Times New Roman"/>
          <w:sz w:val="24"/>
          <w:szCs w:val="24"/>
        </w:rPr>
        <w:t xml:space="preserve"> </w:t>
      </w:r>
      <w:r w:rsidR="00DE01C5">
        <w:rPr>
          <w:rFonts w:ascii="Times New Roman" w:hAnsi="Times New Roman" w:cs="Times New Roman"/>
          <w:sz w:val="24"/>
          <w:szCs w:val="24"/>
        </w:rPr>
        <w:t>the uneven distribution of</w:t>
      </w:r>
      <w:r>
        <w:rPr>
          <w:rFonts w:ascii="Times New Roman" w:hAnsi="Times New Roman" w:cs="Times New Roman"/>
          <w:sz w:val="24"/>
          <w:szCs w:val="24"/>
        </w:rPr>
        <w:t xml:space="preserve"> mechanical and chemical technologies that </w:t>
      </w:r>
      <w:r w:rsidR="004C27E5">
        <w:rPr>
          <w:rFonts w:ascii="Times New Roman" w:hAnsi="Times New Roman" w:cs="Times New Roman"/>
          <w:sz w:val="24"/>
          <w:szCs w:val="24"/>
        </w:rPr>
        <w:t xml:space="preserve">favored rural capitalists. </w:t>
      </w:r>
      <w:r w:rsidR="00CE5D82" w:rsidRPr="00BE5E27">
        <w:rPr>
          <w:rFonts w:ascii="Times New Roman" w:hAnsi="Times New Roman" w:cs="Times New Roman"/>
          <w:sz w:val="24"/>
          <w:szCs w:val="24"/>
        </w:rPr>
        <w:t xml:space="preserve">Still, resilient subjects refused </w:t>
      </w:r>
      <w:r w:rsidR="0066526E">
        <w:rPr>
          <w:rFonts w:ascii="Times New Roman" w:hAnsi="Times New Roman" w:cs="Times New Roman"/>
          <w:sz w:val="24"/>
          <w:szCs w:val="24"/>
        </w:rPr>
        <w:t xml:space="preserve">the </w:t>
      </w:r>
      <w:r w:rsidR="00AC0340">
        <w:rPr>
          <w:rFonts w:ascii="Times New Roman" w:hAnsi="Times New Roman" w:cs="Times New Roman"/>
          <w:sz w:val="24"/>
          <w:szCs w:val="24"/>
        </w:rPr>
        <w:lastRenderedPageBreak/>
        <w:t xml:space="preserve">simultaneously assimilationist and differentiating </w:t>
      </w:r>
      <w:r w:rsidR="0066526E">
        <w:rPr>
          <w:rFonts w:ascii="Times New Roman" w:hAnsi="Times New Roman" w:cs="Times New Roman"/>
          <w:sz w:val="24"/>
          <w:szCs w:val="24"/>
        </w:rPr>
        <w:t xml:space="preserve">politics of </w:t>
      </w:r>
      <w:r w:rsidR="001453A5">
        <w:rPr>
          <w:rFonts w:ascii="Times New Roman" w:hAnsi="Times New Roman" w:cs="Times New Roman"/>
          <w:sz w:val="24"/>
          <w:szCs w:val="24"/>
        </w:rPr>
        <w:t>the infrastructural state and its collusions with international developmental agencies.</w:t>
      </w:r>
      <w:r w:rsidR="008A5AD6">
        <w:rPr>
          <w:rFonts w:ascii="Times New Roman" w:hAnsi="Times New Roman" w:cs="Times New Roman"/>
          <w:sz w:val="24"/>
          <w:szCs w:val="24"/>
        </w:rPr>
        <w:t xml:space="preserve"> </w:t>
      </w:r>
      <w:r w:rsidR="006941A2">
        <w:rPr>
          <w:rFonts w:ascii="Times New Roman" w:hAnsi="Times New Roman" w:cs="Times New Roman"/>
          <w:sz w:val="24"/>
          <w:szCs w:val="24"/>
        </w:rPr>
        <w:t>Upon its formation,</w:t>
      </w:r>
      <w:r w:rsidR="008A5AD6">
        <w:rPr>
          <w:rFonts w:ascii="Times New Roman" w:hAnsi="Times New Roman" w:cs="Times New Roman"/>
          <w:sz w:val="24"/>
          <w:szCs w:val="24"/>
        </w:rPr>
        <w:t xml:space="preserve"> the Kurdish Workers’ Party </w:t>
      </w:r>
      <w:r w:rsidR="006941A2">
        <w:rPr>
          <w:rFonts w:ascii="Times New Roman" w:hAnsi="Times New Roman" w:cs="Times New Roman"/>
          <w:sz w:val="24"/>
          <w:szCs w:val="24"/>
        </w:rPr>
        <w:t>(PKK) would propose alternative visions of redistribution, construction, and democratic autonomy</w:t>
      </w:r>
      <w:r w:rsidR="008A5AD6">
        <w:rPr>
          <w:rFonts w:ascii="Times New Roman" w:hAnsi="Times New Roman" w:cs="Times New Roman"/>
          <w:sz w:val="24"/>
          <w:szCs w:val="24"/>
        </w:rPr>
        <w:t xml:space="preserve">. </w:t>
      </w:r>
      <w:r w:rsidR="00CE5D82" w:rsidRPr="00BE5E27">
        <w:rPr>
          <w:rFonts w:ascii="Times New Roman" w:hAnsi="Times New Roman" w:cs="Times New Roman"/>
          <w:sz w:val="24"/>
          <w:szCs w:val="24"/>
        </w:rPr>
        <w:t xml:space="preserve">Such </w:t>
      </w:r>
      <w:r w:rsidR="00A11DBA">
        <w:rPr>
          <w:rFonts w:ascii="Times New Roman" w:hAnsi="Times New Roman" w:cs="Times New Roman"/>
          <w:sz w:val="24"/>
          <w:szCs w:val="24"/>
        </w:rPr>
        <w:t>responses</w:t>
      </w:r>
      <w:r w:rsidR="00CE5D82" w:rsidRPr="00BE5E27">
        <w:rPr>
          <w:rFonts w:ascii="Times New Roman" w:hAnsi="Times New Roman" w:cs="Times New Roman"/>
          <w:sz w:val="24"/>
          <w:szCs w:val="24"/>
        </w:rPr>
        <w:t xml:space="preserve"> interfered with the efforts to organize land by dividing, consolidating or uniting it, derailing the efforts to render eastern regions more western, rural populations more urban, and the peasantry eager participants in market practices. </w:t>
      </w:r>
      <w:bookmarkStart w:id="0" w:name="_GoBack"/>
      <w:bookmarkEnd w:id="0"/>
    </w:p>
    <w:sectPr w:rsidR="00AF3D14" w:rsidRPr="00BE5E27" w:rsidSect="00647B0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2EE6" w14:textId="77777777" w:rsidR="00336901" w:rsidRDefault="00336901" w:rsidP="00C53DBC">
      <w:pPr>
        <w:spacing w:after="0" w:line="240" w:lineRule="auto"/>
      </w:pPr>
      <w:r>
        <w:separator/>
      </w:r>
    </w:p>
  </w:endnote>
  <w:endnote w:type="continuationSeparator" w:id="0">
    <w:p w14:paraId="69356774" w14:textId="77777777" w:rsidR="00336901" w:rsidRDefault="00336901" w:rsidP="00C5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05FD" w14:textId="77777777" w:rsidR="00647B00" w:rsidRDefault="00647B00" w:rsidP="00647B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39700" w14:textId="77777777" w:rsidR="00647B00" w:rsidRDefault="00647B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8058" w14:textId="77777777" w:rsidR="00647B00" w:rsidRDefault="00647B00" w:rsidP="00647B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1DBA">
      <w:rPr>
        <w:rStyle w:val="PageNumber"/>
        <w:noProof/>
      </w:rPr>
      <w:t>37</w:t>
    </w:r>
    <w:r>
      <w:rPr>
        <w:rStyle w:val="PageNumber"/>
      </w:rPr>
      <w:fldChar w:fldCharType="end"/>
    </w:r>
  </w:p>
  <w:p w14:paraId="25B6896F" w14:textId="77777777" w:rsidR="00647B00" w:rsidRDefault="00647B00">
    <w:pPr>
      <w:pStyle w:val="Footer"/>
      <w:jc w:val="center"/>
    </w:pPr>
  </w:p>
  <w:p w14:paraId="66C33C84" w14:textId="77777777" w:rsidR="00647B00" w:rsidRDefault="00647B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A3AD" w14:textId="77777777" w:rsidR="00336901" w:rsidRDefault="00336901" w:rsidP="00C53DBC">
      <w:pPr>
        <w:spacing w:after="0" w:line="240" w:lineRule="auto"/>
      </w:pPr>
      <w:r>
        <w:separator/>
      </w:r>
    </w:p>
  </w:footnote>
  <w:footnote w:type="continuationSeparator" w:id="0">
    <w:p w14:paraId="029043FF" w14:textId="77777777" w:rsidR="00336901" w:rsidRDefault="00336901" w:rsidP="00C53DBC">
      <w:pPr>
        <w:spacing w:after="0" w:line="240" w:lineRule="auto"/>
      </w:pPr>
      <w:r>
        <w:continuationSeparator/>
      </w:r>
    </w:p>
  </w:footnote>
  <w:footnote w:id="1">
    <w:p w14:paraId="24431EFB"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Dennis Fitzgerald, “Land Reform and Economic Development,” </w:t>
      </w:r>
      <w:r w:rsidRPr="000F7240">
        <w:rPr>
          <w:rFonts w:ascii="Times New Roman" w:hAnsi="Times New Roman" w:cs="Times New Roman"/>
          <w:i/>
        </w:rPr>
        <w:t xml:space="preserve">Land Tenure: Proceedings of the International Conference on Land Tenure and Related Problems in World Agriculture held at Madison, Wisconsin, 1951, </w:t>
      </w:r>
      <w:r w:rsidRPr="000F7240">
        <w:rPr>
          <w:rFonts w:ascii="Times New Roman" w:hAnsi="Times New Roman" w:cs="Times New Roman"/>
        </w:rPr>
        <w:t>eds. Kenneth Parsons, Raymond Penn, Philip Raup (Madison: University of Wisconsin Press, 1956), p. 44</w:t>
      </w:r>
    </w:p>
  </w:footnote>
  <w:footnote w:id="2">
    <w:p w14:paraId="3E085694"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Kenneth Parsons, “Introduction: Land Reform and Agricultural Development,” </w:t>
      </w:r>
      <w:r w:rsidRPr="000F7240">
        <w:rPr>
          <w:rFonts w:ascii="Times New Roman" w:hAnsi="Times New Roman" w:cs="Times New Roman"/>
          <w:i/>
        </w:rPr>
        <w:t>Land Tenure: Proceedings</w:t>
      </w:r>
      <w:r w:rsidRPr="000F7240">
        <w:rPr>
          <w:rFonts w:ascii="Times New Roman" w:hAnsi="Times New Roman" w:cs="Times New Roman"/>
        </w:rPr>
        <w:t>, p. 16</w:t>
      </w:r>
    </w:p>
  </w:footnote>
  <w:footnote w:id="3">
    <w:p w14:paraId="60EE4BF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Wolf Ladejinsky, “Land Reform in Japan: A Comment,” </w:t>
      </w:r>
      <w:r w:rsidRPr="000F7240">
        <w:rPr>
          <w:rFonts w:ascii="Times New Roman" w:hAnsi="Times New Roman" w:cs="Times New Roman"/>
          <w:i/>
        </w:rPr>
        <w:t xml:space="preserve">Land Tenure: Proceedings, </w:t>
      </w:r>
      <w:r w:rsidRPr="000F7240">
        <w:rPr>
          <w:rFonts w:ascii="Times New Roman" w:hAnsi="Times New Roman" w:cs="Times New Roman"/>
        </w:rPr>
        <w:t>p. 225</w:t>
      </w:r>
    </w:p>
  </w:footnote>
  <w:footnote w:id="4">
    <w:p w14:paraId="30E571F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Afif Tannous, “Land Reform: Key to the Development and Stability of the Arab World” </w:t>
      </w:r>
      <w:r w:rsidRPr="000F7240">
        <w:rPr>
          <w:rFonts w:ascii="Times New Roman" w:hAnsi="Times New Roman" w:cs="Times New Roman"/>
          <w:i/>
        </w:rPr>
        <w:t xml:space="preserve">Middle East Journal </w:t>
      </w:r>
      <w:r w:rsidRPr="000F7240">
        <w:rPr>
          <w:rFonts w:ascii="Times New Roman" w:hAnsi="Times New Roman" w:cs="Times New Roman"/>
        </w:rPr>
        <w:t>5 (1), Winter 1951, 1-20, p. 3. Emphasis in the original.</w:t>
      </w:r>
    </w:p>
  </w:footnote>
  <w:footnote w:id="5">
    <w:p w14:paraId="6D52CB47"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Fitzgerald, “Land Reform and Economic Development,” p. 46</w:t>
      </w:r>
    </w:p>
  </w:footnote>
  <w:footnote w:id="6">
    <w:p w14:paraId="1C4D50D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Williard Thorp, “Land and the Future,” p. 25</w:t>
      </w:r>
    </w:p>
  </w:footnote>
  <w:footnote w:id="7">
    <w:p w14:paraId="5D2401AE"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Nick Cullather, </w:t>
      </w:r>
      <w:r w:rsidRPr="000F7240">
        <w:rPr>
          <w:rFonts w:ascii="Times New Roman" w:hAnsi="Times New Roman" w:cs="Times New Roman"/>
          <w:i/>
          <w:iCs/>
        </w:rPr>
        <w:t>The Hungry World: America’s Cold War Battle Against Poverty in Asia</w:t>
      </w:r>
      <w:r w:rsidRPr="000F7240">
        <w:rPr>
          <w:rFonts w:ascii="Times New Roman" w:hAnsi="Times New Roman" w:cs="Times New Roman"/>
        </w:rPr>
        <w:t xml:space="preserve"> (Cambridge: Harvard University Press, 2010); Atul Kohli, </w:t>
      </w:r>
      <w:r w:rsidRPr="000F7240">
        <w:rPr>
          <w:rFonts w:ascii="Times New Roman" w:hAnsi="Times New Roman" w:cs="Times New Roman"/>
          <w:i/>
        </w:rPr>
        <w:t xml:space="preserve">State-Directed Development: Political Power and Industrialization in the Global Periphery </w:t>
      </w:r>
      <w:r w:rsidRPr="000F7240">
        <w:rPr>
          <w:rFonts w:ascii="Times New Roman" w:hAnsi="Times New Roman" w:cs="Times New Roman"/>
        </w:rPr>
        <w:t>(Cambridge: Cambridge University Press, 2004)</w:t>
      </w:r>
    </w:p>
  </w:footnote>
  <w:footnote w:id="8">
    <w:p w14:paraId="4961506B" w14:textId="5DDDD86A" w:rsidR="00647B00" w:rsidRPr="000F7240" w:rsidRDefault="00647B00" w:rsidP="000F7240">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Cullather,</w:t>
      </w:r>
      <w:r w:rsidRPr="000F7240">
        <w:rPr>
          <w:rFonts w:ascii="Times New Roman" w:hAnsi="Times New Roman" w:cs="Times New Roman"/>
          <w:i/>
          <w:iCs/>
        </w:rPr>
        <w:t xml:space="preserve"> Hungry World, </w:t>
      </w:r>
      <w:r w:rsidRPr="000F7240">
        <w:rPr>
          <w:rFonts w:ascii="Times New Roman" w:hAnsi="Times New Roman" w:cs="Times New Roman"/>
        </w:rPr>
        <w:t>chapter 2</w:t>
      </w:r>
    </w:p>
  </w:footnote>
  <w:footnote w:id="9">
    <w:p w14:paraId="3556FB67"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 xml:space="preserve">Ibid., </w:t>
      </w:r>
      <w:r w:rsidRPr="000F7240">
        <w:rPr>
          <w:rFonts w:ascii="Times New Roman" w:hAnsi="Times New Roman" w:cs="Times New Roman"/>
        </w:rPr>
        <w:t xml:space="preserve">p. 107. On the flaws of the earlier community development programs, see Nicole Sackley, “Village Models: Etawah, India, and the Making and Remaking of Development in the Early Cold War” </w:t>
      </w:r>
      <w:r w:rsidRPr="000F7240">
        <w:rPr>
          <w:rFonts w:ascii="Times New Roman" w:hAnsi="Times New Roman" w:cs="Times New Roman"/>
          <w:i/>
        </w:rPr>
        <w:t xml:space="preserve">Diplomatic History </w:t>
      </w:r>
      <w:r w:rsidRPr="000F7240">
        <w:rPr>
          <w:rFonts w:ascii="Times New Roman" w:hAnsi="Times New Roman" w:cs="Times New Roman"/>
        </w:rPr>
        <w:t xml:space="preserve">2013; Daniel Immerwahr, </w:t>
      </w:r>
      <w:r w:rsidRPr="000F7240">
        <w:rPr>
          <w:rFonts w:ascii="Times New Roman" w:hAnsi="Times New Roman" w:cs="Times New Roman"/>
          <w:i/>
        </w:rPr>
        <w:t xml:space="preserve">Thinking Small: The United States and the Lure of Community Development </w:t>
      </w:r>
      <w:r w:rsidRPr="000F7240">
        <w:rPr>
          <w:rFonts w:ascii="Times New Roman" w:hAnsi="Times New Roman" w:cs="Times New Roman"/>
        </w:rPr>
        <w:t>(Cambridge: Harvard University Press, 2015)</w:t>
      </w:r>
    </w:p>
  </w:footnote>
  <w:footnote w:id="10">
    <w:p w14:paraId="64F772C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Nathan Citino, “The Ottoman Legacy in Cold War Modernization” </w:t>
      </w:r>
      <w:r w:rsidRPr="000F7240">
        <w:rPr>
          <w:rFonts w:ascii="Times New Roman" w:hAnsi="Times New Roman" w:cs="Times New Roman"/>
          <w:i/>
        </w:rPr>
        <w:t xml:space="preserve">International Journal of Middle East Studies </w:t>
      </w:r>
      <w:r w:rsidRPr="000F7240">
        <w:rPr>
          <w:rFonts w:ascii="Times New Roman" w:hAnsi="Times New Roman" w:cs="Times New Roman"/>
        </w:rPr>
        <w:t>40 (4), 2008, p. 584</w:t>
      </w:r>
    </w:p>
  </w:footnote>
  <w:footnote w:id="11">
    <w:p w14:paraId="03FB7718"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Nathan Citino, “The Ghosts of Development: The United States and Jordan’s East Ghor Canal” </w:t>
      </w:r>
      <w:r w:rsidRPr="000F7240">
        <w:rPr>
          <w:rFonts w:ascii="Times New Roman" w:hAnsi="Times New Roman" w:cs="Times New Roman"/>
          <w:i/>
        </w:rPr>
        <w:t xml:space="preserve">Journal of Cold War Studies </w:t>
      </w:r>
      <w:r w:rsidRPr="000F7240">
        <w:rPr>
          <w:rFonts w:ascii="Times New Roman" w:hAnsi="Times New Roman" w:cs="Times New Roman"/>
        </w:rPr>
        <w:t xml:space="preserve">16 (4), Fall 2014: 159-88; Nick Cullather, “Damming Afghanistan: Modernization in a Buffer State” </w:t>
      </w:r>
      <w:r w:rsidRPr="000F7240">
        <w:rPr>
          <w:rFonts w:ascii="Times New Roman" w:hAnsi="Times New Roman" w:cs="Times New Roman"/>
          <w:i/>
        </w:rPr>
        <w:t xml:space="preserve">The Journal of American History </w:t>
      </w:r>
      <w:r w:rsidRPr="000F7240">
        <w:rPr>
          <w:rFonts w:ascii="Times New Roman" w:hAnsi="Times New Roman" w:cs="Times New Roman"/>
        </w:rPr>
        <w:t xml:space="preserve">89 (9), 2002: 512-37; Cyrus Schayegh, “Iran’s Karaj Dam Affair: Emerging Mass Consumerism, the Politics of Promise, and the Cold War in the Third World” </w:t>
      </w:r>
      <w:r w:rsidRPr="000F7240">
        <w:rPr>
          <w:rFonts w:ascii="Times New Roman" w:hAnsi="Times New Roman" w:cs="Times New Roman"/>
          <w:i/>
        </w:rPr>
        <w:t xml:space="preserve">Comparative Studies in Society and History </w:t>
      </w:r>
      <w:r w:rsidRPr="000F7240">
        <w:rPr>
          <w:rFonts w:ascii="Times New Roman" w:hAnsi="Times New Roman" w:cs="Times New Roman"/>
        </w:rPr>
        <w:t xml:space="preserve">54 (3), 2012: 612-43; Afsaneh Najmabadi, </w:t>
      </w:r>
      <w:r w:rsidRPr="000F7240">
        <w:rPr>
          <w:rFonts w:ascii="Times New Roman" w:hAnsi="Times New Roman" w:cs="Times New Roman"/>
          <w:i/>
        </w:rPr>
        <w:t xml:space="preserve">Land Reform and Social Change in Iran </w:t>
      </w:r>
      <w:r w:rsidRPr="000F7240">
        <w:rPr>
          <w:rFonts w:ascii="Times New Roman" w:hAnsi="Times New Roman" w:cs="Times New Roman"/>
        </w:rPr>
        <w:t>(Salt Lake City: University of Utah Press, 1988)</w:t>
      </w:r>
    </w:p>
  </w:footnote>
  <w:footnote w:id="12">
    <w:p w14:paraId="611480A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David Hapgood and Max Millikan, </w:t>
      </w:r>
      <w:r w:rsidRPr="000F7240">
        <w:rPr>
          <w:rFonts w:ascii="Times New Roman" w:hAnsi="Times New Roman" w:cs="Times New Roman"/>
          <w:i/>
        </w:rPr>
        <w:t>Policies for Promoting Agricultural Development: Report of a Conference on Productivity and Innovation in Agriculture in the Underdeveloped Countries</w:t>
      </w:r>
      <w:r w:rsidRPr="000F7240">
        <w:rPr>
          <w:rFonts w:ascii="Times New Roman" w:hAnsi="Times New Roman" w:cs="Times New Roman"/>
        </w:rPr>
        <w:t xml:space="preserve"> (MIT CENIS, January 1965), p. 3</w:t>
      </w:r>
    </w:p>
  </w:footnote>
  <w:footnote w:id="13">
    <w:p w14:paraId="6A994616" w14:textId="77777777" w:rsidR="00647B00" w:rsidRPr="000F7240" w:rsidRDefault="00647B00" w:rsidP="000F7240">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 xml:space="preserve">Ibid. </w:t>
      </w:r>
    </w:p>
  </w:footnote>
  <w:footnote w:id="14">
    <w:p w14:paraId="1522A0A6"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Wolf Ladejinksy, “Land Reform,” Hapgood and Millikan, eds., </w:t>
      </w:r>
      <w:r w:rsidRPr="000F7240">
        <w:rPr>
          <w:rFonts w:ascii="Times New Roman" w:hAnsi="Times New Roman" w:cs="Times New Roman"/>
          <w:i/>
        </w:rPr>
        <w:t xml:space="preserve">Policies for Promoting Agricultural Development, </w:t>
      </w:r>
      <w:r w:rsidRPr="000F7240">
        <w:rPr>
          <w:rFonts w:ascii="Times New Roman" w:hAnsi="Times New Roman" w:cs="Times New Roman"/>
        </w:rPr>
        <w:t>p. 321</w:t>
      </w:r>
    </w:p>
  </w:footnote>
  <w:footnote w:id="15">
    <w:p w14:paraId="569B6BA3" w14:textId="53AF66DD"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David Seddon and Ronnie Marguiles, “The Politics of the Agrarian Question in Turkey: Review of a Debate” </w:t>
      </w:r>
      <w:r w:rsidRPr="000F7240">
        <w:rPr>
          <w:rFonts w:ascii="Times New Roman" w:hAnsi="Times New Roman" w:cs="Times New Roman"/>
          <w:i/>
        </w:rPr>
        <w:t xml:space="preserve">The Journal of Peasant Studies </w:t>
      </w:r>
      <w:r w:rsidRPr="000F7240">
        <w:rPr>
          <w:rFonts w:ascii="Times New Roman" w:hAnsi="Times New Roman" w:cs="Times New Roman"/>
        </w:rPr>
        <w:t>11 (3), 1984: 28-59.</w:t>
      </w:r>
    </w:p>
  </w:footnote>
  <w:footnote w:id="16">
    <w:p w14:paraId="3F03EE3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Keyder and Pamuk have pointed out that between 1947 and 1972, about eight percent of cultivated land had been redistributed, with only two thousandth of this having been private land. Çağlar Keyder and Şevket Pamuk, “1945 Çiftçiyi Topraklandırma Kanunu Üzerine Tezler” (Theses on the 1945 Law for Providing Land to Farmers” </w:t>
      </w:r>
      <w:r w:rsidRPr="000F7240">
        <w:rPr>
          <w:rFonts w:ascii="Times New Roman" w:hAnsi="Times New Roman" w:cs="Times New Roman"/>
          <w:i/>
        </w:rPr>
        <w:t>Yapıt</w:t>
      </w:r>
      <w:r w:rsidRPr="000F7240">
        <w:rPr>
          <w:rFonts w:ascii="Times New Roman" w:hAnsi="Times New Roman" w:cs="Times New Roman"/>
        </w:rPr>
        <w:t xml:space="preserve"> (Ocak 1984): 52-64. All translations from Turkish are mine. </w:t>
      </w:r>
    </w:p>
  </w:footnote>
  <w:footnote w:id="17">
    <w:p w14:paraId="14D5E276"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Faruk Birtek and </w:t>
      </w:r>
      <w:r w:rsidRPr="000F7240">
        <w:rPr>
          <w:rFonts w:ascii="Times New Roman" w:hAnsi="Times New Roman" w:cs="Times New Roman"/>
          <w:lang w:val="tr-TR"/>
        </w:rPr>
        <w:t xml:space="preserve">Çağlar Keyder, “Agriculture and the State: An Inquiry into Agricultural Differentiation and Political Alliances: The Case of Turkey” </w:t>
      </w:r>
      <w:r w:rsidRPr="000F7240">
        <w:rPr>
          <w:rFonts w:ascii="Times New Roman" w:hAnsi="Times New Roman" w:cs="Times New Roman"/>
          <w:i/>
          <w:lang w:val="tr-TR"/>
        </w:rPr>
        <w:t xml:space="preserve">Journal of Peasant Studies </w:t>
      </w:r>
      <w:r w:rsidRPr="000F7240">
        <w:rPr>
          <w:rFonts w:ascii="Times New Roman" w:hAnsi="Times New Roman" w:cs="Times New Roman"/>
          <w:lang w:val="tr-TR"/>
        </w:rPr>
        <w:t>(2), July 1975, p. 446. While this arrangement briefly benefied the wheat-growing middle farmers, the allliance between this sector and the government had come to a halt by 1936 (</w:t>
      </w:r>
      <w:r w:rsidRPr="000F7240">
        <w:rPr>
          <w:rFonts w:ascii="Times New Roman" w:hAnsi="Times New Roman" w:cs="Times New Roman"/>
          <w:i/>
          <w:lang w:val="tr-TR"/>
        </w:rPr>
        <w:t>ibid</w:t>
      </w:r>
      <w:r w:rsidRPr="000F7240">
        <w:rPr>
          <w:rFonts w:ascii="Times New Roman" w:hAnsi="Times New Roman" w:cs="Times New Roman"/>
          <w:lang w:val="tr-TR"/>
        </w:rPr>
        <w:t xml:space="preserve">., p. 457). </w:t>
      </w:r>
    </w:p>
  </w:footnote>
  <w:footnote w:id="18">
    <w:p w14:paraId="6C5D8ABA"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Faruk Birtek, “The Rise and Fall of Etatism in Turkey, 1932-1950: The Uncertain Road in the Restructuring of a Semiperipheral Economy” </w:t>
      </w:r>
      <w:r w:rsidRPr="000F7240">
        <w:rPr>
          <w:rFonts w:ascii="Times New Roman" w:hAnsi="Times New Roman" w:cs="Times New Roman"/>
          <w:i/>
        </w:rPr>
        <w:t xml:space="preserve">Review (Fernand Braudel Center) </w:t>
      </w:r>
      <w:r w:rsidRPr="000F7240">
        <w:rPr>
          <w:rFonts w:ascii="Times New Roman" w:hAnsi="Times New Roman" w:cs="Times New Roman"/>
        </w:rPr>
        <w:t>8 (3), 1985, p. 412</w:t>
      </w:r>
    </w:p>
  </w:footnote>
  <w:footnote w:id="19">
    <w:p w14:paraId="5B9FF4C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Şevket Pamuk, “Agriculture and Economic Development in Turkey, 1870-2000” P. Lains and V. Pinilla, eds. </w:t>
      </w:r>
      <w:r w:rsidRPr="000F7240">
        <w:rPr>
          <w:rFonts w:ascii="Times New Roman" w:hAnsi="Times New Roman" w:cs="Times New Roman"/>
          <w:i/>
        </w:rPr>
        <w:t xml:space="preserve">Agriculture and Economic Development in Europe since 1870 </w:t>
      </w:r>
      <w:r w:rsidRPr="000F7240">
        <w:rPr>
          <w:rFonts w:ascii="Times New Roman" w:hAnsi="Times New Roman" w:cs="Times New Roman"/>
        </w:rPr>
        <w:t xml:space="preserve">(Routledge, 2008) </w:t>
      </w:r>
    </w:p>
  </w:footnote>
  <w:footnote w:id="20">
    <w:p w14:paraId="227F9120" w14:textId="339F0CB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On peasant evasion of government targets during the war, see Şevket Pamuk, “War, State Economic Policies, and Resistance by Agricultural Producers in Turkey, 1939-45” Farhad Kazemi and John Waterbury, eds. </w:t>
      </w:r>
      <w:r w:rsidRPr="000F7240">
        <w:rPr>
          <w:rFonts w:ascii="Times New Roman" w:hAnsi="Times New Roman" w:cs="Times New Roman"/>
          <w:i/>
        </w:rPr>
        <w:t xml:space="preserve">Peasants and Politics in the Modern Middle East </w:t>
      </w:r>
      <w:r w:rsidRPr="000F7240">
        <w:rPr>
          <w:rFonts w:ascii="Times New Roman" w:hAnsi="Times New Roman" w:cs="Times New Roman"/>
        </w:rPr>
        <w:t xml:space="preserve">(Miami: Florida International University Press, 1991). TMO was consistent with the overall state monopoly approach of the 1930s and its organization of wheat purchase and credits has been interpreted as a substitute for land reform during </w:t>
      </w:r>
      <w:r>
        <w:rPr>
          <w:rFonts w:ascii="Times New Roman" w:hAnsi="Times New Roman" w:cs="Times New Roman"/>
        </w:rPr>
        <w:t>this era</w:t>
      </w:r>
      <w:r w:rsidRPr="000F7240">
        <w:rPr>
          <w:rFonts w:ascii="Times New Roman" w:hAnsi="Times New Roman" w:cs="Times New Roman"/>
        </w:rPr>
        <w:t xml:space="preserve">. For more, see William Hale, “Ideology and Economic Development in Turkey 1930-1945” </w:t>
      </w:r>
      <w:r w:rsidRPr="000F7240">
        <w:rPr>
          <w:rFonts w:ascii="Times New Roman" w:hAnsi="Times New Roman" w:cs="Times New Roman"/>
          <w:i/>
        </w:rPr>
        <w:t xml:space="preserve">British Society for Middle Eastern Studies </w:t>
      </w:r>
      <w:r w:rsidRPr="000F7240">
        <w:rPr>
          <w:rFonts w:ascii="Times New Roman" w:hAnsi="Times New Roman" w:cs="Times New Roman"/>
        </w:rPr>
        <w:t>7 (2), 1980: 100-117, p. 109</w:t>
      </w:r>
    </w:p>
  </w:footnote>
  <w:footnote w:id="21">
    <w:p w14:paraId="4AC2E494" w14:textId="5058563E"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The confiscation and distribution of Armenian land in the provinces of Ankara and Diyarbakir predated the 1915 genocide. See </w:t>
      </w:r>
      <w:r w:rsidRPr="000F7240">
        <w:rPr>
          <w:rFonts w:ascii="Times New Roman" w:hAnsi="Times New Roman" w:cs="Times New Roman"/>
          <w:lang w:val="tr-TR"/>
        </w:rPr>
        <w:t xml:space="preserve">Ümit Üngör and Mehmet Polatel, </w:t>
      </w:r>
      <w:r w:rsidRPr="000F7240">
        <w:rPr>
          <w:rFonts w:ascii="Times New Roman" w:hAnsi="Times New Roman" w:cs="Times New Roman"/>
          <w:i/>
          <w:lang w:val="tr-TR"/>
        </w:rPr>
        <w:t>Confi</w:t>
      </w:r>
      <w:r w:rsidRPr="000F7240">
        <w:rPr>
          <w:rFonts w:ascii="Times New Roman" w:hAnsi="Times New Roman" w:cs="Times New Roman"/>
          <w:i/>
        </w:rPr>
        <w:t xml:space="preserve">scation and Destruction: The Young Turk Seizure of Armenian Property </w:t>
      </w:r>
      <w:r w:rsidRPr="000F7240">
        <w:rPr>
          <w:rFonts w:ascii="Times New Roman" w:hAnsi="Times New Roman" w:cs="Times New Roman"/>
        </w:rPr>
        <w:t>(London and New York: Continuum Books, 2011).</w:t>
      </w:r>
    </w:p>
  </w:footnote>
  <w:footnote w:id="22">
    <w:p w14:paraId="12EF4FF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Keyder and Pamuk report a 1936 speech by Ataturk: “it is imperative that every Turkish farmer family owns the land they live and work on. The sound foundation and improvement of our nation rest on this principle.” (“1945 Çiftçiyi Topraklandırma Kanunu Üzerine Tezler,” p. 53) but this does not seem to have resulted in policy. </w:t>
      </w:r>
    </w:p>
  </w:footnote>
  <w:footnote w:id="23">
    <w:p w14:paraId="367C0176" w14:textId="6A914C68"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Kasaba explains that the resettlement of Muslim and Turkish communities became a way of limiting the mobility of others: “some of the new muhajir (immigrant) villages in central Anatolia were designed in a way that formed ribbon-like patterns around the lower reaches of the mountains, so that the migration routes of the local tribes would be blocked and the tribes would have to alter their nomadic lives” (Reşat Kasaba, </w:t>
      </w:r>
      <w:r w:rsidRPr="000F7240">
        <w:rPr>
          <w:rFonts w:ascii="Times New Roman" w:hAnsi="Times New Roman" w:cs="Times New Roman"/>
          <w:i/>
        </w:rPr>
        <w:t>A Moveable Empire: Ottoman Nomads, Migrants and Refugees</w:t>
      </w:r>
      <w:r w:rsidRPr="000F7240">
        <w:rPr>
          <w:rFonts w:ascii="Times New Roman" w:hAnsi="Times New Roman" w:cs="Times New Roman"/>
        </w:rPr>
        <w:t xml:space="preserve"> (Seattle: University of Washington Press, 2009), p. 110. </w:t>
      </w:r>
    </w:p>
  </w:footnote>
  <w:footnote w:id="24">
    <w:p w14:paraId="5D691B1B" w14:textId="546C98B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Uğur Űmit Űngőr, </w:t>
      </w:r>
      <w:r w:rsidRPr="000F7240">
        <w:rPr>
          <w:rFonts w:ascii="Times New Roman" w:hAnsi="Times New Roman" w:cs="Times New Roman"/>
          <w:i/>
        </w:rPr>
        <w:t xml:space="preserve">The Making of Modern Turkey: Nation and State in Eastern Anatolia, 1913-1950 </w:t>
      </w:r>
      <w:r w:rsidRPr="000F7240">
        <w:rPr>
          <w:rFonts w:ascii="Times New Roman" w:hAnsi="Times New Roman" w:cs="Times New Roman"/>
        </w:rPr>
        <w:t xml:space="preserve">(Oxford: Oxford University Press, 2011); Fuat Dündar, </w:t>
      </w:r>
      <w:r w:rsidRPr="000F7240">
        <w:rPr>
          <w:rFonts w:ascii="Times New Roman" w:hAnsi="Times New Roman" w:cs="Times New Roman"/>
          <w:i/>
        </w:rPr>
        <w:t xml:space="preserve">Ittihat ve Terakki’nin Müslümanları Iskan Politikası 1913-1919 </w:t>
      </w:r>
      <w:r w:rsidRPr="000F7240">
        <w:rPr>
          <w:rFonts w:ascii="Times New Roman" w:hAnsi="Times New Roman" w:cs="Times New Roman"/>
        </w:rPr>
        <w:t xml:space="preserve">(The Committee of Union and Progress’ Policy of Settling Muslims) (Istanbul: İletişim, 2001). Throughout the following decades, the names of villages, cities, </w:t>
      </w:r>
      <w:r>
        <w:rPr>
          <w:rFonts w:ascii="Times New Roman" w:hAnsi="Times New Roman" w:cs="Times New Roman"/>
        </w:rPr>
        <w:t xml:space="preserve">and </w:t>
      </w:r>
      <w:r w:rsidRPr="000F7240">
        <w:rPr>
          <w:rFonts w:ascii="Times New Roman" w:hAnsi="Times New Roman" w:cs="Times New Roman"/>
        </w:rPr>
        <w:t xml:space="preserve">streets </w:t>
      </w:r>
      <w:r>
        <w:rPr>
          <w:rFonts w:ascii="Times New Roman" w:hAnsi="Times New Roman" w:cs="Times New Roman"/>
        </w:rPr>
        <w:t>in</w:t>
      </w:r>
      <w:r w:rsidRPr="000F7240">
        <w:rPr>
          <w:rFonts w:ascii="Times New Roman" w:hAnsi="Times New Roman" w:cs="Times New Roman"/>
        </w:rPr>
        <w:t xml:space="preserve"> these </w:t>
      </w:r>
      <w:r>
        <w:rPr>
          <w:rFonts w:ascii="Times New Roman" w:hAnsi="Times New Roman" w:cs="Times New Roman"/>
        </w:rPr>
        <w:t>areas</w:t>
      </w:r>
      <w:r w:rsidRPr="000F7240">
        <w:rPr>
          <w:rFonts w:ascii="Times New Roman" w:hAnsi="Times New Roman" w:cs="Times New Roman"/>
        </w:rPr>
        <w:t xml:space="preserve"> would also be changed from Kurdish, Armenian, Greek, and Arabic into “modern Turkish.” See Kerem Oktem, “The Nation’s Imprint: Demographic Engineering and the Change of Toponymes in Republican Turkey.” </w:t>
      </w:r>
      <w:r w:rsidRPr="000F7240">
        <w:rPr>
          <w:rFonts w:ascii="Times New Roman" w:hAnsi="Times New Roman" w:cs="Times New Roman"/>
          <w:i/>
        </w:rPr>
        <w:t xml:space="preserve">European Journal of Turkish Studies </w:t>
      </w:r>
      <w:r w:rsidRPr="000F7240">
        <w:rPr>
          <w:rFonts w:ascii="Times New Roman" w:hAnsi="Times New Roman" w:cs="Times New Roman"/>
        </w:rPr>
        <w:t>2008.</w:t>
      </w:r>
    </w:p>
  </w:footnote>
  <w:footnote w:id="25">
    <w:p w14:paraId="47A21088" w14:textId="7EB90AA4"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Ilhan Tekeli, “Involuntary Displacement and the Problem of Resettlement in Turkey from the Ottoman Empire to the Present,” </w:t>
      </w:r>
      <w:r w:rsidRPr="000F7240">
        <w:rPr>
          <w:rFonts w:ascii="Times New Roman" w:hAnsi="Times New Roman" w:cs="Times New Roman"/>
          <w:i/>
        </w:rPr>
        <w:t xml:space="preserve">Center for Migration Studies </w:t>
      </w:r>
      <w:r w:rsidRPr="000F7240">
        <w:rPr>
          <w:rFonts w:ascii="Times New Roman" w:hAnsi="Times New Roman" w:cs="Times New Roman"/>
        </w:rPr>
        <w:t>11 (4), 2012: 202-26.</w:t>
      </w:r>
    </w:p>
  </w:footnote>
  <w:footnote w:id="26">
    <w:p w14:paraId="01DC952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(Parliamentary Records, Ankara), </w:t>
      </w:r>
      <w:r w:rsidRPr="000F7240">
        <w:rPr>
          <w:rFonts w:ascii="Times New Roman" w:hAnsi="Times New Roman" w:cs="Times New Roman"/>
          <w:lang w:val="tr-TR"/>
        </w:rPr>
        <w:t>Dönem 7, Cilt 17, May 14, 1945</w:t>
      </w:r>
    </w:p>
  </w:footnote>
  <w:footnote w:id="27">
    <w:p w14:paraId="065380EB"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On Tannous and interpretations of Ottoman land tenure, see Citino, “The Ottoman Legacy in Cold War Modernization”</w:t>
      </w:r>
    </w:p>
  </w:footnote>
  <w:footnote w:id="28">
    <w:p w14:paraId="4C85793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16, 1945</w:t>
      </w:r>
    </w:p>
  </w:footnote>
  <w:footnote w:id="29">
    <w:p w14:paraId="3788D6AB"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17, 1945</w:t>
      </w:r>
    </w:p>
  </w:footnote>
  <w:footnote w:id="30">
    <w:p w14:paraId="17A02D8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18, 1945</w:t>
      </w:r>
    </w:p>
  </w:footnote>
  <w:footnote w:id="31">
    <w:p w14:paraId="77001C0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See Asım Karaömerlioğlu, “The Village Institutes Experience in Turkey” </w:t>
      </w:r>
      <w:r w:rsidRPr="000F7240">
        <w:rPr>
          <w:rFonts w:ascii="Times New Roman" w:hAnsi="Times New Roman" w:cs="Times New Roman"/>
          <w:i/>
        </w:rPr>
        <w:t xml:space="preserve">British Journal of Middle Eastern Studies </w:t>
      </w:r>
      <w:r w:rsidRPr="000F7240">
        <w:rPr>
          <w:rFonts w:ascii="Times New Roman" w:hAnsi="Times New Roman" w:cs="Times New Roman"/>
        </w:rPr>
        <w:t xml:space="preserve">25 (1), 1998 for an insightful account. </w:t>
      </w:r>
    </w:p>
  </w:footnote>
  <w:footnote w:id="32">
    <w:p w14:paraId="5A3F9C38"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Asım Karaömerlioğlu, “Elite perceptions of land reform in early republican Turkey” </w:t>
      </w:r>
      <w:r w:rsidRPr="000F7240">
        <w:rPr>
          <w:rFonts w:ascii="Times New Roman" w:hAnsi="Times New Roman" w:cs="Times New Roman"/>
          <w:i/>
        </w:rPr>
        <w:t xml:space="preserve">The Journal of Peasant Studies </w:t>
      </w:r>
      <w:r w:rsidRPr="000F7240">
        <w:rPr>
          <w:rFonts w:ascii="Times New Roman" w:hAnsi="Times New Roman" w:cs="Times New Roman"/>
        </w:rPr>
        <w:t>27 (3), 2000, 115-141, p. 128</w:t>
      </w:r>
    </w:p>
  </w:footnote>
  <w:footnote w:id="33">
    <w:p w14:paraId="5558F75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Karaömerlioğlu, “Elite perceptions of land reform,” p. 130</w:t>
      </w:r>
    </w:p>
  </w:footnote>
  <w:footnote w:id="34">
    <w:p w14:paraId="3C2101DB" w14:textId="6DBA941E"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Soner Cağaptay, “Reconfiguring the Turkish Nation in the 1930s” </w:t>
      </w:r>
      <w:r w:rsidRPr="000F7240">
        <w:rPr>
          <w:rFonts w:ascii="Times New Roman" w:hAnsi="Times New Roman" w:cs="Times New Roman"/>
          <w:i/>
        </w:rPr>
        <w:t xml:space="preserve">Nationalism and Ethnic Politics </w:t>
      </w:r>
      <w:r w:rsidRPr="000F7240">
        <w:rPr>
          <w:rFonts w:ascii="Times New Roman" w:hAnsi="Times New Roman" w:cs="Times New Roman"/>
        </w:rPr>
        <w:t>8:2, 2002: 67-82.</w:t>
      </w:r>
    </w:p>
  </w:footnote>
  <w:footnote w:id="35">
    <w:p w14:paraId="5116C7F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See John Vanderlippe, </w:t>
      </w:r>
      <w:r w:rsidRPr="000F7240">
        <w:rPr>
          <w:rFonts w:ascii="Times New Roman" w:hAnsi="Times New Roman" w:cs="Times New Roman"/>
          <w:i/>
        </w:rPr>
        <w:t xml:space="preserve">The Politics of Turkish Democracy: Ismet Inonu and the Formation of the Multi-Party System, 1938-1950 </w:t>
      </w:r>
      <w:r w:rsidRPr="000F7240">
        <w:rPr>
          <w:rFonts w:ascii="Times New Roman" w:hAnsi="Times New Roman" w:cs="Times New Roman"/>
        </w:rPr>
        <w:t xml:space="preserve">(Albany: State University of New York Press, 2005) for a full account. </w:t>
      </w:r>
    </w:p>
  </w:footnote>
  <w:footnote w:id="36">
    <w:p w14:paraId="7202EB88"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For a fine-grained account of Menderes’ life and career, leading up to his hanging by the military junta in 1961, see Şevket Süreyya Aydemir, </w:t>
      </w:r>
      <w:r w:rsidRPr="000F7240">
        <w:rPr>
          <w:rFonts w:ascii="Times New Roman" w:hAnsi="Times New Roman" w:cs="Times New Roman"/>
          <w:i/>
          <w:lang w:val="tr-TR"/>
        </w:rPr>
        <w:t xml:space="preserve">Menderes’in Dramı, 1899-1960, </w:t>
      </w:r>
      <w:r w:rsidRPr="000F7240">
        <w:rPr>
          <w:rFonts w:ascii="Times New Roman" w:hAnsi="Times New Roman" w:cs="Times New Roman"/>
          <w:lang w:val="tr-TR"/>
        </w:rPr>
        <w:t>Menderes’ Drama (</w:t>
      </w:r>
      <w:r w:rsidRPr="000F7240">
        <w:rPr>
          <w:rFonts w:ascii="Times New Roman" w:hAnsi="Times New Roman" w:cs="Times New Roman"/>
        </w:rPr>
        <w:t>Istanbul: Remzi, 1960)</w:t>
      </w:r>
    </w:p>
  </w:footnote>
  <w:footnote w:id="37">
    <w:p w14:paraId="7512AA34"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Yahya Tezel, </w:t>
      </w:r>
      <w:r w:rsidRPr="000F7240">
        <w:rPr>
          <w:rFonts w:ascii="Times New Roman" w:hAnsi="Times New Roman" w:cs="Times New Roman"/>
          <w:i/>
          <w:iCs/>
          <w:lang w:val="de-DE"/>
        </w:rPr>
        <w:t>Cumhuriyet Döneminin İktisadi Tarihi</w:t>
      </w:r>
      <w:r w:rsidRPr="000F7240">
        <w:rPr>
          <w:rFonts w:ascii="Times New Roman" w:hAnsi="Times New Roman" w:cs="Times New Roman"/>
          <w:lang w:val="de-DE"/>
        </w:rPr>
        <w:t xml:space="preserve"> The Economic History of the Republican Era (</w:t>
      </w:r>
      <w:r w:rsidRPr="000F7240">
        <w:rPr>
          <w:rFonts w:ascii="Times New Roman" w:hAnsi="Times New Roman" w:cs="Times New Roman"/>
        </w:rPr>
        <w:t>Ankara: Yurt Yayıncılık, 1982), pp. 328-9</w:t>
      </w:r>
    </w:p>
  </w:footnote>
  <w:footnote w:id="38">
    <w:p w14:paraId="6818790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16, 1945</w:t>
      </w:r>
    </w:p>
  </w:footnote>
  <w:footnote w:id="39">
    <w:p w14:paraId="1F02D72F" w14:textId="77777777" w:rsidR="00647B00" w:rsidRPr="000F7240" w:rsidRDefault="00647B00" w:rsidP="005A3F01">
      <w:pPr>
        <w:pStyle w:val="FootnoteText"/>
        <w:rPr>
          <w:rFonts w:ascii="Times New Roman" w:hAnsi="Times New Roman" w:cs="Times New Roman"/>
        </w:rPr>
      </w:pPr>
      <w:r w:rsidRPr="000F7240">
        <w:rPr>
          <w:rStyle w:val="FootnoteReference"/>
          <w:rFonts w:ascii="Times New Roman" w:hAnsi="Times New Roman" w:cs="Times New Roman"/>
        </w:rPr>
        <w:footnoteRef/>
      </w:r>
      <w:r>
        <w:rPr>
          <w:rFonts w:ascii="Times New Roman" w:hAnsi="Times New Roman" w:cs="Times New Roman"/>
        </w:rPr>
        <w:t xml:space="preserve"> Begü</w:t>
      </w:r>
      <w:r w:rsidRPr="000F7240">
        <w:rPr>
          <w:rFonts w:ascii="Times New Roman" w:hAnsi="Times New Roman" w:cs="Times New Roman"/>
        </w:rPr>
        <w:t xml:space="preserve">m Adalet, </w:t>
      </w:r>
      <w:r w:rsidRPr="000F7240">
        <w:rPr>
          <w:rFonts w:ascii="Times New Roman" w:hAnsi="Times New Roman" w:cs="Times New Roman"/>
          <w:i/>
        </w:rPr>
        <w:t xml:space="preserve">Hotels and Highways: The Construction of Modernization Theory in Cold War Turkey </w:t>
      </w:r>
      <w:r w:rsidRPr="000F7240">
        <w:rPr>
          <w:rFonts w:ascii="Times New Roman" w:hAnsi="Times New Roman" w:cs="Times New Roman"/>
        </w:rPr>
        <w:t>(Stanford: Stanford University Press, 2018).</w:t>
      </w:r>
    </w:p>
  </w:footnote>
  <w:footnote w:id="40">
    <w:p w14:paraId="0DE74621" w14:textId="21DA7396" w:rsidR="00647B00" w:rsidRPr="000F7240" w:rsidRDefault="00647B00" w:rsidP="000F7240">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16, 1945</w:t>
      </w:r>
    </w:p>
  </w:footnote>
  <w:footnote w:id="41">
    <w:p w14:paraId="7C7A11E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June 1, 1945</w:t>
      </w:r>
    </w:p>
  </w:footnote>
  <w:footnote w:id="42">
    <w:p w14:paraId="720D309E" w14:textId="77777777" w:rsidR="00647B00" w:rsidRPr="000F7240" w:rsidRDefault="00647B00" w:rsidP="000F7240">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 xml:space="preserve">Ibid. </w:t>
      </w:r>
    </w:p>
  </w:footnote>
  <w:footnote w:id="43">
    <w:p w14:paraId="7F0F00A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TBMM Meclis Tutanaklar</w:t>
      </w:r>
      <w:r w:rsidRPr="000F7240">
        <w:rPr>
          <w:rFonts w:ascii="Times New Roman" w:hAnsi="Times New Roman" w:cs="Times New Roman"/>
          <w:i/>
          <w:lang w:val="tr-TR"/>
        </w:rPr>
        <w:t>ı</w:t>
      </w:r>
      <w:r w:rsidRPr="000F7240">
        <w:rPr>
          <w:rFonts w:ascii="Times New Roman" w:hAnsi="Times New Roman" w:cs="Times New Roman"/>
        </w:rPr>
        <w:t xml:space="preserve">, </w:t>
      </w:r>
      <w:r w:rsidRPr="000F7240">
        <w:rPr>
          <w:rFonts w:ascii="Times New Roman" w:hAnsi="Times New Roman" w:cs="Times New Roman"/>
          <w:lang w:val="tr-TR"/>
        </w:rPr>
        <w:t>Dönem 7, Cilt 17, May 14, 1945</w:t>
      </w:r>
    </w:p>
  </w:footnote>
  <w:footnote w:id="44">
    <w:p w14:paraId="7D99E09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See Yahya Tezel, </w:t>
      </w:r>
      <w:r w:rsidRPr="000F7240">
        <w:rPr>
          <w:rFonts w:ascii="Times New Roman" w:hAnsi="Times New Roman" w:cs="Times New Roman"/>
          <w:i/>
          <w:lang w:val="tr-TR"/>
        </w:rPr>
        <w:t>Cumhuriyet Döneminin İktisadi Tarihi</w:t>
      </w:r>
      <w:r w:rsidRPr="000F7240">
        <w:rPr>
          <w:rFonts w:ascii="Times New Roman" w:hAnsi="Times New Roman" w:cs="Times New Roman"/>
          <w:lang w:val="tr-TR"/>
        </w:rPr>
        <w:t>, pp. 327-31</w:t>
      </w:r>
    </w:p>
  </w:footnote>
  <w:footnote w:id="45">
    <w:p w14:paraId="134AB2F1"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According to the plan, nearly half of the financing would be achieved through foreign aid and loans and credits (which presented a remarkable break with the plans from the 1930s). Between 1948 and 1952 Turkey received 100 million dollars from Truman Doctrine funds, 349.02 million dollars from Marshall Plan funds, and an estimated 587 million dollars in military aid (some of which was used for highway construction).  </w:t>
      </w:r>
    </w:p>
  </w:footnote>
  <w:footnote w:id="46">
    <w:p w14:paraId="607CE1B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Between 1948 and 1958, the number of tractors in the country increased from 1,750 to 40,000, and the length of all-weather roads from 9,264 kilometers to 22,000 kilometers. </w:t>
      </w:r>
      <w:r w:rsidRPr="000F7240">
        <w:rPr>
          <w:rFonts w:ascii="Times New Roman" w:hAnsi="Times New Roman" w:cs="Times New Roman"/>
          <w:lang w:val="tr-TR"/>
        </w:rPr>
        <w:t xml:space="preserve">İlhan Tekeli and Selim İlkin, </w:t>
      </w:r>
      <w:r w:rsidRPr="000F7240">
        <w:rPr>
          <w:rFonts w:ascii="Times New Roman" w:hAnsi="Times New Roman" w:cs="Times New Roman"/>
          <w:i/>
          <w:lang w:val="tr-TR"/>
        </w:rPr>
        <w:t xml:space="preserve">Savaş Sonrası Ortamında 1947 Türkiye İktisadi Kalkınma Planı </w:t>
      </w:r>
      <w:r w:rsidRPr="000F7240">
        <w:rPr>
          <w:rFonts w:ascii="Times New Roman" w:hAnsi="Times New Roman" w:cs="Times New Roman"/>
          <w:lang w:val="tr-TR"/>
        </w:rPr>
        <w:t>Turkey</w:t>
      </w:r>
      <w:r w:rsidRPr="000F7240">
        <w:rPr>
          <w:rFonts w:ascii="Times New Roman" w:hAnsi="Times New Roman" w:cs="Times New Roman"/>
        </w:rPr>
        <w:t xml:space="preserve">’s 1947 Economic Development Plan in the Postwar Context (Ankara: </w:t>
      </w:r>
      <w:r w:rsidRPr="000F7240">
        <w:rPr>
          <w:rFonts w:ascii="Times New Roman" w:hAnsi="Times New Roman" w:cs="Times New Roman"/>
          <w:lang w:val="tr-TR"/>
        </w:rPr>
        <w:t>Ortadoğu Teknik Üniversitesi</w:t>
      </w:r>
      <w:r w:rsidRPr="000F7240">
        <w:rPr>
          <w:rFonts w:ascii="Times New Roman" w:hAnsi="Times New Roman" w:cs="Times New Roman"/>
        </w:rPr>
        <w:t xml:space="preserve">, 1974), pp. 24-5. Also see Ecehan Balta, “1945 Çiftçiyi Topraklandırma Kanunu: Reform mu karşı reform mu?” “The 1945 Law for Providing Land to Farmers: Reform or Counter-reform?” </w:t>
      </w:r>
      <w:r w:rsidRPr="000F7240">
        <w:rPr>
          <w:rFonts w:ascii="Times New Roman" w:hAnsi="Times New Roman" w:cs="Times New Roman"/>
          <w:i/>
        </w:rPr>
        <w:t>Praksis</w:t>
      </w:r>
      <w:r w:rsidRPr="000F7240">
        <w:rPr>
          <w:rFonts w:ascii="Times New Roman" w:hAnsi="Times New Roman" w:cs="Times New Roman"/>
        </w:rPr>
        <w:t xml:space="preserve"> (5) 2002: 277-98. </w:t>
      </w:r>
      <w:proofErr w:type="gramStart"/>
      <w:r w:rsidRPr="000F7240">
        <w:rPr>
          <w:rFonts w:ascii="Times New Roman" w:hAnsi="Times New Roman" w:cs="Times New Roman"/>
        </w:rPr>
        <w:t>Also</w:t>
      </w:r>
      <w:proofErr w:type="gramEnd"/>
      <w:r w:rsidRPr="000F7240">
        <w:rPr>
          <w:rFonts w:ascii="Times New Roman" w:hAnsi="Times New Roman" w:cs="Times New Roman"/>
        </w:rPr>
        <w:t xml:space="preserve"> imported through the Marshall Plan were thousands of tractor plows, grain drills, cultivators, mowers, and others. </w:t>
      </w:r>
    </w:p>
  </w:footnote>
  <w:footnote w:id="47">
    <w:p w14:paraId="53E54CF5"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Russell Dorr’s speech in the wake of his departure from Turkey, RG 469, Entry 1399, Box 41, Folder: Russell Dorr Speeches (RG 469, Records of US Foreign Assistance Agencies, 1948-1961, Mission to Turkey, National Archives, College Park, Maryland)</w:t>
      </w:r>
    </w:p>
  </w:footnote>
  <w:footnote w:id="48">
    <w:p w14:paraId="1EC62427" w14:textId="77777777" w:rsidR="00647B00" w:rsidRPr="000F7240" w:rsidRDefault="00647B00" w:rsidP="000F7240">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Ibid.</w:t>
      </w:r>
    </w:p>
  </w:footnote>
  <w:footnote w:id="49">
    <w:p w14:paraId="3265BB25"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United States Department of State, </w:t>
      </w:r>
      <w:r w:rsidRPr="000F7240">
        <w:rPr>
          <w:rFonts w:ascii="Times New Roman" w:hAnsi="Times New Roman" w:cs="Times New Roman"/>
          <w:i/>
        </w:rPr>
        <w:t>Aid to Turkey: Agreement between the United States of America and Turkey</w:t>
      </w:r>
      <w:r w:rsidRPr="000F7240">
        <w:rPr>
          <w:rFonts w:ascii="Times New Roman" w:hAnsi="Times New Roman" w:cs="Times New Roman"/>
        </w:rPr>
        <w:t>. (Washington DC: Government Printing Office, 1947), p. 7</w:t>
      </w:r>
    </w:p>
  </w:footnote>
  <w:footnote w:id="50">
    <w:p w14:paraId="03C93F28"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Çağlar Keyder, “The Cycle of Sharecropping and the Consolidation of Small Peasant Ownership in Turkey” </w:t>
      </w:r>
      <w:r w:rsidRPr="000F7240">
        <w:rPr>
          <w:rFonts w:ascii="Times New Roman" w:hAnsi="Times New Roman" w:cs="Times New Roman"/>
          <w:i/>
        </w:rPr>
        <w:t xml:space="preserve">The Journal of Peasant Studies </w:t>
      </w:r>
      <w:r w:rsidRPr="000F7240">
        <w:rPr>
          <w:rFonts w:ascii="Times New Roman" w:hAnsi="Times New Roman" w:cs="Times New Roman"/>
        </w:rPr>
        <w:t>10 (2-3), 1983: 130-45, p. 141</w:t>
      </w:r>
    </w:p>
  </w:footnote>
  <w:footnote w:id="51">
    <w:p w14:paraId="65A4F9EB" w14:textId="4EF2FAB5" w:rsidR="00647B00" w:rsidRPr="00C305F2" w:rsidRDefault="00647B00" w:rsidP="00C305F2">
      <w:pPr>
        <w:spacing w:after="0" w:line="240" w:lineRule="auto"/>
        <w:rPr>
          <w:rFonts w:ascii="Times New Roman" w:eastAsia="Calibri" w:hAnsi="Times New Roman" w:cs="Times New Roman"/>
          <w:sz w:val="20"/>
          <w:szCs w:val="20"/>
        </w:rPr>
      </w:pPr>
      <w:r w:rsidRPr="00C305F2">
        <w:rPr>
          <w:rStyle w:val="FootnoteReference"/>
          <w:rFonts w:ascii="Times New Roman" w:hAnsi="Times New Roman" w:cs="Times New Roman"/>
          <w:sz w:val="20"/>
          <w:szCs w:val="20"/>
        </w:rPr>
        <w:footnoteRef/>
      </w:r>
      <w:r w:rsidRPr="00C305F2">
        <w:rPr>
          <w:rFonts w:ascii="Times New Roman" w:hAnsi="Times New Roman" w:cs="Times New Roman"/>
          <w:sz w:val="20"/>
          <w:szCs w:val="20"/>
        </w:rPr>
        <w:t xml:space="preserve"> Dorr to Dickinson, December 8, 1949. RG 469, Entry 1399, Box 25, Folder: Roads-1950. </w:t>
      </w:r>
      <w:r w:rsidRPr="00C305F2">
        <w:rPr>
          <w:rFonts w:ascii="Times New Roman" w:eastAsia="Calibri" w:hAnsi="Times New Roman" w:cs="Times New Roman"/>
          <w:sz w:val="20"/>
          <w:szCs w:val="20"/>
        </w:rPr>
        <w:t>Records of US Foreign Assistance Agencies, 1948-1961. National Archives and Record Administration, College Park, MD.</w:t>
      </w:r>
    </w:p>
  </w:footnote>
  <w:footnote w:id="52">
    <w:p w14:paraId="5A88844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Max Thornburg, </w:t>
      </w:r>
      <w:r w:rsidRPr="000F7240">
        <w:rPr>
          <w:rFonts w:ascii="Times New Roman" w:hAnsi="Times New Roman" w:cs="Times New Roman"/>
          <w:i/>
        </w:rPr>
        <w:t>Turkey, An Economic Appraisal (New York: The Twentieth Century Fund, 1949),</w:t>
      </w:r>
      <w:r w:rsidRPr="000F7240">
        <w:rPr>
          <w:rFonts w:ascii="Times New Roman" w:hAnsi="Times New Roman" w:cs="Times New Roman"/>
        </w:rPr>
        <w:t xml:space="preserve"> p. 109</w:t>
      </w:r>
    </w:p>
  </w:footnote>
  <w:footnote w:id="53">
    <w:p w14:paraId="42483C3D"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Ibid.,</w:t>
      </w:r>
      <w:r w:rsidRPr="000F7240">
        <w:rPr>
          <w:rFonts w:ascii="Times New Roman" w:hAnsi="Times New Roman" w:cs="Times New Roman"/>
        </w:rPr>
        <w:t xml:space="preserve"> pp. 66, 108, and 80</w:t>
      </w:r>
    </w:p>
  </w:footnote>
  <w:footnote w:id="54">
    <w:p w14:paraId="683BC7D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Harold Hilts, </w:t>
      </w:r>
      <w:r w:rsidRPr="000F7240">
        <w:rPr>
          <w:rFonts w:ascii="Times New Roman" w:hAnsi="Times New Roman" w:cs="Times New Roman"/>
          <w:i/>
        </w:rPr>
        <w:t>T</w:t>
      </w:r>
      <w:r w:rsidRPr="000F7240">
        <w:rPr>
          <w:rFonts w:ascii="Times New Roman" w:hAnsi="Times New Roman" w:cs="Times New Roman"/>
          <w:i/>
          <w:lang w:val="tr-TR"/>
        </w:rPr>
        <w:t>ürkiye’nin Yol Durumu</w:t>
      </w:r>
      <w:r w:rsidRPr="000F7240">
        <w:rPr>
          <w:rFonts w:ascii="Times New Roman" w:hAnsi="Times New Roman" w:cs="Times New Roman"/>
          <w:lang w:val="tr-TR"/>
        </w:rPr>
        <w:t>, Turkey’s Highway Situation, p. 26 (Report delivered to the M</w:t>
      </w:r>
      <w:r w:rsidRPr="000F7240">
        <w:rPr>
          <w:rFonts w:ascii="Times New Roman" w:hAnsi="Times New Roman" w:cs="Times New Roman"/>
        </w:rPr>
        <w:t>inistry of Public Works, February 1948, Ankara).</w:t>
      </w:r>
      <w:r w:rsidRPr="000F7240">
        <w:rPr>
          <w:rFonts w:ascii="Times New Roman" w:hAnsi="Times New Roman" w:cs="Times New Roman"/>
          <w:lang w:val="tr-TR"/>
        </w:rPr>
        <w:t xml:space="preserve"> The Records of the General Directorate of Highways, Ankara, Turkey (KGM Records hereafter)</w:t>
      </w:r>
    </w:p>
  </w:footnote>
  <w:footnote w:id="55">
    <w:p w14:paraId="586DD76C" w14:textId="57A956CC" w:rsidR="00647B00" w:rsidRPr="000F7240" w:rsidRDefault="00647B00" w:rsidP="000F7240">
      <w:pPr>
        <w:pStyle w:val="FootnoteText"/>
        <w:rPr>
          <w:rFonts w:ascii="Times New Roman" w:hAnsi="Times New Roman" w:cs="Times New Roman"/>
          <w:lang w:val="tr-TR"/>
        </w:rPr>
      </w:pPr>
      <w:r w:rsidRPr="000F7240">
        <w:rPr>
          <w:rStyle w:val="FootnoteReference"/>
          <w:rFonts w:ascii="Times New Roman" w:hAnsi="Times New Roman" w:cs="Times New Roman"/>
        </w:rPr>
        <w:footnoteRef/>
      </w:r>
      <w:r w:rsidRPr="000F7240">
        <w:rPr>
          <w:rFonts w:ascii="Times New Roman" w:hAnsi="Times New Roman" w:cs="Times New Roman"/>
        </w:rPr>
        <w:t xml:space="preserve"> A total of 43,101,226 million dollars in aid was spent for highway construction over the years.</w:t>
      </w:r>
      <w:r w:rsidRPr="000F7240">
        <w:rPr>
          <w:rFonts w:ascii="Times New Roman" w:hAnsi="Times New Roman" w:cs="Times New Roman"/>
          <w:i/>
        </w:rPr>
        <w:t xml:space="preserve"> TC Bayındırlık Bakanlığı ile Amerikan Yardım Heyeti Arasında 26 Nisan 1948 Tarihinde Yapılan Antlaşmanın Kopyası </w:t>
      </w:r>
      <w:r w:rsidRPr="000F7240">
        <w:rPr>
          <w:rFonts w:ascii="Times New Roman" w:hAnsi="Times New Roman" w:cs="Times New Roman"/>
        </w:rPr>
        <w:t xml:space="preserve">Copy of the Agreement signed between the Turkish Ministry of Public Works and the American Aid Group on April 26, 1948 (Ankara: TC </w:t>
      </w:r>
      <w:r w:rsidRPr="000F7240">
        <w:rPr>
          <w:rFonts w:ascii="Times New Roman" w:hAnsi="Times New Roman" w:cs="Times New Roman"/>
          <w:lang w:val="tr-TR"/>
        </w:rPr>
        <w:t>Bayındırlık Bakanlığı Şose ve Köprüler Reisliği). The agreement was signed between Harold Hilts of the BPR and Kasım Gülek, the Minister of Public Works (KGM Records).</w:t>
      </w:r>
    </w:p>
  </w:footnote>
  <w:footnote w:id="56">
    <w:p w14:paraId="338317B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Frank Schipper, “Changing the face of Europe: European road mobility during the Marshall Plan years” </w:t>
      </w:r>
      <w:r w:rsidRPr="000F7240">
        <w:rPr>
          <w:rFonts w:ascii="Times New Roman" w:hAnsi="Times New Roman" w:cs="Times New Roman"/>
          <w:i/>
        </w:rPr>
        <w:t xml:space="preserve">The Journal of Transport History </w:t>
      </w:r>
      <w:r w:rsidRPr="000F7240">
        <w:rPr>
          <w:rFonts w:ascii="Times New Roman" w:hAnsi="Times New Roman" w:cs="Times New Roman"/>
        </w:rPr>
        <w:t>28 (2): 211-228, p. 215</w:t>
      </w:r>
    </w:p>
  </w:footnote>
  <w:footnote w:id="57">
    <w:p w14:paraId="4731D2F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Thornburg, </w:t>
      </w:r>
      <w:r w:rsidRPr="000F7240">
        <w:rPr>
          <w:rFonts w:ascii="Times New Roman" w:hAnsi="Times New Roman" w:cs="Times New Roman"/>
          <w:i/>
        </w:rPr>
        <w:t>Turkey, an Economic Appraisal</w:t>
      </w:r>
      <w:r w:rsidRPr="000F7240">
        <w:rPr>
          <w:rFonts w:ascii="Times New Roman" w:hAnsi="Times New Roman" w:cs="Times New Roman"/>
        </w:rPr>
        <w:t>, pp. 76 and 86</w:t>
      </w:r>
    </w:p>
  </w:footnote>
  <w:footnote w:id="58">
    <w:p w14:paraId="5D7862B7"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Barker et al., </w:t>
      </w:r>
      <w:r w:rsidRPr="000F7240">
        <w:rPr>
          <w:rFonts w:ascii="Times New Roman" w:hAnsi="Times New Roman" w:cs="Times New Roman"/>
          <w:i/>
        </w:rPr>
        <w:t xml:space="preserve">The Economy of Turkey: An Analysis and Recommendations for a Development Program </w:t>
      </w:r>
      <w:r w:rsidRPr="000F7240">
        <w:rPr>
          <w:rFonts w:ascii="Times New Roman" w:hAnsi="Times New Roman" w:cs="Times New Roman"/>
        </w:rPr>
        <w:t>(Washington: International Bank for Reconstruction and Development, 1951), p. 121</w:t>
      </w:r>
    </w:p>
  </w:footnote>
  <w:footnote w:id="59">
    <w:p w14:paraId="6E6FFDC4"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Çağlar Keyder, </w:t>
      </w:r>
      <w:r w:rsidRPr="000F7240">
        <w:rPr>
          <w:rFonts w:ascii="Times New Roman" w:hAnsi="Times New Roman" w:cs="Times New Roman"/>
          <w:i/>
        </w:rPr>
        <w:t>State and Class</w:t>
      </w:r>
      <w:r w:rsidRPr="000F7240">
        <w:rPr>
          <w:rFonts w:ascii="Times New Roman" w:hAnsi="Times New Roman" w:cs="Times New Roman"/>
        </w:rPr>
        <w:t xml:space="preserve"> </w:t>
      </w:r>
      <w:proofErr w:type="gramStart"/>
      <w:r w:rsidRPr="000F7240">
        <w:rPr>
          <w:rFonts w:ascii="Times New Roman" w:hAnsi="Times New Roman" w:cs="Times New Roman"/>
          <w:i/>
          <w:iCs/>
        </w:rPr>
        <w:t>A</w:t>
      </w:r>
      <w:proofErr w:type="gramEnd"/>
      <w:r w:rsidRPr="000F7240">
        <w:rPr>
          <w:rFonts w:ascii="Times New Roman" w:hAnsi="Times New Roman" w:cs="Times New Roman"/>
          <w:i/>
          <w:iCs/>
        </w:rPr>
        <w:t xml:space="preserve"> Study in Capitalist Development</w:t>
      </w:r>
      <w:r w:rsidRPr="000F7240">
        <w:rPr>
          <w:rFonts w:ascii="Times New Roman" w:hAnsi="Times New Roman" w:cs="Times New Roman"/>
        </w:rPr>
        <w:t xml:space="preserve"> (London: Verso, 1987), pp. 127-8</w:t>
      </w:r>
    </w:p>
  </w:footnote>
  <w:footnote w:id="60">
    <w:p w14:paraId="596728A2" w14:textId="77777777" w:rsidR="00647B00" w:rsidRPr="000F7240" w:rsidRDefault="00647B00" w:rsidP="000F7240">
      <w:pPr>
        <w:pStyle w:val="FootnoteText"/>
        <w:rPr>
          <w:rFonts w:ascii="Times New Roman" w:hAnsi="Times New Roman" w:cs="Times New Roman"/>
          <w:lang w:val="tr-TR"/>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Ibid.</w:t>
      </w:r>
      <w:r w:rsidRPr="000F7240">
        <w:rPr>
          <w:rFonts w:ascii="Times New Roman" w:hAnsi="Times New Roman" w:cs="Times New Roman"/>
        </w:rPr>
        <w:t xml:space="preserve">, pp. 128-34. </w:t>
      </w:r>
      <w:r w:rsidRPr="000F7240">
        <w:rPr>
          <w:rFonts w:ascii="Times New Roman" w:hAnsi="Times New Roman" w:cs="Times New Roman"/>
          <w:lang w:val="tr-TR"/>
        </w:rPr>
        <w:t xml:space="preserve">See the Program announced for May 22, 1950 and March 8, 1951 cited in Faik Kırbaşlı, </w:t>
      </w:r>
      <w:r w:rsidRPr="000F7240">
        <w:rPr>
          <w:rFonts w:ascii="Times New Roman" w:hAnsi="Times New Roman" w:cs="Times New Roman"/>
          <w:i/>
          <w:lang w:val="tr-TR"/>
        </w:rPr>
        <w:t xml:space="preserve">1920-1972 Döneminde Kalkınmada Öncelikli Yörelere İlişkin Hükümet Programları </w:t>
      </w:r>
      <w:r w:rsidRPr="000F7240">
        <w:rPr>
          <w:rFonts w:ascii="Times New Roman" w:hAnsi="Times New Roman" w:cs="Times New Roman"/>
          <w:lang w:val="tr-TR"/>
        </w:rPr>
        <w:t xml:space="preserve">Government Programs Pertaining to Regions of Priority for Development between 1920 and 1972 (Ankara: </w:t>
      </w:r>
      <w:proofErr w:type="gramStart"/>
      <w:r w:rsidRPr="000F7240">
        <w:rPr>
          <w:rFonts w:ascii="Times New Roman" w:hAnsi="Times New Roman" w:cs="Times New Roman"/>
          <w:lang w:val="tr-TR"/>
        </w:rPr>
        <w:t>TC</w:t>
      </w:r>
      <w:proofErr w:type="gramEnd"/>
      <w:r w:rsidRPr="000F7240">
        <w:rPr>
          <w:rFonts w:ascii="Times New Roman" w:hAnsi="Times New Roman" w:cs="Times New Roman"/>
          <w:lang w:val="tr-TR"/>
        </w:rPr>
        <w:t xml:space="preserve"> Başbakanlık Devlet Planlama Teşkilatı, 1973), p. 108</w:t>
      </w:r>
    </w:p>
  </w:footnote>
  <w:footnote w:id="61">
    <w:p w14:paraId="658EC65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lang w:val="tr-TR"/>
        </w:rPr>
        <w:t xml:space="preserve">Çağlar Keyder, </w:t>
      </w:r>
      <w:r w:rsidRPr="000F7240">
        <w:rPr>
          <w:rFonts w:ascii="Times New Roman" w:hAnsi="Times New Roman" w:cs="Times New Roman"/>
        </w:rPr>
        <w:t xml:space="preserve">“The Political Economy of Turkish Democracy,” </w:t>
      </w:r>
      <w:r w:rsidRPr="000F7240">
        <w:rPr>
          <w:rFonts w:ascii="Times New Roman" w:hAnsi="Times New Roman" w:cs="Times New Roman"/>
          <w:i/>
        </w:rPr>
        <w:t>New Left Review</w:t>
      </w:r>
      <w:r w:rsidRPr="000F7240">
        <w:rPr>
          <w:rFonts w:ascii="Times New Roman" w:hAnsi="Times New Roman" w:cs="Times New Roman"/>
        </w:rPr>
        <w:t xml:space="preserve"> (115), 1979, pp. 16-7. </w:t>
      </w:r>
      <w:r w:rsidRPr="000F7240">
        <w:rPr>
          <w:rFonts w:ascii="Times New Roman" w:hAnsi="Times New Roman" w:cs="Times New Roman"/>
          <w:lang w:val="tr-TR"/>
        </w:rPr>
        <w:t>On Menderes’ populist democracy, see</w:t>
      </w:r>
      <w:r w:rsidRPr="000F7240">
        <w:rPr>
          <w:rFonts w:ascii="Times New Roman" w:hAnsi="Times New Roman" w:cs="Times New Roman"/>
        </w:rPr>
        <w:t xml:space="preserve"> Reşat Kasaba, “Populism and Democracy in Turkey, 1949-1961” </w:t>
      </w:r>
      <w:r w:rsidRPr="000F7240">
        <w:rPr>
          <w:rFonts w:ascii="Times New Roman" w:hAnsi="Times New Roman" w:cs="Times New Roman"/>
          <w:i/>
        </w:rPr>
        <w:t xml:space="preserve">Rules and Rights in the Middle East: Democracy, Law, and Society </w:t>
      </w:r>
      <w:r w:rsidRPr="000F7240">
        <w:rPr>
          <w:rFonts w:ascii="Times New Roman" w:hAnsi="Times New Roman" w:cs="Times New Roman"/>
        </w:rPr>
        <w:t>(Seattle: University of Washington Press, 1993) and</w:t>
      </w:r>
    </w:p>
    <w:p w14:paraId="315CACC3" w14:textId="77777777" w:rsidR="00647B00" w:rsidRPr="000F7240" w:rsidRDefault="00647B00" w:rsidP="000F7240">
      <w:pPr>
        <w:pStyle w:val="FootnoteText"/>
        <w:rPr>
          <w:rFonts w:ascii="Times New Roman" w:hAnsi="Times New Roman" w:cs="Times New Roman"/>
        </w:rPr>
      </w:pPr>
      <w:r w:rsidRPr="000F7240">
        <w:rPr>
          <w:rFonts w:ascii="Times New Roman" w:hAnsi="Times New Roman" w:cs="Times New Roman"/>
        </w:rPr>
        <w:t xml:space="preserve">Taner Timur, </w:t>
      </w:r>
      <w:r w:rsidRPr="000F7240">
        <w:rPr>
          <w:rFonts w:ascii="Times New Roman" w:hAnsi="Times New Roman" w:cs="Times New Roman"/>
          <w:i/>
        </w:rPr>
        <w:t>Türkiye’de Çok Partili Hayata Geçiş</w:t>
      </w:r>
      <w:r w:rsidRPr="000F7240">
        <w:rPr>
          <w:rFonts w:ascii="Times New Roman" w:hAnsi="Times New Roman" w:cs="Times New Roman"/>
        </w:rPr>
        <w:t xml:space="preserve"> The Transition to Multi-Party Life in Turkey (Istanbul: Iletişim, 1991)</w:t>
      </w:r>
    </w:p>
  </w:footnote>
  <w:footnote w:id="62">
    <w:p w14:paraId="4B5C798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Keyder, “The Political Economy of Turkish Democracy,” p. 19</w:t>
      </w:r>
    </w:p>
  </w:footnote>
  <w:footnote w:id="63">
    <w:p w14:paraId="71A6E47C"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Haluk Űlman and Frank Tachau, “Turkish Politics: The Attempt to Reconcile Rapid Modernization with Democracy”, p. 154</w:t>
      </w:r>
    </w:p>
  </w:footnote>
  <w:footnote w:id="64">
    <w:p w14:paraId="328C3F46" w14:textId="30E4FDAF"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Frederick Frey, “Political Development, Power, and Communications in Turkey” in Lucian Pye, ed. </w:t>
      </w:r>
      <w:r w:rsidRPr="000F7240">
        <w:rPr>
          <w:rFonts w:ascii="Times New Roman" w:hAnsi="Times New Roman" w:cs="Times New Roman"/>
          <w:i/>
        </w:rPr>
        <w:t xml:space="preserve">Communications and Political Development </w:t>
      </w:r>
      <w:r w:rsidRPr="000F7240">
        <w:rPr>
          <w:rFonts w:ascii="Times New Roman" w:hAnsi="Times New Roman" w:cs="Times New Roman"/>
        </w:rPr>
        <w:t xml:space="preserve">(Princeton: Princeton University Press, 1963), p. 319; </w:t>
      </w:r>
      <w:r>
        <w:rPr>
          <w:rFonts w:ascii="Times New Roman" w:hAnsi="Times New Roman" w:cs="Times New Roman"/>
        </w:rPr>
        <w:t xml:space="preserve">Cavit </w:t>
      </w:r>
      <w:r w:rsidRPr="000F7240">
        <w:rPr>
          <w:rFonts w:ascii="Times New Roman" w:hAnsi="Times New Roman" w:cs="Times New Roman"/>
          <w:lang w:val="tr-TR"/>
        </w:rPr>
        <w:t xml:space="preserve">Tütengil, </w:t>
      </w:r>
      <w:r w:rsidRPr="000F7240">
        <w:rPr>
          <w:rFonts w:ascii="Times New Roman" w:hAnsi="Times New Roman" w:cs="Times New Roman"/>
          <w:i/>
          <w:lang w:val="tr-TR"/>
        </w:rPr>
        <w:t>İçtimai ve İktisadi Bakımdan Türkiye’nin Karayolları</w:t>
      </w:r>
      <w:r w:rsidRPr="000F7240">
        <w:rPr>
          <w:rFonts w:ascii="Times New Roman" w:hAnsi="Times New Roman" w:cs="Times New Roman"/>
          <w:lang w:val="tr-TR"/>
        </w:rPr>
        <w:t>, p. 9</w:t>
      </w:r>
    </w:p>
  </w:footnote>
  <w:footnote w:id="65">
    <w:p w14:paraId="4FF3A490" w14:textId="2F1ED611"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Zeynep Gambetti and Joost Jongerden, </w:t>
      </w:r>
      <w:r w:rsidRPr="000F7240">
        <w:rPr>
          <w:rFonts w:ascii="Times New Roman" w:hAnsi="Times New Roman" w:cs="Times New Roman"/>
          <w:i/>
        </w:rPr>
        <w:t xml:space="preserve">The Kurdish Issue in Turkey: A Spatial Perspective </w:t>
      </w:r>
      <w:r w:rsidRPr="000F7240">
        <w:rPr>
          <w:rFonts w:ascii="Times New Roman" w:hAnsi="Times New Roman" w:cs="Times New Roman"/>
        </w:rPr>
        <w:t xml:space="preserve">(New York: Routledge, 2015); Joost Jongerden, </w:t>
      </w:r>
      <w:r w:rsidRPr="000F7240">
        <w:rPr>
          <w:rFonts w:ascii="Times New Roman" w:hAnsi="Times New Roman" w:cs="Times New Roman"/>
          <w:i/>
        </w:rPr>
        <w:t xml:space="preserve">The Settlement Issue in Turkey and the Kurds: An Analysis of Spatial Policies, Modernity and War </w:t>
      </w:r>
      <w:r w:rsidRPr="000F7240">
        <w:rPr>
          <w:rFonts w:ascii="Times New Roman" w:hAnsi="Times New Roman" w:cs="Times New Roman"/>
        </w:rPr>
        <w:t>(Leiden: Brill, 2007).</w:t>
      </w:r>
    </w:p>
  </w:footnote>
  <w:footnote w:id="66">
    <w:p w14:paraId="1ADFFCF2" w14:textId="77777777" w:rsidR="00647B00" w:rsidRPr="000F7240" w:rsidRDefault="00647B00" w:rsidP="000F7240">
      <w:pPr>
        <w:pStyle w:val="FootnoteText"/>
        <w:rPr>
          <w:rFonts w:ascii="Times New Roman" w:hAnsi="Times New Roman" w:cs="Times New Roman"/>
          <w:lang w:val="tr-TR"/>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lang w:val="tr-TR"/>
        </w:rPr>
        <w:t xml:space="preserve">Tütengil, </w:t>
      </w:r>
      <w:r w:rsidRPr="000F7240">
        <w:rPr>
          <w:rFonts w:ascii="Times New Roman" w:hAnsi="Times New Roman" w:cs="Times New Roman"/>
          <w:i/>
          <w:lang w:val="tr-TR"/>
        </w:rPr>
        <w:t>İçtimai ve İktisadi Bakımdan Türkiye’nin Karayolları</w:t>
      </w:r>
      <w:r w:rsidRPr="000F7240">
        <w:rPr>
          <w:rFonts w:ascii="Times New Roman" w:hAnsi="Times New Roman" w:cs="Times New Roman"/>
        </w:rPr>
        <w:t xml:space="preserve">, p. 163. It is interesting to note that throughout the 1930s, Bill proposals regarding the extension of railways into Eastern territories also emphasized that it was through this mode of transportation that “the difference between eastern and western provinces [would] disappear.” Meeting on the Law Proposal for a Railway to Connect the Sivas-Erzurum Line with Malatya, Parliamentary Debate on May 20, 1933 cited in </w:t>
      </w:r>
      <w:r w:rsidRPr="000F7240">
        <w:rPr>
          <w:rFonts w:ascii="Times New Roman" w:hAnsi="Times New Roman" w:cs="Times New Roman"/>
          <w:lang w:val="tr-TR"/>
        </w:rPr>
        <w:t>Bilsay Kuruç,</w:t>
      </w:r>
      <w:r w:rsidRPr="000F7240">
        <w:rPr>
          <w:rFonts w:ascii="Times New Roman" w:hAnsi="Times New Roman" w:cs="Times New Roman"/>
          <w:i/>
          <w:lang w:val="tr-TR"/>
        </w:rPr>
        <w:t xml:space="preserve"> Belgelerle Türkiye İktisat Politikası 2. Cilt (1933-1935) </w:t>
      </w:r>
      <w:r w:rsidRPr="000F7240">
        <w:rPr>
          <w:rFonts w:ascii="Times New Roman" w:hAnsi="Times New Roman" w:cs="Times New Roman"/>
          <w:lang w:val="tr-TR"/>
        </w:rPr>
        <w:t>Turkey’s Political Economy with Documents (Ankara: Ankara Üniversitesi Siyasal Bilgiler Fakültesi Yayınları, 1988), p. 41</w:t>
      </w:r>
    </w:p>
  </w:footnote>
  <w:footnote w:id="67">
    <w:p w14:paraId="1DF79B85" w14:textId="64AF6A80"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lang w:val="tr-TR"/>
        </w:rPr>
        <w:t xml:space="preserve">Tütengil, </w:t>
      </w:r>
      <w:r w:rsidRPr="000F7240">
        <w:rPr>
          <w:rFonts w:ascii="Times New Roman" w:hAnsi="Times New Roman" w:cs="Times New Roman"/>
          <w:i/>
          <w:lang w:val="tr-TR"/>
        </w:rPr>
        <w:t>İçtimai ve İktisadi Bakımdan Türkiye’nin Karayolları</w:t>
      </w:r>
      <w:r w:rsidRPr="000F7240">
        <w:rPr>
          <w:rFonts w:ascii="Times New Roman" w:hAnsi="Times New Roman" w:cs="Times New Roman"/>
        </w:rPr>
        <w:t>, p. 136</w:t>
      </w:r>
    </w:p>
  </w:footnote>
  <w:footnote w:id="68">
    <w:p w14:paraId="3F15FB5B"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L</w:t>
      </w:r>
      <w:r w:rsidRPr="000F7240">
        <w:rPr>
          <w:rFonts w:ascii="Times New Roman" w:hAnsi="Times New Roman" w:cs="Times New Roman"/>
          <w:lang w:val="tr-TR"/>
        </w:rPr>
        <w:t xml:space="preserve">ütfi Yeleşen, </w:t>
      </w:r>
      <w:r w:rsidRPr="000F7240">
        <w:rPr>
          <w:rFonts w:ascii="Times New Roman" w:hAnsi="Times New Roman" w:cs="Times New Roman"/>
          <w:i/>
          <w:lang w:val="tr-TR"/>
        </w:rPr>
        <w:t xml:space="preserve">Karayolları Bülteni </w:t>
      </w:r>
      <w:r w:rsidRPr="000F7240">
        <w:rPr>
          <w:rFonts w:ascii="Times New Roman" w:hAnsi="Times New Roman" w:cs="Times New Roman"/>
          <w:lang w:val="tr-TR"/>
        </w:rPr>
        <w:t>4 (38</w:t>
      </w:r>
      <w:r w:rsidRPr="000F7240">
        <w:rPr>
          <w:rFonts w:ascii="Times New Roman" w:hAnsi="Times New Roman" w:cs="Times New Roman"/>
        </w:rPr>
        <w:t>), December 1953</w:t>
      </w:r>
    </w:p>
  </w:footnote>
  <w:footnote w:id="69">
    <w:p w14:paraId="4958BB2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Robert Hartmann, “Turkish Production Boosted by ECA” in </w:t>
      </w:r>
      <w:r w:rsidRPr="000F7240">
        <w:rPr>
          <w:rFonts w:ascii="Times New Roman" w:hAnsi="Times New Roman" w:cs="Times New Roman"/>
          <w:i/>
        </w:rPr>
        <w:t xml:space="preserve">Uncle Sam in Turkey </w:t>
      </w:r>
      <w:r w:rsidRPr="000F7240">
        <w:rPr>
          <w:rFonts w:ascii="Times New Roman" w:hAnsi="Times New Roman" w:cs="Times New Roman"/>
        </w:rPr>
        <w:t>(New York: Turkish Information Office, 1951), p. 29</w:t>
      </w:r>
    </w:p>
  </w:footnote>
  <w:footnote w:id="70">
    <w:p w14:paraId="1C57CA58" w14:textId="03827855" w:rsidR="00647B00" w:rsidRPr="00AD7380" w:rsidRDefault="00647B00">
      <w:pPr>
        <w:pStyle w:val="FootnoteText"/>
        <w:rPr>
          <w:rFonts w:ascii="Times New Roman" w:hAnsi="Times New Roman" w:cs="Times New Roman"/>
          <w:i/>
        </w:rPr>
      </w:pPr>
      <w:r w:rsidRPr="00AD7380">
        <w:rPr>
          <w:rStyle w:val="FootnoteReference"/>
          <w:rFonts w:ascii="Times New Roman" w:hAnsi="Times New Roman" w:cs="Times New Roman"/>
        </w:rPr>
        <w:footnoteRef/>
      </w:r>
      <w:r w:rsidRPr="00AD7380">
        <w:rPr>
          <w:rFonts w:ascii="Times New Roman" w:hAnsi="Times New Roman" w:cs="Times New Roman"/>
        </w:rPr>
        <w:t xml:space="preserve"> Daniel Rodgers, “American Exceptionalism Revisited,”</w:t>
      </w:r>
      <w:r w:rsidRPr="00AD7380">
        <w:rPr>
          <w:rFonts w:ascii="Times New Roman" w:hAnsi="Times New Roman" w:cs="Times New Roman"/>
          <w:i/>
        </w:rPr>
        <w:t xml:space="preserve"> Raritan</w:t>
      </w:r>
    </w:p>
  </w:footnote>
  <w:footnote w:id="71">
    <w:p w14:paraId="0ADD2D1F"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Menderes’ statement to the Press, December 21, 1952, cited in Ahmad and Ahmad, </w:t>
      </w:r>
      <w:r w:rsidRPr="000F7240">
        <w:rPr>
          <w:rFonts w:ascii="Times New Roman" w:hAnsi="Times New Roman" w:cs="Times New Roman"/>
          <w:i/>
          <w:lang w:val="tr-TR"/>
        </w:rPr>
        <w:t>Türkiye’de Çok Partili Politika</w:t>
      </w:r>
      <w:r w:rsidRPr="000F7240">
        <w:rPr>
          <w:rFonts w:ascii="Times New Roman" w:hAnsi="Times New Roman" w:cs="Times New Roman"/>
        </w:rPr>
        <w:t>, p. 105.</w:t>
      </w:r>
    </w:p>
  </w:footnote>
  <w:footnote w:id="72">
    <w:p w14:paraId="6218BDE0"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lang w:val="tr-TR"/>
        </w:rPr>
        <w:t xml:space="preserve">Kırbaşlı, </w:t>
      </w:r>
      <w:r w:rsidRPr="000F7240">
        <w:rPr>
          <w:rFonts w:ascii="Times New Roman" w:hAnsi="Times New Roman" w:cs="Times New Roman"/>
          <w:i/>
          <w:lang w:val="tr-TR"/>
        </w:rPr>
        <w:t>1920-1972 Döneminde Kalkınma</w:t>
      </w:r>
      <w:r w:rsidRPr="000F7240">
        <w:rPr>
          <w:rFonts w:ascii="Times New Roman" w:hAnsi="Times New Roman" w:cs="Times New Roman"/>
          <w:lang w:val="tr-TR"/>
        </w:rPr>
        <w:t>, p. 111.</w:t>
      </w:r>
    </w:p>
  </w:footnote>
  <w:footnote w:id="73">
    <w:p w14:paraId="6A391C61" w14:textId="77777777" w:rsidR="00647B00" w:rsidRPr="000F7240" w:rsidRDefault="00647B00" w:rsidP="000F7240">
      <w:pPr>
        <w:pStyle w:val="FootnoteText"/>
        <w:rPr>
          <w:rFonts w:ascii="Times New Roman" w:hAnsi="Times New Roman" w:cs="Times New Roman"/>
          <w:lang w:val="tr-TR"/>
        </w:rPr>
      </w:pPr>
      <w:r w:rsidRPr="000F7240">
        <w:rPr>
          <w:rStyle w:val="FootnoteReference"/>
          <w:rFonts w:ascii="Times New Roman" w:hAnsi="Times New Roman" w:cs="Times New Roman"/>
        </w:rPr>
        <w:footnoteRef/>
      </w:r>
      <w:r w:rsidRPr="000F7240">
        <w:rPr>
          <w:rFonts w:ascii="Times New Roman" w:hAnsi="Times New Roman" w:cs="Times New Roman"/>
        </w:rPr>
        <w:t xml:space="preserve"> “Doğudaki İllerimizin Kalkındırılması İçin.”</w:t>
      </w:r>
    </w:p>
  </w:footnote>
  <w:footnote w:id="74">
    <w:p w14:paraId="7C961D23"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Reports on early project completion dates included the road between Pendik, Gebze and Izmit, just outside of Istanbul or the road between Akhisar and Gördes, which would deliver the industrial and agricultural goods of Izmir and the Aegean region to Central Anatolia and back to the port of Izmir (</w:t>
      </w:r>
      <w:r w:rsidRPr="000F7240">
        <w:rPr>
          <w:rFonts w:ascii="Times New Roman" w:hAnsi="Times New Roman" w:cs="Times New Roman"/>
          <w:i/>
        </w:rPr>
        <w:t xml:space="preserve">Karayollari Bülteni </w:t>
      </w:r>
      <w:r w:rsidRPr="000F7240">
        <w:rPr>
          <w:rFonts w:ascii="Times New Roman" w:hAnsi="Times New Roman" w:cs="Times New Roman"/>
        </w:rPr>
        <w:t>Highway Bulletin 1(3), January 1951).</w:t>
      </w:r>
    </w:p>
  </w:footnote>
  <w:footnote w:id="75">
    <w:p w14:paraId="25E8BEC7"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G</w:t>
      </w:r>
      <w:r w:rsidRPr="000F7240">
        <w:rPr>
          <w:rFonts w:ascii="Times New Roman" w:hAnsi="Times New Roman" w:cs="Times New Roman"/>
          <w:lang w:val="tr-TR"/>
        </w:rPr>
        <w:t>ündoğ</w:t>
      </w:r>
      <w:r w:rsidRPr="000F7240">
        <w:rPr>
          <w:rFonts w:ascii="Times New Roman" w:hAnsi="Times New Roman" w:cs="Times New Roman"/>
        </w:rPr>
        <w:t>an, “Space and state-making,” p. 403.</w:t>
      </w:r>
    </w:p>
  </w:footnote>
  <w:footnote w:id="76">
    <w:p w14:paraId="6CEBA3E5"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lang w:val="tr-TR"/>
        </w:rPr>
        <w:t xml:space="preserve">İsmail Beşikçi, </w:t>
      </w:r>
      <w:r w:rsidRPr="000F7240">
        <w:rPr>
          <w:rFonts w:ascii="Times New Roman" w:hAnsi="Times New Roman" w:cs="Times New Roman"/>
          <w:i/>
          <w:lang w:val="tr-TR"/>
        </w:rPr>
        <w:t xml:space="preserve">Doğuda Değişim ve Yapısal Sorunlar </w:t>
      </w:r>
      <w:r w:rsidRPr="000F7240">
        <w:rPr>
          <w:rFonts w:ascii="Times New Roman" w:hAnsi="Times New Roman" w:cs="Times New Roman"/>
          <w:lang w:val="tr-TR"/>
        </w:rPr>
        <w:t>Change and Structural Problems in the East (Ankara: Sevinç, 1969).</w:t>
      </w:r>
    </w:p>
  </w:footnote>
  <w:footnote w:id="77">
    <w:p w14:paraId="26FB6C9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Kerem Yava</w:t>
      </w:r>
      <w:r w:rsidRPr="000F7240">
        <w:rPr>
          <w:rFonts w:ascii="Times New Roman" w:hAnsi="Times New Roman" w:cs="Times New Roman"/>
          <w:lang w:val="tr-TR"/>
        </w:rPr>
        <w:t>şça, “‘Sark Meselesi’nden ‘Do</w:t>
      </w:r>
      <w:r w:rsidRPr="000F7240">
        <w:rPr>
          <w:rFonts w:ascii="Times New Roman" w:hAnsi="Times New Roman" w:cs="Times New Roman"/>
        </w:rPr>
        <w:t>ğ</w:t>
      </w:r>
      <w:r w:rsidRPr="000F7240">
        <w:rPr>
          <w:rFonts w:ascii="Times New Roman" w:hAnsi="Times New Roman" w:cs="Times New Roman"/>
          <w:lang w:val="tr-TR"/>
        </w:rPr>
        <w:t xml:space="preserve">u Sorunu’na: Ellili Yıllarda Kürt Sorunu,” From the Eastern Issue to the Eastern Problem: the Kurdish Problem during the 1950s in Mete Kaan Kaynar, ed. </w:t>
      </w:r>
      <w:r w:rsidRPr="000F7240">
        <w:rPr>
          <w:rFonts w:ascii="Times New Roman" w:hAnsi="Times New Roman" w:cs="Times New Roman"/>
          <w:i/>
          <w:lang w:val="tr-TR"/>
        </w:rPr>
        <w:t>Türkiye’nin 1950’li yılları</w:t>
      </w:r>
      <w:r w:rsidRPr="000F7240">
        <w:rPr>
          <w:rFonts w:ascii="Times New Roman" w:hAnsi="Times New Roman" w:cs="Times New Roman"/>
          <w:lang w:val="tr-TR"/>
        </w:rPr>
        <w:t>, Turkey’s 1950s Decade, (Istanbul: Iletişim, 2015), p. 585-87.</w:t>
      </w:r>
    </w:p>
  </w:footnote>
  <w:footnote w:id="78">
    <w:p w14:paraId="1681EC59"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Kendal Nezan, “Kurdistan in Turkey” in </w:t>
      </w:r>
      <w:r w:rsidRPr="000F7240">
        <w:rPr>
          <w:rFonts w:ascii="Times New Roman" w:hAnsi="Times New Roman" w:cs="Times New Roman"/>
          <w:i/>
        </w:rPr>
        <w:t xml:space="preserve">People without a Country, </w:t>
      </w:r>
      <w:r w:rsidRPr="000F7240">
        <w:rPr>
          <w:rFonts w:ascii="Times New Roman" w:hAnsi="Times New Roman" w:cs="Times New Roman"/>
        </w:rPr>
        <w:t xml:space="preserve">p. 65 cited in Welat Zeydanlıoğlu, “The White Turkish Man’s Burden: Orientalism, Kemalism and the Kurds in Turkey” in Guido Rings and Anne Ife (eds.), </w:t>
      </w:r>
      <w:r w:rsidRPr="000F7240">
        <w:rPr>
          <w:rFonts w:ascii="Times New Roman" w:hAnsi="Times New Roman" w:cs="Times New Roman"/>
          <w:i/>
        </w:rPr>
        <w:t xml:space="preserve">Neo-colonial Mentalities in Contemporary Europe? Language and Discourse in the Construction of Identities </w:t>
      </w:r>
      <w:r w:rsidRPr="000F7240">
        <w:rPr>
          <w:rFonts w:ascii="Times New Roman" w:hAnsi="Times New Roman" w:cs="Times New Roman"/>
        </w:rPr>
        <w:t>(Newcastle upon Tyne: Cambridge Scholars Publishing, 2008): pp. 155-174.</w:t>
      </w:r>
    </w:p>
  </w:footnote>
  <w:footnote w:id="79">
    <w:p w14:paraId="6DF81CF3" w14:textId="778A1F84" w:rsidR="00647B00" w:rsidRPr="00FA4312" w:rsidRDefault="00647B00">
      <w:pPr>
        <w:pStyle w:val="FootnoteText"/>
        <w:rPr>
          <w:rFonts w:ascii="Times New Roman" w:hAnsi="Times New Roman" w:cs="Times New Roman"/>
        </w:rPr>
      </w:pPr>
      <w:r w:rsidRPr="00FA4312">
        <w:rPr>
          <w:rStyle w:val="FootnoteReference"/>
          <w:rFonts w:ascii="Times New Roman" w:hAnsi="Times New Roman" w:cs="Times New Roman"/>
        </w:rPr>
        <w:footnoteRef/>
      </w:r>
      <w:r w:rsidRPr="00FA4312">
        <w:rPr>
          <w:rFonts w:ascii="Times New Roman" w:hAnsi="Times New Roman" w:cs="Times New Roman"/>
        </w:rPr>
        <w:t xml:space="preserve"> </w:t>
      </w:r>
      <w:r w:rsidRPr="00FA4312">
        <w:rPr>
          <w:rFonts w:ascii="Times New Roman" w:hAnsi="Times New Roman" w:cs="Times New Roman"/>
          <w:lang w:val="tr-TR"/>
        </w:rPr>
        <w:t>Nilay Özok-Gündoğan</w:t>
      </w:r>
      <w:r w:rsidRPr="00FA4312">
        <w:rPr>
          <w:rFonts w:ascii="Times New Roman" w:hAnsi="Times New Roman" w:cs="Times New Roman"/>
        </w:rPr>
        <w:t xml:space="preserve">, “Ruling the Periphery, Governing the Land: The Making of the Modern Ottoman State in Kurdistan, 1840-1870” </w:t>
      </w:r>
      <w:r w:rsidRPr="00FA4312">
        <w:rPr>
          <w:rFonts w:ascii="Times New Roman" w:hAnsi="Times New Roman" w:cs="Times New Roman"/>
          <w:i/>
        </w:rPr>
        <w:t xml:space="preserve">Comparative Studies of South Asia, Africa and the Middle East </w:t>
      </w:r>
      <w:r w:rsidRPr="00FA4312">
        <w:rPr>
          <w:rFonts w:ascii="Times New Roman" w:hAnsi="Times New Roman" w:cs="Times New Roman"/>
        </w:rPr>
        <w:t>34 (1), 2014: 160-75.</w:t>
      </w:r>
    </w:p>
  </w:footnote>
  <w:footnote w:id="80">
    <w:p w14:paraId="7558F37D" w14:textId="6570821A" w:rsidR="00647B00" w:rsidRPr="006415E6" w:rsidRDefault="00647B00">
      <w:pPr>
        <w:pStyle w:val="FootnoteText"/>
        <w:rPr>
          <w:rFonts w:ascii="Times New Roman" w:hAnsi="Times New Roman" w:cs="Times New Roman"/>
        </w:rPr>
      </w:pPr>
      <w:r w:rsidRPr="006415E6">
        <w:rPr>
          <w:rStyle w:val="FootnoteReference"/>
          <w:rFonts w:ascii="Times New Roman" w:hAnsi="Times New Roman" w:cs="Times New Roman"/>
        </w:rPr>
        <w:footnoteRef/>
      </w:r>
      <w:r w:rsidRPr="006415E6">
        <w:rPr>
          <w:rFonts w:ascii="Times New Roman" w:hAnsi="Times New Roman" w:cs="Times New Roman"/>
        </w:rPr>
        <w:t xml:space="preserve"> 1.8 million hectares were distributed to 370,000 peasants, which amounted to less than half the official target.</w:t>
      </w:r>
    </w:p>
  </w:footnote>
  <w:footnote w:id="81">
    <w:p w14:paraId="676C0D19" w14:textId="1B303D4B" w:rsidR="00647B00" w:rsidRDefault="00647B00">
      <w:pPr>
        <w:pStyle w:val="FootnoteText"/>
      </w:pPr>
      <w:r>
        <w:rPr>
          <w:rStyle w:val="FootnoteReference"/>
        </w:rPr>
        <w:footnoteRef/>
      </w:r>
      <w:r>
        <w:t xml:space="preserve"> </w:t>
      </w:r>
      <w:r w:rsidRPr="000F7240">
        <w:rPr>
          <w:rFonts w:ascii="Times New Roman" w:hAnsi="Times New Roman" w:cs="Times New Roman"/>
        </w:rPr>
        <w:t xml:space="preserve">Edwin Cohn, </w:t>
      </w:r>
      <w:r w:rsidRPr="000F7240">
        <w:rPr>
          <w:rFonts w:ascii="Times New Roman" w:hAnsi="Times New Roman" w:cs="Times New Roman"/>
          <w:i/>
        </w:rPr>
        <w:t xml:space="preserve">Land Reform in Turkey </w:t>
      </w:r>
      <w:r w:rsidRPr="000F7240">
        <w:rPr>
          <w:rFonts w:ascii="Times New Roman" w:hAnsi="Times New Roman" w:cs="Times New Roman"/>
        </w:rPr>
        <w:t>(Washington: Agency for International Development, 1970),</w:t>
      </w:r>
      <w:r>
        <w:rPr>
          <w:rFonts w:ascii="Times New Roman" w:hAnsi="Times New Roman" w:cs="Times New Roman"/>
        </w:rPr>
        <w:t xml:space="preserve"> p. 4.</w:t>
      </w:r>
    </w:p>
  </w:footnote>
  <w:footnote w:id="82">
    <w:p w14:paraId="24F4D39C" w14:textId="77777777" w:rsidR="00647B00" w:rsidRPr="000F7240" w:rsidRDefault="00647B00" w:rsidP="001B5932">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Reşat Kasaba, “Populism and Democracy in Turkey, 1949-1961” </w:t>
      </w:r>
      <w:r w:rsidRPr="000F7240">
        <w:rPr>
          <w:rFonts w:ascii="Times New Roman" w:hAnsi="Times New Roman" w:cs="Times New Roman"/>
          <w:i/>
        </w:rPr>
        <w:t xml:space="preserve">Rules and Rights in the Middle East: Democracy, Law, and Society </w:t>
      </w:r>
      <w:r w:rsidRPr="000F7240">
        <w:rPr>
          <w:rFonts w:ascii="Times New Roman" w:hAnsi="Times New Roman" w:cs="Times New Roman"/>
        </w:rPr>
        <w:t>(Seattle: University of Washington Press, 1993), p. 55</w:t>
      </w:r>
    </w:p>
  </w:footnote>
  <w:footnote w:id="83">
    <w:p w14:paraId="5F66D7EB" w14:textId="77777777" w:rsidR="00647B00" w:rsidRPr="000F7240" w:rsidRDefault="00647B00" w:rsidP="001B5932">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In </w:t>
      </w:r>
      <w:proofErr w:type="gramStart"/>
      <w:r w:rsidRPr="000F7240">
        <w:rPr>
          <w:rFonts w:ascii="Times New Roman" w:hAnsi="Times New Roman" w:cs="Times New Roman"/>
        </w:rPr>
        <w:t>1950</w:t>
      </w:r>
      <w:proofErr w:type="gramEnd"/>
      <w:r w:rsidRPr="000F7240">
        <w:rPr>
          <w:rFonts w:ascii="Times New Roman" w:hAnsi="Times New Roman" w:cs="Times New Roman"/>
        </w:rPr>
        <w:t xml:space="preserve"> the families that tilled their own land was 2.3 million, in 1963 it was 3.1 million. Ecehan Balta, “1945 Çiftçiyi Topraklandırma Kanunu”</w:t>
      </w:r>
    </w:p>
  </w:footnote>
  <w:footnote w:id="84">
    <w:p w14:paraId="68DFDDBA" w14:textId="77777777" w:rsidR="00647B00" w:rsidRPr="000F7240" w:rsidRDefault="00647B00" w:rsidP="007E48A6">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Frederick Frey and Leslie L. Roos, </w:t>
      </w:r>
      <w:r w:rsidRPr="000F7240">
        <w:rPr>
          <w:rFonts w:ascii="Times New Roman" w:hAnsi="Times New Roman" w:cs="Times New Roman"/>
          <w:i/>
          <w:iCs/>
        </w:rPr>
        <w:t>Report No. 10: Social Structure and Community Development in Rural Turkey: Village and Elite Leadership Relations</w:t>
      </w:r>
      <w:r w:rsidRPr="000F7240">
        <w:rPr>
          <w:rFonts w:ascii="Times New Roman" w:hAnsi="Times New Roman" w:cs="Times New Roman"/>
        </w:rPr>
        <w:t xml:space="preserve"> (1967); Frey, </w:t>
      </w:r>
      <w:r w:rsidRPr="000F7240">
        <w:rPr>
          <w:rFonts w:ascii="Times New Roman" w:hAnsi="Times New Roman" w:cs="Times New Roman"/>
          <w:i/>
          <w:iCs/>
        </w:rPr>
        <w:t xml:space="preserve">Report No. 4: Regional Variations in Rural Turkey </w:t>
      </w:r>
      <w:r w:rsidRPr="000F7240">
        <w:rPr>
          <w:rFonts w:ascii="Times New Roman" w:hAnsi="Times New Roman" w:cs="Times New Roman"/>
        </w:rPr>
        <w:t xml:space="preserve">(1966); Frey, </w:t>
      </w:r>
      <w:r w:rsidRPr="000F7240">
        <w:rPr>
          <w:rFonts w:ascii="Times New Roman" w:hAnsi="Times New Roman" w:cs="Times New Roman"/>
          <w:i/>
          <w:iCs/>
        </w:rPr>
        <w:t xml:space="preserve">Report No. 3: The Mass Media and Rural Development in Turkey </w:t>
      </w:r>
      <w:r w:rsidRPr="000F7240">
        <w:rPr>
          <w:rFonts w:ascii="Times New Roman" w:hAnsi="Times New Roman" w:cs="Times New Roman"/>
        </w:rPr>
        <w:t xml:space="preserve">(1966); Frey and Roos, </w:t>
      </w:r>
      <w:r w:rsidRPr="000F7240">
        <w:rPr>
          <w:rFonts w:ascii="Times New Roman" w:hAnsi="Times New Roman" w:cs="Times New Roman"/>
          <w:i/>
          <w:iCs/>
        </w:rPr>
        <w:t xml:space="preserve">Report No. 7: The Propensity to Innovate among Turkish Peasants </w:t>
      </w:r>
      <w:r w:rsidRPr="000F7240">
        <w:rPr>
          <w:rFonts w:ascii="Times New Roman" w:hAnsi="Times New Roman" w:cs="Times New Roman"/>
        </w:rPr>
        <w:t xml:space="preserve">(1967); Frey and Noralou Roos, </w:t>
      </w:r>
      <w:r w:rsidRPr="000F7240">
        <w:rPr>
          <w:rFonts w:ascii="Times New Roman" w:hAnsi="Times New Roman" w:cs="Times New Roman"/>
          <w:i/>
          <w:iCs/>
        </w:rPr>
        <w:t xml:space="preserve">Report No. 5: Age as a Factor in Turkey’s Rural Development </w:t>
      </w:r>
      <w:r w:rsidRPr="000F7240">
        <w:rPr>
          <w:rFonts w:ascii="Times New Roman" w:hAnsi="Times New Roman" w:cs="Times New Roman"/>
        </w:rPr>
        <w:t xml:space="preserve">(1967). All reports were published by CENIS in Cambridge. </w:t>
      </w:r>
    </w:p>
  </w:footnote>
  <w:footnote w:id="85">
    <w:p w14:paraId="6F4A0D02" w14:textId="77777777" w:rsidR="00647B00" w:rsidRPr="000F7240" w:rsidRDefault="00647B00" w:rsidP="007E48A6">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Frederick Frey and Ayşe Sertel, </w:t>
      </w:r>
      <w:r w:rsidRPr="000F7240">
        <w:rPr>
          <w:rFonts w:ascii="Times New Roman" w:hAnsi="Times New Roman" w:cs="Times New Roman"/>
          <w:i/>
          <w:iCs/>
        </w:rPr>
        <w:t xml:space="preserve">Rural Development Research Project Report No. 6: Land Ownership and Peasant Orientations in Rural Turkey </w:t>
      </w:r>
      <w:r w:rsidRPr="000F7240">
        <w:rPr>
          <w:rFonts w:ascii="Times New Roman" w:hAnsi="Times New Roman" w:cs="Times New Roman"/>
        </w:rPr>
        <w:t>(Cambridge: CENIS, 1967), pp. 3 and 1</w:t>
      </w:r>
    </w:p>
  </w:footnote>
  <w:footnote w:id="86">
    <w:p w14:paraId="06E2058F" w14:textId="77777777" w:rsidR="00647B00" w:rsidRPr="000F7240" w:rsidRDefault="00647B00" w:rsidP="007E48A6">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Frey, </w:t>
      </w:r>
      <w:r w:rsidRPr="000F7240">
        <w:rPr>
          <w:rFonts w:ascii="Times New Roman" w:hAnsi="Times New Roman" w:cs="Times New Roman"/>
          <w:i/>
        </w:rPr>
        <w:t xml:space="preserve">Regional Variations, </w:t>
      </w:r>
      <w:r w:rsidRPr="000F7240">
        <w:rPr>
          <w:rFonts w:ascii="Times New Roman" w:hAnsi="Times New Roman" w:cs="Times New Roman"/>
        </w:rPr>
        <w:t>p. 10</w:t>
      </w:r>
    </w:p>
  </w:footnote>
  <w:footnote w:id="87">
    <w:p w14:paraId="78BCE502"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Program for Land Reform and Economic Development, October 18-21, 1971, enclosed in Sadun Katipoglu to unnamed, October 4, 1971, Folder 148, Box 12, Series 2, RG 6.19, Rockefeller Foundation Records, Rockefeller Archive Center.</w:t>
      </w:r>
    </w:p>
  </w:footnote>
  <w:footnote w:id="88">
    <w:p w14:paraId="22606FD7" w14:textId="46F1597D" w:rsidR="00647B00" w:rsidRPr="00787C6D" w:rsidRDefault="00647B00">
      <w:pPr>
        <w:pStyle w:val="FootnoteText"/>
        <w:rPr>
          <w:rFonts w:ascii="Times New Roman" w:hAnsi="Times New Roman" w:cs="Times New Roman"/>
        </w:rPr>
      </w:pPr>
      <w:r w:rsidRPr="00787C6D">
        <w:rPr>
          <w:rStyle w:val="FootnoteReference"/>
          <w:rFonts w:ascii="Times New Roman" w:hAnsi="Times New Roman" w:cs="Times New Roman"/>
        </w:rPr>
        <w:footnoteRef/>
      </w:r>
      <w:r w:rsidRPr="00787C6D">
        <w:rPr>
          <w:rFonts w:ascii="Times New Roman" w:hAnsi="Times New Roman" w:cs="Times New Roman"/>
        </w:rPr>
        <w:t xml:space="preserve"> Charles Mann, </w:t>
      </w:r>
      <w:r w:rsidRPr="00787C6D">
        <w:rPr>
          <w:rFonts w:ascii="Times New Roman" w:hAnsi="Times New Roman" w:cs="Times New Roman"/>
          <w:i/>
        </w:rPr>
        <w:t>Changing Structure of Turkish Agriculture</w:t>
      </w:r>
      <w:r w:rsidRPr="00787C6D">
        <w:rPr>
          <w:rFonts w:ascii="Times New Roman" w:hAnsi="Times New Roman" w:cs="Times New Roman"/>
        </w:rPr>
        <w:t xml:space="preserve">, </w:t>
      </w:r>
    </w:p>
  </w:footnote>
  <w:footnote w:id="89">
    <w:p w14:paraId="01AA826E"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John D. Montgomery, “Comments on American Aid to Agricultural Development in Turkey,” March 24-April 5, 1964, enclosed in Raymond H. Davis (consultant) to Ralph Gleason (Food and Agriculture Officer, US AID to Turkey), April 23, 1964, RG 1.9-1.15, Series: 105, Box 2002C. Rockefeller Foundation Records, Rockefeller Archive Center.</w:t>
      </w:r>
    </w:p>
  </w:footnote>
  <w:footnote w:id="90">
    <w:p w14:paraId="055A5D74"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L.M. Humphrey, </w:t>
      </w:r>
      <w:r w:rsidRPr="000F7240">
        <w:rPr>
          <w:rFonts w:ascii="Times New Roman" w:hAnsi="Times New Roman" w:cs="Times New Roman"/>
          <w:i/>
        </w:rPr>
        <w:t xml:space="preserve">Mexican Wheat Comes to Turkey </w:t>
      </w:r>
      <w:r w:rsidRPr="000F7240">
        <w:rPr>
          <w:rFonts w:ascii="Times New Roman" w:hAnsi="Times New Roman" w:cs="Times New Roman"/>
        </w:rPr>
        <w:t>(Food and Agriculture Division USAID/Turkey, 1969). RG 1.9-1.15, Series: 105, Box 2002C. Rockefeller Foundation Records, Rockefeller Archive Center.</w:t>
      </w:r>
    </w:p>
  </w:footnote>
  <w:footnote w:id="91">
    <w:p w14:paraId="12C7CE76" w14:textId="6FC0272C" w:rsidR="00647B00" w:rsidRPr="00CD252E" w:rsidRDefault="00647B00">
      <w:pPr>
        <w:pStyle w:val="FootnoteText"/>
        <w:rPr>
          <w:rFonts w:ascii="Times New Roman" w:hAnsi="Times New Roman" w:cs="Times New Roman"/>
        </w:rPr>
      </w:pPr>
      <w:r w:rsidRPr="00CD252E">
        <w:rPr>
          <w:rStyle w:val="FootnoteReference"/>
          <w:rFonts w:ascii="Times New Roman" w:hAnsi="Times New Roman" w:cs="Times New Roman"/>
        </w:rPr>
        <w:footnoteRef/>
      </w:r>
      <w:r w:rsidRPr="00CD252E">
        <w:rPr>
          <w:rFonts w:ascii="Times New Roman" w:hAnsi="Times New Roman" w:cs="Times New Roman"/>
        </w:rPr>
        <w:t xml:space="preserve"> Cullather, </w:t>
      </w:r>
      <w:r w:rsidRPr="00CD252E">
        <w:rPr>
          <w:rFonts w:ascii="Times New Roman" w:hAnsi="Times New Roman" w:cs="Times New Roman"/>
          <w:i/>
        </w:rPr>
        <w:t>Hungry World</w:t>
      </w:r>
      <w:r w:rsidRPr="00CD252E">
        <w:rPr>
          <w:rFonts w:ascii="Times New Roman" w:hAnsi="Times New Roman" w:cs="Times New Roman"/>
        </w:rPr>
        <w:t xml:space="preserve">; John Perkins, </w:t>
      </w:r>
      <w:r w:rsidRPr="00CD252E">
        <w:rPr>
          <w:rFonts w:ascii="Times New Roman" w:hAnsi="Times New Roman" w:cs="Times New Roman"/>
          <w:i/>
        </w:rPr>
        <w:t xml:space="preserve">Geopolitics and the Green Revolution: Wheat, Genes, and the Cold War </w:t>
      </w:r>
      <w:r w:rsidRPr="00CD252E">
        <w:rPr>
          <w:rFonts w:ascii="Times New Roman" w:hAnsi="Times New Roman" w:cs="Times New Roman"/>
        </w:rPr>
        <w:t>(New York and Oxford: Oxford University Press, 1997).</w:t>
      </w:r>
    </w:p>
  </w:footnote>
  <w:footnote w:id="92">
    <w:p w14:paraId="76BFD40D"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Bill Wright, “A Brief Review of the Turkish Wheat Research and Training Project,” April 1977. Folder: wheat improvement organization and planning, February-August 1977, Box: R 2003, Series 105: CIMMYT; Subseries 804: CIMMYT Turkish Wheat Project, RG 1.9-RG 1.15 (A83-A89), Rockefeller Foundation Records, Rockefeller Archive Center.</w:t>
      </w:r>
    </w:p>
  </w:footnote>
  <w:footnote w:id="93">
    <w:p w14:paraId="3836EE4D"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 xml:space="preserve">CIMMYT Today, </w:t>
      </w:r>
      <w:r w:rsidRPr="000F7240">
        <w:rPr>
          <w:rFonts w:ascii="Times New Roman" w:hAnsi="Times New Roman" w:cs="Times New Roman"/>
        </w:rPr>
        <w:t>enclosed in John Knowles to Theodore Kesburgh, June 21, 1977. Folder: wheat improvement administration (1976-77), Box: R 2003, Series 105: CIMMYT; Subseries 804: CIMMYT Turkish Wheat Project, RG 1.9-RG 1.15 (A83-A89), Rockefeller Foundation Records, Rockefeller Archive Center.</w:t>
      </w:r>
    </w:p>
  </w:footnote>
  <w:footnote w:id="94">
    <w:p w14:paraId="2E60C6C8"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Bill Wright, Agricultural Project Leader to John Pino, Director of Agricultural Sciences at Rockefeller Foundation, December 9, 1975. Folder: wheat improvement organization and planning 1975, Box: R 2003, Series 105: CIMMYT; Subseries 804: CIMMYT Turkish Wheat Project, RG 1.9-RG 1.15 (A83-A89), Rockefeller Foundation Records, Rockefeller Archive Center.</w:t>
      </w:r>
    </w:p>
  </w:footnote>
  <w:footnote w:id="95">
    <w:p w14:paraId="0B656585" w14:textId="70C53FDE" w:rsidR="00647B00" w:rsidRPr="00F61EBA" w:rsidRDefault="00647B00">
      <w:pPr>
        <w:pStyle w:val="FootnoteText"/>
        <w:rPr>
          <w:rFonts w:ascii="Times New Roman" w:hAnsi="Times New Roman" w:cs="Times New Roman"/>
        </w:rPr>
      </w:pPr>
      <w:r w:rsidRPr="00F61EBA">
        <w:rPr>
          <w:rStyle w:val="FootnoteReference"/>
          <w:rFonts w:ascii="Times New Roman" w:hAnsi="Times New Roman" w:cs="Times New Roman"/>
        </w:rPr>
        <w:footnoteRef/>
      </w:r>
      <w:r w:rsidRPr="00F61EBA">
        <w:rPr>
          <w:rFonts w:ascii="Times New Roman" w:hAnsi="Times New Roman" w:cs="Times New Roman"/>
        </w:rPr>
        <w:t xml:space="preserve"> </w:t>
      </w:r>
      <w:r w:rsidRPr="00F61EBA">
        <w:rPr>
          <w:rFonts w:ascii="Times New Roman" w:hAnsi="Times New Roman" w:cs="Times New Roman"/>
          <w:i/>
        </w:rPr>
        <w:t xml:space="preserve">CIMMYT Today, </w:t>
      </w:r>
      <w:r w:rsidRPr="00F61EBA">
        <w:rPr>
          <w:rFonts w:ascii="Times New Roman" w:hAnsi="Times New Roman" w:cs="Times New Roman"/>
        </w:rPr>
        <w:t>enclosed in John Knowles to Theodore Kesburgh, June 21, 1977. Rockefeller Foundation records, projects, RG 1.9-RG 1.15 (A83-A89): Series 105: CIMYT; Subseries 804: CIMMYT Turkish Wheat Project, Box R 2003; Folder: wheat improvement administration (1976-77).</w:t>
      </w:r>
    </w:p>
  </w:footnote>
  <w:footnote w:id="96">
    <w:p w14:paraId="27824BC6" w14:textId="770FF713" w:rsidR="00647B00" w:rsidRPr="0084178E" w:rsidRDefault="00647B00">
      <w:pPr>
        <w:pStyle w:val="FootnoteText"/>
        <w:rPr>
          <w:rFonts w:ascii="Times New Roman" w:hAnsi="Times New Roman" w:cs="Times New Roman"/>
        </w:rPr>
      </w:pPr>
      <w:r w:rsidRPr="0084178E">
        <w:rPr>
          <w:rStyle w:val="FootnoteReference"/>
          <w:rFonts w:ascii="Times New Roman" w:hAnsi="Times New Roman" w:cs="Times New Roman"/>
        </w:rPr>
        <w:footnoteRef/>
      </w:r>
      <w:r w:rsidRPr="0084178E">
        <w:rPr>
          <w:rFonts w:ascii="Times New Roman" w:hAnsi="Times New Roman" w:cs="Times New Roman"/>
        </w:rPr>
        <w:t xml:space="preserve"> “Egeli </w:t>
      </w:r>
      <w:r w:rsidRPr="0084178E">
        <w:rPr>
          <w:rFonts w:ascii="Times New Roman" w:hAnsi="Times New Roman" w:cs="Times New Roman"/>
          <w:lang w:val="tr-TR"/>
        </w:rPr>
        <w:t xml:space="preserve">üretici Meksika buğdayından ümidini kesti” Aegean producers have given up hope on Mexican wheat </w:t>
      </w:r>
      <w:r w:rsidRPr="0084178E">
        <w:rPr>
          <w:rFonts w:ascii="Times New Roman" w:hAnsi="Times New Roman" w:cs="Times New Roman"/>
          <w:i/>
          <w:lang w:val="tr-TR"/>
        </w:rPr>
        <w:t>Milliyet</w:t>
      </w:r>
      <w:r w:rsidRPr="0084178E">
        <w:rPr>
          <w:rFonts w:ascii="Times New Roman" w:hAnsi="Times New Roman" w:cs="Times New Roman"/>
          <w:lang w:val="tr-TR"/>
        </w:rPr>
        <w:t xml:space="preserve"> </w:t>
      </w:r>
      <w:proofErr w:type="gramStart"/>
      <w:r w:rsidRPr="0084178E">
        <w:rPr>
          <w:rFonts w:ascii="Times New Roman" w:hAnsi="Times New Roman" w:cs="Times New Roman"/>
          <w:lang w:val="tr-TR"/>
        </w:rPr>
        <w:t>August,</w:t>
      </w:r>
      <w:proofErr w:type="gramEnd"/>
      <w:r w:rsidRPr="0084178E">
        <w:rPr>
          <w:rFonts w:ascii="Times New Roman" w:hAnsi="Times New Roman" w:cs="Times New Roman"/>
          <w:lang w:val="tr-TR"/>
        </w:rPr>
        <w:t xml:space="preserve"> 26, 1969; “Meksika buğdayı Çukurova’da sonuç vermedi” Mexican wheat has not yielded results in Cukurova, </w:t>
      </w:r>
      <w:r w:rsidRPr="0084178E">
        <w:rPr>
          <w:rFonts w:ascii="Times New Roman" w:hAnsi="Times New Roman" w:cs="Times New Roman"/>
          <w:i/>
          <w:lang w:val="tr-TR"/>
        </w:rPr>
        <w:t>Milliyet</w:t>
      </w:r>
      <w:r w:rsidRPr="0084178E">
        <w:rPr>
          <w:rFonts w:ascii="Times New Roman" w:hAnsi="Times New Roman" w:cs="Times New Roman"/>
          <w:lang w:val="tr-TR"/>
        </w:rPr>
        <w:t xml:space="preserve"> July 19, 1970 “Meksika buğdayı eken üreticiler pişman” Producers who planted Mexican wheat are regretful, </w:t>
      </w:r>
      <w:r w:rsidRPr="0084178E">
        <w:rPr>
          <w:rFonts w:ascii="Times New Roman" w:hAnsi="Times New Roman" w:cs="Times New Roman"/>
          <w:i/>
          <w:lang w:val="tr-TR"/>
        </w:rPr>
        <w:t>Milliyet</w:t>
      </w:r>
      <w:r w:rsidRPr="0084178E">
        <w:rPr>
          <w:rFonts w:ascii="Times New Roman" w:hAnsi="Times New Roman" w:cs="Times New Roman"/>
          <w:lang w:val="tr-TR"/>
        </w:rPr>
        <w:t>, July 11, 1969</w:t>
      </w:r>
    </w:p>
  </w:footnote>
  <w:footnote w:id="97">
    <w:p w14:paraId="690110F5" w14:textId="3DB12234" w:rsidR="00647B00" w:rsidRPr="000F7240" w:rsidRDefault="00647B00" w:rsidP="0031026B">
      <w:pPr>
        <w:pStyle w:val="FootnoteText"/>
        <w:rPr>
          <w:rFonts w:ascii="Times New Roman" w:hAnsi="Times New Roman" w:cs="Times New Roman"/>
          <w:i/>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F61EBA">
        <w:rPr>
          <w:rFonts w:ascii="Times New Roman" w:hAnsi="Times New Roman" w:cs="Times New Roman"/>
          <w:i/>
        </w:rPr>
        <w:t xml:space="preserve">CIMMYT Today, </w:t>
      </w:r>
      <w:r w:rsidRPr="00F61EBA">
        <w:rPr>
          <w:rFonts w:ascii="Times New Roman" w:hAnsi="Times New Roman" w:cs="Times New Roman"/>
        </w:rPr>
        <w:t>enclosed in John Knowles to Theodore Kesburgh, June 21, 1977</w:t>
      </w:r>
    </w:p>
  </w:footnote>
  <w:footnote w:id="98">
    <w:p w14:paraId="68F46928"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Charles Mann, “The effects of government policy on income distribution: a case study of wheat production in Turkey since World War II,” March 1978. Folder: wheat improvement organization and planning 1978, Box: R 2003, Series 105: CIMMYT; Subseries 804: CIMMYT Turkish Wheat Project, RG 1.9-RG 1.15 (A83-A89), Rockefeller Foundation Records, Rockefeller Archive Center.</w:t>
      </w:r>
    </w:p>
  </w:footnote>
  <w:footnote w:id="99">
    <w:p w14:paraId="037321CA"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Ralph W. Cummings, H.A. Rodenhiser, J.W. Gibler, “The Cooperative Wheat Research Program in Turkey: A Report to the Ministry of Agriculture and to the Rockefeller Foundation, August 1968. Folder 1, Box 1, Series 19, RG 6, Field Offices, Ankara, Turkey, FA 116, Rockefeller Foundation Records, Rockefeller Archive Center.</w:t>
      </w:r>
    </w:p>
  </w:footnote>
  <w:footnote w:id="100">
    <w:p w14:paraId="21F83021" w14:textId="4395F685" w:rsidR="00647B00" w:rsidRPr="001F672F" w:rsidRDefault="00647B00">
      <w:pPr>
        <w:pStyle w:val="FootnoteText"/>
        <w:rPr>
          <w:rFonts w:ascii="Times New Roman" w:hAnsi="Times New Roman" w:cs="Times New Roman"/>
        </w:rPr>
      </w:pPr>
      <w:r>
        <w:rPr>
          <w:rStyle w:val="FootnoteReference"/>
        </w:rPr>
        <w:footnoteRef/>
      </w:r>
      <w:r>
        <w:t xml:space="preserve"> </w:t>
      </w:r>
      <w:r w:rsidRPr="000F7240">
        <w:rPr>
          <w:rFonts w:ascii="Times New Roman" w:hAnsi="Times New Roman" w:cs="Times New Roman"/>
        </w:rPr>
        <w:t xml:space="preserve">Nazmi Demir, </w:t>
      </w:r>
      <w:r w:rsidRPr="000F7240">
        <w:rPr>
          <w:rFonts w:ascii="Times New Roman" w:hAnsi="Times New Roman" w:cs="Times New Roman"/>
          <w:i/>
        </w:rPr>
        <w:t xml:space="preserve">The Adoption of New Bread Wheat Technology in Selected Regions of Turkey </w:t>
      </w:r>
      <w:r w:rsidRPr="000F7240">
        <w:rPr>
          <w:rFonts w:ascii="Times New Roman" w:hAnsi="Times New Roman" w:cs="Times New Roman"/>
        </w:rPr>
        <w:t>(Mexico: CIMMYT, 1976).</w:t>
      </w:r>
    </w:p>
  </w:footnote>
  <w:footnote w:id="101">
    <w:p w14:paraId="7893DA1D" w14:textId="77777777" w:rsidR="00647B00" w:rsidRPr="00460E30" w:rsidRDefault="00647B00" w:rsidP="00F26E5F">
      <w:pPr>
        <w:pStyle w:val="FootnoteText"/>
        <w:rPr>
          <w:rFonts w:ascii="Times New Roman" w:hAnsi="Times New Roman" w:cs="Times New Roman"/>
        </w:rPr>
      </w:pPr>
      <w:r w:rsidRPr="00460E30">
        <w:rPr>
          <w:rStyle w:val="FootnoteReference"/>
          <w:rFonts w:ascii="Times New Roman" w:hAnsi="Times New Roman" w:cs="Times New Roman"/>
        </w:rPr>
        <w:footnoteRef/>
      </w:r>
      <w:r w:rsidRPr="00460E30">
        <w:rPr>
          <w:rFonts w:ascii="Times New Roman" w:hAnsi="Times New Roman" w:cs="Times New Roman"/>
        </w:rPr>
        <w:t xml:space="preserve"> Celik Aruoba, “Tarimda Teknolojinin Degismesinin Gelir Dagilimina Etkisi” </w:t>
      </w:r>
      <w:r w:rsidRPr="00460E30">
        <w:rPr>
          <w:rFonts w:ascii="Times New Roman" w:hAnsi="Times New Roman" w:cs="Times New Roman"/>
          <w:i/>
        </w:rPr>
        <w:t xml:space="preserve">Turkiye’de Tarimsal Yapilar </w:t>
      </w:r>
      <w:r w:rsidRPr="00460E30">
        <w:rPr>
          <w:rFonts w:ascii="Times New Roman" w:hAnsi="Times New Roman" w:cs="Times New Roman"/>
        </w:rPr>
        <w:t>(1923-2000), eds. Sevket Pamuk and Zafer Toprak (Ankara: Yurt Yayinlari, 1988).</w:t>
      </w:r>
    </w:p>
  </w:footnote>
  <w:footnote w:id="102">
    <w:p w14:paraId="23FA45E0" w14:textId="529F1A26" w:rsidR="00647B00" w:rsidRPr="001F672F" w:rsidRDefault="00647B00">
      <w:pPr>
        <w:pStyle w:val="FootnoteText"/>
        <w:rPr>
          <w:rFonts w:ascii="Times New Roman" w:hAnsi="Times New Roman" w:cs="Times New Roman"/>
          <w:i/>
        </w:rPr>
      </w:pPr>
      <w:r w:rsidRPr="001F672F">
        <w:rPr>
          <w:rStyle w:val="FootnoteReference"/>
          <w:rFonts w:ascii="Times New Roman" w:hAnsi="Times New Roman" w:cs="Times New Roman"/>
        </w:rPr>
        <w:footnoteRef/>
      </w:r>
      <w:r w:rsidRPr="001F672F">
        <w:rPr>
          <w:rFonts w:ascii="Times New Roman" w:hAnsi="Times New Roman" w:cs="Times New Roman"/>
        </w:rPr>
        <w:t xml:space="preserve"> Cullather, </w:t>
      </w:r>
      <w:r w:rsidRPr="001F672F">
        <w:rPr>
          <w:rFonts w:ascii="Times New Roman" w:hAnsi="Times New Roman" w:cs="Times New Roman"/>
          <w:i/>
        </w:rPr>
        <w:t>Hungry World.</w:t>
      </w:r>
    </w:p>
  </w:footnote>
  <w:footnote w:id="103">
    <w:p w14:paraId="24E51FC2" w14:textId="223525A4" w:rsidR="00647B00" w:rsidRDefault="00647B00">
      <w:pPr>
        <w:pStyle w:val="FootnoteText"/>
      </w:pPr>
      <w:r>
        <w:rPr>
          <w:rStyle w:val="FootnoteReference"/>
        </w:rPr>
        <w:footnoteRef/>
      </w:r>
      <w:r>
        <w:t xml:space="preserve"> </w:t>
      </w:r>
      <w:r w:rsidRPr="000F7240">
        <w:rPr>
          <w:rFonts w:ascii="Times New Roman" w:hAnsi="Times New Roman" w:cs="Times New Roman"/>
        </w:rPr>
        <w:t>Charles Mann to Ralph Davidson, May 21, 1975. Folder 37: Resat Aktan, Box 3 Series 19, RG 6, Field Offices, Ankara, Turkey, FA 116, Rockefeller Foundation Records, Rockefeller Archive Center.</w:t>
      </w:r>
    </w:p>
  </w:footnote>
  <w:footnote w:id="104">
    <w:p w14:paraId="4FCE955D" w14:textId="77777777" w:rsidR="00647B00" w:rsidRPr="000F7240" w:rsidRDefault="00647B00" w:rsidP="00787C6D">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Bill Wright to John Pino, November 14, 1975. Folder: wheat improvement organization and planning 1975. Box: R 2003, Series 105: CIMMYT; Subseries 804: CIMMYT Turkish Wheat Project, RG 1.9-RG 1.15 (A83-A89), Rockefeller Foundation Records, Rockefeller Archive Center.</w:t>
      </w:r>
    </w:p>
  </w:footnote>
  <w:footnote w:id="105">
    <w:p w14:paraId="04066CB7" w14:textId="0F0CFAAB" w:rsidR="00647B00" w:rsidRPr="00787C6D" w:rsidRDefault="00647B00" w:rsidP="00787C6D">
      <w:pPr>
        <w:pStyle w:val="EndnoteText"/>
        <w:rPr>
          <w:rFonts w:ascii="Times New Roman" w:hAnsi="Times New Roman" w:cs="Times New Roman"/>
          <w:sz w:val="20"/>
          <w:szCs w:val="20"/>
        </w:rPr>
      </w:pPr>
      <w:r w:rsidRPr="00787C6D">
        <w:rPr>
          <w:rStyle w:val="FootnoteReference"/>
          <w:rFonts w:ascii="Times New Roman" w:hAnsi="Times New Roman" w:cs="Times New Roman"/>
          <w:sz w:val="20"/>
          <w:szCs w:val="20"/>
        </w:rPr>
        <w:footnoteRef/>
      </w:r>
      <w:r w:rsidRPr="00787C6D">
        <w:rPr>
          <w:rFonts w:ascii="Times New Roman" w:hAnsi="Times New Roman" w:cs="Times New Roman"/>
          <w:sz w:val="20"/>
          <w:szCs w:val="20"/>
        </w:rPr>
        <w:t xml:space="preserve"> Charles Mann, “The Wheat Research and Training Project: Somethings by the Rockefeller Foundation Staff Economist,” enclosed in Mann to Ralph Davidson, Deputy Director, Social Sciences at Rockefeller Foundation, December 18, 1975. Rockefeller Foundation records, projects, RG 1.9-RG 1.15 (A83-A89): Series 105: CIMYT; Subseries 804: CIMMYT Turkish Wheat Project, Box R 2003; Folder: wheat improvement organization and planning 1975.</w:t>
      </w:r>
    </w:p>
  </w:footnote>
  <w:footnote w:id="106">
    <w:p w14:paraId="6693E9DC" w14:textId="77777777" w:rsidR="00647B00" w:rsidRPr="000F7240" w:rsidRDefault="00647B00" w:rsidP="00382BCF">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For instance, see Resat Aktan, “Problems of Land Reform in Turkey,” </w:t>
      </w:r>
      <w:r w:rsidRPr="000F7240">
        <w:rPr>
          <w:rFonts w:ascii="Times New Roman" w:hAnsi="Times New Roman" w:cs="Times New Roman"/>
          <w:i/>
        </w:rPr>
        <w:t xml:space="preserve">Middle East Journal </w:t>
      </w:r>
      <w:r w:rsidRPr="000F7240">
        <w:rPr>
          <w:rFonts w:ascii="Times New Roman" w:hAnsi="Times New Roman" w:cs="Times New Roman"/>
        </w:rPr>
        <w:t xml:space="preserve">20 (3), 1966: 317-334; “Zirai Teknolojide Ilerlemeler ve Arazi Reformu” </w:t>
      </w:r>
      <w:r w:rsidRPr="000F7240">
        <w:rPr>
          <w:rFonts w:ascii="Times New Roman" w:hAnsi="Times New Roman" w:cs="Times New Roman"/>
          <w:i/>
        </w:rPr>
        <w:t>Ankara Universitesi Siyasal Bilgiler Fakultesi Dergisi</w:t>
      </w:r>
      <w:r w:rsidRPr="000F7240">
        <w:rPr>
          <w:rFonts w:ascii="Times New Roman" w:hAnsi="Times New Roman" w:cs="Times New Roman"/>
        </w:rPr>
        <w:t>, 1956.</w:t>
      </w:r>
    </w:p>
  </w:footnote>
  <w:footnote w:id="107">
    <w:p w14:paraId="05D76E81" w14:textId="512E444E" w:rsidR="00647B00" w:rsidRPr="00393C08" w:rsidRDefault="00647B00">
      <w:pPr>
        <w:pStyle w:val="FootnoteText"/>
        <w:rPr>
          <w:rFonts w:ascii="Times New Roman" w:hAnsi="Times New Roman" w:cs="Times New Roman"/>
        </w:rPr>
      </w:pPr>
      <w:r w:rsidRPr="00393C08">
        <w:rPr>
          <w:rStyle w:val="FootnoteReference"/>
          <w:rFonts w:ascii="Times New Roman" w:hAnsi="Times New Roman" w:cs="Times New Roman"/>
        </w:rPr>
        <w:footnoteRef/>
      </w:r>
      <w:r w:rsidRPr="00393C08">
        <w:rPr>
          <w:rFonts w:ascii="Times New Roman" w:hAnsi="Times New Roman" w:cs="Times New Roman"/>
        </w:rPr>
        <w:t xml:space="preserve"> Resat Aktan, “Analysis and evaluation of land reform activities in Turkey,” adapted from his presentation at the seminar on land reform and economic development, 1971, Istanbul, pp. 90, 97, 114.</w:t>
      </w:r>
    </w:p>
  </w:footnote>
  <w:footnote w:id="108">
    <w:p w14:paraId="6189181E"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Edwin Cohn, </w:t>
      </w:r>
      <w:r w:rsidRPr="000F7240">
        <w:rPr>
          <w:rFonts w:ascii="Times New Roman" w:hAnsi="Times New Roman" w:cs="Times New Roman"/>
          <w:i/>
        </w:rPr>
        <w:t xml:space="preserve">Land Reform in Turkey </w:t>
      </w:r>
      <w:r w:rsidRPr="000F7240">
        <w:rPr>
          <w:rFonts w:ascii="Times New Roman" w:hAnsi="Times New Roman" w:cs="Times New Roman"/>
        </w:rPr>
        <w:t>(Washington: Agency for International Development, 1970), pp. 12-3</w:t>
      </w:r>
    </w:p>
  </w:footnote>
  <w:footnote w:id="109">
    <w:p w14:paraId="636F3334" w14:textId="77777777" w:rsidR="00647B00" w:rsidRPr="000F7240" w:rsidRDefault="00647B00" w:rsidP="000F7240">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w:t>
      </w:r>
      <w:r w:rsidRPr="000F7240">
        <w:rPr>
          <w:rFonts w:ascii="Times New Roman" w:hAnsi="Times New Roman" w:cs="Times New Roman"/>
          <w:i/>
        </w:rPr>
        <w:t xml:space="preserve">Ibid., </w:t>
      </w:r>
      <w:r w:rsidRPr="000F7240">
        <w:rPr>
          <w:rFonts w:ascii="Times New Roman" w:hAnsi="Times New Roman" w:cs="Times New Roman"/>
        </w:rPr>
        <w:t>p. 1</w:t>
      </w:r>
    </w:p>
  </w:footnote>
  <w:footnote w:id="110">
    <w:p w14:paraId="0AD9251F" w14:textId="4C5B3D11" w:rsidR="00BA0A00" w:rsidRDefault="00BA0A00">
      <w:pPr>
        <w:pStyle w:val="FootnoteText"/>
      </w:pPr>
      <w:r>
        <w:rPr>
          <w:rStyle w:val="FootnoteReference"/>
        </w:rPr>
        <w:footnoteRef/>
      </w:r>
      <w:r>
        <w:t xml:space="preserve"> </w:t>
      </w:r>
      <w:r w:rsidRPr="00393C08">
        <w:rPr>
          <w:rFonts w:ascii="Times New Roman" w:hAnsi="Times New Roman" w:cs="Times New Roman"/>
        </w:rPr>
        <w:t>Aktan, “Analysis and evaluation of l</w:t>
      </w:r>
      <w:r>
        <w:rPr>
          <w:rFonts w:ascii="Times New Roman" w:hAnsi="Times New Roman" w:cs="Times New Roman"/>
        </w:rPr>
        <w:t>and reform activities in Turkey.</w:t>
      </w:r>
      <w:r w:rsidRPr="00393C08">
        <w:rPr>
          <w:rFonts w:ascii="Times New Roman" w:hAnsi="Times New Roman" w:cs="Times New Roman"/>
        </w:rPr>
        <w:t>”</w:t>
      </w:r>
    </w:p>
  </w:footnote>
  <w:footnote w:id="111">
    <w:p w14:paraId="2C50EFA2" w14:textId="3695DB10" w:rsidR="00647B00" w:rsidRPr="00CA0318" w:rsidRDefault="00647B00">
      <w:pPr>
        <w:pStyle w:val="FootnoteText"/>
        <w:rPr>
          <w:rFonts w:ascii="Times New Roman" w:hAnsi="Times New Roman" w:cs="Times New Roman"/>
        </w:rPr>
      </w:pPr>
      <w:r w:rsidRPr="00CA0318">
        <w:rPr>
          <w:rStyle w:val="FootnoteReference"/>
          <w:rFonts w:ascii="Times New Roman" w:hAnsi="Times New Roman" w:cs="Times New Roman"/>
        </w:rPr>
        <w:footnoteRef/>
      </w:r>
      <w:r w:rsidRPr="00CA0318">
        <w:rPr>
          <w:rFonts w:ascii="Times New Roman" w:hAnsi="Times New Roman" w:cs="Times New Roman"/>
        </w:rPr>
        <w:t xml:space="preserve"> Seddon and Margulies, “The Politics of the Agrarian Question in Turkey,” p. 48.</w:t>
      </w:r>
    </w:p>
  </w:footnote>
  <w:footnote w:id="112">
    <w:p w14:paraId="71897C59" w14:textId="58E57759" w:rsidR="00647B00" w:rsidRPr="000116B6" w:rsidRDefault="00647B00">
      <w:pPr>
        <w:pStyle w:val="FootnoteText"/>
        <w:rPr>
          <w:rFonts w:ascii="Times New Roman" w:hAnsi="Times New Roman" w:cs="Times New Roman"/>
        </w:rPr>
      </w:pPr>
      <w:r>
        <w:rPr>
          <w:rStyle w:val="FootnoteReference"/>
        </w:rPr>
        <w:footnoteRef/>
      </w:r>
      <w:r>
        <w:t xml:space="preserve"> </w:t>
      </w:r>
      <w:r w:rsidRPr="000116B6">
        <w:rPr>
          <w:rFonts w:ascii="Times New Roman" w:hAnsi="Times New Roman" w:cs="Times New Roman"/>
          <w:i/>
        </w:rPr>
        <w:t>Sosyalizm ve Toplumsal Mucadeleler Ansiklopedisi, 7. Cilt</w:t>
      </w:r>
      <w:r>
        <w:rPr>
          <w:rFonts w:ascii="Times New Roman" w:hAnsi="Times New Roman" w:cs="Times New Roman"/>
        </w:rPr>
        <w:t>, (Istanbul: Iletisim, 1988), p. 2079.</w:t>
      </w:r>
    </w:p>
  </w:footnote>
  <w:footnote w:id="113">
    <w:p w14:paraId="7554BBC3" w14:textId="0BE908D6" w:rsidR="00647B00" w:rsidRPr="00226194" w:rsidRDefault="00647B0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Ibid., </w:t>
      </w:r>
      <w:r>
        <w:rPr>
          <w:rFonts w:ascii="Times New Roman" w:hAnsi="Times New Roman" w:cs="Times New Roman"/>
        </w:rPr>
        <w:t>p. 2093.</w:t>
      </w:r>
    </w:p>
  </w:footnote>
  <w:footnote w:id="114">
    <w:p w14:paraId="06FC99C5" w14:textId="77777777" w:rsidR="00647B00" w:rsidRPr="000F7240" w:rsidRDefault="00647B00" w:rsidP="0031026B">
      <w:pPr>
        <w:pStyle w:val="FootnoteText"/>
        <w:rPr>
          <w:rFonts w:ascii="Times New Roman" w:hAnsi="Times New Roman" w:cs="Times New Roman"/>
        </w:rPr>
      </w:pPr>
      <w:r w:rsidRPr="000F7240">
        <w:rPr>
          <w:rStyle w:val="FootnoteReference"/>
          <w:rFonts w:ascii="Times New Roman" w:hAnsi="Times New Roman" w:cs="Times New Roman"/>
        </w:rPr>
        <w:footnoteRef/>
      </w:r>
      <w:r w:rsidRPr="000F7240">
        <w:rPr>
          <w:rFonts w:ascii="Times New Roman" w:hAnsi="Times New Roman" w:cs="Times New Roman"/>
        </w:rPr>
        <w:t xml:space="preserve"> G</w:t>
      </w:r>
      <w:r w:rsidRPr="000F7240">
        <w:rPr>
          <w:rFonts w:ascii="Times New Roman" w:hAnsi="Times New Roman" w:cs="Times New Roman"/>
          <w:lang w:val="tr-TR"/>
        </w:rPr>
        <w:t>ündoğ</w:t>
      </w:r>
      <w:r w:rsidRPr="000F7240">
        <w:rPr>
          <w:rFonts w:ascii="Times New Roman" w:hAnsi="Times New Roman" w:cs="Times New Roman"/>
        </w:rPr>
        <w:t>an, “Space and state-making,” pp. 408, 411.</w:t>
      </w:r>
    </w:p>
  </w:footnote>
  <w:footnote w:id="115">
    <w:p w14:paraId="1C66EC39" w14:textId="5EB5C6F7" w:rsidR="00647B00" w:rsidRPr="0045208C" w:rsidRDefault="00647B00" w:rsidP="007E48A6">
      <w:pPr>
        <w:pStyle w:val="FootnoteText"/>
        <w:rPr>
          <w:rFonts w:ascii="Times New Roman" w:hAnsi="Times New Roman" w:cs="Times New Roman"/>
        </w:rPr>
      </w:pPr>
      <w:r w:rsidRPr="0045208C">
        <w:rPr>
          <w:rStyle w:val="FootnoteReference"/>
          <w:rFonts w:ascii="Times New Roman" w:hAnsi="Times New Roman" w:cs="Times New Roman"/>
        </w:rPr>
        <w:footnoteRef/>
      </w:r>
      <w:r w:rsidRPr="0045208C">
        <w:rPr>
          <w:rFonts w:ascii="Times New Roman" w:hAnsi="Times New Roman" w:cs="Times New Roman"/>
        </w:rPr>
        <w:t xml:space="preserve"> Ismail Besikci, </w:t>
      </w:r>
      <w:r w:rsidRPr="0045208C">
        <w:rPr>
          <w:rFonts w:ascii="Times New Roman" w:hAnsi="Times New Roman" w:cs="Times New Roman"/>
          <w:i/>
        </w:rPr>
        <w:t>Dogu Mitingleri’nin Analizi (1967)</w:t>
      </w:r>
      <w:r>
        <w:rPr>
          <w:rFonts w:ascii="Times New Roman" w:hAnsi="Times New Roman" w:cs="Times New Roman"/>
        </w:rPr>
        <w:t xml:space="preserve"> (Ankara: Yurt Kitap, 1992), p. 67.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F28F9"/>
    <w:multiLevelType w:val="multilevel"/>
    <w:tmpl w:val="04090023"/>
    <w:styleLink w:val="Chapter"/>
    <w:lvl w:ilvl="0">
      <w:start w:val="1"/>
      <w:numFmt w:val="decimal"/>
      <w:lvlText w:val="%1"/>
      <w:lvlJc w:val="left"/>
      <w:pPr>
        <w:ind w:left="0" w:firstLine="0"/>
      </w:pPr>
      <w:rPr>
        <w:rFonts w:ascii="Times New Roman" w:hAnsi="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BC"/>
    <w:rsid w:val="000116B6"/>
    <w:rsid w:val="00046462"/>
    <w:rsid w:val="0008143A"/>
    <w:rsid w:val="00084868"/>
    <w:rsid w:val="000B0F44"/>
    <w:rsid w:val="000D6793"/>
    <w:rsid w:val="000F7240"/>
    <w:rsid w:val="001102AD"/>
    <w:rsid w:val="001408B2"/>
    <w:rsid w:val="001453A5"/>
    <w:rsid w:val="0015364C"/>
    <w:rsid w:val="00161D3D"/>
    <w:rsid w:val="001B5932"/>
    <w:rsid w:val="001C3DD9"/>
    <w:rsid w:val="001F672F"/>
    <w:rsid w:val="00206166"/>
    <w:rsid w:val="002230F6"/>
    <w:rsid w:val="00226194"/>
    <w:rsid w:val="00245ED6"/>
    <w:rsid w:val="00286AF0"/>
    <w:rsid w:val="002A6A72"/>
    <w:rsid w:val="002C175F"/>
    <w:rsid w:val="002D5361"/>
    <w:rsid w:val="002E1EA7"/>
    <w:rsid w:val="0031026B"/>
    <w:rsid w:val="00327949"/>
    <w:rsid w:val="00336901"/>
    <w:rsid w:val="00346759"/>
    <w:rsid w:val="00350804"/>
    <w:rsid w:val="003512D6"/>
    <w:rsid w:val="00367187"/>
    <w:rsid w:val="00382BCF"/>
    <w:rsid w:val="00393C08"/>
    <w:rsid w:val="003A2FDA"/>
    <w:rsid w:val="003C089B"/>
    <w:rsid w:val="003D66E2"/>
    <w:rsid w:val="003E61BA"/>
    <w:rsid w:val="00401B9C"/>
    <w:rsid w:val="004233A5"/>
    <w:rsid w:val="004234DB"/>
    <w:rsid w:val="00433314"/>
    <w:rsid w:val="0045208C"/>
    <w:rsid w:val="004609F1"/>
    <w:rsid w:val="00460E30"/>
    <w:rsid w:val="0048377D"/>
    <w:rsid w:val="004C27E5"/>
    <w:rsid w:val="004E545E"/>
    <w:rsid w:val="00533523"/>
    <w:rsid w:val="00533665"/>
    <w:rsid w:val="00540413"/>
    <w:rsid w:val="005A3F01"/>
    <w:rsid w:val="005B4883"/>
    <w:rsid w:val="005C4950"/>
    <w:rsid w:val="005D6DD8"/>
    <w:rsid w:val="005F2790"/>
    <w:rsid w:val="006015BF"/>
    <w:rsid w:val="006415E6"/>
    <w:rsid w:val="006477B4"/>
    <w:rsid w:val="00647B00"/>
    <w:rsid w:val="0066526E"/>
    <w:rsid w:val="00680A9C"/>
    <w:rsid w:val="00691721"/>
    <w:rsid w:val="006941A2"/>
    <w:rsid w:val="006C0773"/>
    <w:rsid w:val="00720938"/>
    <w:rsid w:val="007572D8"/>
    <w:rsid w:val="00787C6D"/>
    <w:rsid w:val="00795650"/>
    <w:rsid w:val="007D3C75"/>
    <w:rsid w:val="007E48A6"/>
    <w:rsid w:val="00806B2C"/>
    <w:rsid w:val="00840E28"/>
    <w:rsid w:val="0084178E"/>
    <w:rsid w:val="00852F8D"/>
    <w:rsid w:val="00872987"/>
    <w:rsid w:val="00876508"/>
    <w:rsid w:val="00876FD0"/>
    <w:rsid w:val="008A5AD6"/>
    <w:rsid w:val="008B5524"/>
    <w:rsid w:val="008D5244"/>
    <w:rsid w:val="00907A07"/>
    <w:rsid w:val="00921097"/>
    <w:rsid w:val="00942CE2"/>
    <w:rsid w:val="00950BF6"/>
    <w:rsid w:val="009643A4"/>
    <w:rsid w:val="009643E6"/>
    <w:rsid w:val="00965AE8"/>
    <w:rsid w:val="00971287"/>
    <w:rsid w:val="009E0F2D"/>
    <w:rsid w:val="009E319C"/>
    <w:rsid w:val="009E4576"/>
    <w:rsid w:val="00A007EE"/>
    <w:rsid w:val="00A06018"/>
    <w:rsid w:val="00A11DBA"/>
    <w:rsid w:val="00A242D7"/>
    <w:rsid w:val="00A33866"/>
    <w:rsid w:val="00A338E5"/>
    <w:rsid w:val="00A42A8C"/>
    <w:rsid w:val="00A701CD"/>
    <w:rsid w:val="00AB2FFA"/>
    <w:rsid w:val="00AC0340"/>
    <w:rsid w:val="00AC1B93"/>
    <w:rsid w:val="00AD3905"/>
    <w:rsid w:val="00AD7380"/>
    <w:rsid w:val="00AE7BD6"/>
    <w:rsid w:val="00AF3D14"/>
    <w:rsid w:val="00B0393C"/>
    <w:rsid w:val="00B24BFB"/>
    <w:rsid w:val="00B46704"/>
    <w:rsid w:val="00B51532"/>
    <w:rsid w:val="00B5252E"/>
    <w:rsid w:val="00B612C9"/>
    <w:rsid w:val="00B860FD"/>
    <w:rsid w:val="00B95EB2"/>
    <w:rsid w:val="00B9629B"/>
    <w:rsid w:val="00BA0A00"/>
    <w:rsid w:val="00BB7C27"/>
    <w:rsid w:val="00BC34E7"/>
    <w:rsid w:val="00BD522B"/>
    <w:rsid w:val="00BE088A"/>
    <w:rsid w:val="00BE0EA6"/>
    <w:rsid w:val="00BE5E27"/>
    <w:rsid w:val="00C05961"/>
    <w:rsid w:val="00C061B3"/>
    <w:rsid w:val="00C06BC0"/>
    <w:rsid w:val="00C13E5B"/>
    <w:rsid w:val="00C305F2"/>
    <w:rsid w:val="00C327D6"/>
    <w:rsid w:val="00C53DBC"/>
    <w:rsid w:val="00C87529"/>
    <w:rsid w:val="00CA0318"/>
    <w:rsid w:val="00CD252E"/>
    <w:rsid w:val="00CD26D2"/>
    <w:rsid w:val="00CE5D82"/>
    <w:rsid w:val="00D0512B"/>
    <w:rsid w:val="00D15AF1"/>
    <w:rsid w:val="00D36D50"/>
    <w:rsid w:val="00D62565"/>
    <w:rsid w:val="00D823FC"/>
    <w:rsid w:val="00DA1BD5"/>
    <w:rsid w:val="00DD36DE"/>
    <w:rsid w:val="00DE01C5"/>
    <w:rsid w:val="00DF2268"/>
    <w:rsid w:val="00E06516"/>
    <w:rsid w:val="00E31D07"/>
    <w:rsid w:val="00E3707D"/>
    <w:rsid w:val="00E96A99"/>
    <w:rsid w:val="00EC0D7B"/>
    <w:rsid w:val="00EE54BD"/>
    <w:rsid w:val="00F2638A"/>
    <w:rsid w:val="00F26E5F"/>
    <w:rsid w:val="00F42A1B"/>
    <w:rsid w:val="00F442CE"/>
    <w:rsid w:val="00F52713"/>
    <w:rsid w:val="00F540CD"/>
    <w:rsid w:val="00F55950"/>
    <w:rsid w:val="00F61EBA"/>
    <w:rsid w:val="00F66203"/>
    <w:rsid w:val="00F83B14"/>
    <w:rsid w:val="00F86A63"/>
    <w:rsid w:val="00FA4312"/>
    <w:rsid w:val="00FB50BB"/>
    <w:rsid w:val="00FB5D8B"/>
    <w:rsid w:val="00FC4711"/>
    <w:rsid w:val="00FC66D3"/>
    <w:rsid w:val="00FF33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DC4FF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DBC"/>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
    <w:name w:val="Chapter"/>
    <w:basedOn w:val="NoList"/>
    <w:uiPriority w:val="99"/>
    <w:rsid w:val="00E96A99"/>
    <w:pPr>
      <w:numPr>
        <w:numId w:val="1"/>
      </w:numPr>
    </w:pPr>
  </w:style>
  <w:style w:type="paragraph" w:styleId="FootnoteText">
    <w:name w:val="footnote text"/>
    <w:basedOn w:val="Normal"/>
    <w:link w:val="FootnoteTextChar"/>
    <w:uiPriority w:val="99"/>
    <w:unhideWhenUsed/>
    <w:rsid w:val="00C53DBC"/>
    <w:pPr>
      <w:spacing w:after="0" w:line="240" w:lineRule="auto"/>
    </w:pPr>
    <w:rPr>
      <w:sz w:val="20"/>
      <w:szCs w:val="20"/>
    </w:rPr>
  </w:style>
  <w:style w:type="character" w:customStyle="1" w:styleId="FootnoteTextChar">
    <w:name w:val="Footnote Text Char"/>
    <w:basedOn w:val="DefaultParagraphFont"/>
    <w:link w:val="FootnoteText"/>
    <w:uiPriority w:val="99"/>
    <w:rsid w:val="00C53DBC"/>
    <w:rPr>
      <w:rFonts w:asciiTheme="minorHAnsi" w:hAnsiTheme="minorHAnsi"/>
      <w:sz w:val="20"/>
      <w:szCs w:val="20"/>
    </w:rPr>
  </w:style>
  <w:style w:type="character" w:styleId="FootnoteReference">
    <w:name w:val="footnote reference"/>
    <w:basedOn w:val="DefaultParagraphFont"/>
    <w:uiPriority w:val="99"/>
    <w:unhideWhenUsed/>
    <w:rsid w:val="00C53DBC"/>
    <w:rPr>
      <w:vertAlign w:val="superscript"/>
    </w:rPr>
  </w:style>
  <w:style w:type="paragraph" w:styleId="Footer">
    <w:name w:val="footer"/>
    <w:basedOn w:val="Normal"/>
    <w:link w:val="FooterChar"/>
    <w:uiPriority w:val="99"/>
    <w:unhideWhenUsed/>
    <w:rsid w:val="00C53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DBC"/>
    <w:rPr>
      <w:rFonts w:asciiTheme="minorHAnsi" w:hAnsiTheme="minorHAnsi"/>
      <w:sz w:val="22"/>
      <w:szCs w:val="22"/>
    </w:rPr>
  </w:style>
  <w:style w:type="character" w:styleId="PageNumber">
    <w:name w:val="page number"/>
    <w:basedOn w:val="DefaultParagraphFont"/>
    <w:uiPriority w:val="99"/>
    <w:semiHidden/>
    <w:unhideWhenUsed/>
    <w:rsid w:val="00C53DBC"/>
  </w:style>
  <w:style w:type="paragraph" w:styleId="EndnoteText">
    <w:name w:val="endnote text"/>
    <w:basedOn w:val="Normal"/>
    <w:link w:val="EndnoteTextChar"/>
    <w:uiPriority w:val="99"/>
    <w:unhideWhenUsed/>
    <w:rsid w:val="00950BF6"/>
    <w:pPr>
      <w:spacing w:after="0" w:line="240" w:lineRule="auto"/>
    </w:pPr>
    <w:rPr>
      <w:sz w:val="24"/>
      <w:szCs w:val="24"/>
    </w:rPr>
  </w:style>
  <w:style w:type="character" w:customStyle="1" w:styleId="EndnoteTextChar">
    <w:name w:val="Endnote Text Char"/>
    <w:basedOn w:val="DefaultParagraphFont"/>
    <w:link w:val="EndnoteText"/>
    <w:uiPriority w:val="99"/>
    <w:rsid w:val="00950BF6"/>
    <w:rPr>
      <w:rFonts w:asciiTheme="minorHAnsi" w:hAnsiTheme="minorHAnsi"/>
    </w:rPr>
  </w:style>
  <w:style w:type="character" w:styleId="EndnoteReference">
    <w:name w:val="endnote reference"/>
    <w:basedOn w:val="DefaultParagraphFont"/>
    <w:uiPriority w:val="99"/>
    <w:unhideWhenUsed/>
    <w:rsid w:val="00950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105BCF-C590-784B-93E7-0A4B0B17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37</Pages>
  <Words>9286</Words>
  <Characters>52935</Characters>
  <Application>Microsoft Macintosh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Begum Adalet</dc:creator>
  <cp:keywords/>
  <dc:description/>
  <cp:lastModifiedBy>Begum Adalet</cp:lastModifiedBy>
  <cp:revision>107</cp:revision>
  <dcterms:created xsi:type="dcterms:W3CDTF">2018-03-15T12:37:00Z</dcterms:created>
  <dcterms:modified xsi:type="dcterms:W3CDTF">2018-03-17T16:04:00Z</dcterms:modified>
</cp:coreProperties>
</file>