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31FAF" w14:textId="77777777" w:rsidR="00D27ADC" w:rsidRDefault="00D27ADC" w:rsidP="004C6997">
      <w:pPr>
        <w:jc w:val="center"/>
        <w:rPr>
          <w:rFonts w:ascii="Times New Roman" w:hAnsi="Times New Roman"/>
          <w:sz w:val="28"/>
          <w:szCs w:val="28"/>
        </w:rPr>
      </w:pPr>
      <w:r w:rsidRPr="004C6997">
        <w:rPr>
          <w:rFonts w:ascii="Times New Roman" w:hAnsi="Times New Roman"/>
          <w:sz w:val="28"/>
          <w:szCs w:val="28"/>
        </w:rPr>
        <w:t>Probing Closet Voters’ True Partisan Orientation through the Lens of Partisan Motivated Reasoning: A Case Study using Taiwan Data</w:t>
      </w:r>
    </w:p>
    <w:p w14:paraId="08536AB0" w14:textId="77777777" w:rsidR="00D525F4" w:rsidRPr="004C6997" w:rsidRDefault="00D525F4" w:rsidP="004C6997">
      <w:pPr>
        <w:jc w:val="center"/>
        <w:rPr>
          <w:rFonts w:ascii="Times New Roman" w:hAnsi="Times New Roman"/>
          <w:sz w:val="28"/>
          <w:szCs w:val="28"/>
        </w:rPr>
      </w:pPr>
    </w:p>
    <w:p w14:paraId="21533A8B" w14:textId="660C7E3A" w:rsidR="004C6997" w:rsidRDefault="00D525F4" w:rsidP="00D525F4">
      <w:pPr>
        <w:jc w:val="center"/>
        <w:rPr>
          <w:rFonts w:ascii="Times New Roman" w:hAnsi="Times New Roman"/>
        </w:rPr>
      </w:pPr>
      <w:r>
        <w:rPr>
          <w:rFonts w:ascii="Times New Roman" w:hAnsi="Times New Roman"/>
        </w:rPr>
        <w:t>[Paper to be presented at WPSA 2015]</w:t>
      </w:r>
    </w:p>
    <w:p w14:paraId="139C27FF" w14:textId="77777777" w:rsidR="00D525F4" w:rsidRPr="004C6997" w:rsidRDefault="00D525F4" w:rsidP="004C6997">
      <w:pPr>
        <w:rPr>
          <w:rFonts w:ascii="Times New Roman" w:hAnsi="Times New Roman"/>
        </w:rPr>
      </w:pPr>
    </w:p>
    <w:p w14:paraId="10F9A24B" w14:textId="77777777" w:rsidR="004C6997" w:rsidRPr="004C6997" w:rsidRDefault="004C6997" w:rsidP="004C6997">
      <w:pPr>
        <w:jc w:val="center"/>
        <w:rPr>
          <w:rFonts w:ascii="Times New Roman" w:hAnsi="Times New Roman"/>
        </w:rPr>
      </w:pPr>
      <w:r w:rsidRPr="004C6997">
        <w:rPr>
          <w:rFonts w:ascii="Times New Roman" w:hAnsi="Times New Roman"/>
        </w:rPr>
        <w:t>Frank C.S. Liu</w:t>
      </w:r>
    </w:p>
    <w:p w14:paraId="4CE20A26" w14:textId="55028AB4" w:rsidR="004C6997" w:rsidRDefault="004C6997" w:rsidP="00D525F4">
      <w:pPr>
        <w:jc w:val="center"/>
        <w:rPr>
          <w:rFonts w:ascii="Times New Roman" w:hAnsi="Times New Roman"/>
        </w:rPr>
      </w:pPr>
      <w:r w:rsidRPr="004C6997">
        <w:rPr>
          <w:rFonts w:ascii="Times New Roman" w:hAnsi="Times New Roman"/>
        </w:rPr>
        <w:t xml:space="preserve">Institute of </w:t>
      </w:r>
      <w:proofErr w:type="gramStart"/>
      <w:r w:rsidRPr="004C6997">
        <w:rPr>
          <w:rFonts w:ascii="Times New Roman" w:hAnsi="Times New Roman"/>
        </w:rPr>
        <w:t>Political Science</w:t>
      </w:r>
      <w:proofErr w:type="gramEnd"/>
      <w:r w:rsidR="00D525F4">
        <w:rPr>
          <w:rFonts w:ascii="Times New Roman" w:hAnsi="Times New Roman"/>
        </w:rPr>
        <w:t xml:space="preserve">, </w:t>
      </w:r>
      <w:r w:rsidRPr="004C6997">
        <w:rPr>
          <w:rFonts w:ascii="Times New Roman" w:hAnsi="Times New Roman"/>
        </w:rPr>
        <w:t>National Sun Yat-Sen University, Taiwan</w:t>
      </w:r>
    </w:p>
    <w:p w14:paraId="16AC3B23" w14:textId="77777777" w:rsidR="004C6997" w:rsidRPr="004C6997" w:rsidRDefault="004C6997" w:rsidP="004C6997">
      <w:pPr>
        <w:jc w:val="center"/>
        <w:rPr>
          <w:rFonts w:ascii="Times New Roman" w:hAnsi="Times New Roman"/>
        </w:rPr>
      </w:pPr>
    </w:p>
    <w:p w14:paraId="686558CC" w14:textId="77777777" w:rsidR="004C6997" w:rsidRPr="004C6997" w:rsidRDefault="00C86A18" w:rsidP="004C6997">
      <w:pPr>
        <w:jc w:val="center"/>
        <w:rPr>
          <w:rFonts w:ascii="Times New Roman" w:hAnsi="Times New Roman"/>
        </w:rPr>
      </w:pPr>
      <w:r w:rsidRPr="004C6997">
        <w:rPr>
          <w:rFonts w:ascii="Times New Roman" w:hAnsi="Times New Roman"/>
        </w:rPr>
        <w:t>Abstract</w:t>
      </w:r>
    </w:p>
    <w:p w14:paraId="130C74F6" w14:textId="77777777" w:rsidR="00C86A18" w:rsidRPr="00EA696B" w:rsidRDefault="00C86A18" w:rsidP="00C86A18">
      <w:pPr>
        <w:spacing w:line="360" w:lineRule="auto"/>
        <w:rPr>
          <w:rFonts w:ascii="Times New Roman" w:hAnsi="Times New Roman"/>
        </w:rPr>
      </w:pPr>
      <w:r>
        <w:rPr>
          <w:rFonts w:ascii="Times New Roman" w:hAnsi="Times New Roman"/>
          <w:szCs w:val="24"/>
        </w:rPr>
        <w:t>Researchers examining voters</w:t>
      </w:r>
      <w:r w:rsidR="00ED1972">
        <w:rPr>
          <w:rFonts w:ascii="Times New Roman" w:hAnsi="Times New Roman"/>
          <w:szCs w:val="24"/>
        </w:rPr>
        <w:t xml:space="preserve">’ partisan </w:t>
      </w:r>
      <w:r w:rsidR="004C6997">
        <w:rPr>
          <w:rFonts w:ascii="Times New Roman" w:hAnsi="Times New Roman"/>
          <w:szCs w:val="24"/>
        </w:rPr>
        <w:t>preference</w:t>
      </w:r>
      <w:r w:rsidR="004C6997" w:rsidRPr="00EA696B">
        <w:rPr>
          <w:rFonts w:ascii="Times New Roman" w:hAnsi="Times New Roman"/>
          <w:szCs w:val="24"/>
        </w:rPr>
        <w:t>s have</w:t>
      </w:r>
      <w:bdo w:val="ltr">
        <w:r w:rsidRPr="00EA696B">
          <w:rPr>
            <w:rFonts w:ascii="Times New Roman" w:hAnsi="Times New Roman"/>
            <w:szCs w:val="24"/>
          </w:rPr>
          <w:t xml:space="preserve"> </w:t>
        </w:r>
        <w:r w:rsidRPr="00EA696B">
          <w:rPr>
            <w:rFonts w:ascii="Times New Roman" w:hAnsi="Times New Roman"/>
            <w:szCs w:val="24"/>
          </w:rPr>
          <w:t>‬assumed</w:t>
        </w:r>
        <w:bdo w:val="ltr">
          <w:r w:rsidRPr="00EA696B">
            <w:rPr>
              <w:rFonts w:ascii="Times New Roman" w:hAnsi="Times New Roman"/>
              <w:szCs w:val="24"/>
            </w:rPr>
            <w:t xml:space="preserve"> </w:t>
          </w:r>
          <w:r w:rsidRPr="00EA696B">
            <w:rPr>
              <w:rFonts w:ascii="Times New Roman" w:hAnsi="Times New Roman"/>
              <w:szCs w:val="24"/>
            </w:rPr>
            <w:t>‬that</w:t>
          </w:r>
          <w:bdo w:val="ltr">
            <w:r w:rsidRPr="00EA696B">
              <w:rPr>
                <w:rFonts w:ascii="Times New Roman" w:hAnsi="Times New Roman"/>
                <w:szCs w:val="24"/>
              </w:rPr>
              <w:t xml:space="preserve"> </w:t>
            </w:r>
            <w:r w:rsidRPr="00EA696B">
              <w:rPr>
                <w:rFonts w:ascii="Times New Roman" w:hAnsi="Times New Roman"/>
                <w:szCs w:val="24"/>
              </w:rPr>
              <w:t>‬there is a solid difference between</w:t>
            </w:r>
            <w:bdo w:val="ltr">
              <w:r w:rsidRPr="00EA696B">
                <w:rPr>
                  <w:rFonts w:ascii="Times New Roman" w:hAnsi="Times New Roman"/>
                  <w:szCs w:val="24"/>
                </w:rPr>
                <w:t xml:space="preserve"> </w:t>
              </w:r>
              <w:r w:rsidRPr="00EA696B">
                <w:rPr>
                  <w:rFonts w:ascii="Times New Roman" w:hAnsi="Times New Roman"/>
                  <w:szCs w:val="24"/>
                </w:rPr>
                <w:t>‬“independent</w:t>
              </w:r>
              <w:r>
                <w:rPr>
                  <w:rFonts w:ascii="Times New Roman" w:hAnsi="Times New Roman"/>
                  <w:szCs w:val="24"/>
                </w:rPr>
                <w:t xml:space="preserve"> </w:t>
              </w:r>
              <w:r w:rsidRPr="00EA696B">
                <w:rPr>
                  <w:rFonts w:ascii="Times New Roman" w:hAnsi="Times New Roman"/>
                  <w:szCs w:val="24"/>
                </w:rPr>
                <w:t>voters</w:t>
              </w:r>
              <w:r>
                <w:rPr>
                  <w:rFonts w:ascii="Times New Roman" w:hAnsi="Times New Roman"/>
                  <w:szCs w:val="24"/>
                </w:rPr>
                <w:t>”</w:t>
              </w:r>
              <w:r w:rsidRPr="00EA696B">
                <w:rPr>
                  <w:rFonts w:ascii="Times New Roman" w:hAnsi="Times New Roman"/>
                  <w:szCs w:val="24"/>
                </w:rPr>
                <w:t xml:space="preserve"> and</w:t>
              </w:r>
              <w:bdo w:val="ltr">
                <w:r w:rsidRPr="00EA696B">
                  <w:rPr>
                    <w:rFonts w:ascii="Times New Roman" w:hAnsi="Times New Roman"/>
                    <w:szCs w:val="24"/>
                  </w:rPr>
                  <w:t xml:space="preserve"> </w:t>
                </w:r>
                <w:r w:rsidRPr="00EA696B">
                  <w:rPr>
                    <w:rFonts w:ascii="Times New Roman" w:hAnsi="Times New Roman"/>
                    <w:szCs w:val="24"/>
                  </w:rPr>
                  <w:t>‬partisan voters</w:t>
                </w:r>
                <w:bdo w:val="ltr">
                  <w:r w:rsidRPr="00EA696B">
                    <w:rPr>
                      <w:rFonts w:ascii="Times New Roman" w:hAnsi="Times New Roman"/>
                      <w:szCs w:val="24"/>
                    </w:rPr>
                    <w:t xml:space="preserve"> (</w:t>
                  </w:r>
                  <w:r w:rsidRPr="00EA696B">
                    <w:rPr>
                      <w:rFonts w:ascii="Times New Roman" w:hAnsi="Times New Roman"/>
                      <w:szCs w:val="24"/>
                    </w:rPr>
                    <w:t>‬including leaners</w:t>
                  </w:r>
                  <w:bdo w:val="ltr">
                    <w:r w:rsidRPr="00EA696B">
                      <w:rPr>
                        <w:rFonts w:ascii="Times New Roman" w:hAnsi="Times New Roman"/>
                        <w:szCs w:val="24"/>
                      </w:rPr>
                      <w:t xml:space="preserve">). </w:t>
                    </w:r>
                    <w:r w:rsidRPr="00EA696B">
                      <w:rPr>
                        <w:rFonts w:ascii="Times New Roman" w:hAnsi="Times New Roman"/>
                        <w:szCs w:val="24"/>
                      </w:rPr>
                      <w:t>‬However, this is hardly the case in the context of Taiwan</w:t>
                    </w:r>
                    <w:bdo w:val="ltr">
                      <w:proofErr w:type="gramStart"/>
                      <w:r w:rsidRPr="00EA696B">
                        <w:rPr>
                          <w:rFonts w:ascii="Times New Roman" w:hAnsi="Times New Roman"/>
                          <w:szCs w:val="24"/>
                        </w:rPr>
                        <w:t>,</w:t>
                      </w:r>
                      <w:r w:rsidRPr="00EA696B">
                        <w:rPr>
                          <w:rFonts w:ascii="Times New Roman" w:hAnsi="Times New Roman"/>
                          <w:szCs w:val="24"/>
                        </w:rPr>
                        <w:t>‬</w:t>
                      </w:r>
                      <w:proofErr w:type="gramEnd"/>
                      <w:bdo w:val="ltr">
                        <w:r w:rsidRPr="00EA696B">
                          <w:rPr>
                            <w:rFonts w:ascii="Times New Roman" w:hAnsi="Times New Roman"/>
                            <w:szCs w:val="24"/>
                          </w:rPr>
                          <w:t xml:space="preserve"> </w:t>
                        </w:r>
                        <w:r w:rsidRPr="00EA696B">
                          <w:rPr>
                            <w:rFonts w:ascii="Times New Roman" w:hAnsi="Times New Roman"/>
                            <w:szCs w:val="24"/>
                          </w:rPr>
                          <w:t>‬a two-</w:t>
                        </w:r>
                        <w:r w:rsidR="00B423F3">
                          <w:rPr>
                            <w:rFonts w:ascii="Times New Roman" w:hAnsi="Times New Roman"/>
                            <w:szCs w:val="24"/>
                          </w:rPr>
                          <w:t>political-camp</w:t>
                        </w:r>
                        <w:r w:rsidRPr="00EA696B">
                          <w:rPr>
                            <w:rFonts w:ascii="Times New Roman" w:hAnsi="Times New Roman"/>
                            <w:szCs w:val="24"/>
                          </w:rPr>
                          <w:t xml:space="preserve"> presidential democracy </w:t>
                        </w:r>
                        <w:r w:rsidRPr="00EA696B">
                          <w:rPr>
                            <w:rFonts w:ascii="Times New Roman" w:hAnsi="Times New Roman"/>
                            <w:szCs w:val="24"/>
                          </w:rPr>
                          <w:t>‬in which over 40</w:t>
                        </w:r>
                        <w:bdo w:val="ltr">
                          <w:r w:rsidRPr="00EA696B">
                            <w:rPr>
                              <w:rFonts w:ascii="Times New Roman" w:hAnsi="Times New Roman"/>
                              <w:szCs w:val="24"/>
                            </w:rPr>
                            <w:t xml:space="preserve"> </w:t>
                          </w:r>
                          <w:r w:rsidRPr="00EA696B">
                            <w:rPr>
                              <w:rFonts w:ascii="Times New Roman" w:hAnsi="Times New Roman"/>
                              <w:szCs w:val="24"/>
                            </w:rPr>
                            <w:t>‬percent of voters are partisan but claim to be independent</w:t>
                          </w:r>
                          <w:bdo w:val="ltr">
                            <w:r w:rsidRPr="00EA696B">
                              <w:rPr>
                                <w:rFonts w:ascii="Times New Roman" w:hAnsi="Times New Roman"/>
                                <w:szCs w:val="24"/>
                              </w:rPr>
                              <w:t xml:space="preserve"> </w:t>
                            </w:r>
                            <w:r w:rsidRPr="00EA696B">
                              <w:rPr>
                                <w:rFonts w:ascii="Times New Roman" w:hAnsi="Times New Roman"/>
                                <w:szCs w:val="24"/>
                              </w:rPr>
                              <w:t>‬in telephone surveys</w:t>
                            </w:r>
                            <w:bdo w:val="ltr">
                              <w:r w:rsidRPr="00EA696B">
                                <w:rPr>
                                  <w:rFonts w:ascii="Times New Roman" w:hAnsi="Times New Roman"/>
                                  <w:szCs w:val="24"/>
                                </w:rPr>
                                <w:t>.</w:t>
                              </w:r>
                              <w:r w:rsidRPr="00EA696B">
                                <w:rPr>
                                  <w:rFonts w:ascii="Times New Roman" w:hAnsi="Times New Roman"/>
                                  <w:szCs w:val="24"/>
                                </w:rPr>
                                <w:t>‬</w:t>
                              </w:r>
                              <w:bdo w:val="ltr">
                                <w:r w:rsidRPr="00EA696B">
                                  <w:rPr>
                                    <w:rFonts w:ascii="Times New Roman" w:hAnsi="Times New Roman"/>
                                    <w:szCs w:val="24"/>
                                  </w:rPr>
                                  <w:t xml:space="preserve"> </w:t>
                                </w:r>
                                <w:r w:rsidRPr="00EA696B">
                                  <w:rPr>
                                    <w:rFonts w:ascii="Times New Roman" w:hAnsi="Times New Roman"/>
                                    <w:szCs w:val="24"/>
                                  </w:rPr>
                                  <w:t>‬In dealing with the large number of self-claiming independents</w:t>
                                </w:r>
                                <w:r>
                                  <w:rPr>
                                    <w:rFonts w:ascii="Times New Roman" w:hAnsi="Times New Roman"/>
                                    <w:szCs w:val="24"/>
                                  </w:rPr>
                                  <w:t>,</w:t>
                                </w:r>
                                <w:r w:rsidRPr="00EA696B">
                                  <w:rPr>
                                    <w:rFonts w:ascii="Times New Roman" w:hAnsi="Times New Roman"/>
                                    <w:szCs w:val="24"/>
                                  </w:rPr>
                                  <w:t xml:space="preserve"> pollsters</w:t>
                                </w:r>
                                <w:bdo w:val="ltr">
                                  <w:r w:rsidRPr="00EA696B">
                                    <w:rPr>
                                      <w:rFonts w:ascii="Times New Roman" w:hAnsi="Times New Roman"/>
                                      <w:szCs w:val="24"/>
                                    </w:rPr>
                                    <w:t xml:space="preserve">, </w:t>
                                  </w:r>
                                  <w:r w:rsidRPr="00EA696B">
                                    <w:rPr>
                                      <w:rFonts w:ascii="Times New Roman" w:hAnsi="Times New Roman"/>
                                      <w:szCs w:val="24"/>
                                    </w:rPr>
                                    <w:t>‬researchers</w:t>
                                  </w:r>
                                  <w:bdo w:val="ltr">
                                    <w:r w:rsidRPr="00EA696B">
                                      <w:rPr>
                                        <w:rFonts w:ascii="Times New Roman" w:hAnsi="Times New Roman"/>
                                        <w:szCs w:val="24"/>
                                      </w:rPr>
                                      <w:t xml:space="preserve">, </w:t>
                                    </w:r>
                                    <w:r w:rsidRPr="00EA696B">
                                      <w:rPr>
                                        <w:rFonts w:ascii="Times New Roman" w:hAnsi="Times New Roman"/>
                                        <w:szCs w:val="24"/>
                                      </w:rPr>
                                      <w:t>‬and journalists</w:t>
                                    </w:r>
                                    <w:bdo w:val="ltr">
                                      <w:r w:rsidRPr="00EA696B">
                                        <w:rPr>
                                          <w:rFonts w:ascii="Times New Roman" w:hAnsi="Times New Roman"/>
                                          <w:szCs w:val="24"/>
                                        </w:rPr>
                                        <w:t xml:space="preserve"> </w:t>
                                      </w:r>
                                      <w:r w:rsidRPr="00EA696B">
                                        <w:rPr>
                                          <w:rFonts w:ascii="Times New Roman" w:hAnsi="Times New Roman"/>
                                          <w:szCs w:val="24"/>
                                        </w:rPr>
                                        <w:t>‬have calculated the distribution of party supporters by either</w:t>
                                      </w:r>
                                      <w:bdo w:val="ltr">
                                        <w:r w:rsidRPr="00EA696B">
                                          <w:rPr>
                                            <w:rFonts w:ascii="Times New Roman" w:hAnsi="Times New Roman"/>
                                            <w:szCs w:val="24"/>
                                          </w:rPr>
                                          <w:t xml:space="preserve"> </w:t>
                                        </w:r>
                                        <w:r w:rsidRPr="00EA696B">
                                          <w:rPr>
                                            <w:rFonts w:ascii="Times New Roman" w:hAnsi="Times New Roman"/>
                                            <w:szCs w:val="24"/>
                                          </w:rPr>
                                          <w:t>‬omitting</w:t>
                                        </w:r>
                                        <w:bdo w:val="ltr">
                                          <w:r w:rsidRPr="00EA696B">
                                            <w:rPr>
                                              <w:rFonts w:ascii="Times New Roman" w:hAnsi="Times New Roman"/>
                                              <w:szCs w:val="24"/>
                                            </w:rPr>
                                            <w:t xml:space="preserve"> </w:t>
                                          </w:r>
                                          <w:r w:rsidRPr="00EA696B">
                                            <w:rPr>
                                              <w:rFonts w:ascii="Times New Roman" w:hAnsi="Times New Roman"/>
                                              <w:szCs w:val="24"/>
                                            </w:rPr>
                                            <w:t>‬these</w:t>
                                          </w:r>
                                          <w:bdo w:val="ltr">
                                            <w:r w:rsidRPr="00EA696B">
                                              <w:rPr>
                                                <w:rFonts w:ascii="Times New Roman" w:hAnsi="Times New Roman"/>
                                                <w:szCs w:val="24"/>
                                              </w:rPr>
                                              <w:t xml:space="preserve"> </w:t>
                                            </w:r>
                                            <w:r w:rsidRPr="00EA696B">
                                              <w:rPr>
                                                <w:rFonts w:ascii="Times New Roman" w:hAnsi="Times New Roman"/>
                                                <w:szCs w:val="24"/>
                                              </w:rPr>
                                              <w:t>‬“independent</w:t>
                                            </w:r>
                                            <w:bdo w:val="ltr">
                                              <w:r w:rsidRPr="00EA696B">
                                                <w:rPr>
                                                  <w:rFonts w:ascii="Times New Roman" w:hAnsi="Times New Roman"/>
                                                  <w:szCs w:val="24"/>
                                                </w:rPr>
                                                <w:t xml:space="preserve"> </w:t>
                                              </w:r>
                                              <w:r w:rsidRPr="00EA696B">
                                                <w:rPr>
                                                  <w:rFonts w:ascii="Times New Roman" w:hAnsi="Times New Roman"/>
                                                  <w:szCs w:val="24"/>
                                                </w:rPr>
                                                <w:t>‬voters</w:t>
                                              </w:r>
                                              <w:r>
                                                <w:rPr>
                                                  <w:rFonts w:ascii="Times New Roman" w:hAnsi="Times New Roman"/>
                                                  <w:szCs w:val="24"/>
                                                </w:rPr>
                                                <w:t>”</w:t>
                                              </w:r>
                                              <w:bdo w:val="ltr">
                                                <w:r w:rsidRPr="00EA696B">
                                                  <w:rPr>
                                                    <w:rFonts w:ascii="Times New Roman" w:hAnsi="Times New Roman"/>
                                                    <w:szCs w:val="24"/>
                                                  </w:rPr>
                                                  <w:t xml:space="preserve"> </w:t>
                                                </w:r>
                                                <w:r w:rsidRPr="00EA696B">
                                                  <w:rPr>
                                                    <w:rFonts w:ascii="Times New Roman" w:hAnsi="Times New Roman"/>
                                                    <w:szCs w:val="24"/>
                                                  </w:rPr>
                                                  <w:t>‬due to the unavailability of data</w:t>
                                                </w:r>
                                                <w:bdo w:val="ltr">
                                                  <w:r w:rsidRPr="00EA696B">
                                                    <w:rPr>
                                                      <w:rFonts w:ascii="Times New Roman" w:hAnsi="Times New Roman"/>
                                                      <w:szCs w:val="24"/>
                                                    </w:rPr>
                                                    <w:t xml:space="preserve">, </w:t>
                                                  </w:r>
                                                  <w:r w:rsidRPr="00EA696B">
                                                    <w:rPr>
                                                      <w:rFonts w:ascii="Times New Roman" w:hAnsi="Times New Roman"/>
                                                      <w:szCs w:val="24"/>
                                                    </w:rPr>
                                                    <w:t>‬or simply applying counterintuitive formulas to guess the distribution of respondents with missing data</w:t>
                                                  </w:r>
                                                  <w:bdo w:val="ltr">
                                                    <w:r w:rsidRPr="00EA696B">
                                                      <w:rPr>
                                                        <w:rFonts w:ascii="Times New Roman" w:hAnsi="Times New Roman"/>
                                                        <w:szCs w:val="24"/>
                                                      </w:rPr>
                                                      <w:t xml:space="preserve">. This study seeks to avoid obscure definitions of “independent voter” while attempting to uncover the true partisan orientation behind the ambivalent telephone survey answers of these voters. </w:t>
                                                    </w:r>
                                                    <w:r>
                                                      <w:t>‬</w:t>
                                                    </w:r>
                                                    <w:r>
                                                      <w:t>‬</w:t>
                                                    </w:r>
                                                    <w:r>
                                                      <w:t>‬</w:t>
                                                    </w:r>
                                                    <w:r>
                                                      <w:t>‬</w:t>
                                                    </w:r>
                                                    <w:r>
                                                      <w:t>‬</w:t>
                                                    </w:r>
                                                    <w:r>
                                                      <w:t>‬</w:t>
                                                    </w:r>
                                                    <w:r>
                                                      <w:t>‬</w:t>
                                                    </w:r>
                                                    <w:r>
                                                      <w:t>‬</w:t>
                                                    </w:r>
                                                    <w:r>
                                                      <w:t>‬</w:t>
                                                    </w:r>
                                                    <w:r>
                                                      <w:t>‬</w:t>
                                                    </w:r>
                                                    <w:r>
                                                      <w:t>‬</w:t>
                                                    </w:r>
                                                    <w:r>
                                                      <w:t>‬</w:t>
                                                    </w:r>
                                                    <w:r>
                                                      <w:t>‬</w:t>
                                                    </w:r>
                                                    <w:r>
                                                      <w:t>‬</w:t>
                                                    </w:r>
                                                    <w:r>
                                                      <w:t>‬</w:t>
                                                    </w:r>
                                                    <w:r>
                                                      <w:t>‬</w:t>
                                                    </w:r>
                                                    <w:r>
                                                      <w:t>‬</w:t>
                                                    </w:r>
                                                    <w:r>
                                                      <w:t>‬</w:t>
                                                    </w:r>
                                                    <w:r>
                                                      <w:t>‬</w:t>
                                                    </w:r>
                                                    <w:r>
                                                      <w:t>‬</w:t>
                                                    </w:r>
                                                    <w:r>
                                                      <w:t>‬</w:t>
                                                    </w:r>
                                                    <w:r>
                                                      <w:t>‬</w:t>
                                                    </w:r>
                                                    <w:r>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bdo>
                                                </w:bdo>
                                              </w:bdo>
                                            </w:bdo>
                                          </w:bdo>
                                        </w:bdo>
                                      </w:bdo>
                                    </w:bdo>
                                  </w:bdo>
                                </w:bdo>
                              </w:bdo>
                            </w:bdo>
                          </w:bdo>
                        </w:bdo>
                      </w:bdo>
                    </w:bdo>
                  </w:bdo>
                </w:bdo>
              </w:bdo>
            </w:bdo>
          </w:bdo>
        </w:bdo>
      </w:bdo>
    </w:p>
    <w:p w14:paraId="5FEFB597" w14:textId="77777777" w:rsidR="00C86A18" w:rsidRPr="004C6997" w:rsidRDefault="00C86A18" w:rsidP="004C6997">
      <w:pPr>
        <w:spacing w:line="360" w:lineRule="auto"/>
        <w:ind w:firstLine="480"/>
        <w:rPr>
          <w:rFonts w:ascii="Times New Roman" w:hAnsi="Times New Roman"/>
        </w:rPr>
      </w:pP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szCs w:val="24"/>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Pr="00EA696B">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00B423F3">
        <w:rPr>
          <w:rFonts w:ascii="Times New Roman" w:hAnsi="Times New Roman"/>
        </w:rPr>
        <w:t>‬</w:t>
      </w:r>
      <w:r w:rsidRPr="00EA696B">
        <w:rPr>
          <w:rFonts w:ascii="Times New Roman" w:hAnsi="Times New Roman"/>
          <w:szCs w:val="24"/>
        </w:rPr>
        <w:t>To do so, we apply a series of both qualitative and quantitative steps and first use a</w:t>
      </w:r>
      <w:bdo w:val="ltr">
        <w:r w:rsidRPr="00EA696B">
          <w:rPr>
            <w:rFonts w:ascii="Times New Roman" w:hAnsi="Times New Roman"/>
            <w:szCs w:val="24"/>
          </w:rPr>
          <w:t xml:space="preserve"> </w:t>
        </w:r>
        <w:r w:rsidRPr="00EA696B">
          <w:rPr>
            <w:rFonts w:ascii="Times New Roman" w:hAnsi="Times New Roman"/>
            <w:szCs w:val="24"/>
          </w:rPr>
          <w:t>‬representative sample</w:t>
        </w:r>
        <w:r w:rsidRPr="00EA696B">
          <w:rPr>
            <w:rFonts w:ascii="Times New Roman" w:hAnsi="Times New Roman"/>
          </w:rPr>
          <w:t xml:space="preserve"> from an RDD telephone survey </w:t>
        </w:r>
        <w:r w:rsidRPr="00EA696B">
          <w:rPr>
            <w:rFonts w:ascii="Times New Roman" w:hAnsi="Times New Roman"/>
            <w:szCs w:val="24"/>
          </w:rPr>
          <w:t>‬conducted January 2014</w:t>
        </w:r>
        <w:bdo w:val="ltr">
          <w:r w:rsidRPr="00EA696B">
            <w:rPr>
              <w:rFonts w:ascii="Times New Roman" w:hAnsi="Times New Roman"/>
              <w:szCs w:val="24"/>
            </w:rPr>
            <w:t xml:space="preserve"> (</w:t>
          </w:r>
          <w:r w:rsidRPr="00EA696B">
            <w:rPr>
              <w:rFonts w:ascii="Times New Roman" w:hAnsi="Times New Roman"/>
              <w:szCs w:val="24"/>
            </w:rPr>
            <w:t>‬N=1,072</w:t>
          </w:r>
          <w:bdo w:val="ltr">
            <w:r w:rsidRPr="00EA696B">
              <w:rPr>
                <w:rFonts w:ascii="Times New Roman" w:hAnsi="Times New Roman"/>
                <w:szCs w:val="24"/>
              </w:rPr>
              <w:t xml:space="preserve">) </w:t>
            </w:r>
            <w:r w:rsidRPr="00EA696B">
              <w:rPr>
                <w:rFonts w:ascii="Times New Roman" w:hAnsi="Times New Roman"/>
                <w:szCs w:val="24"/>
              </w:rPr>
              <w:t>‬in Taiwan</w:t>
            </w:r>
            <w:bdo w:val="ltr">
              <w:r w:rsidRPr="00EA696B">
                <w:rPr>
                  <w:rFonts w:ascii="Times New Roman" w:hAnsi="Times New Roman"/>
                  <w:szCs w:val="24"/>
                </w:rPr>
                <w:t xml:space="preserve">. </w:t>
              </w:r>
              <w:r w:rsidRPr="00EA696B">
                <w:rPr>
                  <w:rFonts w:ascii="Times New Roman" w:hAnsi="Times New Roman"/>
                  <w:szCs w:val="24"/>
                </w:rPr>
                <w:t>‬This survey includes</w:t>
              </w:r>
              <w:bdo w:val="ltr">
                <w:r w:rsidRPr="00EA696B">
                  <w:rPr>
                    <w:rFonts w:ascii="Times New Roman" w:hAnsi="Times New Roman"/>
                    <w:szCs w:val="24"/>
                  </w:rPr>
                  <w:t xml:space="preserve"> </w:t>
                </w:r>
                <w:r w:rsidRPr="00EA696B">
                  <w:rPr>
                    <w:rFonts w:ascii="Times New Roman" w:hAnsi="Times New Roman"/>
                    <w:szCs w:val="24"/>
                  </w:rPr>
                  <w:t>‬</w:t>
                </w:r>
                <w:r w:rsidRPr="00EA696B" w:rsidDel="002D16AC">
                  <w:rPr>
                    <w:rFonts w:ascii="Times New Roman" w:hAnsi="Times New Roman"/>
                    <w:szCs w:val="24"/>
                  </w:rPr>
                  <w:t xml:space="preserve"> </w:t>
                </w:r>
                <w:r w:rsidRPr="00EA696B">
                  <w:rPr>
                    <w:rFonts w:ascii="Times New Roman" w:hAnsi="Times New Roman"/>
                    <w:szCs w:val="24"/>
                  </w:rPr>
                  <w:t>conventional</w:t>
                </w:r>
                <w:bdo w:val="ltr">
                  <w:r w:rsidRPr="00EA696B">
                    <w:rPr>
                      <w:rFonts w:ascii="Times New Roman" w:hAnsi="Times New Roman"/>
                      <w:szCs w:val="24"/>
                    </w:rPr>
                    <w:t xml:space="preserve"> </w:t>
                  </w:r>
                  <w:r w:rsidRPr="00EA696B">
                    <w:rPr>
                      <w:rFonts w:ascii="Times New Roman" w:hAnsi="Times New Roman"/>
                      <w:szCs w:val="24"/>
                    </w:rPr>
                    <w:t>‬party identification question</w:t>
                  </w:r>
                  <w:r>
                    <w:rPr>
                      <w:rFonts w:ascii="Times New Roman" w:hAnsi="Times New Roman"/>
                      <w:szCs w:val="24"/>
                    </w:rPr>
                    <w:t>s</w:t>
                  </w:r>
                  <w:r w:rsidRPr="00EA696B">
                    <w:rPr>
                      <w:rFonts w:ascii="Times New Roman" w:hAnsi="Times New Roman"/>
                      <w:szCs w:val="24"/>
                    </w:rPr>
                    <w:t xml:space="preserve"> </w:t>
                  </w:r>
                  <w:r>
                    <w:rPr>
                      <w:rFonts w:ascii="Times New Roman" w:hAnsi="Times New Roman"/>
                      <w:szCs w:val="24"/>
                    </w:rPr>
                    <w:t>in addition to</w:t>
                  </w:r>
                  <w:r w:rsidRPr="00EA696B">
                    <w:rPr>
                      <w:rFonts w:ascii="Times New Roman" w:hAnsi="Times New Roman"/>
                      <w:szCs w:val="24"/>
                    </w:rPr>
                    <w:t xml:space="preserve"> a seri</w:t>
                  </w:r>
                  <w:r>
                    <w:rPr>
                      <w:rFonts w:ascii="Times New Roman" w:hAnsi="Times New Roman"/>
                      <w:szCs w:val="24"/>
                    </w:rPr>
                    <w:t>e</w:t>
                  </w:r>
                  <w:r w:rsidRPr="00EA696B">
                    <w:rPr>
                      <w:rFonts w:ascii="Times New Roman" w:hAnsi="Times New Roman"/>
                      <w:szCs w:val="24"/>
                    </w:rPr>
                    <w:t>s</w:t>
                  </w:r>
                  <w:bdo w:val="ltr">
                    <w:r w:rsidRPr="00EA696B">
                      <w:rPr>
                        <w:rFonts w:ascii="Times New Roman" w:hAnsi="Times New Roman"/>
                        <w:szCs w:val="24"/>
                      </w:rPr>
                      <w:t xml:space="preserve"> </w:t>
                    </w:r>
                    <w:r w:rsidRPr="00EA696B">
                      <w:rPr>
                        <w:rFonts w:ascii="Times New Roman" w:hAnsi="Times New Roman"/>
                        <w:szCs w:val="24"/>
                      </w:rPr>
                      <w:t>‬of</w:t>
                    </w:r>
                    <w:bdo w:val="ltr">
                      <w:r w:rsidRPr="00EA696B">
                        <w:rPr>
                          <w:rFonts w:ascii="Times New Roman" w:hAnsi="Times New Roman"/>
                          <w:szCs w:val="24"/>
                        </w:rPr>
                        <w:t xml:space="preserve"> </w:t>
                      </w:r>
                      <w:r w:rsidRPr="00EA696B">
                        <w:rPr>
                          <w:rFonts w:ascii="Times New Roman" w:hAnsi="Times New Roman"/>
                          <w:szCs w:val="24"/>
                        </w:rPr>
                        <w:t>‬theory-based</w:t>
                      </w:r>
                      <w:bdo w:val="ltr">
                        <w:r w:rsidRPr="00EA696B">
                          <w:rPr>
                            <w:rFonts w:ascii="Times New Roman" w:hAnsi="Times New Roman"/>
                            <w:szCs w:val="24"/>
                          </w:rPr>
                          <w:t xml:space="preserve"> </w:t>
                        </w:r>
                        <w:r w:rsidRPr="00EA696B">
                          <w:rPr>
                            <w:rFonts w:ascii="Times New Roman" w:hAnsi="Times New Roman"/>
                            <w:szCs w:val="24"/>
                          </w:rPr>
                          <w:t>‬alternative questions</w:t>
                        </w:r>
                        <w:bdo w:val="ltr">
                          <w:r w:rsidRPr="00EA696B">
                            <w:rPr>
                              <w:rFonts w:ascii="Times New Roman" w:hAnsi="Times New Roman"/>
                              <w:szCs w:val="24"/>
                            </w:rPr>
                            <w:t xml:space="preserve"> </w:t>
                          </w:r>
                          <w:r w:rsidRPr="00EA696B">
                            <w:rPr>
                              <w:rFonts w:ascii="Times New Roman" w:hAnsi="Times New Roman"/>
                              <w:szCs w:val="24"/>
                            </w:rPr>
                            <w:t>‬that are intended to trigger respondents’</w:t>
                          </w:r>
                          <w:bdo w:val="ltr">
                            <w:r w:rsidRPr="00EA696B">
                              <w:rPr>
                                <w:rFonts w:ascii="Times New Roman" w:hAnsi="Times New Roman"/>
                                <w:szCs w:val="24"/>
                              </w:rPr>
                              <w:t xml:space="preserve"> </w:t>
                            </w:r>
                            <w:r w:rsidRPr="00EA696B">
                              <w:rPr>
                                <w:rFonts w:ascii="Times New Roman" w:hAnsi="Times New Roman"/>
                                <w:szCs w:val="24"/>
                              </w:rPr>
                              <w:t>‬mobilized reasoning about the two major political parties</w:t>
                            </w:r>
                            <w:bdo w:val="ltr">
                              <w:r w:rsidRPr="00EA696B">
                                <w:rPr>
                                  <w:rFonts w:ascii="Times New Roman" w:hAnsi="Times New Roman"/>
                                  <w:szCs w:val="24"/>
                                </w:rPr>
                                <w:t xml:space="preserve">: the </w:t>
                              </w:r>
                              <w:r w:rsidRPr="00EA696B">
                                <w:rPr>
                                  <w:rFonts w:ascii="Times New Roman" w:hAnsi="Times New Roman"/>
                                  <w:szCs w:val="24"/>
                                </w:rPr>
                                <w:t>‬</w:t>
                              </w:r>
                              <w:proofErr w:type="spellStart"/>
                              <w:r w:rsidRPr="00EA696B">
                                <w:rPr>
                                  <w:rFonts w:ascii="Times New Roman" w:hAnsi="Times New Roman"/>
                                  <w:szCs w:val="24"/>
                                </w:rPr>
                                <w:t>Kuomingtang</w:t>
                              </w:r>
                              <w:proofErr w:type="spellEnd"/>
                              <w:bdo w:val="ltr">
                                <w:r w:rsidRPr="00EA696B">
                                  <w:rPr>
                                    <w:rFonts w:ascii="Times New Roman" w:hAnsi="Times New Roman"/>
                                    <w:szCs w:val="24"/>
                                  </w:rPr>
                                  <w:t xml:space="preserve"> (</w:t>
                                </w:r>
                                <w:r w:rsidRPr="00EA696B">
                                  <w:rPr>
                                    <w:rFonts w:ascii="Times New Roman" w:hAnsi="Times New Roman"/>
                                    <w:szCs w:val="24"/>
                                  </w:rPr>
                                  <w:t>‬KMT</w:t>
                                </w:r>
                                <w:bdo w:val="ltr">
                                  <w:r w:rsidRPr="00EA696B">
                                    <w:rPr>
                                      <w:rFonts w:ascii="Times New Roman" w:hAnsi="Times New Roman"/>
                                      <w:szCs w:val="24"/>
                                    </w:rPr>
                                    <w:t xml:space="preserve">) </w:t>
                                  </w:r>
                                  <w:r w:rsidRPr="00EA696B">
                                    <w:rPr>
                                      <w:rFonts w:ascii="Times New Roman" w:hAnsi="Times New Roman"/>
                                      <w:szCs w:val="24"/>
                                    </w:rPr>
                                    <w:t>‬and the Democratic Progressive Party</w:t>
                                  </w:r>
                                  <w:bdo w:val="ltr">
                                    <w:r w:rsidRPr="00EA696B">
                                      <w:rPr>
                                        <w:rFonts w:ascii="Times New Roman" w:hAnsi="Times New Roman"/>
                                        <w:szCs w:val="24"/>
                                      </w:rPr>
                                      <w:t xml:space="preserve"> (</w:t>
                                    </w:r>
                                    <w:r w:rsidRPr="00EA696B">
                                      <w:rPr>
                                        <w:rFonts w:ascii="Times New Roman" w:hAnsi="Times New Roman"/>
                                        <w:szCs w:val="24"/>
                                      </w:rPr>
                                      <w:t>‬DPP</w:t>
                                    </w:r>
                                    <w:bdo w:val="ltr">
                                      <w:r w:rsidRPr="00EA696B">
                                        <w:rPr>
                                          <w:rFonts w:ascii="Times New Roman" w:hAnsi="Times New Roman"/>
                                          <w:szCs w:val="24"/>
                                        </w:rPr>
                                        <w:t xml:space="preserve">). </w:t>
                                      </w:r>
                                      <w:r w:rsidRPr="00EA696B">
                                        <w:rPr>
                                          <w:rFonts w:ascii="Times New Roman" w:hAnsi="Times New Roman"/>
                                          <w:szCs w:val="24"/>
                                        </w:rPr>
                                        <w:t>‬We</w:t>
                                      </w:r>
                                      <w:bdo w:val="ltr">
                                        <w:r w:rsidRPr="00EA696B">
                                          <w:rPr>
                                            <w:rFonts w:ascii="Times New Roman" w:hAnsi="Times New Roman"/>
                                            <w:szCs w:val="24"/>
                                          </w:rPr>
                                          <w:t xml:space="preserve"> </w:t>
                                        </w:r>
                                        <w:r w:rsidRPr="00EA696B">
                                          <w:rPr>
                                            <w:rFonts w:ascii="Times New Roman" w:hAnsi="Times New Roman"/>
                                            <w:szCs w:val="24"/>
                                          </w:rPr>
                                          <w:t xml:space="preserve">‬then create </w:t>
                                        </w:r>
                                        <w:proofErr w:type="gramStart"/>
                                        <w:r w:rsidRPr="00EA696B">
                                          <w:rPr>
                                            <w:rFonts w:ascii="Times New Roman" w:hAnsi="Times New Roman"/>
                                            <w:szCs w:val="24"/>
                                          </w:rPr>
                                          <w:t>an</w:t>
                                        </w:r>
                                        <w:bdo w:val="ltr">
                                          <w:proofErr w:type="gramEnd"/>
                                          <w:r w:rsidRPr="00EA696B">
                                            <w:rPr>
                                              <w:rFonts w:ascii="Times New Roman" w:hAnsi="Times New Roman"/>
                                              <w:szCs w:val="24"/>
                                            </w:rPr>
                                            <w:t xml:space="preserve"> </w:t>
                                          </w:r>
                                          <w:r w:rsidRPr="00EA696B">
                                            <w:rPr>
                                              <w:rFonts w:ascii="Times New Roman" w:hAnsi="Times New Roman"/>
                                              <w:szCs w:val="24"/>
                                            </w:rPr>
                                            <w:t>‬index for partisan respondents</w:t>
                                          </w:r>
                                          <w:bdo w:val="ltr">
                                            <w:r w:rsidRPr="00EA696B">
                                              <w:rPr>
                                                <w:rFonts w:ascii="Times New Roman" w:hAnsi="Times New Roman"/>
                                                <w:szCs w:val="24"/>
                                              </w:rPr>
                                              <w:t xml:space="preserve"> </w:t>
                                            </w:r>
                                            <w:r w:rsidRPr="00EA696B">
                                              <w:rPr>
                                                <w:rFonts w:ascii="Times New Roman" w:hAnsi="Times New Roman"/>
                                                <w:szCs w:val="24"/>
                                              </w:rPr>
                                              <w:t>‬concerning the two political camps</w:t>
                                            </w:r>
                                            <w:bdo w:val="ltr">
                                              <w:r w:rsidRPr="00EA696B">
                                                <w:rPr>
                                                  <w:rFonts w:ascii="Times New Roman" w:hAnsi="Times New Roman"/>
                                                  <w:szCs w:val="24"/>
                                                </w:rPr>
                                                <w:t xml:space="preserve">, </w:t>
                                              </w:r>
                                              <w:r w:rsidRPr="00EA696B">
                                                <w:rPr>
                                                  <w:rFonts w:ascii="Times New Roman" w:hAnsi="Times New Roman"/>
                                                  <w:szCs w:val="24"/>
                                                </w:rPr>
                                                <w:t>‬and apply score patterns to</w:t>
                                              </w:r>
                                              <w:bdo w:val="ltr">
                                                <w:r w:rsidRPr="00EA696B">
                                                  <w:rPr>
                                                    <w:rFonts w:ascii="Times New Roman" w:hAnsi="Times New Roman"/>
                                                    <w:szCs w:val="24"/>
                                                  </w:rPr>
                                                  <w:t xml:space="preserve"> </w:t>
                                                </w:r>
                                                <w:r w:rsidRPr="00EA696B">
                                                  <w:rPr>
                                                    <w:rFonts w:ascii="Times New Roman" w:hAnsi="Times New Roman"/>
                                                    <w:szCs w:val="24"/>
                                                  </w:rPr>
                                                  <w:t>‬closet respondents</w:t>
                                                </w:r>
                                                <w:bdo w:val="ltr">
                                                  <w:r w:rsidRPr="00EA696B">
                                                    <w:rPr>
                                                      <w:rFonts w:ascii="Times New Roman" w:hAnsi="Times New Roman"/>
                                                      <w:szCs w:val="24"/>
                                                    </w:rPr>
                                                    <w:t xml:space="preserve">. </w:t>
                                                  </w:r>
                                                  <w:r w:rsidRPr="00EA696B">
                                                    <w:rPr>
                                                      <w:rFonts w:ascii="Times New Roman" w:hAnsi="Times New Roman"/>
                                                      <w:szCs w:val="24"/>
                                                    </w:rPr>
                                                    <w:t>‬In another follow up survey</w:t>
                                                  </w:r>
                                                  <w:bdo w:val="ltr">
                                                    <w:r w:rsidRPr="00EA696B">
                                                      <w:rPr>
                                                        <w:rFonts w:ascii="Times New Roman" w:hAnsi="Times New Roman"/>
                                                        <w:szCs w:val="24"/>
                                                      </w:rPr>
                                                      <w:t xml:space="preserve"> (</w:t>
                                                    </w:r>
                                                    <w:r w:rsidRPr="00EA696B">
                                                      <w:rPr>
                                                        <w:rFonts w:ascii="Times New Roman" w:hAnsi="Times New Roman"/>
                                                        <w:szCs w:val="24"/>
                                                      </w:rPr>
                                                      <w:t>‬March 2014</w:t>
                                                    </w:r>
                                                    <w:bdo w:val="ltr">
                                                      <w:r w:rsidRPr="00EA696B">
                                                        <w:rPr>
                                                          <w:rFonts w:ascii="Times New Roman" w:hAnsi="Times New Roman"/>
                                                          <w:szCs w:val="24"/>
                                                        </w:rPr>
                                                        <w:t xml:space="preserve">) </w:t>
                                                      </w:r>
                                                      <w:r w:rsidRPr="00EA696B">
                                                        <w:rPr>
                                                          <w:rFonts w:ascii="Times New Roman" w:hAnsi="Times New Roman"/>
                                                          <w:szCs w:val="24"/>
                                                        </w:rPr>
                                                        <w:t>‬targeting closet respondents</w:t>
                                                      </w:r>
                                                      <w:bdo w:val="ltr">
                                                        <w:r w:rsidRPr="00EA696B">
                                                          <w:rPr>
                                                            <w:rFonts w:ascii="Times New Roman" w:hAnsi="Times New Roman"/>
                                                            <w:szCs w:val="24"/>
                                                          </w:rPr>
                                                          <w:t xml:space="preserve"> </w:t>
                                                        </w:r>
                                                        <w:r w:rsidRPr="00EA696B">
                                                          <w:rPr>
                                                            <w:rFonts w:ascii="Times New Roman" w:hAnsi="Times New Roman"/>
                                                            <w:szCs w:val="24"/>
                                                          </w:rPr>
                                                          <w:t>‬we</w:t>
                                                        </w:r>
                                                        <w:bdo w:val="ltr">
                                                          <w:r w:rsidRPr="00EA696B">
                                                            <w:rPr>
                                                              <w:rFonts w:ascii="Times New Roman" w:hAnsi="Times New Roman"/>
                                                              <w:szCs w:val="24"/>
                                                            </w:rPr>
                                                            <w:t xml:space="preserve"> </w:t>
                                                          </w:r>
                                                          <w:r w:rsidRPr="00EA696B">
                                                            <w:rPr>
                                                              <w:rFonts w:ascii="Times New Roman" w:hAnsi="Times New Roman"/>
                                                              <w:szCs w:val="24"/>
                                                            </w:rPr>
                                                            <w:t>‬find that the correctness of prediction</w:t>
                                                          </w:r>
                                                          <w:bdo w:val="ltr">
                                                            <w:r w:rsidRPr="00EA696B">
                                                              <w:rPr>
                                                                <w:rFonts w:ascii="Times New Roman" w:hAnsi="Times New Roman"/>
                                                                <w:szCs w:val="24"/>
                                                              </w:rPr>
                                                              <w:t xml:space="preserve"> </w:t>
                                                            </w:r>
                                                            <w:r w:rsidRPr="00EA696B">
                                                              <w:rPr>
                                                                <w:rFonts w:ascii="Times New Roman" w:hAnsi="Times New Roman"/>
                                                                <w:szCs w:val="24"/>
                                                              </w:rPr>
                                                              <w:t>‬using th</w:t>
                                                            </w:r>
                                                            <w:r>
                                                              <w:rPr>
                                                                <w:rFonts w:ascii="Times New Roman" w:hAnsi="Times New Roman"/>
                                                                <w:szCs w:val="24"/>
                                                              </w:rPr>
                                                              <w:t>is</w:t>
                                                            </w:r>
                                                            <w:r w:rsidRPr="00EA696B">
                                                              <w:rPr>
                                                                <w:rFonts w:ascii="Times New Roman" w:hAnsi="Times New Roman"/>
                                                                <w:szCs w:val="24"/>
                                                              </w:rPr>
                                                              <w:t xml:space="preserve"> index</w:t>
                                                            </w:r>
                                                            <w:bdo w:val="ltr">
                                                              <w:r w:rsidRPr="00EA696B">
                                                                <w:rPr>
                                                                  <w:rFonts w:ascii="Times New Roman" w:hAnsi="Times New Roman"/>
                                                                  <w:szCs w:val="24"/>
                                                                </w:rPr>
                                                                <w:t xml:space="preserve"> </w:t>
                                                              </w:r>
                                                              <w:r w:rsidRPr="00EA696B">
                                                                <w:rPr>
                                                                  <w:rFonts w:ascii="Times New Roman" w:hAnsi="Times New Roman"/>
                                                                  <w:szCs w:val="24"/>
                                                                </w:rPr>
                                                                <w:t>‬is approximately 70%</w:t>
                                                              </w:r>
                                                              <w:bdo w:val="ltr">
                                                                <w:r w:rsidRPr="00EA696B">
                                                                  <w:rPr>
                                                                    <w:rFonts w:ascii="Times New Roman" w:hAnsi="Times New Roman"/>
                                                                    <w:szCs w:val="24"/>
                                                                  </w:rPr>
                                                                  <w:t>. We then target and interview the most ambivalent closet voters and explor</w:t>
                                                                </w:r>
                                                                <w:r>
                                                                  <w:rPr>
                                                                    <w:rFonts w:ascii="Times New Roman" w:hAnsi="Times New Roman"/>
                                                                    <w:szCs w:val="24"/>
                                                                  </w:rPr>
                                                                  <w:t>e</w:t>
                                                                </w:r>
                                                                <w:r w:rsidRPr="00EA696B">
                                                                  <w:rPr>
                                                                    <w:rFonts w:ascii="Times New Roman" w:hAnsi="Times New Roman"/>
                                                                    <w:szCs w:val="24"/>
                                                                  </w:rPr>
                                                                  <w:t xml:space="preserve"> how their partisan mobilized reasoning is</w:t>
                                                                </w:r>
                                                                <w:bdo w:val="ltr">
                                                                  <w:r w:rsidRPr="00EA696B">
                                                                    <w:rPr>
                                                                      <w:rFonts w:ascii="Times New Roman" w:hAnsi="Times New Roman"/>
                                                                      <w:szCs w:val="24"/>
                                                                    </w:rPr>
                                                                    <w:t xml:space="preserve"> (</w:t>
                                                                  </w:r>
                                                                  <w:r w:rsidRPr="00EA696B">
                                                                    <w:rPr>
                                                                      <w:rFonts w:ascii="Times New Roman" w:hAnsi="Times New Roman"/>
                                                                      <w:szCs w:val="24"/>
                                                                    </w:rPr>
                                                                    <w:t>‬or is not</w:t>
                                                                  </w:r>
                                                                  <w:bdo w:val="ltr">
                                                                    <w:r w:rsidRPr="00EA696B">
                                                                      <w:rPr>
                                                                        <w:rFonts w:ascii="Times New Roman" w:hAnsi="Times New Roman"/>
                                                                        <w:szCs w:val="24"/>
                                                                      </w:rPr>
                                                                      <w:t xml:space="preserve">) </w:t>
                                                                    </w:r>
                                                                    <w:r w:rsidRPr="00EA696B">
                                                                      <w:rPr>
                                                                        <w:rFonts w:ascii="Times New Roman" w:hAnsi="Times New Roman"/>
                                                                        <w:szCs w:val="24"/>
                                                                      </w:rPr>
                                                                      <w:t>‬triggered by alternative survey questions</w:t>
                                                                    </w:r>
                                                                    <w:bdo w:val="ltr">
                                                                      <w:r w:rsidRPr="00EA696B">
                                                                        <w:rPr>
                                                                          <w:rFonts w:ascii="Times New Roman" w:hAnsi="Times New Roman"/>
                                                                          <w:szCs w:val="24"/>
                                                                        </w:rPr>
                                                                        <w:t xml:space="preserve">. </w:t>
                                                                      </w:r>
                                                                      <w:r w:rsidRPr="00EA696B">
                                                                        <w:rPr>
                                                                          <w:rFonts w:ascii="Times New Roman" w:hAnsi="Times New Roman"/>
                                                                          <w:szCs w:val="24"/>
                                                                        </w:rPr>
                                                                        <w:t>‬We</w:t>
                                                                      </w:r>
                                                                      <w:bdo w:val="ltr">
                                                                        <w:r w:rsidRPr="00EA696B">
                                                                          <w:rPr>
                                                                            <w:rFonts w:ascii="Times New Roman" w:hAnsi="Times New Roman"/>
                                                                            <w:szCs w:val="24"/>
                                                                          </w:rPr>
                                                                          <w:t xml:space="preserve"> </w:t>
                                                                        </w:r>
                                                                        <w:r w:rsidRPr="00EA696B">
                                                                          <w:rPr>
                                                                            <w:rFonts w:ascii="Times New Roman" w:hAnsi="Times New Roman"/>
                                                                            <w:szCs w:val="24"/>
                                                                          </w:rPr>
                                                                          <w:t>‬conclude with</w:t>
                                                                        </w:r>
                                                                        <w:bdo w:val="ltr">
                                                                          <w:r w:rsidRPr="00EA696B">
                                                                            <w:rPr>
                                                                              <w:rFonts w:ascii="Times New Roman" w:hAnsi="Times New Roman"/>
                                                                              <w:szCs w:val="24"/>
                                                                            </w:rPr>
                                                                            <w:t xml:space="preserve"> </w:t>
                                                                          </w:r>
                                                                          <w:r w:rsidRPr="00EA696B">
                                                                            <w:rPr>
                                                                              <w:rFonts w:ascii="Times New Roman" w:hAnsi="Times New Roman"/>
                                                                              <w:szCs w:val="24"/>
                                                                            </w:rPr>
                                                                            <w:t>‬a</w:t>
                                                                          </w:r>
                                                                          <w:bdo w:val="ltr">
                                                                            <w:r w:rsidRPr="00EA696B">
                                                                              <w:rPr>
                                                                                <w:rFonts w:ascii="Times New Roman" w:hAnsi="Times New Roman"/>
                                                                                <w:szCs w:val="24"/>
                                                                              </w:rPr>
                                                                              <w:t xml:space="preserve"> </w:t>
                                                                            </w:r>
                                                                            <w:r w:rsidRPr="00EA696B">
                                                                              <w:rPr>
                                                                                <w:rFonts w:ascii="Times New Roman" w:hAnsi="Times New Roman"/>
                                                                                <w:szCs w:val="24"/>
                                                                              </w:rPr>
                                                                              <w:t>‬few</w:t>
                                                                            </w:r>
                                                                            <w:bdo w:val="ltr">
                                                                              <w:r w:rsidRPr="00EA696B">
                                                                                <w:rPr>
                                                                                  <w:rFonts w:ascii="Times New Roman" w:hAnsi="Times New Roman"/>
                                                                                  <w:szCs w:val="24"/>
                                                                                </w:rPr>
                                                                                <w:t xml:space="preserve"> </w:t>
                                                                              </w:r>
                                                                              <w:r w:rsidRPr="00EA696B">
                                                                                <w:rPr>
                                                                                  <w:rFonts w:ascii="Times New Roman" w:hAnsi="Times New Roman"/>
                                                                                  <w:szCs w:val="24"/>
                                                                                </w:rPr>
                                                                                <w:t>‬survey questions</w:t>
                                                                              </w:r>
                                                                              <w:bdo w:val="ltr">
                                                                                <w:r w:rsidRPr="00EA696B">
                                                                                  <w:rPr>
                                                                                    <w:rFonts w:ascii="Times New Roman" w:hAnsi="Times New Roman"/>
                                                                                    <w:szCs w:val="24"/>
                                                                                  </w:rPr>
                                                                                  <w:t xml:space="preserve"> </w:t>
                                                                                </w:r>
                                                                                <w:proofErr w:type="gramStart"/>
                                                                                <w:r w:rsidRPr="00EA696B">
                                                                                  <w:rPr>
                                                                                    <w:rFonts w:ascii="Times New Roman" w:hAnsi="Times New Roman"/>
                                                                                    <w:szCs w:val="24"/>
                                                                                  </w:rPr>
                                                                                  <w:t>‬</w:t>
                                                                                </w:r>
                                                                                <w:r>
                                                                                  <w:rPr>
                                                                                    <w:rFonts w:ascii="Times New Roman" w:hAnsi="Times New Roman"/>
                                                                                    <w:szCs w:val="24"/>
                                                                                  </w:rPr>
                                                                                  <w:t>which</w:t>
                                                                                </w:r>
                                                                                <w:proofErr w:type="gramEnd"/>
                                                                                <w:r>
                                                                                  <w:rPr>
                                                                                    <w:rFonts w:ascii="Times New Roman" w:hAnsi="Times New Roman"/>
                                                                                    <w:szCs w:val="24"/>
                                                                                  </w:rPr>
                                                                                  <w:t xml:space="preserve"> </w:t>
                                                                                </w:r>
                                                                                <w:r w:rsidRPr="00EA696B">
                                                                                  <w:rPr>
                                                                                    <w:rFonts w:ascii="Times New Roman" w:hAnsi="Times New Roman"/>
                                                                                    <w:szCs w:val="24"/>
                                                                                  </w:rPr>
                                                                                  <w:t>future</w:t>
                                                                                </w:r>
                                                                                <w:bdo w:val="ltr">
                                                                                  <w:r w:rsidRPr="00EA696B">
                                                                                    <w:rPr>
                                                                                      <w:rFonts w:ascii="Times New Roman" w:hAnsi="Times New Roman"/>
                                                                                      <w:szCs w:val="24"/>
                                                                                    </w:rPr>
                                                                                    <w:t xml:space="preserve"> </w:t>
                                                                                  </w:r>
                                                                                  <w:r w:rsidRPr="00EA696B">
                                                                                    <w:rPr>
                                                                                      <w:rFonts w:ascii="Times New Roman" w:hAnsi="Times New Roman"/>
                                                                                      <w:szCs w:val="24"/>
                                                                                    </w:rPr>
                                                                                    <w:t>‬electoral</w:t>
                                                                                  </w:r>
                                                                                  <w:bdo w:val="ltr">
                                                                                    <w:r w:rsidRPr="00EA696B">
                                                                                      <w:rPr>
                                                                                        <w:rFonts w:ascii="Times New Roman" w:hAnsi="Times New Roman"/>
                                                                                        <w:szCs w:val="24"/>
                                                                                      </w:rPr>
                                                                                      <w:t xml:space="preserve"> </w:t>
                                                                                    </w:r>
                                                                                    <w:r w:rsidRPr="00EA696B">
                                                                                      <w:rPr>
                                                                                        <w:rFonts w:ascii="Times New Roman" w:hAnsi="Times New Roman"/>
                                                                                        <w:szCs w:val="24"/>
                                                                                      </w:rPr>
                                                                                      <w:t>‬studies can use for probing</w:t>
                                                                                    </w:r>
                                                                                    <w:bdo w:val="ltr">
                                                                                      <w:r w:rsidRPr="00EA696B">
                                                                                        <w:rPr>
                                                                                          <w:rFonts w:ascii="Times New Roman" w:hAnsi="Times New Roman"/>
                                                                                          <w:szCs w:val="24"/>
                                                                                        </w:rPr>
                                                                                        <w:t xml:space="preserve"> </w:t>
                                                                                      </w:r>
                                                                                      <w:r w:rsidRPr="00EA696B">
                                                                                        <w:rPr>
                                                                                          <w:rFonts w:ascii="Times New Roman" w:hAnsi="Times New Roman"/>
                                                                                          <w:szCs w:val="24"/>
                                                                                        </w:rPr>
                                                                                        <w:t>‬closet voters</w:t>
                                                                                      </w:r>
                                                                                      <w:bdo w:val="ltr">
                                                                                        <w:r w:rsidRPr="00EA696B">
                                                                                          <w:rPr>
                                                                                            <w:rFonts w:ascii="Times New Roman" w:hAnsi="Times New Roman"/>
                                                                                            <w:szCs w:val="24"/>
                                                                                          </w:rPr>
                                                                                          <w:t xml:space="preserve">. </w:t>
                                                                                        </w:r>
                                                                                        <w:r w:rsidRPr="00EA696B">
                                                                                          <w:rPr>
                                                                                            <w:rFonts w:ascii="Times New Roman" w:hAnsi="Times New Roman"/>
                                                                                            <w:szCs w:val="24"/>
                                                                                          </w:rPr>
                                                                                          <w:t>‬The rich implications of these findings</w:t>
                                                                                        </w:r>
                                                                                        <w:bdo w:val="ltr">
                                                                                          <w:r w:rsidRPr="00EA696B">
                                                                                            <w:rPr>
                                                                                              <w:rFonts w:ascii="Times New Roman" w:hAnsi="Times New Roman"/>
                                                                                              <w:szCs w:val="24"/>
                                                                                            </w:rPr>
                                                                                            <w:t xml:space="preserve"> </w:t>
                                                                                          </w:r>
                                                                                          <w:r w:rsidRPr="00EA696B">
                                                                                            <w:rPr>
                                                                                              <w:rFonts w:ascii="Times New Roman" w:hAnsi="Times New Roman"/>
                                                                                              <w:szCs w:val="24"/>
                                                                                            </w:rPr>
                                                                                            <w:t>‬for improving the accuracy of predicting partisan votes</w:t>
                                                                                          </w:r>
                                                                                          <w:bdo w:val="ltr">
                                                                                            <w:r w:rsidRPr="00EA696B">
                                                                                              <w:rPr>
                                                                                                <w:rFonts w:ascii="Times New Roman" w:hAnsi="Times New Roman"/>
                                                                                                <w:szCs w:val="24"/>
                                                                                              </w:rPr>
                                                                                              <w:t xml:space="preserve">, </w:t>
                                                                                            </w:r>
                                                                                            <w:r>
                                                                                              <w:rPr>
                                                                                                <w:rFonts w:ascii="Times New Roman" w:hAnsi="Times New Roman"/>
                                                                                                <w:szCs w:val="24"/>
                                                                                              </w:rPr>
                                                                                              <w:t xml:space="preserve">a </w:t>
                                                                                            </w:r>
                                                                                            <w:r w:rsidRPr="00EA696B">
                                                                                              <w:rPr>
                                                                                                <w:rFonts w:ascii="Times New Roman" w:hAnsi="Times New Roman"/>
                                                                                                <w:szCs w:val="24"/>
                                                                                              </w:rPr>
                                                                                              <w:t>debate about the characteristics of independent voters</w:t>
                                                                                            </w:r>
                                                                                            <w:bdo w:val="ltr">
                                                                                              <w:r w:rsidRPr="00EA696B">
                                                                                                <w:rPr>
                                                                                                  <w:rFonts w:ascii="Times New Roman" w:hAnsi="Times New Roman"/>
                                                                                                  <w:szCs w:val="24"/>
                                                                                                </w:rPr>
                                                                                                <w:t xml:space="preserve">, </w:t>
                                                                                              </w:r>
                                                                                              <w:r w:rsidRPr="00EA696B">
                                                                                                <w:rPr>
                                                                                                  <w:rFonts w:ascii="Times New Roman" w:hAnsi="Times New Roman"/>
                                                                                                  <w:szCs w:val="24"/>
                                                                                                </w:rPr>
                                                                                                <w:t>‬and the development of partisan motivated reasoning theories are discussed</w:t>
                                                                                              </w:r>
                                                                                              <w:bdo w:val="ltr">
                                                                                                <w:r>
                                                                                                  <w:rPr>
                                                                                                    <w:rFonts w:ascii="Times New Roman" w:hAnsi="Times New Roman"/>
                                                                                                  </w:rPr>
                                                                                                  <w:t xml:space="preserve"> as </w:t>
                                                                                                </w:r>
                                                                                                <w:r w:rsidRPr="00EA696B">
                                                                                                  <w:rPr>
                                                                                                    <w:rFonts w:ascii="Times New Roman" w:hAnsi="Times New Roman"/>
                                                                                                  </w:rPr>
                                                                                                  <w:t>well</w:t>
                                                                                                </w:r>
                                                                                                <w:proofErr w:type="gramStart"/>
                                                                                                <w:r w:rsidRPr="00EA696B">
                                                                                                  <w:rPr>
                                                                                                    <w:rFonts w:ascii="Times New Roman" w:hAnsi="Times New Roman"/>
                                                                                                    <w:szCs w:val="24"/>
                                                                                                  </w:rPr>
                                                                                                  <w:t>.</w:t>
                                                                                                </w:r>
                                                                                                <w:r w:rsidRPr="00EA696B">
                                                                                                  <w:rPr>
                                                                                                    <w:rFonts w:ascii="Times New Roman" w:hAnsi="Times New Roman"/>
                                                                                                    <w:szCs w:val="24"/>
                                                                                                  </w:rPr>
                                                                                                  <w:t>‬</w:t>
                                                                                                </w:r>
                                                                                                <w:proofErr w:type="gramEnd"/>
                                                                                                <w:bdo w:val="lt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4C6997">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D525F4">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r w:rsidR="00C239E3">
                                                                                                    <w:t>‬</w:t>
                                                                                                  </w:r>
                                                                                                </w:bdo>
                                                                                              </w:bdo>
                                                                                            </w:bdo>
                                                                                          </w:bdo>
                                                                                        </w:bdo>
                                                                                      </w:bdo>
                                                                                    </w:bdo>
                                                                                  </w:bdo>
                                                                                </w:bdo>
                                                                              </w:bdo>
                                                                            </w:bdo>
                                                                          </w:bdo>
                                                                        </w:bdo>
                                                                      </w:bdo>
                                                                    </w:bdo>
                                                                  </w:bdo>
                                                                </w:bdo>
                                                              </w:bdo>
                                                            </w:bdo>
                                                          </w:bdo>
                                                        </w:bdo>
                                                      </w:bdo>
                                                    </w:bdo>
                                                  </w:bdo>
                                                </w:bdo>
                                              </w:bdo>
                                            </w:bdo>
                                          </w:bdo>
                                        </w:bdo>
                                      </w:bdo>
                                    </w:bdo>
                                  </w:bdo>
                                </w:bdo>
                              </w:bdo>
                            </w:bdo>
                          </w:bdo>
                        </w:bdo>
                      </w:bdo>
                    </w:bdo>
                  </w:bdo>
                </w:bdo>
              </w:bdo>
            </w:bdo>
          </w:bdo>
        </w:bdo>
      </w:bdo>
    </w:p>
    <w:p w14:paraId="0A1652DA" w14:textId="77777777" w:rsidR="00D16EF6" w:rsidRPr="00A9621B" w:rsidRDefault="00C86A18" w:rsidP="004C6997">
      <w:pPr>
        <w:spacing w:line="360" w:lineRule="auto"/>
        <w:jc w:val="both"/>
        <w:rPr>
          <w:rFonts w:ascii="Times New Roman" w:hAnsi="Times New Roman"/>
          <w:szCs w:val="24"/>
        </w:rPr>
      </w:pPr>
      <w:r w:rsidRPr="00EA696B">
        <w:rPr>
          <w:rFonts w:ascii="Times New Roman" w:hAnsi="Times New Roman"/>
          <w:szCs w:val="24"/>
        </w:rPr>
        <w:t>Keywords: party identification, partisan mobilized reasoning, closet voters</w:t>
      </w:r>
    </w:p>
    <w:p w14:paraId="15752561" w14:textId="77777777" w:rsidR="00D16EF6" w:rsidRPr="00A9621B" w:rsidRDefault="00D16EF6" w:rsidP="00D16EF6">
      <w:pPr>
        <w:widowControl/>
        <w:spacing w:line="360" w:lineRule="auto"/>
        <w:ind w:firstLine="480"/>
        <w:rPr>
          <w:rFonts w:ascii="Times New Roman" w:hAnsi="Times New Roman"/>
          <w:szCs w:val="24"/>
        </w:rPr>
      </w:pPr>
      <w:r w:rsidRPr="00A9621B">
        <w:rPr>
          <w:rFonts w:ascii="Times New Roman" w:hAnsi="Times New Roman"/>
        </w:rPr>
        <w:lastRenderedPageBreak/>
        <w:t xml:space="preserve">In attempting to understand voters’ partisan orientation, </w:t>
      </w:r>
      <w:r w:rsidR="005B6A9E">
        <w:rPr>
          <w:rFonts w:ascii="Times New Roman" w:hAnsi="Times New Roman"/>
        </w:rPr>
        <w:t>most</w:t>
      </w:r>
      <w:r w:rsidRPr="00A9621B">
        <w:rPr>
          <w:rFonts w:ascii="Times New Roman" w:hAnsi="Times New Roman"/>
        </w:rPr>
        <w:t xml:space="preserve"> public opinion surveys directly ask about respondents’ orientation. These surveys assume those who respond that they have no partisan orientation are </w:t>
      </w:r>
      <w:r w:rsidR="005B6A9E">
        <w:rPr>
          <w:rFonts w:ascii="Times New Roman" w:hAnsi="Times New Roman"/>
        </w:rPr>
        <w:t>“</w:t>
      </w:r>
      <w:r w:rsidRPr="00A9621B">
        <w:rPr>
          <w:rFonts w:ascii="Times New Roman" w:hAnsi="Times New Roman"/>
        </w:rPr>
        <w:t>independent</w:t>
      </w:r>
      <w:r w:rsidR="005B6A9E">
        <w:rPr>
          <w:rFonts w:ascii="Times New Roman" w:hAnsi="Times New Roman"/>
        </w:rPr>
        <w:t>”</w:t>
      </w:r>
      <w:r w:rsidRPr="00A9621B">
        <w:rPr>
          <w:rFonts w:ascii="Times New Roman" w:hAnsi="Times New Roman"/>
        </w:rPr>
        <w:t xml:space="preserve"> voters. </w:t>
      </w:r>
      <w:r w:rsidRPr="00A9621B">
        <w:rPr>
          <w:rFonts w:ascii="Times New Roman" w:hAnsi="Times New Roman"/>
          <w:kern w:val="0"/>
        </w:rPr>
        <w:t xml:space="preserve">From a theoretical perspective, actual or “pure” independent voters do not constitute a large proportion of the electorate. In previous surveys concerning partisan identity, independent voters were mixed in with voters were non-committal, while the non-responders were also covered with the independent label. This research focuses on voters who have partisan orientation but do not reveal it, </w:t>
      </w:r>
      <w:proofErr w:type="gramStart"/>
      <w:r w:rsidRPr="00A9621B">
        <w:rPr>
          <w:rFonts w:ascii="Times New Roman" w:hAnsi="Times New Roman"/>
          <w:kern w:val="0"/>
        </w:rPr>
        <w:t>whom</w:t>
      </w:r>
      <w:proofErr w:type="gramEnd"/>
      <w:r w:rsidRPr="00A9621B">
        <w:rPr>
          <w:rFonts w:ascii="Times New Roman" w:hAnsi="Times New Roman"/>
          <w:kern w:val="0"/>
        </w:rPr>
        <w:t xml:space="preserve"> we refer to as closet partisans</w:t>
      </w:r>
      <w:r>
        <w:rPr>
          <w:rFonts w:ascii="Times New Roman" w:hAnsi="Times New Roman"/>
          <w:kern w:val="0"/>
        </w:rPr>
        <w:t xml:space="preserve">. </w:t>
      </w:r>
      <w:r w:rsidRPr="00A9621B">
        <w:rPr>
          <w:rFonts w:ascii="Times New Roman" w:hAnsi="Times New Roman"/>
          <w:kern w:val="0"/>
          <w:szCs w:val="24"/>
        </w:rPr>
        <w:t>Ignoring the partisan orientation of these closet partisans may lead to distorted descriptions of partisan support distribution, in addition to leading to misjudgment concerning support for various candidates prior to elections.</w:t>
      </w:r>
    </w:p>
    <w:p w14:paraId="4A27A5D9" w14:textId="77777777" w:rsidR="00D16EF6" w:rsidRPr="00A9621B" w:rsidRDefault="00D16EF6" w:rsidP="00D16EF6">
      <w:pPr>
        <w:snapToGrid w:val="0"/>
        <w:spacing w:line="360" w:lineRule="auto"/>
        <w:ind w:firstLine="480"/>
        <w:rPr>
          <w:rFonts w:ascii="Times New Roman" w:hAnsi="Times New Roman"/>
        </w:rPr>
      </w:pPr>
      <w:r w:rsidRPr="00A9621B">
        <w:rPr>
          <w:rFonts w:ascii="Times New Roman" w:hAnsi="Times New Roman"/>
        </w:rPr>
        <w:t xml:space="preserve">There are two </w:t>
      </w:r>
      <w:r w:rsidR="005B6A9E" w:rsidRPr="00A9621B">
        <w:rPr>
          <w:rFonts w:ascii="Times New Roman" w:hAnsi="Times New Roman"/>
        </w:rPr>
        <w:t>factors that</w:t>
      </w:r>
      <w:r w:rsidRPr="00A9621B">
        <w:rPr>
          <w:rFonts w:ascii="Times New Roman" w:hAnsi="Times New Roman"/>
        </w:rPr>
        <w:t xml:space="preserve"> may lead voters to declare they have no particular partisan orientation. The first is a desire to avoid </w:t>
      </w:r>
      <w:proofErr w:type="gramStart"/>
      <w:r w:rsidRPr="00A9621B">
        <w:rPr>
          <w:rFonts w:ascii="Times New Roman" w:hAnsi="Times New Roman"/>
        </w:rPr>
        <w:t>conflicts which</w:t>
      </w:r>
      <w:proofErr w:type="gramEnd"/>
      <w:r w:rsidRPr="00A9621B">
        <w:rPr>
          <w:rFonts w:ascii="Times New Roman" w:hAnsi="Times New Roman"/>
        </w:rPr>
        <w:t xml:space="preserve"> may arise as a result of a difference of opinion with others after declaring one’s political leanings. Thus, the respondent assumes a defensive attitude. In addition, we can easily find instances in which people suspect polling organizations have ulterior motives in conducting general public opinion surveys. Because they distrust the polling organization, people will refuse to answer or be non-committal. Secondly, many voters believe “median” or “independent” seems like a more rational and independent position, and this label provides them with a sense of security in surveys. More and more members of the public want to avoid the troubles involved with being affixed with </w:t>
      </w:r>
      <w:r w:rsidR="005B6A9E">
        <w:rPr>
          <w:rFonts w:ascii="Times New Roman" w:hAnsi="Times New Roman"/>
        </w:rPr>
        <w:t xml:space="preserve">party </w:t>
      </w:r>
      <w:r w:rsidRPr="00A9621B">
        <w:rPr>
          <w:rFonts w:ascii="Times New Roman" w:hAnsi="Times New Roman"/>
        </w:rPr>
        <w:t xml:space="preserve">labels by others and, thus, declare themselves as neutral or without partisan orientation to the outside world. That an </w:t>
      </w:r>
      <w:proofErr w:type="gramStart"/>
      <w:r w:rsidRPr="00A9621B">
        <w:rPr>
          <w:rFonts w:ascii="Times New Roman" w:hAnsi="Times New Roman"/>
        </w:rPr>
        <w:t>ever increasing</w:t>
      </w:r>
      <w:proofErr w:type="gramEnd"/>
      <w:r w:rsidRPr="00A9621B">
        <w:rPr>
          <w:rFonts w:ascii="Times New Roman" w:hAnsi="Times New Roman"/>
        </w:rPr>
        <w:t xml:space="preserve"> number of respondents refuse to directly respond to questions concerning partisan orientation makes the voting public increasingly mysterious. At the same time, those not openly expressing partisanship are also seen as a key constituency for electoral victories.</w:t>
      </w:r>
    </w:p>
    <w:p w14:paraId="6E1244BB" w14:textId="77777777" w:rsidR="00D16EF6" w:rsidRPr="00A9621B" w:rsidRDefault="00D16EF6" w:rsidP="00D16EF6">
      <w:pPr>
        <w:snapToGrid w:val="0"/>
        <w:spacing w:line="360" w:lineRule="auto"/>
        <w:ind w:firstLine="480"/>
        <w:rPr>
          <w:rFonts w:ascii="Times New Roman" w:hAnsi="Times New Roman"/>
        </w:rPr>
      </w:pPr>
      <w:r w:rsidRPr="00A9621B">
        <w:rPr>
          <w:rFonts w:ascii="Times New Roman" w:hAnsi="Times New Roman"/>
        </w:rPr>
        <w:t xml:space="preserve">Because it is difficult to observe and thoroughly understand closet partisans’ true leanings, many pre-election opinion polls look upon them as a “vanishing section” of the electorate. These surveys do not take further steps to account for them, or simply omit them in their calculations. The only problem is, in presenting the partisan orientation distribution of an electoral district’s voters, we have to ask these questions: </w:t>
      </w:r>
      <w:r w:rsidRPr="00A9621B">
        <w:rPr>
          <w:rFonts w:ascii="Times New Roman" w:hAnsi="Times New Roman"/>
          <w:szCs w:val="24"/>
        </w:rPr>
        <w:t xml:space="preserve"> Does this large group of voters, which does not express a partisan identity, in fact have no partisan preference? When a respondent answers she has no partisan orientation, should we simply classify her as “median” or “neutral”? Do we have a </w:t>
      </w:r>
      <w:r w:rsidRPr="00A9621B">
        <w:rPr>
          <w:rFonts w:ascii="Times New Roman" w:hAnsi="Times New Roman"/>
          <w:szCs w:val="24"/>
        </w:rPr>
        <w:lastRenderedPageBreak/>
        <w:t xml:space="preserve">sufficient understanding to present an accurate distribution of voters’ partisan orientations after simply omitting survey data for 40 to 50 percent of respondents who declare themselves as independent, or do not respond, or voters who indicate they are undecided? </w:t>
      </w:r>
    </w:p>
    <w:p w14:paraId="4DE39E0A" w14:textId="77777777" w:rsidR="00D16EF6" w:rsidRPr="00A9621B" w:rsidRDefault="00D16EF6" w:rsidP="00D16EF6">
      <w:pPr>
        <w:snapToGrid w:val="0"/>
        <w:spacing w:line="360" w:lineRule="auto"/>
        <w:ind w:firstLine="480"/>
        <w:rPr>
          <w:rFonts w:ascii="Times New Roman" w:hAnsi="Times New Roman"/>
          <w:kern w:val="0"/>
          <w:szCs w:val="24"/>
        </w:rPr>
      </w:pPr>
      <w:r w:rsidRPr="00A9621B">
        <w:rPr>
          <w:rFonts w:ascii="Times New Roman" w:hAnsi="Times New Roman"/>
          <w:szCs w:val="24"/>
        </w:rPr>
        <w:t xml:space="preserve">This study takes both a conceptual and theoretical perspective and provides clarification concerning the meanings of “independent” and “non-committal,” </w:t>
      </w:r>
      <w:bookmarkStart w:id="0" w:name="_Toc397639123"/>
      <w:bookmarkStart w:id="1" w:name="_Toc397644246"/>
      <w:bookmarkStart w:id="2" w:name="_Toc397646197"/>
      <w:r w:rsidRPr="00A9621B">
        <w:rPr>
          <w:rFonts w:ascii="Times New Roman" w:hAnsi="Times New Roman"/>
          <w:szCs w:val="24"/>
        </w:rPr>
        <w:t>in addition to presenting the preliminary results of methods used to indirectly test and discriminate for the partisan orientations of non-committal voters. In Section 1</w:t>
      </w:r>
      <w:r>
        <w:rPr>
          <w:rFonts w:ascii="Times New Roman" w:hAnsi="Times New Roman"/>
          <w:szCs w:val="24"/>
        </w:rPr>
        <w:t>,</w:t>
      </w:r>
      <w:r w:rsidRPr="00A9621B">
        <w:rPr>
          <w:rFonts w:ascii="Times New Roman" w:hAnsi="Times New Roman"/>
          <w:szCs w:val="24"/>
        </w:rPr>
        <w:t xml:space="preserve"> this study points out the myths and potential problems involved in present survey methods for dealing with “independent voters.”</w:t>
      </w:r>
      <w:r w:rsidRPr="00A9621B">
        <w:rPr>
          <w:rFonts w:ascii="Times New Roman" w:hAnsi="Times New Roman"/>
        </w:rPr>
        <w:t xml:space="preserve"> </w:t>
      </w:r>
      <w:r w:rsidRPr="00A9621B">
        <w:rPr>
          <w:rFonts w:ascii="Times New Roman" w:hAnsi="Times New Roman"/>
          <w:kern w:val="0"/>
          <w:szCs w:val="24"/>
        </w:rPr>
        <w:t xml:space="preserve">Section 2 provides clarification concerning similarities and differences between the concepts of independent voters and closet partisans, as well as relevant theories, as a foundation for providing a new set of questions. The process and important steps involved in the creation of the survey questionnaire, telephone interviews, interviewee selection, and inviting respondents for another round of more in-depth interviews, are described in Section 3. Section 4 provides data analysis results and discusses telephone interview questions and variables useful to discriminating for partisan leanings </w:t>
      </w:r>
      <w:r>
        <w:rPr>
          <w:rFonts w:ascii="Times New Roman" w:hAnsi="Times New Roman"/>
          <w:kern w:val="0"/>
          <w:szCs w:val="24"/>
        </w:rPr>
        <w:t>in</w:t>
      </w:r>
      <w:r w:rsidRPr="00A9621B">
        <w:rPr>
          <w:rFonts w:ascii="Times New Roman" w:hAnsi="Times New Roman"/>
          <w:kern w:val="0"/>
          <w:szCs w:val="24"/>
        </w:rPr>
        <w:t xml:space="preserve"> non-committal respondents, in addition to the effectiveness of utilizing scores for </w:t>
      </w:r>
      <w:r w:rsidR="00AC4952">
        <w:rPr>
          <w:rFonts w:ascii="Times New Roman" w:hAnsi="Times New Roman"/>
          <w:kern w:val="0"/>
          <w:szCs w:val="24"/>
        </w:rPr>
        <w:t>partisan</w:t>
      </w:r>
      <w:r w:rsidRPr="00A9621B">
        <w:rPr>
          <w:rFonts w:ascii="Times New Roman" w:hAnsi="Times New Roman"/>
          <w:kern w:val="0"/>
          <w:szCs w:val="24"/>
        </w:rPr>
        <w:t xml:space="preserve"> supporters to </w:t>
      </w:r>
      <w:r>
        <w:rPr>
          <w:rFonts w:ascii="Times New Roman" w:hAnsi="Times New Roman"/>
          <w:kern w:val="0"/>
          <w:szCs w:val="24"/>
        </w:rPr>
        <w:t>reveal</w:t>
      </w:r>
      <w:r w:rsidRPr="00A9621B">
        <w:rPr>
          <w:rFonts w:ascii="Times New Roman" w:hAnsi="Times New Roman"/>
          <w:kern w:val="0"/>
          <w:szCs w:val="24"/>
        </w:rPr>
        <w:t xml:space="preserve"> non-committal voters’ partisan orientation. This section further </w:t>
      </w:r>
      <w:r w:rsidR="00AC4952">
        <w:rPr>
          <w:rFonts w:ascii="Times New Roman" w:hAnsi="Times New Roman"/>
          <w:kern w:val="0"/>
          <w:szCs w:val="24"/>
        </w:rPr>
        <w:t>summarizes face-to-face in-depth</w:t>
      </w:r>
      <w:r w:rsidRPr="00A9621B">
        <w:rPr>
          <w:rFonts w:ascii="Times New Roman" w:hAnsi="Times New Roman"/>
          <w:kern w:val="0"/>
          <w:szCs w:val="24"/>
        </w:rPr>
        <w:t xml:space="preserve"> interview content for the four closet partisans. </w:t>
      </w:r>
      <w:r w:rsidR="00AC4952">
        <w:rPr>
          <w:rFonts w:ascii="Times New Roman" w:hAnsi="Times New Roman"/>
          <w:kern w:val="0"/>
          <w:szCs w:val="24"/>
        </w:rPr>
        <w:t xml:space="preserve">The final section </w:t>
      </w:r>
      <w:r w:rsidRPr="00A9621B">
        <w:rPr>
          <w:rFonts w:ascii="Times New Roman" w:hAnsi="Times New Roman"/>
          <w:kern w:val="0"/>
          <w:szCs w:val="24"/>
        </w:rPr>
        <w:t>provides a detailed account of this paper’s contributions and limitations, as well as the significance of these research results for academic and pragmatic purposes.</w:t>
      </w:r>
    </w:p>
    <w:p w14:paraId="3032B2E3" w14:textId="77777777" w:rsidR="00D16EF6" w:rsidRPr="00A9621B" w:rsidRDefault="00D16EF6" w:rsidP="00D16EF6">
      <w:pPr>
        <w:snapToGrid w:val="0"/>
        <w:spacing w:line="360" w:lineRule="auto"/>
        <w:rPr>
          <w:rFonts w:ascii="Times New Roman" w:hAnsi="Times New Roman"/>
          <w:szCs w:val="24"/>
        </w:rPr>
      </w:pPr>
    </w:p>
    <w:p w14:paraId="24056C5C" w14:textId="373EF96E" w:rsidR="00D16EF6" w:rsidRPr="00A9621B" w:rsidRDefault="00D16EF6" w:rsidP="00D16EF6">
      <w:pPr>
        <w:snapToGrid w:val="0"/>
        <w:spacing w:line="360" w:lineRule="auto"/>
        <w:rPr>
          <w:rFonts w:ascii="Times New Roman" w:hAnsi="Times New Roman"/>
          <w:b/>
          <w:szCs w:val="24"/>
        </w:rPr>
      </w:pPr>
      <w:r w:rsidRPr="00A9621B">
        <w:rPr>
          <w:rFonts w:ascii="Times New Roman" w:hAnsi="Times New Roman"/>
          <w:b/>
          <w:bCs/>
          <w:szCs w:val="24"/>
        </w:rPr>
        <w:t xml:space="preserve">1. </w:t>
      </w:r>
      <w:r w:rsidR="009065CD">
        <w:rPr>
          <w:rFonts w:ascii="Times New Roman" w:hAnsi="Times New Roman"/>
          <w:b/>
          <w:bCs/>
          <w:szCs w:val="24"/>
        </w:rPr>
        <w:t>Empirical Puzzle: T</w:t>
      </w:r>
      <w:r w:rsidRPr="00A9621B">
        <w:rPr>
          <w:rFonts w:ascii="Times New Roman" w:hAnsi="Times New Roman"/>
          <w:b/>
          <w:bCs/>
          <w:szCs w:val="24"/>
        </w:rPr>
        <w:t>he Myth of the “Independent Voter”</w:t>
      </w:r>
    </w:p>
    <w:p w14:paraId="7F1ABA3E" w14:textId="474F7836" w:rsidR="00D16EF6" w:rsidRPr="009065CD" w:rsidRDefault="009065CD" w:rsidP="009065CD">
      <w:pPr>
        <w:snapToGrid w:val="0"/>
        <w:spacing w:line="360" w:lineRule="auto"/>
        <w:ind w:firstLine="480"/>
        <w:rPr>
          <w:rFonts w:ascii="Times New Roman" w:hAnsi="Times New Roman"/>
          <w:kern w:val="0"/>
          <w:szCs w:val="24"/>
        </w:rPr>
      </w:pPr>
      <w:r>
        <w:rPr>
          <w:rFonts w:ascii="Times New Roman" w:hAnsi="Times New Roman"/>
          <w:kern w:val="0"/>
          <w:szCs w:val="24"/>
        </w:rPr>
        <w:t xml:space="preserve">In the Taiwan context, where voters perceive the party system as one that functions like America’s two political party system—Pan-Blue Camp that is lead by </w:t>
      </w:r>
      <w:proofErr w:type="spellStart"/>
      <w:r>
        <w:rPr>
          <w:rFonts w:ascii="Times New Roman" w:hAnsi="Times New Roman"/>
          <w:kern w:val="0"/>
          <w:szCs w:val="24"/>
        </w:rPr>
        <w:t>Kuomingtan</w:t>
      </w:r>
      <w:proofErr w:type="spellEnd"/>
      <w:r>
        <w:rPr>
          <w:rFonts w:ascii="Times New Roman" w:hAnsi="Times New Roman"/>
          <w:kern w:val="0"/>
          <w:szCs w:val="24"/>
        </w:rPr>
        <w:t xml:space="preserve"> (KMT) competes with Pan-Green Camp that is lead by Democratic </w:t>
      </w:r>
      <w:proofErr w:type="spellStart"/>
      <w:r>
        <w:rPr>
          <w:rFonts w:ascii="Times New Roman" w:hAnsi="Times New Roman"/>
          <w:kern w:val="0"/>
          <w:szCs w:val="24"/>
        </w:rPr>
        <w:t>Progresssive</w:t>
      </w:r>
      <w:proofErr w:type="spellEnd"/>
      <w:r>
        <w:rPr>
          <w:rFonts w:ascii="Times New Roman" w:hAnsi="Times New Roman"/>
          <w:kern w:val="0"/>
          <w:szCs w:val="24"/>
        </w:rPr>
        <w:t xml:space="preserve"> Party (DPP). T</w:t>
      </w:r>
      <w:r w:rsidR="00D16EF6" w:rsidRPr="00A9621B">
        <w:rPr>
          <w:rFonts w:ascii="Times New Roman" w:hAnsi="Times New Roman"/>
          <w:kern w:val="0"/>
          <w:szCs w:val="24"/>
        </w:rPr>
        <w:t>he independent voter described</w:t>
      </w:r>
      <w:r w:rsidR="00EC1972">
        <w:rPr>
          <w:rFonts w:ascii="Times New Roman" w:hAnsi="Times New Roman"/>
          <w:kern w:val="0"/>
          <w:szCs w:val="24"/>
        </w:rPr>
        <w:t xml:space="preserve"> in most public opinion polls refers to</w:t>
      </w:r>
      <w:r w:rsidR="00D16EF6" w:rsidRPr="00A9621B">
        <w:rPr>
          <w:rFonts w:ascii="Times New Roman" w:hAnsi="Times New Roman"/>
          <w:kern w:val="0"/>
          <w:szCs w:val="24"/>
        </w:rPr>
        <w:t xml:space="preserve"> a member of the public without any particular partisan orientation. The percentage of such voters appearing in common telephone surveys is ever increasing, as non-committal respondents compose approximately 40 to 50 percent of all respondents in these polls. There are even some polls in which the ratio for this type of voter exceeds 50%. Those in this cohort are in fact closet partisans. The majority of the</w:t>
      </w:r>
      <w:r w:rsidR="00D16EF6">
        <w:rPr>
          <w:rFonts w:ascii="Times New Roman" w:hAnsi="Times New Roman"/>
          <w:kern w:val="0"/>
          <w:szCs w:val="24"/>
        </w:rPr>
        <w:t>se</w:t>
      </w:r>
      <w:r w:rsidR="00D16EF6" w:rsidRPr="00A9621B">
        <w:rPr>
          <w:rFonts w:ascii="Times New Roman" w:hAnsi="Times New Roman"/>
          <w:kern w:val="0"/>
          <w:szCs w:val="24"/>
        </w:rPr>
        <w:t xml:space="preserve"> declare themselves “independent voters” are “neutral,” or provide no response (this refers </w:t>
      </w:r>
      <w:r w:rsidR="00D16EF6" w:rsidRPr="00A9621B">
        <w:rPr>
          <w:rFonts w:ascii="Times New Roman" w:hAnsi="Times New Roman"/>
          <w:kern w:val="0"/>
          <w:szCs w:val="24"/>
        </w:rPr>
        <w:lastRenderedPageBreak/>
        <w:t xml:space="preserve">to neutral respondents combined with those who refuse to answer questions about their partisanship). From June 1992 to June 2014 the National </w:t>
      </w:r>
      <w:proofErr w:type="spellStart"/>
      <w:r w:rsidR="00D16EF6" w:rsidRPr="00A9621B">
        <w:rPr>
          <w:rFonts w:ascii="Times New Roman" w:hAnsi="Times New Roman"/>
          <w:kern w:val="0"/>
          <w:szCs w:val="24"/>
        </w:rPr>
        <w:t>Chengchi</w:t>
      </w:r>
      <w:proofErr w:type="spellEnd"/>
      <w:r w:rsidR="00D16EF6" w:rsidRPr="00A9621B">
        <w:rPr>
          <w:rFonts w:ascii="Times New Roman" w:hAnsi="Times New Roman"/>
          <w:kern w:val="0"/>
          <w:szCs w:val="24"/>
        </w:rPr>
        <w:t xml:space="preserve"> University Election Study Center conducted the “Tracking for Taiwanese Voter Party Identification Changes.” </w:t>
      </w:r>
      <w:r w:rsidR="00EC1972">
        <w:rPr>
          <w:rFonts w:ascii="Times New Roman" w:hAnsi="Times New Roman"/>
          <w:kern w:val="0"/>
          <w:szCs w:val="24"/>
        </w:rPr>
        <w:t xml:space="preserve">As </w:t>
      </w:r>
      <w:r w:rsidR="00D16EF6" w:rsidRPr="00A9621B">
        <w:rPr>
          <w:rFonts w:ascii="Times New Roman" w:hAnsi="Times New Roman"/>
          <w:kern w:val="0"/>
          <w:szCs w:val="24"/>
        </w:rPr>
        <w:t xml:space="preserve">Figure 1 </w:t>
      </w:r>
      <w:r w:rsidR="00EC1972">
        <w:rPr>
          <w:rFonts w:ascii="Times New Roman" w:hAnsi="Times New Roman"/>
          <w:kern w:val="0"/>
          <w:szCs w:val="24"/>
        </w:rPr>
        <w:t>shows</w:t>
      </w:r>
      <w:r w:rsidR="00D16EF6" w:rsidRPr="00A9621B">
        <w:rPr>
          <w:rFonts w:ascii="Times New Roman" w:hAnsi="Times New Roman"/>
          <w:kern w:val="0"/>
          <w:szCs w:val="24"/>
        </w:rPr>
        <w:t>, from the beginning of the first non-KMT presidency in 2000 to the end of 2008, the percentage of voters declaring themselves to be neutral or who do not respond fluctuates around 40%, and reaches 45.9% on June 2014.</w:t>
      </w:r>
      <w:r w:rsidR="00D16EF6" w:rsidRPr="00D525F4">
        <w:rPr>
          <w:rStyle w:val="a4"/>
        </w:rPr>
        <w:footnoteReference w:id="1"/>
      </w:r>
      <w:r w:rsidR="00D16EF6" w:rsidRPr="00A9621B">
        <w:rPr>
          <w:rFonts w:ascii="Times New Roman" w:hAnsi="Times New Roman"/>
          <w:kern w:val="0"/>
          <w:sz w:val="20"/>
          <w:szCs w:val="20"/>
        </w:rPr>
        <w:t xml:space="preserve"> </w:t>
      </w:r>
    </w:p>
    <w:p w14:paraId="3F67DEE6" w14:textId="77777777" w:rsidR="00D16EF6" w:rsidRPr="00A9621B" w:rsidRDefault="00D16EF6" w:rsidP="00D16EF6">
      <w:pPr>
        <w:snapToGrid w:val="0"/>
        <w:spacing w:line="360" w:lineRule="auto"/>
        <w:rPr>
          <w:rFonts w:ascii="Times New Roman" w:hAnsi="Times New Roman"/>
          <w:kern w:val="0"/>
          <w:szCs w:val="24"/>
        </w:rPr>
      </w:pPr>
    </w:p>
    <w:p w14:paraId="0EDEF97F" w14:textId="77777777" w:rsidR="00D16EF6" w:rsidRPr="00A9621B" w:rsidRDefault="00D16EF6" w:rsidP="00D16EF6">
      <w:pPr>
        <w:snapToGrid w:val="0"/>
        <w:spacing w:line="360" w:lineRule="auto"/>
        <w:jc w:val="center"/>
        <w:rPr>
          <w:rFonts w:ascii="Times New Roman" w:hAnsi="Times New Roman"/>
          <w:szCs w:val="24"/>
          <w:shd w:val="clear" w:color="auto" w:fill="FFFFFF"/>
        </w:rPr>
      </w:pPr>
      <w:r w:rsidRPr="00A9621B">
        <w:rPr>
          <w:rFonts w:ascii="Times New Roman" w:hAnsi="Times New Roman"/>
          <w:szCs w:val="24"/>
          <w:shd w:val="clear" w:color="auto" w:fill="FFFFFF"/>
        </w:rPr>
        <w:t>[Figure 2 goes here]</w:t>
      </w:r>
    </w:p>
    <w:p w14:paraId="1B162BBF" w14:textId="77777777" w:rsidR="00D16EF6" w:rsidRPr="00A9621B" w:rsidRDefault="00D16EF6" w:rsidP="00D16EF6">
      <w:pPr>
        <w:snapToGrid w:val="0"/>
        <w:spacing w:line="360" w:lineRule="auto"/>
        <w:rPr>
          <w:rFonts w:ascii="Times New Roman" w:hAnsi="Times New Roman"/>
          <w:kern w:val="0"/>
          <w:szCs w:val="24"/>
        </w:rPr>
      </w:pPr>
    </w:p>
    <w:p w14:paraId="3C98F11D" w14:textId="77777777" w:rsidR="00D16EF6" w:rsidRPr="00A9621B" w:rsidRDefault="00D16EF6" w:rsidP="00D16EF6">
      <w:pPr>
        <w:snapToGrid w:val="0"/>
        <w:spacing w:line="360" w:lineRule="auto"/>
        <w:rPr>
          <w:rFonts w:ascii="Times New Roman" w:hAnsi="Times New Roman"/>
          <w:kern w:val="0"/>
          <w:szCs w:val="24"/>
        </w:rPr>
      </w:pPr>
    </w:p>
    <w:p w14:paraId="5266BE40" w14:textId="77777777" w:rsidR="00D16EF6" w:rsidRPr="00A9621B" w:rsidRDefault="00D16EF6" w:rsidP="00D16EF6">
      <w:pPr>
        <w:snapToGrid w:val="0"/>
        <w:spacing w:line="360" w:lineRule="auto"/>
        <w:jc w:val="center"/>
        <w:rPr>
          <w:rFonts w:ascii="Times New Roman" w:hAnsi="Times New Roman"/>
          <w:szCs w:val="24"/>
          <w:shd w:val="clear" w:color="auto" w:fill="FFFFFF"/>
        </w:rPr>
      </w:pPr>
      <w:r w:rsidRPr="00A9621B">
        <w:rPr>
          <w:rFonts w:ascii="Times New Roman" w:hAnsi="Times New Roman"/>
          <w:szCs w:val="24"/>
          <w:shd w:val="clear" w:color="auto" w:fill="FFFFFF"/>
        </w:rPr>
        <w:t>[Figure 3 goes here]</w:t>
      </w:r>
    </w:p>
    <w:p w14:paraId="4A9D797D" w14:textId="77777777" w:rsidR="00D16EF6" w:rsidRPr="00A9621B" w:rsidRDefault="00D16EF6" w:rsidP="00D16EF6">
      <w:pPr>
        <w:snapToGrid w:val="0"/>
        <w:spacing w:line="360" w:lineRule="auto"/>
        <w:jc w:val="center"/>
        <w:rPr>
          <w:rFonts w:ascii="Times New Roman" w:hAnsi="Times New Roman"/>
          <w:szCs w:val="24"/>
          <w:shd w:val="clear" w:color="auto" w:fill="FFFFFF"/>
        </w:rPr>
      </w:pPr>
    </w:p>
    <w:p w14:paraId="164A7AE4" w14:textId="77777777" w:rsidR="00D16EF6" w:rsidRPr="00A9621B" w:rsidRDefault="00D16EF6" w:rsidP="00D16EF6">
      <w:pPr>
        <w:autoSpaceDE w:val="0"/>
        <w:autoSpaceDN w:val="0"/>
        <w:adjustRightInd w:val="0"/>
        <w:spacing w:line="360" w:lineRule="auto"/>
        <w:ind w:firstLine="480"/>
        <w:rPr>
          <w:rFonts w:ascii="Times New Roman" w:hAnsi="Times New Roman"/>
          <w:szCs w:val="24"/>
        </w:rPr>
      </w:pPr>
      <w:r w:rsidRPr="00A9621B">
        <w:rPr>
          <w:rFonts w:ascii="Times New Roman" w:hAnsi="Times New Roman"/>
        </w:rPr>
        <w:t xml:space="preserve">In the “Survey Concerning Kaohsiung Mayoral Election Candidates” conducted by TVBS in 2006 the percentage of respondents identifying as “neutral” for partisan orientation was 46%. </w:t>
      </w:r>
      <w:r w:rsidRPr="00D525F4">
        <w:rPr>
          <w:rStyle w:val="a4"/>
        </w:rPr>
        <w:footnoteReference w:id="2"/>
      </w:r>
      <w:r>
        <w:rPr>
          <w:rFonts w:ascii="Times New Roman" w:hAnsi="Times New Roman"/>
        </w:rPr>
        <w:t xml:space="preserve"> </w:t>
      </w:r>
      <w:r w:rsidRPr="00A9621B">
        <w:rPr>
          <w:rFonts w:ascii="Times New Roman" w:hAnsi="Times New Roman"/>
          <w:kern w:val="0"/>
          <w:szCs w:val="24"/>
        </w:rPr>
        <w:t>We find 50% of respondents questioned for the February 2014 TVBS “Taichung Mayoral Election Survey identified as “neutral” for partisan orientation.</w:t>
      </w:r>
      <w:r w:rsidRPr="00D525F4">
        <w:rPr>
          <w:rStyle w:val="a4"/>
        </w:rPr>
        <w:footnoteReference w:id="3"/>
      </w:r>
      <w:r>
        <w:rPr>
          <w:rFonts w:ascii="Times New Roman" w:hAnsi="Times New Roman"/>
          <w:kern w:val="0"/>
          <w:szCs w:val="24"/>
        </w:rPr>
        <w:t xml:space="preserve"> </w:t>
      </w:r>
      <w:r w:rsidRPr="00A9621B">
        <w:rPr>
          <w:rFonts w:ascii="Times New Roman" w:hAnsi="Times New Roman"/>
          <w:kern w:val="0"/>
          <w:szCs w:val="24"/>
        </w:rPr>
        <w:t xml:space="preserve">In the “2014 </w:t>
      </w:r>
      <w:proofErr w:type="spellStart"/>
      <w:r w:rsidRPr="00A9621B">
        <w:rPr>
          <w:rFonts w:ascii="Times New Roman" w:hAnsi="Times New Roman"/>
          <w:kern w:val="0"/>
          <w:szCs w:val="24"/>
        </w:rPr>
        <w:t>Tiachung</w:t>
      </w:r>
      <w:proofErr w:type="spellEnd"/>
      <w:r w:rsidRPr="00A9621B">
        <w:rPr>
          <w:rFonts w:ascii="Times New Roman" w:hAnsi="Times New Roman"/>
          <w:kern w:val="0"/>
          <w:szCs w:val="24"/>
        </w:rPr>
        <w:t xml:space="preserve"> Mayoral Election Candidate Support Survey” released by ET Today on March 15, 2014 the percentage of respondents who replied the “did not have any partisan orientation” reached 53.23%.</w:t>
      </w:r>
      <w:r w:rsidRPr="00D525F4">
        <w:rPr>
          <w:rStyle w:val="a4"/>
        </w:rPr>
        <w:footnoteReference w:id="4"/>
      </w:r>
      <w:r>
        <w:rPr>
          <w:rFonts w:ascii="Times New Roman" w:hAnsi="Times New Roman"/>
          <w:kern w:val="0"/>
          <w:szCs w:val="24"/>
        </w:rPr>
        <w:t xml:space="preserve"> </w:t>
      </w:r>
      <w:r w:rsidRPr="00A9621B">
        <w:rPr>
          <w:rFonts w:ascii="Times New Roman" w:hAnsi="Times New Roman"/>
          <w:szCs w:val="24"/>
        </w:rPr>
        <w:t>A July 11, 2014 TVBS poll found 47% of respondents saw themselves as “neutral.” If further asked if they would vote for Pan-Blue or Pan-Green candidates if elections were held tomorrow, 40% of respondents answered “undecided.”</w:t>
      </w:r>
      <w:r w:rsidRPr="00A9621B">
        <w:rPr>
          <w:rFonts w:ascii="Times New Roman" w:hAnsi="Times New Roman"/>
        </w:rPr>
        <w:t xml:space="preserve"> </w:t>
      </w:r>
      <w:r w:rsidRPr="00D525F4">
        <w:rPr>
          <w:rStyle w:val="a4"/>
        </w:rPr>
        <w:footnoteReference w:id="5"/>
      </w:r>
      <w:r w:rsidRPr="00A9621B">
        <w:rPr>
          <w:rFonts w:ascii="Times New Roman" w:hAnsi="Times New Roman"/>
          <w:szCs w:val="24"/>
        </w:rPr>
        <w:t xml:space="preserve"> </w:t>
      </w:r>
      <w:r w:rsidRPr="00A9621B">
        <w:rPr>
          <w:rFonts w:ascii="Times New Roman" w:hAnsi="Times New Roman"/>
          <w:szCs w:val="24"/>
          <w:shd w:val="clear" w:color="auto" w:fill="FFFFFF"/>
        </w:rPr>
        <w:t xml:space="preserve">Non-committal respondents are also shown to reach 45.1% in an </w:t>
      </w:r>
      <w:r w:rsidRPr="00A9621B">
        <w:rPr>
          <w:rFonts w:ascii="Times New Roman" w:hAnsi="Times New Roman"/>
          <w:kern w:val="0"/>
          <w:szCs w:val="24"/>
        </w:rPr>
        <w:t>August 2014 Taiwan Indicators Survey Research Poll</w:t>
      </w:r>
      <w:r>
        <w:rPr>
          <w:rFonts w:ascii="Times New Roman" w:hAnsi="Times New Roman"/>
          <w:kern w:val="0"/>
          <w:szCs w:val="24"/>
        </w:rPr>
        <w:t xml:space="preserve"> </w:t>
      </w:r>
      <w:r w:rsidRPr="00A9621B">
        <w:rPr>
          <w:rFonts w:ascii="Times New Roman" w:hAnsi="Times New Roman"/>
          <w:szCs w:val="24"/>
        </w:rPr>
        <w:t>(see Figure 3)</w:t>
      </w:r>
      <w:r>
        <w:rPr>
          <w:rFonts w:ascii="Times New Roman" w:hAnsi="Times New Roman"/>
          <w:szCs w:val="24"/>
        </w:rPr>
        <w:t>.</w:t>
      </w:r>
      <w:r w:rsidRPr="00D525F4">
        <w:rPr>
          <w:rStyle w:val="a4"/>
        </w:rPr>
        <w:footnoteReference w:id="6"/>
      </w:r>
      <w:r w:rsidRPr="00A9621B">
        <w:rPr>
          <w:rFonts w:ascii="Times New Roman" w:hAnsi="Times New Roman"/>
          <w:szCs w:val="24"/>
        </w:rPr>
        <w:t xml:space="preserve"> Similarly, if further </w:t>
      </w:r>
      <w:r w:rsidRPr="00A9621B">
        <w:rPr>
          <w:rFonts w:ascii="Times New Roman" w:hAnsi="Times New Roman"/>
          <w:szCs w:val="24"/>
        </w:rPr>
        <w:lastRenderedPageBreak/>
        <w:t>asked if they leaned toward the Pan-Blue or Pan-Green camp, approximately 40% of respondents insisted on not revealing their partisan orientations. From these surveys we can see direct inquiries concerning partisan orientation cannot provide a thorough understanding of the partisan leanings of the average Taiwanese voter. Even further inquiries toward respondents do not provide an accurate distribution of the true partisan leanings of voters.</w:t>
      </w:r>
    </w:p>
    <w:p w14:paraId="4259456F" w14:textId="77777777" w:rsidR="00D16EF6" w:rsidRPr="00A9621B" w:rsidRDefault="00D16EF6" w:rsidP="00D16EF6">
      <w:pPr>
        <w:autoSpaceDE w:val="0"/>
        <w:autoSpaceDN w:val="0"/>
        <w:adjustRightInd w:val="0"/>
        <w:spacing w:line="360" w:lineRule="auto"/>
        <w:ind w:firstLine="480"/>
        <w:rPr>
          <w:rFonts w:ascii="Times New Roman" w:hAnsi="Times New Roman"/>
          <w:kern w:val="0"/>
          <w:szCs w:val="24"/>
        </w:rPr>
      </w:pPr>
      <w:r w:rsidRPr="00A9621B">
        <w:rPr>
          <w:rFonts w:ascii="Times New Roman" w:hAnsi="Times New Roman"/>
          <w:szCs w:val="24"/>
        </w:rPr>
        <w:t xml:space="preserve">Because traditional survey questions concerning partisan leanings cannot easily detect the partisan orientation of closet partisans, many surveys or media sources simply omit or indirectly calculate for them in an effort to avoid this problem. </w:t>
      </w:r>
      <w:bookmarkStart w:id="3" w:name="OLE_LINK2"/>
      <w:bookmarkStart w:id="4" w:name="OLE_LINK1"/>
      <w:r w:rsidRPr="00A9621B">
        <w:rPr>
          <w:rFonts w:ascii="Times New Roman" w:hAnsi="Times New Roman"/>
          <w:szCs w:val="24"/>
        </w:rPr>
        <w:t>For example,</w:t>
      </w:r>
      <w:bookmarkEnd w:id="3"/>
      <w:bookmarkEnd w:id="4"/>
      <w:r w:rsidR="00C86A18">
        <w:rPr>
          <w:rFonts w:ascii="Times New Roman" w:hAnsi="Times New Roman"/>
          <w:szCs w:val="24"/>
        </w:rPr>
        <w:t xml:space="preserve"> </w:t>
      </w:r>
      <w:r w:rsidRPr="00A9621B">
        <w:rPr>
          <w:rFonts w:ascii="Times New Roman" w:hAnsi="Times New Roman"/>
          <w:kern w:val="0"/>
          <w:szCs w:val="24"/>
        </w:rPr>
        <w:t xml:space="preserve">when respondents were asked who they would vote for if elections were held tomorrow in a July 2014 TVBS Taichung mayoral election poll, 42% responded the DPP’s Lin Chia-lung, 33% answered the KMT’s Jason Hu, while 26% of respondents were undecided. In their analysis of this July 11 survey, TVBS simply omitted the closet partisans who made up 26% of respondents and simply </w:t>
      </w:r>
      <w:proofErr w:type="gramStart"/>
      <w:r w:rsidRPr="00A9621B">
        <w:rPr>
          <w:rFonts w:ascii="Times New Roman" w:hAnsi="Times New Roman"/>
          <w:kern w:val="0"/>
          <w:szCs w:val="24"/>
        </w:rPr>
        <w:t>stated that</w:t>
      </w:r>
      <w:proofErr w:type="gramEnd"/>
      <w:r w:rsidRPr="00A9621B">
        <w:rPr>
          <w:rFonts w:ascii="Times New Roman" w:hAnsi="Times New Roman"/>
          <w:kern w:val="0"/>
          <w:szCs w:val="24"/>
        </w:rPr>
        <w:t xml:space="preserve"> “the 16 point difference between these two candidates had been reduced to 9 percentage points.”</w:t>
      </w:r>
      <w:r w:rsidRPr="00D525F4">
        <w:rPr>
          <w:rStyle w:val="a4"/>
        </w:rPr>
        <w:footnoteReference w:id="7"/>
      </w:r>
    </w:p>
    <w:p w14:paraId="75C98D89" w14:textId="77777777" w:rsidR="00D16EF6" w:rsidRPr="00A9621B" w:rsidRDefault="00D16EF6" w:rsidP="00D16EF6">
      <w:pPr>
        <w:autoSpaceDE w:val="0"/>
        <w:autoSpaceDN w:val="0"/>
        <w:adjustRightInd w:val="0"/>
        <w:spacing w:line="360" w:lineRule="auto"/>
        <w:ind w:firstLine="480"/>
        <w:rPr>
          <w:rFonts w:ascii="Times New Roman" w:hAnsi="Times New Roman"/>
          <w:kern w:val="0"/>
          <w:szCs w:val="24"/>
        </w:rPr>
      </w:pPr>
      <w:r w:rsidRPr="00A9621B">
        <w:rPr>
          <w:rFonts w:ascii="Times New Roman" w:hAnsi="Times New Roman"/>
        </w:rPr>
        <w:t xml:space="preserve">Another example is a poll released by </w:t>
      </w:r>
      <w:proofErr w:type="spellStart"/>
      <w:r w:rsidRPr="00A9621B">
        <w:rPr>
          <w:rFonts w:ascii="Times New Roman" w:hAnsi="Times New Roman"/>
        </w:rPr>
        <w:t>ETtoday</w:t>
      </w:r>
      <w:proofErr w:type="spellEnd"/>
      <w:r w:rsidRPr="00A9621B">
        <w:rPr>
          <w:rFonts w:ascii="Times New Roman" w:hAnsi="Times New Roman"/>
        </w:rPr>
        <w:t xml:space="preserve"> on Survey’s June 22, 2014 entitled “The Fight for Mid-Taiwan in 2014-Survey of Support for Mayoral and County Head Candidates for Taichung, </w:t>
      </w:r>
      <w:proofErr w:type="spellStart"/>
      <w:r w:rsidRPr="00A9621B">
        <w:rPr>
          <w:rFonts w:ascii="Times New Roman" w:hAnsi="Times New Roman"/>
        </w:rPr>
        <w:t>Changhua</w:t>
      </w:r>
      <w:proofErr w:type="spellEnd"/>
      <w:r w:rsidRPr="00A9621B">
        <w:rPr>
          <w:rFonts w:ascii="Times New Roman" w:hAnsi="Times New Roman"/>
        </w:rPr>
        <w:t xml:space="preserve">, and </w:t>
      </w:r>
      <w:proofErr w:type="spellStart"/>
      <w:r w:rsidRPr="00A9621B">
        <w:rPr>
          <w:rFonts w:ascii="Times New Roman" w:hAnsi="Times New Roman"/>
        </w:rPr>
        <w:t>Nantou</w:t>
      </w:r>
      <w:proofErr w:type="spellEnd"/>
      <w:r w:rsidRPr="00A9621B">
        <w:rPr>
          <w:rFonts w:ascii="Times New Roman" w:hAnsi="Times New Roman"/>
        </w:rPr>
        <w:t>.”</w:t>
      </w:r>
      <w:r w:rsidRPr="00D525F4">
        <w:rPr>
          <w:rStyle w:val="a4"/>
        </w:rPr>
        <w:footnoteReference w:id="8"/>
      </w:r>
      <w:r w:rsidRPr="00A9621B">
        <w:rPr>
          <w:rFonts w:ascii="Times New Roman" w:hAnsi="Times New Roman"/>
          <w:kern w:val="0"/>
          <w:szCs w:val="24"/>
        </w:rPr>
        <w:t xml:space="preserve"> Of all respondents 54.19% in this surrey saw themselves as “not having any partisan orientation.” However, when asked “Who would you like to see elected as the mayor of Taichung in the end electoral showdown between the Pan/Blue and Pan-Green camps for mayoral and county head positions?” 47.87% of respondents replied they wanted the DPP’s Lin Chia-lung to become Taichung’s mayor, while 20.41% hoped Jason Hu would win. In addition, 31.73% </w:t>
      </w:r>
      <w:proofErr w:type="gramStart"/>
      <w:r w:rsidRPr="00A9621B">
        <w:rPr>
          <w:rFonts w:ascii="Times New Roman" w:hAnsi="Times New Roman"/>
          <w:kern w:val="0"/>
          <w:szCs w:val="24"/>
        </w:rPr>
        <w:t>responded</w:t>
      </w:r>
      <w:proofErr w:type="gramEnd"/>
      <w:r w:rsidRPr="00A9621B">
        <w:rPr>
          <w:rFonts w:ascii="Times New Roman" w:hAnsi="Times New Roman"/>
          <w:kern w:val="0"/>
          <w:szCs w:val="24"/>
        </w:rPr>
        <w:t xml:space="preserve"> “both are acceptable” or “I do not like either.” The June 25 </w:t>
      </w:r>
      <w:proofErr w:type="spellStart"/>
      <w:r w:rsidRPr="00A9621B">
        <w:rPr>
          <w:rFonts w:ascii="Times New Roman" w:hAnsi="Times New Roman"/>
          <w:kern w:val="0"/>
          <w:szCs w:val="24"/>
        </w:rPr>
        <w:t>ETtoday</w:t>
      </w:r>
      <w:proofErr w:type="spellEnd"/>
      <w:r w:rsidRPr="00A9621B">
        <w:rPr>
          <w:rFonts w:ascii="Times New Roman" w:hAnsi="Times New Roman"/>
          <w:kern w:val="0"/>
          <w:szCs w:val="24"/>
        </w:rPr>
        <w:t xml:space="preserve"> News headline stated “Lin Chia-lung Holding 28 Percentage Point Lead </w:t>
      </w:r>
      <w:r w:rsidR="00C86A18">
        <w:rPr>
          <w:rFonts w:ascii="Times New Roman" w:hAnsi="Times New Roman"/>
          <w:kern w:val="0"/>
          <w:szCs w:val="24"/>
        </w:rPr>
        <w:t>over</w:t>
      </w:r>
      <w:r w:rsidRPr="00A9621B">
        <w:rPr>
          <w:rFonts w:ascii="Times New Roman" w:hAnsi="Times New Roman"/>
          <w:kern w:val="0"/>
          <w:szCs w:val="24"/>
        </w:rPr>
        <w:t xml:space="preserve"> Jason Hu,” thus ignoring the hidden potential influence of one-third of closet partisan respondents who did not reveal their partisan identity.</w:t>
      </w:r>
      <w:r w:rsidRPr="00A9621B">
        <w:rPr>
          <w:rFonts w:ascii="Times New Roman" w:hAnsi="Times New Roman"/>
        </w:rPr>
        <w:t xml:space="preserve"> </w:t>
      </w:r>
      <w:r w:rsidRPr="00D525F4">
        <w:rPr>
          <w:rStyle w:val="a4"/>
        </w:rPr>
        <w:footnoteReference w:id="9"/>
      </w:r>
      <w:r w:rsidRPr="00A9621B">
        <w:rPr>
          <w:rFonts w:ascii="Times New Roman" w:hAnsi="Times New Roman"/>
          <w:kern w:val="0"/>
          <w:szCs w:val="24"/>
        </w:rPr>
        <w:t xml:space="preserve">What is more, there are also certain media </w:t>
      </w:r>
      <w:proofErr w:type="gramStart"/>
      <w:r w:rsidRPr="00A9621B">
        <w:rPr>
          <w:rFonts w:ascii="Times New Roman" w:hAnsi="Times New Roman"/>
          <w:kern w:val="0"/>
          <w:szCs w:val="24"/>
        </w:rPr>
        <w:t>entities which</w:t>
      </w:r>
      <w:proofErr w:type="gramEnd"/>
      <w:r w:rsidRPr="00A9621B">
        <w:rPr>
          <w:rFonts w:ascii="Times New Roman" w:hAnsi="Times New Roman"/>
          <w:kern w:val="0"/>
          <w:szCs w:val="24"/>
        </w:rPr>
        <w:t xml:space="preserve"> assume </w:t>
      </w:r>
      <w:r w:rsidRPr="00A9621B">
        <w:rPr>
          <w:rFonts w:ascii="Times New Roman" w:hAnsi="Times New Roman"/>
          <w:kern w:val="0"/>
          <w:szCs w:val="24"/>
        </w:rPr>
        <w:lastRenderedPageBreak/>
        <w:t>half of closet partisans are Pan-Blue and the other half Pan-Green in its projections.</w:t>
      </w:r>
      <w:r w:rsidRPr="00D525F4">
        <w:rPr>
          <w:rStyle w:val="a4"/>
        </w:rPr>
        <w:footnoteReference w:id="10"/>
      </w:r>
    </w:p>
    <w:p w14:paraId="5047B548" w14:textId="11CB9F19" w:rsidR="00D16EF6" w:rsidRPr="00A9621B" w:rsidRDefault="00D16EF6" w:rsidP="00D16EF6">
      <w:pPr>
        <w:autoSpaceDE w:val="0"/>
        <w:autoSpaceDN w:val="0"/>
        <w:adjustRightInd w:val="0"/>
        <w:spacing w:line="360" w:lineRule="auto"/>
        <w:ind w:firstLine="480"/>
        <w:rPr>
          <w:rFonts w:ascii="Times New Roman" w:hAnsi="Times New Roman"/>
          <w:szCs w:val="24"/>
        </w:rPr>
      </w:pPr>
      <w:r w:rsidRPr="00A9621B">
        <w:rPr>
          <w:rFonts w:ascii="Times New Roman" w:hAnsi="Times New Roman"/>
          <w:kern w:val="0"/>
          <w:szCs w:val="24"/>
        </w:rPr>
        <w:t xml:space="preserve">Because this methodology and style or reporting, of simply </w:t>
      </w:r>
      <w:r w:rsidR="00C23C60">
        <w:rPr>
          <w:rFonts w:ascii="Times New Roman" w:hAnsi="Times New Roman"/>
          <w:kern w:val="0"/>
          <w:szCs w:val="24"/>
        </w:rPr>
        <w:t xml:space="preserve">neglecting closet partisans, seems almost </w:t>
      </w:r>
      <w:r w:rsidRPr="00A9621B">
        <w:rPr>
          <w:rFonts w:ascii="Times New Roman" w:hAnsi="Times New Roman"/>
          <w:kern w:val="0"/>
          <w:szCs w:val="24"/>
        </w:rPr>
        <w:t>ubiquitous and has been utilized for some time in news media reports, it is now accepted as commonplace by voters.</w:t>
      </w:r>
      <w:bookmarkEnd w:id="0"/>
      <w:bookmarkEnd w:id="1"/>
      <w:bookmarkEnd w:id="2"/>
      <w:r w:rsidRPr="00A9621B">
        <w:rPr>
          <w:rFonts w:ascii="Times New Roman" w:hAnsi="Times New Roman"/>
        </w:rPr>
        <w:t xml:space="preserve"> This presents a dilemma. If we neglect closet partisans and simply utilize the Pan-Blue/ Pan-Green ratio in our calculations, it is quite possible we are not presenting a faithful account of the overall electorate’s party identification distribution. What is more, we may mislead the public in its understanding local politics and its interpretation of electoral trends. This methodology creates a lack of clarity, and we believe it is necessary to provide an overall conceptual and theoretical methodology which will allow both academia and the public at large to more accurately understand and report on voters’ partisan preference distribution in future electoral research polls and reports. The first step to achieving these ends is to provide conceptual clarification.</w:t>
      </w:r>
    </w:p>
    <w:p w14:paraId="6A027660" w14:textId="77777777" w:rsidR="00D16EF6" w:rsidRPr="00A9621B" w:rsidRDefault="00D16EF6" w:rsidP="00D16EF6">
      <w:pPr>
        <w:autoSpaceDE w:val="0"/>
        <w:autoSpaceDN w:val="0"/>
        <w:adjustRightInd w:val="0"/>
        <w:spacing w:line="360" w:lineRule="auto"/>
        <w:ind w:firstLine="480"/>
        <w:rPr>
          <w:rFonts w:ascii="Times New Roman" w:hAnsi="Times New Roman"/>
          <w:szCs w:val="24"/>
        </w:rPr>
      </w:pPr>
    </w:p>
    <w:p w14:paraId="7B843E4D" w14:textId="673D40F1" w:rsidR="00D16EF6" w:rsidRPr="00C23C60" w:rsidRDefault="005B6A9E" w:rsidP="00D16EF6">
      <w:pPr>
        <w:autoSpaceDE w:val="0"/>
        <w:autoSpaceDN w:val="0"/>
        <w:adjustRightInd w:val="0"/>
        <w:spacing w:line="360" w:lineRule="auto"/>
        <w:rPr>
          <w:rFonts w:ascii="Times New Roman" w:hAnsi="Times New Roman"/>
          <w:b/>
          <w:szCs w:val="24"/>
        </w:rPr>
      </w:pPr>
      <w:r w:rsidRPr="00C23C60">
        <w:rPr>
          <w:rFonts w:ascii="Times New Roman" w:hAnsi="Times New Roman"/>
          <w:b/>
        </w:rPr>
        <w:t xml:space="preserve">2. The </w:t>
      </w:r>
      <w:r w:rsidR="00D16EF6" w:rsidRPr="00C23C60">
        <w:rPr>
          <w:rFonts w:ascii="Times New Roman" w:hAnsi="Times New Roman"/>
          <w:b/>
        </w:rPr>
        <w:t>Concept of Closet P</w:t>
      </w:r>
      <w:r w:rsidR="00C23C60">
        <w:rPr>
          <w:rFonts w:ascii="Times New Roman" w:hAnsi="Times New Roman"/>
          <w:b/>
        </w:rPr>
        <w:t>artisans and Independent Voters:</w:t>
      </w:r>
      <w:r w:rsidR="00D16EF6" w:rsidRPr="00C23C60">
        <w:rPr>
          <w:rFonts w:ascii="Times New Roman" w:hAnsi="Times New Roman"/>
          <w:b/>
        </w:rPr>
        <w:t xml:space="preserve"> How They Are Defined, and How They Can be </w:t>
      </w:r>
      <w:proofErr w:type="gramStart"/>
      <w:r w:rsidR="00D16EF6" w:rsidRPr="00C23C60">
        <w:rPr>
          <w:rFonts w:ascii="Times New Roman" w:hAnsi="Times New Roman"/>
          <w:b/>
        </w:rPr>
        <w:t>Detected</w:t>
      </w:r>
      <w:proofErr w:type="gramEnd"/>
    </w:p>
    <w:p w14:paraId="1B5712BA" w14:textId="77777777" w:rsidR="00D16EF6" w:rsidRPr="00A9621B" w:rsidRDefault="00D16EF6" w:rsidP="00D16EF6">
      <w:pPr>
        <w:spacing w:line="360" w:lineRule="auto"/>
        <w:ind w:firstLine="480"/>
        <w:rPr>
          <w:rFonts w:ascii="Times New Roman" w:hAnsi="Times New Roman"/>
        </w:rPr>
      </w:pPr>
      <w:r w:rsidRPr="00A9621B">
        <w:rPr>
          <w:rFonts w:ascii="Times New Roman" w:hAnsi="Times New Roman"/>
        </w:rPr>
        <w:t xml:space="preserve">Voters who are non-committal include closet partisans and independent voters. The “closet partisan” referred to in this study is a voter who, among non-committal voters, states she has no partisan identity but, in fact, can be observed objectively to have party leanings. Specifically, they are respondents who identify as “neutral,” “undecided,” or “no response” in 5 or </w:t>
      </w:r>
      <w:proofErr w:type="gramStart"/>
      <w:r w:rsidRPr="00A9621B">
        <w:rPr>
          <w:rFonts w:ascii="Times New Roman" w:hAnsi="Times New Roman"/>
        </w:rPr>
        <w:t>7 point</w:t>
      </w:r>
      <w:proofErr w:type="gramEnd"/>
      <w:r w:rsidRPr="00A9621B">
        <w:rPr>
          <w:rFonts w:ascii="Times New Roman" w:hAnsi="Times New Roman"/>
        </w:rPr>
        <w:t xml:space="preserve"> party identification scales, but who nonetheless have partisan preferences.</w:t>
      </w:r>
    </w:p>
    <w:p w14:paraId="76761BB2" w14:textId="652E88EC" w:rsidR="00D16EF6" w:rsidRPr="00A9621B" w:rsidRDefault="00D16EF6" w:rsidP="00D16EF6">
      <w:pPr>
        <w:spacing w:line="360" w:lineRule="auto"/>
        <w:ind w:firstLine="480"/>
        <w:rPr>
          <w:rFonts w:ascii="Times New Roman" w:hAnsi="Times New Roman"/>
        </w:rPr>
      </w:pPr>
      <w:r w:rsidRPr="00A9621B">
        <w:rPr>
          <w:rFonts w:ascii="Times New Roman" w:hAnsi="Times New Roman"/>
        </w:rPr>
        <w:t>Political researchers have already pointed out the necessity of providing an accurate account of closet partisans in measurements of pa</w:t>
      </w:r>
      <w:r w:rsidR="00C23C60">
        <w:rPr>
          <w:rFonts w:ascii="Times New Roman" w:hAnsi="Times New Roman"/>
        </w:rPr>
        <w:t xml:space="preserve">rtisan identification. </w:t>
      </w:r>
      <w:r w:rsidR="001B7A5F">
        <w:rPr>
          <w:rFonts w:ascii="Times New Roman" w:hAnsi="Times New Roman"/>
        </w:rPr>
        <w:t xml:space="preserve">John R. </w:t>
      </w:r>
      <w:proofErr w:type="spellStart"/>
      <w:r w:rsidR="00C23C60">
        <w:rPr>
          <w:rFonts w:ascii="Times New Roman" w:hAnsi="Times New Roman"/>
        </w:rPr>
        <w:t>Petrocik</w:t>
      </w:r>
      <w:proofErr w:type="spellEnd"/>
      <w:r w:rsidR="007747FB">
        <w:rPr>
          <w:rFonts w:ascii="Times New Roman" w:hAnsi="Times New Roman" w:hint="eastAsia"/>
        </w:rPr>
        <w:t xml:space="preserve"> </w:t>
      </w:r>
      <w:r w:rsidR="007747FB">
        <w:rPr>
          <w:rFonts w:ascii="Times New Roman" w:hAnsi="Times New Roman"/>
        </w:rPr>
        <w:fldChar w:fldCharType="begin"/>
      </w:r>
      <w:r w:rsidR="001B7A5F">
        <w:rPr>
          <w:rFonts w:ascii="Times New Roman" w:hAnsi="Times New Roman"/>
        </w:rPr>
        <w:instrText xml:space="preserve"> ADDIN ZOTERO_ITEM CSL_CITATION {"citationID":"ibWjuFdy","properties":{"formattedCitation":"(1974)","plainCitation":"(1974)"},"citationItems":[{"id":9049,"uris":["http://zotero.org/users/369073/items/BZ5AQ2MU"],"uri":["http://zotero.org/users/369073/items/BZ5AQ2MU"],"itemData":{"id":9049,"type":"article-journal","title":"An analysis of intransitivities in the index of party identification","container-title":"Political Methodology","page":"31-47","volume":"1","issue":"3","source":"JSTOR","abstract":"The index of party identification is a ubiquitous variable in the study of elections and political behavior in the United States. The general success of the variable in accounting for the vote and party-related attitudes and behavior appears to have encouraged political scientists to use the index in the analysis of all kinds of political involvement. This extensive use of the index has a high error potential, because the index does not have a monotonic relationship to all kinds of political involvement. The lack of monotonicity confuses certain analyses where the dependent variable is not specifically party-associated. The explanation for the intransitivity of the index is the propensity of high status respondents to identify themselves disproportionately as independents in the sequence of questions which assess party preference.","ISSN":"0162-2021","note":"00122","journalAbbreviation":"Political Methodology","author":[{"family":"Petrocik","given":"John R."}],"issued":{"date-parts":[["1974",7,1]]},"accessed":{"date-parts":[["2015",3,22]]}},"suppress-author":true}],"schema":"https://github.com/citation-style-language/schema/raw/master/csl-citation.json"} </w:instrText>
      </w:r>
      <w:r w:rsidR="007747FB">
        <w:rPr>
          <w:rFonts w:ascii="Times New Roman" w:hAnsi="Times New Roman"/>
        </w:rPr>
        <w:fldChar w:fldCharType="separate"/>
      </w:r>
      <w:r w:rsidR="001B7A5F">
        <w:rPr>
          <w:rFonts w:ascii="Times New Roman" w:hAnsi="Times New Roman"/>
          <w:noProof/>
        </w:rPr>
        <w:t>(1974)</w:t>
      </w:r>
      <w:r w:rsidR="007747FB">
        <w:rPr>
          <w:rFonts w:ascii="Times New Roman" w:hAnsi="Times New Roman"/>
        </w:rPr>
        <w:fldChar w:fldCharType="end"/>
      </w:r>
      <w:r w:rsidR="00C23C60">
        <w:rPr>
          <w:rFonts w:ascii="Times New Roman" w:hAnsi="Times New Roman"/>
        </w:rPr>
        <w:t xml:space="preserve"> </w:t>
      </w:r>
      <w:r w:rsidR="001B7A5F">
        <w:rPr>
          <w:rFonts w:ascii="Times New Roman" w:hAnsi="Times New Roman"/>
        </w:rPr>
        <w:t>argues</w:t>
      </w:r>
      <w:r w:rsidR="00C23C60">
        <w:rPr>
          <w:rFonts w:ascii="Times New Roman" w:hAnsi="Times New Roman"/>
        </w:rPr>
        <w:t xml:space="preserve"> that the 7-</w:t>
      </w:r>
      <w:r w:rsidRPr="00A9621B">
        <w:rPr>
          <w:rFonts w:ascii="Times New Roman" w:hAnsi="Times New Roman"/>
        </w:rPr>
        <w:t xml:space="preserve">point party identification scale does not accurately represent the actual transitive properties of the partisan preference strength. It is not necessarily the case that those with strong party </w:t>
      </w:r>
      <w:r w:rsidRPr="00A9621B">
        <w:rPr>
          <w:rFonts w:ascii="Times New Roman" w:hAnsi="Times New Roman"/>
        </w:rPr>
        <w:lastRenderedPageBreak/>
        <w:t>identification are more likely than those with weaker identification to participate politically or seek political information. What is more, there are some independents whose positions on certain issues are closer to the positions of political parties than voters with partisan leanings. Miller and Wattenberg</w:t>
      </w:r>
      <w:r w:rsidR="001B7A5F">
        <w:rPr>
          <w:rFonts w:ascii="Times New Roman" w:hAnsi="Times New Roman"/>
        </w:rPr>
        <w:t xml:space="preserve"> </w:t>
      </w:r>
      <w:r w:rsidR="001B7A5F">
        <w:rPr>
          <w:rFonts w:ascii="Times New Roman" w:hAnsi="Times New Roman"/>
        </w:rPr>
        <w:fldChar w:fldCharType="begin"/>
      </w:r>
      <w:r w:rsidR="001B7A5F">
        <w:rPr>
          <w:rFonts w:ascii="Times New Roman" w:hAnsi="Times New Roman"/>
        </w:rPr>
        <w:instrText xml:space="preserve"> ADDIN ZOTERO_ITEM CSL_CITATION {"citationID":"7o9ibsarp","properties":{"formattedCitation":"(1983)","plainCitation":"(1983)"},"citationItems":[{"id":9252,"uris":["http://zotero.org/users/369073/items/WW33K7NQ"],"uri":["http://zotero.org/users/369073/items/WW33K7NQ"],"itemData":{"id":9252,"type":"article-journal","title":"Measuring party identification: Independent or no partisan preference?","container-title":"American Journal of Political Science","page":"106-121","volume":"27","issue":"1","source":"JSTOR","abstract":"This study examines how \"Independents\" have been classified by the traditional measure of party identification in the Center for Political Studies' national election series. The studies have combined \"no-preference\" respondents and self-labeled \"Independents\" into the same category, thereby clouding the meaning of declining party identification. A steady increase in \"no-preference\" respondents between 1964 and 1980 accounts for the growth in nonpartisanship over these years. The \"no-preference\" nonpartisans are distinct from Independents in their level of political involvement and attitudes toward political independence. The declining party identification in recent years reflects the reduced saliency of parties in the political process more than dissatisfaction with party performance.","ISSN":"0092-5853","note":"00057","shortTitle":"Measuring Party Identification","journalAbbreviation":"American Journal of Political Science","author":[{"family":"Miller","given":"Arthur H."},{"family":"Wattenberg","given":"Martin P."}],"issued":{"date-parts":[["1983",2,1]]},"accessed":{"date-parts":[["2015",3,22]]}},"suppress-author":true}],"schema":"https://github.com/citation-style-language/schema/raw/master/csl-citation.json"} </w:instrText>
      </w:r>
      <w:r w:rsidR="001B7A5F">
        <w:rPr>
          <w:rFonts w:ascii="Times New Roman" w:hAnsi="Times New Roman"/>
        </w:rPr>
        <w:fldChar w:fldCharType="separate"/>
      </w:r>
      <w:r w:rsidR="001B7A5F">
        <w:rPr>
          <w:rFonts w:ascii="Times New Roman" w:hAnsi="Times New Roman"/>
          <w:noProof/>
        </w:rPr>
        <w:t>(1983)</w:t>
      </w:r>
      <w:r w:rsidR="001B7A5F">
        <w:rPr>
          <w:rFonts w:ascii="Times New Roman" w:hAnsi="Times New Roman"/>
        </w:rPr>
        <w:fldChar w:fldCharType="end"/>
      </w:r>
      <w:r w:rsidR="001B7A5F">
        <w:rPr>
          <w:rFonts w:ascii="Times New Roman" w:hAnsi="Times New Roman"/>
        </w:rPr>
        <w:t xml:space="preserve"> </w:t>
      </w:r>
      <w:r w:rsidRPr="00A9621B">
        <w:rPr>
          <w:rFonts w:ascii="Times New Roman" w:hAnsi="Times New Roman"/>
        </w:rPr>
        <w:t xml:space="preserve">further assert there is a difference between respondents who answer “independent” and those who answer “no partisan preference” when conducting surveys. </w:t>
      </w:r>
      <w:r w:rsidRPr="00461BF2">
        <w:rPr>
          <w:rFonts w:ascii="Times New Roman" w:hAnsi="Times New Roman"/>
        </w:rPr>
        <w:t xml:space="preserve">They </w:t>
      </w:r>
      <w:r w:rsidR="00461BF2" w:rsidRPr="00461BF2">
        <w:rPr>
          <w:rFonts w:ascii="Times New Roman" w:hAnsi="Times New Roman"/>
        </w:rPr>
        <w:t>are two separate concepts</w:t>
      </w:r>
      <w:r w:rsidRPr="00461BF2">
        <w:rPr>
          <w:rFonts w:ascii="Times New Roman" w:hAnsi="Times New Roman"/>
        </w:rPr>
        <w:t xml:space="preserve">. </w:t>
      </w:r>
      <w:r w:rsidRPr="00A9621B">
        <w:rPr>
          <w:rFonts w:ascii="Times New Roman" w:hAnsi="Times New Roman"/>
        </w:rPr>
        <w:t xml:space="preserve">Miller and Wattenberg believe the “independent voter” may be a “closet partisan,” as the true independent voter has no clear party identity and is not concerned with politics. This description is consistent with the characterization of independent voters provided in the </w:t>
      </w:r>
      <w:r w:rsidRPr="00A9621B">
        <w:rPr>
          <w:rFonts w:ascii="Times New Roman" w:hAnsi="Times New Roman"/>
          <w:szCs w:val="24"/>
        </w:rPr>
        <w:t xml:space="preserve">political science classic </w:t>
      </w:r>
      <w:r w:rsidRPr="00A9621B">
        <w:rPr>
          <w:rFonts w:ascii="Times New Roman" w:hAnsi="Times New Roman"/>
          <w:i/>
          <w:iCs/>
        </w:rPr>
        <w:t>The American Voter</w:t>
      </w:r>
      <w:r w:rsidRPr="00A9621B">
        <w:rPr>
          <w:rFonts w:ascii="Times New Roman" w:hAnsi="Times New Roman"/>
        </w:rPr>
        <w:t xml:space="preserve"> </w:t>
      </w:r>
      <w:r w:rsidR="00461BF2">
        <w:rPr>
          <w:rFonts w:ascii="Times New Roman" w:hAnsi="Times New Roman"/>
        </w:rPr>
        <w:fldChar w:fldCharType="begin"/>
      </w:r>
      <w:r w:rsidR="00461BF2">
        <w:rPr>
          <w:rFonts w:ascii="Times New Roman" w:hAnsi="Times New Roman"/>
        </w:rPr>
        <w:instrText xml:space="preserve"> ADDIN ZOTERO_ITEM CSL_CITATION {"citationID":"4r5ii4ko9","properties":{"formattedCitation":"{\\rtf (Campbell, Converse, Miller, &amp; Stock, 1960, pp. 102\\uc0\\u8211{}143)}","plainCitation":"(Campbell, Converse, Miller, &amp; Stock, 1960, pp. 102–143)"},"citationItems":[{"id":1622,"uris":["http://zotero.org/users/369073/items/7JS7ETT5"],"uri":["http://zotero.org/users/369073/items/7JS7ETT5"],"itemData":{"id":1622,"type":"book","title":"The American Voter","publisher":"New York: Wiley","abstract":"Partisanship matters. It grows with age. (this point was corrected in Campbell's later work)","call-number":"0000","author":[{"family":"Campbell","given":"Angus"},{"family":"Converse","given":"Phillip"},{"family":"Miller","given":"Warren"},{"family":"Stock","given":"Donald"}],"issued":{"date-parts":[["1960"]]}},"locator":"102-143"}],"schema":"https://github.com/citation-style-language/schema/raw/master/csl-citation.json"} </w:instrText>
      </w:r>
      <w:r w:rsidR="00461BF2">
        <w:rPr>
          <w:rFonts w:ascii="Times New Roman" w:hAnsi="Times New Roman"/>
        </w:rPr>
        <w:fldChar w:fldCharType="separate"/>
      </w:r>
      <w:r w:rsidR="00461BF2" w:rsidRPr="00461BF2">
        <w:rPr>
          <w:rFonts w:ascii="Times New Roman" w:eastAsia="Times New Roman" w:hAnsi="Times New Roman"/>
          <w:kern w:val="0"/>
        </w:rPr>
        <w:t>(Campbell, Converse, Miller, &amp; Stock, 1960, pp. 102–143)</w:t>
      </w:r>
      <w:r w:rsidR="00461BF2">
        <w:rPr>
          <w:rFonts w:ascii="Times New Roman" w:hAnsi="Times New Roman"/>
        </w:rPr>
        <w:fldChar w:fldCharType="end"/>
      </w:r>
      <w:r w:rsidRPr="00A9621B">
        <w:rPr>
          <w:rFonts w:ascii="Times New Roman" w:hAnsi="Times New Roman"/>
        </w:rPr>
        <w:t>.</w:t>
      </w:r>
      <w:r w:rsidRPr="00D525F4">
        <w:rPr>
          <w:rStyle w:val="a4"/>
        </w:rPr>
        <w:footnoteReference w:id="11"/>
      </w:r>
      <w:r w:rsidRPr="00A9621B">
        <w:rPr>
          <w:rFonts w:ascii="Times New Roman" w:hAnsi="Times New Roman"/>
        </w:rPr>
        <w:t xml:space="preserve"> Expanding on this view, Johnston </w:t>
      </w:r>
      <w:r w:rsidR="00461BF2">
        <w:rPr>
          <w:rFonts w:ascii="Times New Roman" w:hAnsi="Times New Roman"/>
        </w:rPr>
        <w:fldChar w:fldCharType="begin"/>
      </w:r>
      <w:r w:rsidR="00461BF2">
        <w:rPr>
          <w:rFonts w:ascii="Times New Roman" w:hAnsi="Times New Roman"/>
        </w:rPr>
        <w:instrText xml:space="preserve"> ADDIN ZOTERO_ITEM CSL_CITATION {"citationID":"HZpApcNQ","properties":{"formattedCitation":"(2006)","plainCitation":"(2006)"},"citationItems":[{"id":5774,"uris":["http://zotero.org/users/369073/items/VEVCCCF3"],"uri":["http://zotero.org/users/369073/items/VEVCCCF3"],"itemData":{"id":5774,"type":"article-journal","title":"Party identification: Unmoved mover or sum of preferences?","container-title":"Annual Review of Political Science","page":"329–351","volume":"9","abstract":"Are party identifications relatively fixed features on the political landscape in the United States and elsewhere? If they are relatively fixed, do identifications move substantive issue preferences, perceptions of candidates, and perceptions of the link between candidates and issues? Early studies in the United States answered these questions in the affirmative. The track record for other systems is spotty, and each question occasioned repeated controversy in the decades since the 1960s. Much of the apparent lability and cross-national variation in party ties can be laid at the feet of measurement error, but not all. The claim that party identification moves other features on the political landscape is remarkably robust.","author":[{"family":"Johnston","given":"Richard"}],"issued":{"date-parts":[["2006"]]}},"suppress-author":true}],"schema":"https://github.com/citation-style-language/schema/raw/master/csl-citation.json"} </w:instrText>
      </w:r>
      <w:r w:rsidR="00461BF2">
        <w:rPr>
          <w:rFonts w:ascii="Times New Roman" w:hAnsi="Times New Roman"/>
        </w:rPr>
        <w:fldChar w:fldCharType="separate"/>
      </w:r>
      <w:r w:rsidR="00461BF2">
        <w:rPr>
          <w:rFonts w:ascii="Times New Roman" w:hAnsi="Times New Roman"/>
          <w:noProof/>
        </w:rPr>
        <w:t>(2006)</w:t>
      </w:r>
      <w:r w:rsidR="00461BF2">
        <w:rPr>
          <w:rFonts w:ascii="Times New Roman" w:hAnsi="Times New Roman"/>
        </w:rPr>
        <w:fldChar w:fldCharType="end"/>
      </w:r>
      <w:r w:rsidR="00461BF2">
        <w:rPr>
          <w:rFonts w:ascii="Times New Roman" w:hAnsi="Times New Roman"/>
        </w:rPr>
        <w:t xml:space="preserve"> </w:t>
      </w:r>
      <w:r w:rsidRPr="00A9621B">
        <w:rPr>
          <w:rFonts w:ascii="Times New Roman" w:hAnsi="Times New Roman"/>
        </w:rPr>
        <w:t>states the percentage of independent voters within an electorate is extremely small. While these voters may have weaker party identification than those who openly admit to partisan affiliation, they cannot be said to have no party identity. What is more, according to Johnston, some independent voters express positive identification with both political parties. Therefore, he believes the so-called (purely) independent will not move on the party identification spectrum in traditional measurements of partisanship. Johnston further points out, in providing a description of how long term party identification is distributed, that traditional measurements of party identification may cause follow-up studies to neglect researching (purely) independent voters, in addition to being unable to characterize independent voter activities.</w:t>
      </w:r>
    </w:p>
    <w:p w14:paraId="2C11695C" w14:textId="7F3073F0" w:rsidR="00D16EF6" w:rsidRPr="00A9621B" w:rsidRDefault="00D16EF6" w:rsidP="00D16EF6">
      <w:pPr>
        <w:spacing w:line="360" w:lineRule="auto"/>
        <w:ind w:firstLine="480"/>
        <w:rPr>
          <w:rFonts w:ascii="Times New Roman" w:hAnsi="Times New Roman"/>
        </w:rPr>
      </w:pPr>
      <w:proofErr w:type="spellStart"/>
      <w:r w:rsidRPr="00A9621B">
        <w:rPr>
          <w:rFonts w:ascii="Times New Roman" w:hAnsi="Times New Roman"/>
        </w:rPr>
        <w:t>Magleby</w:t>
      </w:r>
      <w:proofErr w:type="spellEnd"/>
      <w:r w:rsidRPr="00A9621B">
        <w:rPr>
          <w:rFonts w:ascii="Times New Roman" w:hAnsi="Times New Roman"/>
        </w:rPr>
        <w:t xml:space="preserve"> and Nelson</w:t>
      </w:r>
      <w:r w:rsidR="00461BF2">
        <w:rPr>
          <w:rFonts w:ascii="Times New Roman" w:hAnsi="Times New Roman"/>
        </w:rPr>
        <w:t xml:space="preserve"> </w:t>
      </w:r>
      <w:r w:rsidR="00461BF2">
        <w:rPr>
          <w:rFonts w:ascii="Times New Roman" w:hAnsi="Times New Roman"/>
        </w:rPr>
        <w:fldChar w:fldCharType="begin"/>
      </w:r>
      <w:r w:rsidR="00461BF2">
        <w:rPr>
          <w:rFonts w:ascii="Times New Roman" w:hAnsi="Times New Roman"/>
        </w:rPr>
        <w:instrText xml:space="preserve"> ADDIN ZOTERO_ITEM CSL_CITATION {"citationID":"1cf1m426hl","properties":{"formattedCitation":"(2012)","plainCitation":"(2012)"},"citationItems":[{"id":5803,"uris":["http://zotero.org/users/369073/items/VIZ74ABE"],"uri":["http://zotero.org/users/369073/items/VIZ74ABE"],"itemData":{"id":5803,"type":"article-journal","title":"Independent leaners as policy partisans: An examination of party identification and policy views","container-title":"Forum-a Journal of Applied Research in Contemporary Politics","page":"6","volume":"10","issue":"3","abstract":"Previous research has shown that Independents who lean towards the Democratic or Republican parties exhibit voting behavior similar to outright partisans. Less attention has been paid to the policy positions of Independent leaners. In this article we compare the policy positions of Independent leaners, Strong and not very strong Democrats and Republicans, and Pure Independents on five policy issues: the 2010 Affordable Care Act, the 2009 stimulus bill, the war in Iraq, abortion, and same sex marriage. On all five issues, Independent leaners are policy partisans; their positions are almost identical to the positions of outright partisans, and quite different from the views of Pure Independents. Analyses which consider Independents as one monolithic block are just as erroneous on policy issues as they are on political behavior.","DOI":"10.1515/1540-8884.1522","ISSN":"1540-8884","note":"00001 WOS:000310695000007","author":[{"family":"Magleby","given":"David B."},{"family":"Nelson","given":"Candice"}],"issued":{"date-parts":[["2012",10]]}},"suppress-author":true}],"schema":"https://github.com/citation-style-language/schema/raw/master/csl-citation.json"} </w:instrText>
      </w:r>
      <w:r w:rsidR="00461BF2">
        <w:rPr>
          <w:rFonts w:ascii="Times New Roman" w:hAnsi="Times New Roman"/>
        </w:rPr>
        <w:fldChar w:fldCharType="separate"/>
      </w:r>
      <w:r w:rsidR="00461BF2">
        <w:rPr>
          <w:rFonts w:ascii="Times New Roman" w:hAnsi="Times New Roman"/>
          <w:noProof/>
        </w:rPr>
        <w:t>(2012)</w:t>
      </w:r>
      <w:r w:rsidR="00461BF2">
        <w:rPr>
          <w:rFonts w:ascii="Times New Roman" w:hAnsi="Times New Roman"/>
        </w:rPr>
        <w:fldChar w:fldCharType="end"/>
      </w:r>
      <w:r w:rsidR="00461BF2">
        <w:rPr>
          <w:rFonts w:ascii="Times New Roman" w:hAnsi="Times New Roman"/>
        </w:rPr>
        <w:t xml:space="preserve"> </w:t>
      </w:r>
      <w:r w:rsidRPr="00A9621B">
        <w:rPr>
          <w:rFonts w:ascii="Times New Roman" w:hAnsi="Times New Roman"/>
        </w:rPr>
        <w:t xml:space="preserve">also assert independent voters are not a large group and must be separated into those with partisan leanings and pure independent voters, as these two types of voters are manifestly different concerning their interest in elections and voting choices. They utilize critical </w:t>
      </w:r>
      <w:proofErr w:type="gramStart"/>
      <w:r w:rsidRPr="00A9621B">
        <w:rPr>
          <w:rFonts w:ascii="Times New Roman" w:hAnsi="Times New Roman"/>
        </w:rPr>
        <w:t>issues which divide the Democratic</w:t>
      </w:r>
      <w:proofErr w:type="gramEnd"/>
      <w:r w:rsidRPr="00A9621B">
        <w:rPr>
          <w:rFonts w:ascii="Times New Roman" w:hAnsi="Times New Roman"/>
        </w:rPr>
        <w:t xml:space="preserve"> and Republican Parties from 2008 to 2012 on </w:t>
      </w:r>
      <w:r w:rsidRPr="00A9621B">
        <w:rPr>
          <w:rFonts w:ascii="Times New Roman" w:hAnsi="Times New Roman"/>
        </w:rPr>
        <w:lastRenderedPageBreak/>
        <w:t xml:space="preserve">policy in performing their examination. These issues include health care, the economy, the Iraq War, abortion, and same-sex marriage, and other issues. </w:t>
      </w:r>
      <w:proofErr w:type="spellStart"/>
      <w:r w:rsidRPr="00A9621B">
        <w:rPr>
          <w:rFonts w:ascii="Times New Roman" w:hAnsi="Times New Roman"/>
        </w:rPr>
        <w:t>Magleby</w:t>
      </w:r>
      <w:proofErr w:type="spellEnd"/>
      <w:r w:rsidRPr="00A9621B">
        <w:rPr>
          <w:rFonts w:ascii="Times New Roman" w:hAnsi="Times New Roman"/>
        </w:rPr>
        <w:t xml:space="preserve"> and Nelson find independents </w:t>
      </w:r>
      <w:proofErr w:type="gramStart"/>
      <w:r w:rsidRPr="00A9621B">
        <w:rPr>
          <w:rFonts w:ascii="Times New Roman" w:hAnsi="Times New Roman"/>
        </w:rPr>
        <w:t>who</w:t>
      </w:r>
      <w:proofErr w:type="gramEnd"/>
      <w:r w:rsidRPr="00A9621B">
        <w:rPr>
          <w:rFonts w:ascii="Times New Roman" w:hAnsi="Times New Roman"/>
        </w:rPr>
        <w:t xml:space="preserve"> favor one party are extremely similar to strong partisans in their determinations. In summation, while the concept of the “closet partisan</w:t>
      </w:r>
      <w:r>
        <w:rPr>
          <w:rFonts w:ascii="Times New Roman" w:hAnsi="Times New Roman"/>
        </w:rPr>
        <w:t>”</w:t>
      </w:r>
      <w:r w:rsidRPr="00A9621B">
        <w:rPr>
          <w:rFonts w:ascii="Times New Roman" w:hAnsi="Times New Roman"/>
        </w:rPr>
        <w:t xml:space="preserve"> proposed by Miller and Wattenberg </w:t>
      </w:r>
      <w:r w:rsidR="00461BF2">
        <w:rPr>
          <w:rFonts w:ascii="Times New Roman" w:hAnsi="Times New Roman"/>
        </w:rPr>
        <w:fldChar w:fldCharType="begin"/>
      </w:r>
      <w:r w:rsidR="00461BF2">
        <w:rPr>
          <w:rFonts w:ascii="Times New Roman" w:hAnsi="Times New Roman"/>
        </w:rPr>
        <w:instrText xml:space="preserve"> ADDIN ZOTERO_ITEM CSL_CITATION {"citationID":"lbsu38opu","properties":{"formattedCitation":"(1983)","plainCitation":"(1983)"},"citationItems":[{"id":9252,"uris":["http://zotero.org/users/369073/items/WW33K7NQ"],"uri":["http://zotero.org/users/369073/items/WW33K7NQ"],"itemData":{"id":9252,"type":"article-journal","title":"Measuring party identification: Independent or no partisan preference?","container-title":"American Journal of Political Science","page":"106-121","volume":"27","issue":"1","source":"JSTOR","abstract":"This study examines how \"Independents\" have been classified by the traditional measure of party identification in the Center for Political Studies' national election series. The studies have combined \"no-preference\" respondents and self-labeled \"Independents\" into the same category, thereby clouding the meaning of declining party identification. A steady increase in \"no-preference\" respondents between 1964 and 1980 accounts for the growth in nonpartisanship over these years. The \"no-preference\" nonpartisans are distinct from Independents in their level of political involvement and attitudes toward political independence. The declining party identification in recent years reflects the reduced saliency of parties in the political process more than dissatisfaction with party performance.","ISSN":"0092-5853","note":"00057","shortTitle":"Measuring Party Identification","journalAbbreviation":"American Journal of Political Science","author":[{"family":"Miller","given":"Arthur H."},{"family":"Wattenberg","given":"Martin P."}],"issued":{"date-parts":[["1983",2,1]]},"accessed":{"date-parts":[["2015",3,22]]}},"suppress-author":true}],"schema":"https://github.com/citation-style-language/schema/raw/master/csl-citation.json"} </w:instrText>
      </w:r>
      <w:r w:rsidR="00461BF2">
        <w:rPr>
          <w:rFonts w:ascii="Times New Roman" w:hAnsi="Times New Roman"/>
        </w:rPr>
        <w:fldChar w:fldCharType="separate"/>
      </w:r>
      <w:r w:rsidR="00461BF2">
        <w:rPr>
          <w:rFonts w:ascii="Times New Roman" w:hAnsi="Times New Roman"/>
          <w:noProof/>
        </w:rPr>
        <w:t>(1983)</w:t>
      </w:r>
      <w:r w:rsidR="00461BF2">
        <w:rPr>
          <w:rFonts w:ascii="Times New Roman" w:hAnsi="Times New Roman"/>
        </w:rPr>
        <w:fldChar w:fldCharType="end"/>
      </w:r>
      <w:r w:rsidR="00461BF2">
        <w:rPr>
          <w:rFonts w:ascii="Times New Roman" w:hAnsi="Times New Roman"/>
        </w:rPr>
        <w:t xml:space="preserve"> </w:t>
      </w:r>
      <w:r w:rsidRPr="00A9621B">
        <w:rPr>
          <w:rFonts w:ascii="Times New Roman" w:hAnsi="Times New Roman"/>
        </w:rPr>
        <w:t xml:space="preserve">may not cover all who refuse to answer or who are non-committal in telephone survey, initial research clearly indicates that, outside of pure independents, all </w:t>
      </w:r>
      <w:r>
        <w:rPr>
          <w:rFonts w:ascii="Times New Roman" w:hAnsi="Times New Roman"/>
        </w:rPr>
        <w:t xml:space="preserve">others </w:t>
      </w:r>
      <w:r w:rsidRPr="00A9621B">
        <w:rPr>
          <w:rFonts w:ascii="Times New Roman" w:hAnsi="Times New Roman"/>
        </w:rPr>
        <w:t>identifying as independent voters may have partisan orientations.</w:t>
      </w:r>
    </w:p>
    <w:p w14:paraId="3303C544" w14:textId="17093A8A" w:rsidR="00D16EF6" w:rsidRPr="00A9621B" w:rsidRDefault="00D16EF6" w:rsidP="00D16EF6">
      <w:pPr>
        <w:spacing w:line="360" w:lineRule="auto"/>
        <w:ind w:firstLine="480"/>
        <w:rPr>
          <w:rFonts w:ascii="Times New Roman" w:hAnsi="Times New Roman"/>
        </w:rPr>
      </w:pPr>
      <w:r w:rsidRPr="00A9621B">
        <w:rPr>
          <w:rFonts w:ascii="Times New Roman" w:hAnsi="Times New Roman"/>
        </w:rPr>
        <w:t>According to recent political psychology research, closet partisans may very well have partisan orientation, as voters do not simply receive information from political parties</w:t>
      </w:r>
      <w:r>
        <w:rPr>
          <w:rFonts w:ascii="Times New Roman" w:hAnsi="Times New Roman"/>
        </w:rPr>
        <w:t>,</w:t>
      </w:r>
      <w:r w:rsidRPr="00A9621B">
        <w:rPr>
          <w:rFonts w:ascii="Times New Roman" w:hAnsi="Times New Roman"/>
        </w:rPr>
        <w:t xml:space="preserve"> but </w:t>
      </w:r>
      <w:r>
        <w:rPr>
          <w:rFonts w:ascii="Times New Roman" w:hAnsi="Times New Roman"/>
        </w:rPr>
        <w:t xml:space="preserve">also </w:t>
      </w:r>
      <w:r w:rsidRPr="00A9621B">
        <w:rPr>
          <w:rFonts w:ascii="Times New Roman" w:hAnsi="Times New Roman"/>
        </w:rPr>
        <w:t>require parties provide a distinction between themselves and others, as well as establish significance. According to the concept of “partisan motivated reasoning” stemming from this perspective,</w:t>
      </w:r>
      <w:r w:rsidR="00DC2EF3">
        <w:rPr>
          <w:rFonts w:ascii="Times New Roman" w:hAnsi="Times New Roman"/>
        </w:rPr>
        <w:t xml:space="preserve"> political</w:t>
      </w:r>
      <w:r w:rsidRPr="00A9621B">
        <w:rPr>
          <w:rFonts w:ascii="Times New Roman" w:hAnsi="Times New Roman"/>
        </w:rPr>
        <w:t xml:space="preserve"> parties</w:t>
      </w:r>
      <w:r w:rsidRPr="00D525F4">
        <w:rPr>
          <w:rStyle w:val="a4"/>
        </w:rPr>
        <w:footnoteReference w:id="12"/>
      </w:r>
      <w:r w:rsidRPr="00A9621B">
        <w:rPr>
          <w:rFonts w:ascii="Times New Roman" w:hAnsi="Times New Roman"/>
        </w:rPr>
        <w:t xml:space="preserve"> selectively disseminate partisan messages to potential supporters while those with partisan leanings will actively seek those messages and, what is more, will interpret those messages in order to fit or satisfy their partisan orientation </w:t>
      </w:r>
      <w:r w:rsidR="00DC2EF3">
        <w:rPr>
          <w:rFonts w:ascii="Times New Roman" w:hAnsi="Times New Roman"/>
        </w:rPr>
        <w:fldChar w:fldCharType="begin"/>
      </w:r>
      <w:r w:rsidR="00DC2EF3">
        <w:rPr>
          <w:rFonts w:ascii="Times New Roman" w:hAnsi="Times New Roman"/>
        </w:rPr>
        <w:instrText xml:space="preserve"> ADDIN ZOTERO_ITEM CSL_CITATION {"citationID":"ls7e713cu","properties":{"formattedCitation":"(Johnston, 2006; Kim, Wang, Gotlieb, Gabay, &amp; Edgerly, 2013; Kleinnijenhuis, van Hoof, &amp; Oegema, 2006; Leeper &amp; Slothuus, 2014)","plainCitation":"(Johnston, 2006; Kim, Wang, Gotlieb, Gabay, &amp; Edgerly, 2013; Kleinnijenhuis, van Hoof, &amp; Oegema, 2006; Leeper &amp; Slothuus, 2014)"},"citationItems":[{"id":5774,"uris":["http://zotero.org/users/369073/items/VEVCCCF3"],"uri":["http://zotero.org/users/369073/items/VEVCCCF3"],"itemData":{"id":5774,"type":"article-journal","title":"Party identification: Unmoved mover or sum of preferences?","container-title":"Annual Review of Political Science","page":"329–351","volume":"9","abstract":"Are party identifications relatively fixed features on the political landscape in the United States and elsewhere? If they are relatively fixed, do identifications move substantive issue preferences, perceptions of candidates, and perceptions of the link between candidates and issues? Early studies in the United States answered these questions in the affirmative. The track record for other systems is spotty, and each question occasioned repeated controversy in the decades since the 1960s. Much of the apparent lability and cross-national variation in party ties can be laid at the feet of measurement error, but not all. The claim that party identification moves other features on the political landscape is remarkably robust.","author":[{"family":"Johnston","given":"Richard"}],"issued":{"date-parts":[["2006"]]}}},{"id":1019,"uris":["http://zotero.org/users/369073/items/49J7W7GI"],"uri":["http://zotero.org/users/369073/items/49J7W7GI"],"itemData":{"id":1019,"type":"article-journal","title":"Ambivalence reduction and polarization in the campaign information environment: the interaction between individual- and contextual-level influences","container-title":"Communication Research","page":"388-416","volume":"40","issue":"3","abstract":"This study examines how the campaign information environment influences individuals' ambivalence reduction and polarization. Based on the 2008 presidential television campaign advertising data and individuals' electoral behavior data in 208 designated market areas nationwide, this study utilizes multilevel modeling to better understand the interactions between the effects of individual-level predispositions and that of the contextual-level campaign information environment. The findings of the study indicate that the campaign information environment does matter in ambivalence reduction and polarization. Individuals living in a media market where the volume of campaign advertising is relatively high are less ambivalent and more polarized in candidate evaluations. The patterns appear to be amplified among partisans, suggesting the campaign information environment functions as a “motivator.” The partisan bias of the ads in a media market, however, exerts only limited influence. The implications for the functioning of democracy are discussed.","DOI":"10.1177/0093650211431884","ISSN":"0093-6502","note":"00000","author":[{"family":"Kim","given":"Young-Mie"},{"family":"Wang","given":"Ming"},{"family":"Gotlieb","given":"Melissa R."},{"family":"Gabay","given":"Itay"},{"family":"Edgerly","given":"Stephanie"}],"issued":{"date-parts":[["2013",6]]}}},{"id":4228,"uris":["http://zotero.org/users/369073/items/MSUAAIDS"],"uri":["http://zotero.org/users/369073/items/MSUAAIDS"],"itemData":{"id":4228,"type":"article-journal","title":"Negative news and the sleeper effect of distrust","container-title":"Harvard International Journal of Press-Politics","page":"86-104","volume":"11","issue":"2","author":[{"family":"Kleinnijenhuis","given":"Jan"},{"family":"van Hoof","given":"Anita M. J."},{"family":"Oegema","given":"Dirk"}],"issued":{"date-parts":[["2006"]]}}},{"id":838,"uris":["http://zotero.org/users/369073/items/3AGHJF3H"],"uri":["http://zotero.org/users/369073/items/3AGHJF3H"],"itemData":{"id":838,"type":"article-journal","title":"Political parties, motivated reasoning, and public opinion formation","container-title":"Political Psychology","page":"129-156","volume":"35","issue":"1","source":"IngentaConnect","abstract":"A key characteristic of democratic politics is competition between groups, first of all political parties. Yet, the unavoidably partisan nature of political conflict has had too little influence on scholarship on political psychology. Despite more than 50 years of research on political parties and citizens, we continue to lack a systematic understanding of when and how political parties influence public opinion. We suggest that alternative approaches to political parties and public opinion can be best reconciled and examined through a richer theoretical perspective grounded in motivated reasoning theory. Clearly, parties shape citizens' opinions by mobilizing, influencing, and structuring choices among political alternatives. But the answer to when and how parties influence citizens' reasoning and political opinions depends on an interaction between citizens' motivations, effort, and information generated from the political environment (particularly through competition between parties). The contribution of motivated reasoning, as we describe it, is to provide a coherent theoretical framework for understanding partisan influence on citizens' political opinions. We review recent empirical work consistent with this framework. We also point out puzzles ripe for future research and discuss how partisan</w:instrText>
      </w:r>
      <w:r w:rsidR="00DC2EF3">
        <w:rPr>
          <w:rFonts w:ascii="Academy Engraved LET" w:hAnsi="Academy Engraved LET" w:cs="Academy Engraved LET"/>
        </w:rPr>
        <w:instrText>‐</w:instrText>
      </w:r>
      <w:r w:rsidR="00DC2EF3">
        <w:rPr>
          <w:rFonts w:ascii="Times New Roman" w:hAnsi="Times New Roman"/>
        </w:rPr>
        <w:instrText xml:space="preserve">motivated reasoning provides a useful point of departure for such work.","DOI":"10.1111/pops.12164","note":"00004","journalAbbreviation":"Political Psychology","author":[{"family":"Leeper","given":"Thomas J."},{"family":"Slothuus","given":"Rune"}],"issued":{"date-parts":[["2014",2,1]]}}}],"schema":"https://github.com/citation-style-language/schema/raw/master/csl-citation.json"} </w:instrText>
      </w:r>
      <w:r w:rsidR="00DC2EF3">
        <w:rPr>
          <w:rFonts w:ascii="Times New Roman" w:hAnsi="Times New Roman"/>
        </w:rPr>
        <w:fldChar w:fldCharType="separate"/>
      </w:r>
      <w:r w:rsidR="00DC2EF3">
        <w:rPr>
          <w:rFonts w:ascii="Times New Roman" w:hAnsi="Times New Roman"/>
          <w:noProof/>
        </w:rPr>
        <w:t>(Johnston, 2006; Kim, Wang, Gotlieb, Gabay, &amp; Edgerly, 2013; Kleinnijenhuis, van Hoof, &amp; Oegema, 2006; Leeper &amp; Slothuus, 2014)</w:t>
      </w:r>
      <w:r w:rsidR="00DC2EF3">
        <w:rPr>
          <w:rFonts w:ascii="Times New Roman" w:hAnsi="Times New Roman"/>
        </w:rPr>
        <w:fldChar w:fldCharType="end"/>
      </w:r>
      <w:r w:rsidRPr="00A9621B">
        <w:rPr>
          <w:rFonts w:ascii="Times New Roman" w:hAnsi="Times New Roman"/>
        </w:rPr>
        <w:t xml:space="preserve">. After being received, these messages will be amplified in the citizen based on her personal feelings, and this will determine voting decisions as well as other political behavior. Research already exists which indicates the voting behavior of voters with partisan orientation is not determined by policy evaluations, but rather is the result of prompts from partisan messaging </w:t>
      </w:r>
      <w:r w:rsidR="00DC2EF3">
        <w:rPr>
          <w:rFonts w:ascii="Times New Roman" w:hAnsi="Times New Roman"/>
        </w:rPr>
        <w:fldChar w:fldCharType="begin"/>
      </w:r>
      <w:r w:rsidR="00DC2EF3">
        <w:rPr>
          <w:rFonts w:ascii="Times New Roman" w:hAnsi="Times New Roman"/>
        </w:rPr>
        <w:instrText xml:space="preserve"> ADDIN ZOTERO_ITEM CSL_CITATION {"citationID":"q3qg36t5o","properties":{"formattedCitation":"(Jimenez, 2009)","plainCitation":"(Jimenez, 2009)"},"citationItems":[{"id":2605,"uris":["http://zotero.org/users/369073/items/D729KG3W"],"uri":["http://zotero.org/users/369073/items/D729KG3W"],"itemData":{"id":2605,"type":"book","title":"Red Genes, Blue Genes: Exposing Political Irrationality","publisher":"Autonomedia","publisher-place":"Brooklyn, N.Y.","number-of-pages":"299","edition":"First edition","source":"Amazon.com","event-place":"Brooklyn, N.Y.","abstract":"Literary Nonfiction. Political Science. Modern science postulates that our political predispositions can be traced to our genes. To some extent, there is such a thing as \"red-state\" or \"blue-state\" DNA. Our brains likewise bear the evolutionary imprint of hundreds of thousands of years of political wiring--for biased partisanship. The result is a political landscape characterized by irrationality and hostility. Americans today, like citizens of many other countries, find themselves trapped in hostile \"red\" vs. \"blue\" political warfare. While liberals and conservatives fight each other for power and influence, the world's problems go unsolved. Using recent scientific evidence from neuroscience, behavioral genetics, and evolutionary and cognitive psychology, RED GENES, BLUE GENES is the first book to take a comprehensive look at the phenomenon of political irrationality.","ISBN":"9781570272035","note":"00001","shortTitle":"Red Genes, Blue Genes","language":"English","author":[{"family":"Jimenez","given":"Guillermo C."}],"issued":{"date-parts":[["2009",7,4]]}}}],"schema":"https://github.com/citation-style-language/schema/raw/master/csl-citation.json"} </w:instrText>
      </w:r>
      <w:r w:rsidR="00DC2EF3">
        <w:rPr>
          <w:rFonts w:ascii="Times New Roman" w:hAnsi="Times New Roman"/>
        </w:rPr>
        <w:fldChar w:fldCharType="separate"/>
      </w:r>
      <w:r w:rsidR="00DC2EF3">
        <w:rPr>
          <w:rFonts w:ascii="Times New Roman" w:hAnsi="Times New Roman"/>
          <w:noProof/>
        </w:rPr>
        <w:t>(Jimenez, 2009)</w:t>
      </w:r>
      <w:r w:rsidR="00DC2EF3">
        <w:rPr>
          <w:rFonts w:ascii="Times New Roman" w:hAnsi="Times New Roman"/>
        </w:rPr>
        <w:fldChar w:fldCharType="end"/>
      </w:r>
      <w:r w:rsidRPr="00A9621B">
        <w:rPr>
          <w:rFonts w:ascii="Times New Roman" w:hAnsi="Times New Roman"/>
        </w:rPr>
        <w:t xml:space="preserve">. </w:t>
      </w:r>
      <w:r w:rsidR="00DC2EF3">
        <w:rPr>
          <w:rFonts w:ascii="Times New Roman" w:hAnsi="Times New Roman"/>
        </w:rPr>
        <w:t>T</w:t>
      </w:r>
      <w:r w:rsidRPr="00A9621B">
        <w:rPr>
          <w:rFonts w:ascii="Times New Roman" w:hAnsi="Times New Roman"/>
        </w:rPr>
        <w:t>he direction of public political issue understanding is often guided by political parties or influenced by information undergoing latent partisan reinterpretation</w:t>
      </w:r>
      <w:r w:rsidR="00DC2EF3">
        <w:rPr>
          <w:rFonts w:ascii="Times New Roman" w:hAnsi="Times New Roman"/>
        </w:rPr>
        <w:t xml:space="preserve"> </w:t>
      </w:r>
      <w:r w:rsidR="00DC2EF3">
        <w:rPr>
          <w:rFonts w:ascii="Times New Roman" w:hAnsi="Times New Roman"/>
        </w:rPr>
        <w:fldChar w:fldCharType="begin"/>
      </w:r>
      <w:r w:rsidR="00DC2EF3">
        <w:rPr>
          <w:rFonts w:ascii="Times New Roman" w:hAnsi="Times New Roman"/>
        </w:rPr>
        <w:instrText xml:space="preserve"> ADDIN ZOTERO_ITEM CSL_CITATION {"citationID":"24brb2k4ct","properties":{"formattedCitation":"(Leeper &amp; Slothuus, 2014)","plainCitation":"(Leeper &amp; Slothuus, 2014)"},"citationItems":[{"id":838,"uris":["http://zotero.org/users/369073/items/3AGHJF3H"],"uri":["http://zotero.org/users/369073/items/3AGHJF3H"],"itemData":{"id":838,"type":"article-journal","title":"Political parties, motivated reasoning, and public opinion formation","container-title":"Political Psychology","page":"129-156","volume":"35","issue":"1","source":"IngentaConnect","abstract":"A key characteristic of democratic politics is competition between groups, first of all political parties. Yet, the unavoidably partisan nature of political conflict has had too little influence on scholarship on political psychology. Despite more than 50 years of research on political parties and citizens, we continue to lack a systematic understanding of when and how political parties influence public opinion. We suggest that alternative approaches to political parties and public opinion can be best reconciled and examined through a richer theoretical perspective grounded in motivated reasoning theory. Clearly, parties shape citizens' opinions by mobilizing, influencing, and structuring choices among political alternatives. But the answer to when and how parties influence citizens' reasoning and political opinions depends on an interaction between citizens' motivations, effort, and information generated from the political environment (particularly through competition between parties). The contribution of motivated reasoning, as we describe it, is to provide a coherent theoretical framework for understanding partisan influence on citizens' political opinions. We review recent empirical work consistent with this framework. We also point out puzzles ripe for future research and discuss how partisan</w:instrText>
      </w:r>
      <w:r w:rsidR="00DC2EF3">
        <w:rPr>
          <w:rFonts w:ascii="Academy Engraved LET" w:hAnsi="Academy Engraved LET" w:cs="Academy Engraved LET"/>
        </w:rPr>
        <w:instrText>‐</w:instrText>
      </w:r>
      <w:r w:rsidR="00DC2EF3">
        <w:rPr>
          <w:rFonts w:ascii="Times New Roman" w:hAnsi="Times New Roman"/>
        </w:rPr>
        <w:instrText xml:space="preserve">motivated reasoning provides a useful point of departure for such work.","DOI":"10.1111/pops.12164","note":"00004","journalAbbreviation":"Political Psychology","author":[{"family":"Leeper","given":"Thomas J."},{"family":"Slothuus","given":"Rune"}],"issued":{"date-parts":[["2014",2,1]]}}}],"schema":"https://github.com/citation-style-language/schema/raw/master/csl-citation.json"} </w:instrText>
      </w:r>
      <w:r w:rsidR="00DC2EF3">
        <w:rPr>
          <w:rFonts w:ascii="Times New Roman" w:hAnsi="Times New Roman"/>
        </w:rPr>
        <w:fldChar w:fldCharType="separate"/>
      </w:r>
      <w:r w:rsidR="00DC2EF3">
        <w:rPr>
          <w:rFonts w:ascii="Times New Roman" w:hAnsi="Times New Roman"/>
          <w:noProof/>
        </w:rPr>
        <w:t>(Leeper &amp; Slothuus, 2014)</w:t>
      </w:r>
      <w:r w:rsidR="00DC2EF3">
        <w:rPr>
          <w:rFonts w:ascii="Times New Roman" w:hAnsi="Times New Roman"/>
        </w:rPr>
        <w:fldChar w:fldCharType="end"/>
      </w:r>
      <w:r w:rsidRPr="00A9621B">
        <w:rPr>
          <w:rFonts w:ascii="Times New Roman" w:hAnsi="Times New Roman"/>
        </w:rPr>
        <w:t>. This directional guidance does not influence all of one person’s political actions, but can sufficiently influence the order of importance an individual assigns to various issues.</w:t>
      </w:r>
    </w:p>
    <w:p w14:paraId="32B38930" w14:textId="5E40A2AA" w:rsidR="00D16EF6" w:rsidRPr="00A9621B" w:rsidRDefault="00D16EF6" w:rsidP="00D16EF6">
      <w:pPr>
        <w:spacing w:line="360" w:lineRule="auto"/>
        <w:ind w:firstLine="480"/>
        <w:rPr>
          <w:rFonts w:ascii="Times New Roman" w:hAnsi="Times New Roman"/>
        </w:rPr>
      </w:pPr>
      <w:r w:rsidRPr="00A9621B">
        <w:rPr>
          <w:rFonts w:ascii="Times New Roman" w:hAnsi="Times New Roman"/>
        </w:rPr>
        <w:t xml:space="preserve">From the perspective of “partisan motivated reasoning” theory, party identification or partisan orientation plays an extremely important role in terms of public opinion understanding and information acquisition for voters. Therefore, </w:t>
      </w:r>
      <w:r w:rsidR="00DC2EF3">
        <w:rPr>
          <w:rFonts w:ascii="Times New Roman" w:hAnsi="Times New Roman"/>
        </w:rPr>
        <w:t xml:space="preserve">it is reasonable to expect that, </w:t>
      </w:r>
      <w:r w:rsidRPr="00A9621B">
        <w:rPr>
          <w:rFonts w:ascii="Times New Roman" w:hAnsi="Times New Roman"/>
        </w:rPr>
        <w:t xml:space="preserve">in the process of political socialization, the majority of citizens consciously or unconsciously cultivate partisan leanings. Partisan opinions and preferences may then form in the voter when partisan prompts are presented. At present, that survey methods employed by opinion polls does not completely </w:t>
      </w:r>
      <w:r w:rsidRPr="00A9621B">
        <w:rPr>
          <w:rFonts w:ascii="Times New Roman" w:hAnsi="Times New Roman"/>
        </w:rPr>
        <w:lastRenderedPageBreak/>
        <w:t>capture partisan orientation distributions poses a problem.</w:t>
      </w:r>
    </w:p>
    <w:p w14:paraId="2CA2B4DB" w14:textId="77777777" w:rsidR="00D16EF6" w:rsidRPr="00A9621B" w:rsidRDefault="00D16EF6" w:rsidP="00D16EF6">
      <w:pPr>
        <w:rPr>
          <w:rFonts w:ascii="Times New Roman" w:hAnsi="Times New Roman"/>
        </w:rPr>
      </w:pPr>
    </w:p>
    <w:p w14:paraId="7900F4CB" w14:textId="77777777" w:rsidR="00D16EF6" w:rsidRPr="00A9621B" w:rsidRDefault="00D16EF6" w:rsidP="00D16EF6">
      <w:pPr>
        <w:pStyle w:val="2"/>
        <w:numPr>
          <w:ilvl w:val="0"/>
          <w:numId w:val="0"/>
        </w:numPr>
        <w:rPr>
          <w:rFonts w:ascii="Times New Roman" w:hAnsi="Times New Roman" w:cs="Times New Roman"/>
          <w:sz w:val="24"/>
        </w:rPr>
      </w:pPr>
      <w:bookmarkStart w:id="5" w:name="_Toc398907417"/>
      <w:r w:rsidRPr="00A9621B">
        <w:rPr>
          <w:rFonts w:ascii="Times New Roman" w:hAnsi="Times New Roman" w:cs="Times New Roman"/>
          <w:sz w:val="24"/>
        </w:rPr>
        <w:t>3.</w:t>
      </w:r>
      <w:bookmarkEnd w:id="5"/>
      <w:r w:rsidRPr="00A9621B">
        <w:rPr>
          <w:rFonts w:ascii="Times New Roman" w:hAnsi="Times New Roman" w:cs="Times New Roman"/>
          <w:sz w:val="24"/>
        </w:rPr>
        <w:t xml:space="preserve"> Research Design</w:t>
      </w:r>
    </w:p>
    <w:p w14:paraId="34BC1BA3" w14:textId="77777777" w:rsidR="00D16EF6" w:rsidRPr="00A9621B" w:rsidRDefault="00D16EF6" w:rsidP="00D16EF6">
      <w:pPr>
        <w:pStyle w:val="2"/>
        <w:numPr>
          <w:ilvl w:val="0"/>
          <w:numId w:val="0"/>
        </w:numPr>
        <w:rPr>
          <w:rFonts w:ascii="Times New Roman" w:hAnsi="Times New Roman" w:cs="Times New Roman"/>
          <w:sz w:val="24"/>
        </w:rPr>
      </w:pPr>
    </w:p>
    <w:p w14:paraId="2F7D1ADA" w14:textId="77777777" w:rsidR="00D16EF6" w:rsidRDefault="00D16EF6" w:rsidP="00D16EF6">
      <w:pPr>
        <w:pStyle w:val="2"/>
        <w:numPr>
          <w:ilvl w:val="0"/>
          <w:numId w:val="0"/>
        </w:numPr>
        <w:jc w:val="center"/>
        <w:rPr>
          <w:rFonts w:ascii="Times New Roman" w:hAnsi="Times New Roman" w:cs="Times New Roman"/>
          <w:b w:val="0"/>
          <w:bCs w:val="0"/>
          <w:sz w:val="24"/>
        </w:rPr>
      </w:pPr>
      <w:r w:rsidRPr="00A9621B">
        <w:rPr>
          <w:rFonts w:ascii="Times New Roman" w:hAnsi="Times New Roman" w:cs="Times New Roman"/>
          <w:b w:val="0"/>
          <w:bCs w:val="0"/>
          <w:sz w:val="24"/>
        </w:rPr>
        <w:t>[Figure 3 goes here]</w:t>
      </w:r>
    </w:p>
    <w:p w14:paraId="3EE9162F" w14:textId="77777777" w:rsidR="00DC2EF3" w:rsidRPr="00A9621B" w:rsidRDefault="00DC2EF3" w:rsidP="00D16EF6">
      <w:pPr>
        <w:pStyle w:val="2"/>
        <w:numPr>
          <w:ilvl w:val="0"/>
          <w:numId w:val="0"/>
        </w:numPr>
        <w:jc w:val="center"/>
        <w:rPr>
          <w:rFonts w:ascii="Times New Roman" w:hAnsi="Times New Roman" w:cs="Times New Roman"/>
          <w:b w:val="0"/>
          <w:sz w:val="24"/>
        </w:rPr>
      </w:pPr>
    </w:p>
    <w:p w14:paraId="6D7BE07A" w14:textId="46DCF826" w:rsidR="00D16EF6" w:rsidRPr="00A9621B" w:rsidRDefault="00D16EF6" w:rsidP="00D16EF6">
      <w:pPr>
        <w:snapToGrid w:val="0"/>
        <w:spacing w:line="360" w:lineRule="auto"/>
        <w:ind w:firstLine="480"/>
        <w:rPr>
          <w:rFonts w:ascii="Times New Roman" w:hAnsi="Times New Roman"/>
          <w:szCs w:val="24"/>
        </w:rPr>
      </w:pPr>
      <w:r w:rsidRPr="00A9621B">
        <w:rPr>
          <w:rFonts w:ascii="Times New Roman" w:hAnsi="Times New Roman"/>
          <w:szCs w:val="24"/>
        </w:rPr>
        <w:t>The process of this research is divided into 7 steps</w:t>
      </w:r>
      <w:r>
        <w:rPr>
          <w:rFonts w:ascii="Times New Roman" w:hAnsi="Times New Roman"/>
          <w:szCs w:val="24"/>
        </w:rPr>
        <w:t>.</w:t>
      </w:r>
      <w:r w:rsidRPr="00A9621B">
        <w:rPr>
          <w:rFonts w:ascii="Times New Roman" w:hAnsi="Times New Roman"/>
          <w:szCs w:val="24"/>
        </w:rPr>
        <w:t xml:space="preserve"> </w:t>
      </w:r>
      <w:r>
        <w:rPr>
          <w:rFonts w:ascii="Times New Roman" w:hAnsi="Times New Roman"/>
          <w:szCs w:val="24"/>
        </w:rPr>
        <w:t>A</w:t>
      </w:r>
      <w:r w:rsidRPr="00A9621B">
        <w:rPr>
          <w:rFonts w:ascii="Times New Roman" w:hAnsi="Times New Roman"/>
          <w:szCs w:val="24"/>
        </w:rPr>
        <w:t>s indicated in Figure 3</w:t>
      </w:r>
      <w:r>
        <w:rPr>
          <w:rFonts w:ascii="Times New Roman" w:hAnsi="Times New Roman"/>
          <w:szCs w:val="24"/>
        </w:rPr>
        <w:t>,</w:t>
      </w:r>
      <w:r w:rsidRPr="00A9621B">
        <w:rPr>
          <w:rFonts w:ascii="Times New Roman" w:hAnsi="Times New Roman"/>
          <w:szCs w:val="24"/>
        </w:rPr>
        <w:t xml:space="preserve"> Step 1 involves designing a comprehensive set of indirect survey </w:t>
      </w:r>
      <w:proofErr w:type="gramStart"/>
      <w:r w:rsidRPr="00A9621B">
        <w:rPr>
          <w:rFonts w:ascii="Times New Roman" w:hAnsi="Times New Roman"/>
          <w:szCs w:val="24"/>
        </w:rPr>
        <w:t>questions which</w:t>
      </w:r>
      <w:proofErr w:type="gramEnd"/>
      <w:r w:rsidRPr="00A9621B">
        <w:rPr>
          <w:rFonts w:ascii="Times New Roman" w:hAnsi="Times New Roman"/>
          <w:szCs w:val="24"/>
        </w:rPr>
        <w:t xml:space="preserve"> will measure partisan orientation based on theoretical principles. In step 2, we find several people with clear Pan-Blue or Pan-Green partisan orientations for the pretest in order to confirm the reliability of the indirect survey questions. After filtering out participants with partisan orientation or who are closet partisans, step 3 verifies explanatory powers of variables in order to determine which questions can discriminate for partisan leaners. Step 4 creates an index for Pan-Blue and Pan-Green leaning from the chosen variables, in addition to making inferences concerning closet partisan score distributions and determining whether closet partisans in the first telephone interview are Pan-Green or Pan-Blue supporters. In step 5 </w:t>
      </w:r>
      <w:r w:rsidR="00DC2EF3">
        <w:rPr>
          <w:rFonts w:ascii="Times New Roman" w:hAnsi="Times New Roman"/>
          <w:szCs w:val="24"/>
        </w:rPr>
        <w:t>we re-contact</w:t>
      </w:r>
      <w:r w:rsidRPr="00A9621B">
        <w:rPr>
          <w:rFonts w:ascii="Times New Roman" w:hAnsi="Times New Roman"/>
          <w:szCs w:val="24"/>
        </w:rPr>
        <w:t xml:space="preserve"> closet partisans: Second telephone interviews are conducted with closet partisans who consented to be contacted again </w:t>
      </w:r>
      <w:r>
        <w:rPr>
          <w:rFonts w:ascii="Times New Roman" w:hAnsi="Times New Roman"/>
          <w:szCs w:val="24"/>
        </w:rPr>
        <w:t>in</w:t>
      </w:r>
      <w:r w:rsidRPr="00A9621B">
        <w:rPr>
          <w:rFonts w:ascii="Times New Roman" w:hAnsi="Times New Roman"/>
          <w:szCs w:val="24"/>
        </w:rPr>
        <w:t xml:space="preserve"> the first interview. Step 6 performs a comparison between expected results for closet partisans and second interview results. In Step 7, we visit several respondents judged to be either Pan-Blue or Pan-Green supporters (from among closet partisans in the first interview) for more detailed interview discussions in order to determine reasons for the accuracy or inaccuracy of survey questions, as well as to examine these closet partisans’ understanding of policy, and how their partisan consciousness is triggered.</w:t>
      </w:r>
    </w:p>
    <w:p w14:paraId="445FACDE" w14:textId="590E7061" w:rsidR="00D16EF6" w:rsidRPr="00A9621B" w:rsidRDefault="00D16EF6" w:rsidP="00D16EF6">
      <w:pPr>
        <w:autoSpaceDE w:val="0"/>
        <w:autoSpaceDN w:val="0"/>
        <w:adjustRightInd w:val="0"/>
        <w:snapToGrid w:val="0"/>
        <w:spacing w:line="360" w:lineRule="auto"/>
        <w:ind w:firstLine="480"/>
        <w:rPr>
          <w:rFonts w:ascii="Times New Roman" w:hAnsi="Times New Roman"/>
          <w:szCs w:val="24"/>
          <w:shd w:val="clear" w:color="auto" w:fill="FFFFFF"/>
        </w:rPr>
      </w:pPr>
      <w:r w:rsidRPr="00A9621B">
        <w:rPr>
          <w:rFonts w:ascii="Times New Roman" w:hAnsi="Times New Roman"/>
        </w:rPr>
        <w:t xml:space="preserve">Because the object of this study is </w:t>
      </w:r>
      <w:proofErr w:type="gramStart"/>
      <w:r w:rsidRPr="00A9621B">
        <w:rPr>
          <w:rFonts w:ascii="Times New Roman" w:hAnsi="Times New Roman"/>
        </w:rPr>
        <w:t>citizens</w:t>
      </w:r>
      <w:proofErr w:type="gramEnd"/>
      <w:r w:rsidRPr="00A9621B">
        <w:rPr>
          <w:rFonts w:ascii="Times New Roman" w:hAnsi="Times New Roman"/>
        </w:rPr>
        <w:t xml:space="preserve"> who have partisan leanings while claiming to be independents, the first step is to create indirect survey questions to discriminate for partisan orientation. We utilize various </w:t>
      </w:r>
      <w:proofErr w:type="gramStart"/>
      <w:r w:rsidRPr="00A9621B">
        <w:rPr>
          <w:rFonts w:ascii="Times New Roman" w:hAnsi="Times New Roman"/>
        </w:rPr>
        <w:t>topics which</w:t>
      </w:r>
      <w:proofErr w:type="gramEnd"/>
      <w:r w:rsidRPr="00A9621B">
        <w:rPr>
          <w:rFonts w:ascii="Times New Roman" w:hAnsi="Times New Roman"/>
        </w:rPr>
        <w:t xml:space="preserve"> are highly correlated with partisan identity to differentiate Pan-Blue and Pan-Green orientation. Based on Taiwanese party identification literature we choose indirect issues for evaluating partisan preference including national identity and stance on unification issue (Wu, </w:t>
      </w:r>
      <w:proofErr w:type="spellStart"/>
      <w:r w:rsidRPr="00A9621B">
        <w:rPr>
          <w:rFonts w:ascii="Times New Roman" w:hAnsi="Times New Roman"/>
        </w:rPr>
        <w:t>Nai</w:t>
      </w:r>
      <w:proofErr w:type="spellEnd"/>
      <w:r w:rsidRPr="00A9621B">
        <w:rPr>
          <w:rFonts w:ascii="Times New Roman" w:hAnsi="Times New Roman"/>
        </w:rPr>
        <w:t>-</w:t>
      </w:r>
      <w:r w:rsidR="00DC2EF3">
        <w:rPr>
          <w:rFonts w:ascii="Times New Roman" w:hAnsi="Times New Roman"/>
        </w:rPr>
        <w:t xml:space="preserve">The  </w:t>
      </w:r>
      <w:r w:rsidRPr="00A9621B">
        <w:rPr>
          <w:rFonts w:ascii="Times New Roman" w:hAnsi="Times New Roman"/>
        </w:rPr>
        <w:t>2002, 84), ethnic identity (</w:t>
      </w:r>
      <w:proofErr w:type="spellStart"/>
      <w:r w:rsidRPr="00A9621B">
        <w:rPr>
          <w:rFonts w:ascii="Times New Roman" w:hAnsi="Times New Roman"/>
        </w:rPr>
        <w:t>Shyu</w:t>
      </w:r>
      <w:proofErr w:type="spellEnd"/>
      <w:r w:rsidRPr="00A9621B">
        <w:rPr>
          <w:rFonts w:ascii="Times New Roman" w:hAnsi="Times New Roman"/>
        </w:rPr>
        <w:t xml:space="preserve"> </w:t>
      </w:r>
      <w:proofErr w:type="spellStart"/>
      <w:r w:rsidRPr="00A9621B">
        <w:rPr>
          <w:rFonts w:ascii="Times New Roman" w:hAnsi="Times New Roman"/>
        </w:rPr>
        <w:t>Huoyan</w:t>
      </w:r>
      <w:proofErr w:type="spellEnd"/>
      <w:r w:rsidR="00DC2EF3">
        <w:rPr>
          <w:rFonts w:ascii="Times New Roman" w:hAnsi="Times New Roman"/>
        </w:rPr>
        <w:t xml:space="preserve">  </w:t>
      </w:r>
      <w:r w:rsidRPr="00A9621B">
        <w:rPr>
          <w:rFonts w:ascii="Times New Roman" w:hAnsi="Times New Roman"/>
        </w:rPr>
        <w:t>1993</w:t>
      </w:r>
      <w:r>
        <w:rPr>
          <w:rFonts w:ascii="Times New Roman" w:hAnsi="Times New Roman"/>
        </w:rPr>
        <w:t xml:space="preserve">; </w:t>
      </w:r>
      <w:r w:rsidRPr="00A9621B">
        <w:rPr>
          <w:rFonts w:ascii="Times New Roman" w:hAnsi="Times New Roman"/>
        </w:rPr>
        <w:lastRenderedPageBreak/>
        <w:t>Chen Lu-</w:t>
      </w:r>
      <w:proofErr w:type="spellStart"/>
      <w:r w:rsidRPr="00A9621B">
        <w:rPr>
          <w:rFonts w:ascii="Times New Roman" w:hAnsi="Times New Roman"/>
        </w:rPr>
        <w:t>huei</w:t>
      </w:r>
      <w:proofErr w:type="spellEnd"/>
      <w:r w:rsidR="00DC2EF3">
        <w:rPr>
          <w:rFonts w:ascii="Times New Roman" w:hAnsi="Times New Roman"/>
        </w:rPr>
        <w:t xml:space="preserve"> </w:t>
      </w:r>
      <w:r>
        <w:rPr>
          <w:rFonts w:ascii="Times New Roman" w:hAnsi="Times New Roman" w:hint="eastAsia"/>
        </w:rPr>
        <w:t xml:space="preserve"> </w:t>
      </w:r>
      <w:r w:rsidRPr="00A9621B">
        <w:rPr>
          <w:rFonts w:ascii="Times New Roman" w:hAnsi="Times New Roman"/>
        </w:rPr>
        <w:t>2000</w:t>
      </w:r>
      <w:r>
        <w:rPr>
          <w:rFonts w:ascii="Times New Roman" w:hAnsi="Times New Roman"/>
        </w:rPr>
        <w:t xml:space="preserve">; </w:t>
      </w:r>
      <w:r w:rsidRPr="00A9621B">
        <w:rPr>
          <w:rFonts w:ascii="Times New Roman" w:hAnsi="Times New Roman"/>
        </w:rPr>
        <w:t xml:space="preserve">Chang </w:t>
      </w:r>
      <w:proofErr w:type="spellStart"/>
      <w:r w:rsidRPr="00A9621B">
        <w:rPr>
          <w:rFonts w:ascii="Times New Roman" w:hAnsi="Times New Roman"/>
        </w:rPr>
        <w:t>Chuan-hsien</w:t>
      </w:r>
      <w:proofErr w:type="spellEnd"/>
      <w:r w:rsidRPr="00A9621B">
        <w:rPr>
          <w:rFonts w:ascii="Times New Roman" w:hAnsi="Times New Roman"/>
        </w:rPr>
        <w:t xml:space="preserve"> and Huang </w:t>
      </w:r>
      <w:proofErr w:type="spellStart"/>
      <w:r w:rsidRPr="00A9621B">
        <w:rPr>
          <w:rFonts w:ascii="Times New Roman" w:hAnsi="Times New Roman"/>
        </w:rPr>
        <w:t>Ji</w:t>
      </w:r>
      <w:proofErr w:type="spellEnd"/>
      <w:r>
        <w:rPr>
          <w:rFonts w:ascii="Times New Roman" w:hAnsi="Times New Roman" w:hint="eastAsia"/>
        </w:rPr>
        <w:t xml:space="preserve"> </w:t>
      </w:r>
      <w:r w:rsidR="00DC2EF3">
        <w:rPr>
          <w:rFonts w:ascii="Times New Roman" w:hAnsi="Times New Roman"/>
        </w:rPr>
        <w:t xml:space="preserve"> </w:t>
      </w:r>
      <w:r w:rsidRPr="00A9621B">
        <w:rPr>
          <w:rFonts w:ascii="Times New Roman" w:hAnsi="Times New Roman"/>
        </w:rPr>
        <w:t>2011, 5</w:t>
      </w:r>
      <w:r>
        <w:rPr>
          <w:rFonts w:ascii="Times New Roman" w:hAnsi="Times New Roman"/>
        </w:rPr>
        <w:t xml:space="preserve">; </w:t>
      </w:r>
      <w:r w:rsidRPr="00A9621B">
        <w:rPr>
          <w:rFonts w:ascii="Times New Roman" w:hAnsi="Times New Roman"/>
        </w:rPr>
        <w:t>Yu Chen-</w:t>
      </w:r>
      <w:proofErr w:type="spellStart"/>
      <w:r w:rsidRPr="00A9621B">
        <w:rPr>
          <w:rFonts w:ascii="Times New Roman" w:hAnsi="Times New Roman"/>
        </w:rPr>
        <w:t>hua</w:t>
      </w:r>
      <w:proofErr w:type="spellEnd"/>
      <w:r w:rsidRPr="00A9621B">
        <w:rPr>
          <w:rFonts w:ascii="Times New Roman" w:hAnsi="Times New Roman"/>
        </w:rPr>
        <w:t xml:space="preserve"> and Lin </w:t>
      </w:r>
      <w:proofErr w:type="spellStart"/>
      <w:r w:rsidRPr="00A9621B">
        <w:rPr>
          <w:rFonts w:ascii="Times New Roman" w:hAnsi="Times New Roman"/>
        </w:rPr>
        <w:t>Qiyao</w:t>
      </w:r>
      <w:proofErr w:type="spellEnd"/>
      <w:r w:rsidRPr="00A9621B">
        <w:rPr>
          <w:rFonts w:ascii="Times New Roman" w:hAnsi="Times New Roman"/>
        </w:rPr>
        <w:t xml:space="preserve">　</w:t>
      </w:r>
      <w:r w:rsidRPr="00A9621B">
        <w:rPr>
          <w:rFonts w:ascii="Times New Roman" w:hAnsi="Times New Roman"/>
        </w:rPr>
        <w:t xml:space="preserve">2013, 199), political symbolism (Chen </w:t>
      </w:r>
      <w:proofErr w:type="spellStart"/>
      <w:r w:rsidRPr="00A9621B">
        <w:rPr>
          <w:rFonts w:ascii="Times New Roman" w:hAnsi="Times New Roman"/>
        </w:rPr>
        <w:t>Heng-ming</w:t>
      </w:r>
      <w:proofErr w:type="spellEnd"/>
      <w:r>
        <w:rPr>
          <w:rFonts w:ascii="Times New Roman" w:hAnsi="Times New Roman"/>
        </w:rPr>
        <w:t xml:space="preserve"> </w:t>
      </w:r>
      <w:r w:rsidRPr="00A9621B">
        <w:rPr>
          <w:rFonts w:ascii="Times New Roman" w:hAnsi="Times New Roman"/>
        </w:rPr>
        <w:t>1986</w:t>
      </w:r>
      <w:r>
        <w:rPr>
          <w:rFonts w:ascii="Times New Roman" w:hAnsi="Times New Roman"/>
        </w:rPr>
        <w:t xml:space="preserve">; </w:t>
      </w:r>
      <w:r w:rsidRPr="00A9621B">
        <w:rPr>
          <w:rFonts w:ascii="Times New Roman" w:hAnsi="Times New Roman"/>
        </w:rPr>
        <w:t>Chang Chun-</w:t>
      </w:r>
      <w:proofErr w:type="spellStart"/>
      <w:r w:rsidRPr="00A9621B">
        <w:rPr>
          <w:rFonts w:ascii="Times New Roman" w:hAnsi="Times New Roman"/>
        </w:rPr>
        <w:t>hui</w:t>
      </w:r>
      <w:proofErr w:type="spellEnd"/>
      <w:r>
        <w:rPr>
          <w:rFonts w:ascii="Times New Roman" w:hAnsi="Times New Roman"/>
        </w:rPr>
        <w:t xml:space="preserve"> </w:t>
      </w:r>
      <w:r w:rsidRPr="00A9621B">
        <w:rPr>
          <w:rFonts w:ascii="Times New Roman" w:hAnsi="Times New Roman"/>
        </w:rPr>
        <w:t>2012, 14), selective media exposure</w:t>
      </w:r>
      <w:r w:rsidR="00A60BF1">
        <w:rPr>
          <w:rFonts w:ascii="Times New Roman" w:hAnsi="Times New Roman" w:hint="eastAsia"/>
        </w:rPr>
        <w:t xml:space="preserve"> </w:t>
      </w:r>
      <w:r w:rsidR="00A60BF1">
        <w:rPr>
          <w:rFonts w:ascii="Times New Roman" w:hAnsi="Times New Roman"/>
        </w:rPr>
        <w:fldChar w:fldCharType="begin"/>
      </w:r>
      <w:r w:rsidR="00A60BF1">
        <w:rPr>
          <w:rFonts w:ascii="Times New Roman" w:hAnsi="Times New Roman"/>
        </w:rPr>
        <w:instrText xml:space="preserve"> ADDIN ZOTERO_ITEM CSL_CITATION {"citationID":"13jos78gmj","properties":{"formattedCitation":"(Dilliplane, Goldman, &amp; Mutz, 2012)","plainCitation":"(Dilliplane, Goldman, &amp; Mutz, 2012)"},"citationItems":[{"id":6449,"uris":["http://zotero.org/users/369073/items/ZVAPZ632"],"uri":["http://zotero.org/users/369073/items/ZVAPZ632"],"itemData":{"id":6449,"type":"article-journal","title":"Televised exposure to politics: New measures for a fragmented media environment","container-title":"American Journal of Political Science","page":"236-248","source":"Wiley Online Library","abstract":"For many research purposes, scholars need reliable and valid survey measures of the extent to which people have been exposed to various kinds of political content in mass media. Nonetheless, good measures of media exposure, and of exposure to political television in particular, have proven elusive. Increasingly fragmented audiences for political television have only made this problem more severe. To address these concerns, we propose a new way of measuring exposure to political television and evaluate its reliability and predictive validity using three waves of nationally representative panel data collected during the 2008 presidential campaign. We find that people can reliably report the specific television programs they watch regularly, and that these measures predict change over time in knowledge of candidate issue positions, a much higher standard of predictive validity than any other measure has met to date.","ISSN":"1540-5907","call-number":"0001","shortTitle":"Televised Exposure to Politics","language":"en","author":[{"family":"Dilliplane","given":"Susanna"},{"family":"Goldman","given":"Seth K."},{"family":"Mutz","given":"Diana C."}],"issued":{"date-parts":[["2012"]]},"accessed":{"date-parts":[["2012",12,10]]}}}],"schema":"https://github.com/citation-style-language/schema/raw/master/csl-citation.json"} </w:instrText>
      </w:r>
      <w:r w:rsidR="00A60BF1">
        <w:rPr>
          <w:rFonts w:ascii="Times New Roman" w:hAnsi="Times New Roman"/>
        </w:rPr>
        <w:fldChar w:fldCharType="separate"/>
      </w:r>
      <w:r w:rsidR="00A60BF1">
        <w:rPr>
          <w:rFonts w:ascii="Times New Roman" w:hAnsi="Times New Roman"/>
          <w:noProof/>
        </w:rPr>
        <w:t>(Dilliplane, Goldman, &amp; Mutz, 2012)</w:t>
      </w:r>
      <w:r w:rsidR="00A60BF1">
        <w:rPr>
          <w:rFonts w:ascii="Times New Roman" w:hAnsi="Times New Roman"/>
        </w:rPr>
        <w:fldChar w:fldCharType="end"/>
      </w:r>
      <w:r w:rsidRPr="00A9621B">
        <w:rPr>
          <w:rFonts w:ascii="Times New Roman" w:hAnsi="Times New Roman"/>
        </w:rPr>
        <w:t>, and other issues to design our questionnaire.</w:t>
      </w:r>
      <w:r w:rsidRPr="00D525F4">
        <w:rPr>
          <w:rStyle w:val="a4"/>
        </w:rPr>
        <w:footnoteReference w:id="13"/>
      </w:r>
    </w:p>
    <w:p w14:paraId="2577A6ED" w14:textId="77777777" w:rsidR="00D16EF6" w:rsidRPr="00A9621B" w:rsidRDefault="00D16EF6" w:rsidP="00D16EF6">
      <w:pPr>
        <w:snapToGrid w:val="0"/>
        <w:spacing w:line="360" w:lineRule="auto"/>
        <w:rPr>
          <w:rFonts w:ascii="Times New Roman" w:hAnsi="Times New Roman"/>
          <w:szCs w:val="24"/>
        </w:rPr>
      </w:pPr>
    </w:p>
    <w:p w14:paraId="7A4BA99C" w14:textId="77777777" w:rsidR="00D16EF6" w:rsidRPr="00A9621B" w:rsidRDefault="00D16EF6" w:rsidP="00D16EF6">
      <w:pPr>
        <w:snapToGrid w:val="0"/>
        <w:spacing w:line="360" w:lineRule="auto"/>
        <w:rPr>
          <w:rFonts w:ascii="Times New Roman" w:hAnsi="Times New Roman"/>
          <w:szCs w:val="24"/>
        </w:rPr>
      </w:pPr>
      <w:r w:rsidRPr="00A9621B">
        <w:rPr>
          <w:rFonts w:ascii="Times New Roman" w:hAnsi="Times New Roman"/>
          <w:szCs w:val="24"/>
        </w:rPr>
        <w:t>(1)</w:t>
      </w:r>
      <w:r w:rsidRPr="00A9621B">
        <w:rPr>
          <w:rFonts w:ascii="Times New Roman" w:hAnsi="Times New Roman"/>
          <w:kern w:val="0"/>
          <w:szCs w:val="24"/>
        </w:rPr>
        <w:t xml:space="preserve"> Design for </w:t>
      </w:r>
      <w:r>
        <w:rPr>
          <w:rFonts w:ascii="Times New Roman" w:hAnsi="Times New Roman"/>
          <w:kern w:val="0"/>
          <w:szCs w:val="24"/>
        </w:rPr>
        <w:t>I</w:t>
      </w:r>
      <w:r w:rsidRPr="00A9621B">
        <w:rPr>
          <w:rFonts w:ascii="Times New Roman" w:hAnsi="Times New Roman"/>
          <w:kern w:val="0"/>
          <w:szCs w:val="24"/>
        </w:rPr>
        <w:t xml:space="preserve">ndirect </w:t>
      </w:r>
      <w:r>
        <w:rPr>
          <w:rFonts w:ascii="Times New Roman" w:hAnsi="Times New Roman"/>
          <w:kern w:val="0"/>
          <w:szCs w:val="24"/>
        </w:rPr>
        <w:t>P</w:t>
      </w:r>
      <w:r w:rsidRPr="00A9621B">
        <w:rPr>
          <w:rFonts w:ascii="Times New Roman" w:hAnsi="Times New Roman"/>
          <w:kern w:val="0"/>
          <w:szCs w:val="24"/>
        </w:rPr>
        <w:t xml:space="preserve">artisan </w:t>
      </w:r>
      <w:r>
        <w:rPr>
          <w:rFonts w:ascii="Times New Roman" w:hAnsi="Times New Roman"/>
          <w:kern w:val="0"/>
          <w:szCs w:val="24"/>
        </w:rPr>
        <w:t>O</w:t>
      </w:r>
      <w:r w:rsidRPr="00A9621B">
        <w:rPr>
          <w:rFonts w:ascii="Times New Roman" w:hAnsi="Times New Roman"/>
          <w:kern w:val="0"/>
          <w:szCs w:val="24"/>
        </w:rPr>
        <w:t xml:space="preserve">rientation </w:t>
      </w:r>
      <w:r>
        <w:rPr>
          <w:rFonts w:ascii="Times New Roman" w:hAnsi="Times New Roman"/>
          <w:kern w:val="0"/>
          <w:szCs w:val="24"/>
        </w:rPr>
        <w:t>S</w:t>
      </w:r>
      <w:r w:rsidRPr="00A9621B">
        <w:rPr>
          <w:rFonts w:ascii="Times New Roman" w:hAnsi="Times New Roman"/>
          <w:kern w:val="0"/>
          <w:szCs w:val="24"/>
        </w:rPr>
        <w:t xml:space="preserve">urvey </w:t>
      </w:r>
      <w:r>
        <w:rPr>
          <w:rFonts w:ascii="Times New Roman" w:hAnsi="Times New Roman"/>
          <w:kern w:val="0"/>
          <w:szCs w:val="24"/>
        </w:rPr>
        <w:t>Q</w:t>
      </w:r>
      <w:r w:rsidRPr="00A9621B">
        <w:rPr>
          <w:rFonts w:ascii="Times New Roman" w:hAnsi="Times New Roman"/>
          <w:kern w:val="0"/>
          <w:szCs w:val="24"/>
        </w:rPr>
        <w:t>uestions</w:t>
      </w:r>
    </w:p>
    <w:p w14:paraId="43B6CBDE" w14:textId="77777777" w:rsidR="00D16EF6" w:rsidRPr="00A9621B" w:rsidRDefault="00D16EF6" w:rsidP="00D16EF6">
      <w:pPr>
        <w:snapToGrid w:val="0"/>
        <w:spacing w:line="360" w:lineRule="auto"/>
        <w:ind w:firstLine="480"/>
        <w:rPr>
          <w:rFonts w:ascii="Times New Roman" w:hAnsi="Times New Roman"/>
          <w:szCs w:val="24"/>
        </w:rPr>
      </w:pPr>
      <w:r w:rsidRPr="00A9621B">
        <w:rPr>
          <w:rFonts w:ascii="Times New Roman" w:hAnsi="Times New Roman"/>
          <w:kern w:val="0"/>
          <w:szCs w:val="24"/>
        </w:rPr>
        <w:t>This study’s indirect survey questionnaire for partisan orientation</w:t>
      </w:r>
      <w:r w:rsidRPr="00A9621B">
        <w:rPr>
          <w:rFonts w:ascii="Times New Roman" w:hAnsi="Times New Roman"/>
          <w:szCs w:val="24"/>
        </w:rPr>
        <w:t xml:space="preserve"> includes 1 traditional question concerning partisan orientation (which party’s position is closest to yours?) and </w:t>
      </w:r>
      <w:r w:rsidRPr="00A9621B">
        <w:rPr>
          <w:rFonts w:ascii="Times New Roman" w:hAnsi="Times New Roman"/>
          <w:kern w:val="0"/>
          <w:szCs w:val="24"/>
        </w:rPr>
        <w:t>17</w:t>
      </w:r>
      <w:r w:rsidRPr="00D525F4">
        <w:rPr>
          <w:rStyle w:val="a4"/>
        </w:rPr>
        <w:footnoteReference w:id="14"/>
      </w:r>
      <w:r w:rsidRPr="00A9621B">
        <w:rPr>
          <w:rFonts w:ascii="Times New Roman" w:hAnsi="Times New Roman"/>
          <w:kern w:val="0"/>
          <w:szCs w:val="24"/>
        </w:rPr>
        <w:t xml:space="preserve"> indirect survey questions including </w:t>
      </w:r>
      <w:r w:rsidRPr="00A9621B">
        <w:rPr>
          <w:rFonts w:ascii="Times New Roman" w:hAnsi="Times New Roman"/>
          <w:szCs w:val="24"/>
        </w:rPr>
        <w:t>4 questions on partisan support and tendencies, 1 question on media exposure, 2 questions on national identity, 3 questions on the unification issue and cross-strait relations, 5 questions concerning political symbolism, 1 question about policy views, and 1 about voting choices. For survey questionnaire please refer to Appendix 1. The principle behind the design of these questions is that they must all involve a topic for which the Pan-Blue and Pan-Green camps have distinct positions, and the respondent must be able to answer without too much deliberation.</w:t>
      </w:r>
    </w:p>
    <w:p w14:paraId="56B7E9C6" w14:textId="77777777" w:rsidR="00D16EF6" w:rsidRPr="00A9621B" w:rsidRDefault="00D16EF6" w:rsidP="00D16EF6">
      <w:pPr>
        <w:snapToGrid w:val="0"/>
        <w:spacing w:line="360" w:lineRule="auto"/>
        <w:ind w:firstLine="480"/>
        <w:rPr>
          <w:rFonts w:ascii="Times New Roman" w:hAnsi="Times New Roman"/>
          <w:szCs w:val="24"/>
        </w:rPr>
      </w:pPr>
      <w:r w:rsidRPr="00A9621B">
        <w:rPr>
          <w:rFonts w:ascii="Times New Roman" w:hAnsi="Times New Roman"/>
          <w:szCs w:val="24"/>
        </w:rPr>
        <w:t>First we ask indirect survey questions for detecting partisan orientation</w:t>
      </w:r>
      <w:r w:rsidRPr="00A9621B">
        <w:rPr>
          <w:rFonts w:ascii="Times New Roman" w:hAnsi="Times New Roman"/>
          <w:kern w:val="0"/>
          <w:szCs w:val="24"/>
        </w:rPr>
        <w:t>:</w:t>
      </w:r>
    </w:p>
    <w:p w14:paraId="689040DF" w14:textId="77777777" w:rsidR="00D16EF6" w:rsidRPr="00A9621B" w:rsidRDefault="00D16EF6" w:rsidP="00D16EF6">
      <w:pPr>
        <w:numPr>
          <w:ilvl w:val="0"/>
          <w:numId w:val="2"/>
        </w:numPr>
        <w:snapToGrid w:val="0"/>
        <w:spacing w:line="360" w:lineRule="auto"/>
        <w:rPr>
          <w:rFonts w:ascii="Times New Roman" w:hAnsi="Times New Roman"/>
          <w:szCs w:val="24"/>
        </w:rPr>
      </w:pPr>
      <w:r w:rsidRPr="00A9621B">
        <w:rPr>
          <w:rFonts w:ascii="Times New Roman" w:hAnsi="Times New Roman"/>
          <w:szCs w:val="24"/>
        </w:rPr>
        <w:t xml:space="preserve">Do you agree that the opposition party DPP should apologize for Taiwan’s present social disorder? (01) </w:t>
      </w:r>
      <w:proofErr w:type="gramStart"/>
      <w:r w:rsidRPr="00A9621B">
        <w:rPr>
          <w:rFonts w:ascii="Times New Roman" w:hAnsi="Times New Roman"/>
          <w:szCs w:val="24"/>
        </w:rPr>
        <w:t>strongly</w:t>
      </w:r>
      <w:proofErr w:type="gramEnd"/>
      <w:r w:rsidRPr="00A9621B">
        <w:rPr>
          <w:rFonts w:ascii="Times New Roman" w:hAnsi="Times New Roman"/>
          <w:szCs w:val="24"/>
        </w:rPr>
        <w:t xml:space="preserve"> agree (02) agree (03) no opinion (04) disagree (05) strongly disagree (99) refused to answer ──</w:t>
      </w:r>
      <w:r w:rsidRPr="00A9621B">
        <w:rPr>
          <w:rFonts w:ascii="Times New Roman" w:hAnsi="Times New Roman"/>
          <w:kern w:val="0"/>
          <w:szCs w:val="24"/>
        </w:rPr>
        <w:t xml:space="preserve"> One point for Pan-Blue support is given to respondents who answer “strongly agree” or “agree.”</w:t>
      </w:r>
      <w:r w:rsidRPr="00A9621B">
        <w:rPr>
          <w:rFonts w:ascii="Times New Roman" w:hAnsi="Times New Roman"/>
          <w:kern w:val="0"/>
        </w:rPr>
        <w:t xml:space="preserve"> Those answering “no opinion” </w:t>
      </w:r>
      <w:r w:rsidRPr="00A9621B">
        <w:rPr>
          <w:rFonts w:ascii="Times New Roman" w:hAnsi="Times New Roman"/>
          <w:kern w:val="0"/>
        </w:rPr>
        <w:lastRenderedPageBreak/>
        <w:t>receive a score of 0. Those who answer “disagree” or “strongly disagree” receive 1 point for Pan-Green support.</w:t>
      </w:r>
    </w:p>
    <w:p w14:paraId="01159317" w14:textId="77777777" w:rsidR="00D16EF6" w:rsidRPr="00A9621B" w:rsidRDefault="00D16EF6" w:rsidP="00D16EF6">
      <w:pPr>
        <w:numPr>
          <w:ilvl w:val="0"/>
          <w:numId w:val="2"/>
        </w:numPr>
        <w:snapToGrid w:val="0"/>
        <w:spacing w:line="360" w:lineRule="auto"/>
        <w:ind w:leftChars="200"/>
        <w:rPr>
          <w:rFonts w:ascii="Times New Roman" w:hAnsi="Times New Roman"/>
          <w:szCs w:val="24"/>
        </w:rPr>
      </w:pPr>
      <w:r w:rsidRPr="00A9621B">
        <w:rPr>
          <w:rFonts w:ascii="Times New Roman" w:hAnsi="Times New Roman"/>
          <w:szCs w:val="24"/>
        </w:rPr>
        <w:t>Do you agree that the ruling party KMT should apologize for Taiwan’s present social disorder? ─</w:t>
      </w:r>
      <w:r w:rsidRPr="00A9621B">
        <w:rPr>
          <w:rFonts w:ascii="Times New Roman" w:hAnsi="Times New Roman"/>
          <w:kern w:val="0"/>
          <w:szCs w:val="24"/>
        </w:rPr>
        <w:t xml:space="preserve"> </w:t>
      </w:r>
      <w:proofErr w:type="gramStart"/>
      <w:r w:rsidRPr="00A9621B">
        <w:rPr>
          <w:rFonts w:ascii="Times New Roman" w:hAnsi="Times New Roman"/>
          <w:kern w:val="0"/>
          <w:szCs w:val="24"/>
        </w:rPr>
        <w:t>One</w:t>
      </w:r>
      <w:proofErr w:type="gramEnd"/>
      <w:r w:rsidRPr="00A9621B">
        <w:rPr>
          <w:rFonts w:ascii="Times New Roman" w:hAnsi="Times New Roman"/>
          <w:kern w:val="0"/>
          <w:szCs w:val="24"/>
        </w:rPr>
        <w:t xml:space="preserve"> point for Pan-Green support is given to respondents who answer “strongly agree” or “agree.”</w:t>
      </w:r>
      <w:r w:rsidRPr="00A9621B">
        <w:rPr>
          <w:rFonts w:ascii="Times New Roman" w:hAnsi="Times New Roman"/>
          <w:kern w:val="0"/>
        </w:rPr>
        <w:t xml:space="preserve"> Those answering “no opinion” receive a score of 0. Those who answer “disagree” or “strongly disagree” receive 1 point for Pan-Blue support.</w:t>
      </w:r>
    </w:p>
    <w:p w14:paraId="33B8984C" w14:textId="77777777" w:rsidR="00D16EF6" w:rsidRPr="00A9621B" w:rsidRDefault="00D16EF6" w:rsidP="00D16EF6">
      <w:pPr>
        <w:numPr>
          <w:ilvl w:val="0"/>
          <w:numId w:val="2"/>
        </w:numPr>
        <w:snapToGrid w:val="0"/>
        <w:spacing w:line="360" w:lineRule="auto"/>
        <w:ind w:leftChars="200"/>
        <w:rPr>
          <w:rFonts w:ascii="Times New Roman" w:hAnsi="Times New Roman"/>
          <w:szCs w:val="24"/>
        </w:rPr>
      </w:pPr>
      <w:r w:rsidRPr="00A9621B">
        <w:rPr>
          <w:rFonts w:ascii="Times New Roman" w:hAnsi="Times New Roman"/>
          <w:szCs w:val="24"/>
        </w:rPr>
        <w:t>Do you agree that president should apologize for Taiwan’s present social disorder? ─</w:t>
      </w:r>
      <w:r w:rsidRPr="00A9621B">
        <w:rPr>
          <w:rFonts w:ascii="Times New Roman" w:hAnsi="Times New Roman"/>
          <w:kern w:val="0"/>
          <w:szCs w:val="24"/>
        </w:rPr>
        <w:t xml:space="preserve"> </w:t>
      </w:r>
      <w:proofErr w:type="gramStart"/>
      <w:r w:rsidRPr="00A9621B">
        <w:rPr>
          <w:rFonts w:ascii="Times New Roman" w:hAnsi="Times New Roman"/>
          <w:kern w:val="0"/>
          <w:szCs w:val="24"/>
        </w:rPr>
        <w:t>One</w:t>
      </w:r>
      <w:proofErr w:type="gramEnd"/>
      <w:r w:rsidRPr="00A9621B">
        <w:rPr>
          <w:rFonts w:ascii="Times New Roman" w:hAnsi="Times New Roman"/>
          <w:kern w:val="0"/>
          <w:szCs w:val="24"/>
        </w:rPr>
        <w:t xml:space="preserve"> point for Pan-Green support is given to respondents who answer “strongly agree” or “agree.”</w:t>
      </w:r>
      <w:r w:rsidRPr="00A9621B">
        <w:rPr>
          <w:rFonts w:ascii="Times New Roman" w:hAnsi="Times New Roman"/>
          <w:kern w:val="0"/>
        </w:rPr>
        <w:t xml:space="preserve"> Those answering “no opinion” receive a score of 0. Those who answer “disagree” or “strongly disagree” receive 1 point for Pan-Blue support.</w:t>
      </w:r>
    </w:p>
    <w:p w14:paraId="4BB76544" w14:textId="77777777" w:rsidR="00D16EF6" w:rsidRPr="00A9621B" w:rsidRDefault="00D16EF6" w:rsidP="00D16EF6">
      <w:pPr>
        <w:numPr>
          <w:ilvl w:val="0"/>
          <w:numId w:val="2"/>
        </w:numPr>
        <w:snapToGrid w:val="0"/>
        <w:spacing w:line="360" w:lineRule="auto"/>
        <w:ind w:leftChars="200"/>
        <w:rPr>
          <w:rFonts w:ascii="Times New Roman" w:hAnsi="Times New Roman"/>
          <w:szCs w:val="24"/>
        </w:rPr>
      </w:pPr>
      <w:r w:rsidRPr="00A9621B">
        <w:rPr>
          <w:rFonts w:ascii="Times New Roman" w:hAnsi="Times New Roman"/>
          <w:szCs w:val="24"/>
        </w:rPr>
        <w:t>How much do you want the DPP (Pan-Green) to win a sweeping victory over the KMT (Pan-Blue)? ─</w:t>
      </w:r>
      <w:r w:rsidRPr="00A9621B">
        <w:rPr>
          <w:rFonts w:ascii="Times New Roman" w:hAnsi="Times New Roman"/>
          <w:kern w:val="0"/>
          <w:szCs w:val="24"/>
        </w:rPr>
        <w:t xml:space="preserve"> </w:t>
      </w:r>
      <w:proofErr w:type="gramStart"/>
      <w:r w:rsidRPr="00A9621B">
        <w:rPr>
          <w:rFonts w:ascii="Times New Roman" w:hAnsi="Times New Roman"/>
          <w:kern w:val="0"/>
          <w:szCs w:val="24"/>
        </w:rPr>
        <w:t>One</w:t>
      </w:r>
      <w:proofErr w:type="gramEnd"/>
      <w:r w:rsidRPr="00A9621B">
        <w:rPr>
          <w:rFonts w:ascii="Times New Roman" w:hAnsi="Times New Roman"/>
          <w:kern w:val="0"/>
          <w:szCs w:val="24"/>
        </w:rPr>
        <w:t xml:space="preserve"> point for Pan-Green support is given to respondents who answer “strongly desire” or “desire.”</w:t>
      </w:r>
      <w:r w:rsidRPr="00A9621B">
        <w:rPr>
          <w:rFonts w:ascii="Times New Roman" w:hAnsi="Times New Roman"/>
          <w:kern w:val="0"/>
        </w:rPr>
        <w:t xml:space="preserve"> Those answering “no opinion” receive a score of 0. Those who answer “do not desire” or “absolutely do not desire” receive 1 point for Pan-Blue support.</w:t>
      </w:r>
    </w:p>
    <w:p w14:paraId="55B4B5E2" w14:textId="77777777" w:rsidR="00D16EF6" w:rsidRPr="00A9621B" w:rsidRDefault="00D16EF6" w:rsidP="00D16EF6">
      <w:pPr>
        <w:snapToGrid w:val="0"/>
        <w:spacing w:line="360" w:lineRule="auto"/>
        <w:rPr>
          <w:rFonts w:ascii="Times New Roman" w:hAnsi="Times New Roman"/>
          <w:szCs w:val="24"/>
        </w:rPr>
      </w:pPr>
      <w:r w:rsidRPr="00A9621B">
        <w:rPr>
          <w:rFonts w:ascii="Times New Roman" w:hAnsi="Times New Roman"/>
          <w:szCs w:val="24"/>
        </w:rPr>
        <w:t xml:space="preserve">Second </w:t>
      </w:r>
      <w:proofErr w:type="gramStart"/>
      <w:r w:rsidRPr="00A9621B">
        <w:rPr>
          <w:rFonts w:ascii="Times New Roman" w:hAnsi="Times New Roman"/>
          <w:szCs w:val="24"/>
        </w:rPr>
        <w:t>is media exposure questions</w:t>
      </w:r>
      <w:proofErr w:type="gramEnd"/>
      <w:r w:rsidRPr="00A9621B">
        <w:rPr>
          <w:rFonts w:ascii="Times New Roman" w:hAnsi="Times New Roman"/>
          <w:szCs w:val="24"/>
        </w:rPr>
        <w:t>:</w:t>
      </w:r>
    </w:p>
    <w:p w14:paraId="10B28EE6" w14:textId="77777777" w:rsidR="00D16EF6" w:rsidRPr="00A9621B" w:rsidRDefault="00D16EF6" w:rsidP="00D16EF6">
      <w:pPr>
        <w:widowControl/>
        <w:numPr>
          <w:ilvl w:val="0"/>
          <w:numId w:val="1"/>
        </w:numPr>
        <w:snapToGrid w:val="0"/>
        <w:spacing w:line="360" w:lineRule="auto"/>
        <w:rPr>
          <w:rFonts w:ascii="Times New Roman" w:hAnsi="Times New Roman"/>
          <w:szCs w:val="24"/>
        </w:rPr>
      </w:pPr>
      <w:r w:rsidRPr="00A9621B">
        <w:rPr>
          <w:rFonts w:ascii="Times New Roman" w:hAnsi="Times New Roman"/>
          <w:szCs w:val="24"/>
        </w:rPr>
        <w:t xml:space="preserve">At present the political commentary programs with the highest ratings in Taiwan are TVBS’s (channel 56) “2100 </w:t>
      </w:r>
      <w:proofErr w:type="spellStart"/>
      <w:r w:rsidRPr="00A9621B">
        <w:rPr>
          <w:rFonts w:ascii="Times New Roman" w:hAnsi="Times New Roman"/>
          <w:szCs w:val="24"/>
        </w:rPr>
        <w:t>hei</w:t>
      </w:r>
      <w:proofErr w:type="spellEnd"/>
      <w:r w:rsidRPr="00A9621B">
        <w:rPr>
          <w:rFonts w:ascii="Times New Roman" w:hAnsi="Times New Roman"/>
          <w:szCs w:val="24"/>
        </w:rPr>
        <w:t xml:space="preserve"> </w:t>
      </w:r>
      <w:proofErr w:type="spellStart"/>
      <w:r w:rsidRPr="00A9621B">
        <w:rPr>
          <w:rFonts w:ascii="Times New Roman" w:hAnsi="Times New Roman"/>
          <w:szCs w:val="24"/>
        </w:rPr>
        <w:t>bai</w:t>
      </w:r>
      <w:proofErr w:type="spellEnd"/>
      <w:r w:rsidRPr="00A9621B">
        <w:rPr>
          <w:rFonts w:ascii="Times New Roman" w:hAnsi="Times New Roman"/>
          <w:szCs w:val="24"/>
        </w:rPr>
        <w:t xml:space="preserve"> dui </w:t>
      </w:r>
      <w:proofErr w:type="spellStart"/>
      <w:r w:rsidRPr="00A9621B">
        <w:rPr>
          <w:rFonts w:ascii="Times New Roman" w:hAnsi="Times New Roman"/>
          <w:szCs w:val="24"/>
        </w:rPr>
        <w:t>lun</w:t>
      </w:r>
      <w:proofErr w:type="spellEnd"/>
      <w:r w:rsidRPr="00A9621B">
        <w:rPr>
          <w:rFonts w:ascii="Times New Roman" w:hAnsi="Times New Roman"/>
          <w:szCs w:val="24"/>
        </w:rPr>
        <w:t xml:space="preserve">” [2100 Black and White] hosted by </w:t>
      </w:r>
      <w:proofErr w:type="spellStart"/>
      <w:r w:rsidRPr="00A9621B">
        <w:rPr>
          <w:rFonts w:ascii="Times New Roman" w:hAnsi="Times New Roman"/>
          <w:szCs w:val="24"/>
        </w:rPr>
        <w:t>Luo</w:t>
      </w:r>
      <w:proofErr w:type="spellEnd"/>
      <w:r w:rsidRPr="00A9621B">
        <w:rPr>
          <w:rFonts w:ascii="Times New Roman" w:hAnsi="Times New Roman"/>
          <w:szCs w:val="24"/>
        </w:rPr>
        <w:t xml:space="preserve"> </w:t>
      </w:r>
      <w:proofErr w:type="spellStart"/>
      <w:r w:rsidRPr="00A9621B">
        <w:rPr>
          <w:rFonts w:ascii="Times New Roman" w:hAnsi="Times New Roman"/>
          <w:szCs w:val="24"/>
        </w:rPr>
        <w:t>Zhiqiang</w:t>
      </w:r>
      <w:proofErr w:type="spellEnd"/>
      <w:r w:rsidRPr="00A9621B">
        <w:rPr>
          <w:rFonts w:ascii="Times New Roman" w:hAnsi="Times New Roman"/>
          <w:szCs w:val="24"/>
        </w:rPr>
        <w:t>, and SETN News Station’s “</w:t>
      </w:r>
      <w:proofErr w:type="spellStart"/>
      <w:r w:rsidRPr="00A9621B">
        <w:rPr>
          <w:rFonts w:ascii="Times New Roman" w:hAnsi="Times New Roman"/>
          <w:szCs w:val="24"/>
        </w:rPr>
        <w:t>Xin</w:t>
      </w:r>
      <w:proofErr w:type="spellEnd"/>
      <w:r w:rsidRPr="00A9621B">
        <w:rPr>
          <w:rFonts w:ascii="Times New Roman" w:hAnsi="Times New Roman"/>
          <w:szCs w:val="24"/>
        </w:rPr>
        <w:t xml:space="preserve"> tai wan </w:t>
      </w:r>
      <w:proofErr w:type="spellStart"/>
      <w:r w:rsidRPr="00A9621B">
        <w:rPr>
          <w:rFonts w:ascii="Times New Roman" w:hAnsi="Times New Roman"/>
          <w:szCs w:val="24"/>
        </w:rPr>
        <w:t>jia</w:t>
      </w:r>
      <w:proofErr w:type="spellEnd"/>
      <w:r w:rsidRPr="00A9621B">
        <w:rPr>
          <w:rFonts w:ascii="Times New Roman" w:hAnsi="Times New Roman"/>
          <w:szCs w:val="24"/>
        </w:rPr>
        <w:t xml:space="preserve"> you” [Let’s Go New Taiwan] hosted by Liao Hsiao-</w:t>
      </w:r>
      <w:proofErr w:type="spellStart"/>
      <w:r w:rsidRPr="00A9621B">
        <w:rPr>
          <w:rFonts w:ascii="Times New Roman" w:hAnsi="Times New Roman"/>
          <w:szCs w:val="24"/>
        </w:rPr>
        <w:t>chun</w:t>
      </w:r>
      <w:proofErr w:type="spellEnd"/>
      <w:r w:rsidRPr="00A9621B">
        <w:rPr>
          <w:rFonts w:ascii="Times New Roman" w:hAnsi="Times New Roman"/>
          <w:szCs w:val="24"/>
        </w:rPr>
        <w:t xml:space="preserve">. Which one would you watch if you could only choose one? (Those who do not have a cable television subscription or do not normally watch television may simply answer based on their impressions of these programs.) (01) 2100 Black and White (02) Let’s Go New Taiwan (03) both (04) neither (99) refused to answer </w:t>
      </w:r>
      <w:r w:rsidRPr="00A9621B">
        <w:rPr>
          <w:rFonts w:ascii="Times New Roman" w:hAnsi="Times New Roman"/>
          <w:kern w:val="0"/>
          <w:szCs w:val="24"/>
        </w:rPr>
        <w:t>One point for Pan-Blue support is given to respondents who choose the TVBS program</w:t>
      </w:r>
      <w:r w:rsidRPr="00A9621B">
        <w:rPr>
          <w:rFonts w:ascii="Times New Roman" w:hAnsi="Times New Roman"/>
          <w:kern w:val="0"/>
        </w:rPr>
        <w:t xml:space="preserve"> Those who answer “both” or “neither” receive a score of 0. Those who choose the SETN program receive 1 point for Pan-Green support.</w:t>
      </w:r>
    </w:p>
    <w:p w14:paraId="2D20C155" w14:textId="77777777" w:rsidR="00D16EF6" w:rsidRPr="00A9621B" w:rsidRDefault="00D16EF6" w:rsidP="00D16EF6">
      <w:pPr>
        <w:widowControl/>
        <w:snapToGrid w:val="0"/>
        <w:spacing w:line="360" w:lineRule="auto"/>
        <w:rPr>
          <w:rFonts w:ascii="Times New Roman" w:hAnsi="Times New Roman"/>
          <w:szCs w:val="24"/>
        </w:rPr>
      </w:pPr>
      <w:r w:rsidRPr="00A9621B">
        <w:rPr>
          <w:rFonts w:ascii="Times New Roman" w:hAnsi="Times New Roman"/>
          <w:szCs w:val="24"/>
        </w:rPr>
        <w:t xml:space="preserve">Third </w:t>
      </w:r>
      <w:proofErr w:type="gramStart"/>
      <w:r w:rsidRPr="00A9621B">
        <w:rPr>
          <w:rFonts w:ascii="Times New Roman" w:hAnsi="Times New Roman"/>
          <w:szCs w:val="24"/>
        </w:rPr>
        <w:t>is national identity questions</w:t>
      </w:r>
      <w:proofErr w:type="gramEnd"/>
      <w:r w:rsidRPr="00A9621B">
        <w:rPr>
          <w:rFonts w:ascii="Times New Roman" w:hAnsi="Times New Roman"/>
          <w:szCs w:val="24"/>
        </w:rPr>
        <w:t>:</w:t>
      </w:r>
    </w:p>
    <w:p w14:paraId="5CA5A10F" w14:textId="77777777" w:rsidR="00D16EF6" w:rsidRPr="00A9621B" w:rsidRDefault="00D16EF6" w:rsidP="00D16EF6">
      <w:pPr>
        <w:widowControl/>
        <w:numPr>
          <w:ilvl w:val="0"/>
          <w:numId w:val="1"/>
        </w:numPr>
        <w:snapToGrid w:val="0"/>
        <w:spacing w:line="360" w:lineRule="auto"/>
        <w:rPr>
          <w:rFonts w:ascii="Times New Roman" w:hAnsi="Times New Roman"/>
        </w:rPr>
      </w:pPr>
      <w:r w:rsidRPr="00A9621B">
        <w:rPr>
          <w:rFonts w:ascii="Times New Roman" w:hAnsi="Times New Roman"/>
        </w:rPr>
        <w:t>When our sports teams compete in international events, should they be referred to as “the Chinese team” or “the Taiwanese team”? (</w:t>
      </w:r>
      <w:proofErr w:type="gramStart"/>
      <w:r w:rsidRPr="00A9621B">
        <w:rPr>
          <w:rFonts w:ascii="Times New Roman" w:hAnsi="Times New Roman"/>
        </w:rPr>
        <w:t>01)2100</w:t>
      </w:r>
      <w:proofErr w:type="gramEnd"/>
      <w:r w:rsidRPr="00A9621B">
        <w:rPr>
          <w:rFonts w:ascii="Times New Roman" w:hAnsi="Times New Roman"/>
        </w:rPr>
        <w:t xml:space="preserve"> Chinese team </w:t>
      </w:r>
      <w:r w:rsidRPr="00A9621B">
        <w:rPr>
          <w:rFonts w:ascii="Times New Roman" w:hAnsi="Times New Roman"/>
          <w:szCs w:val="24"/>
        </w:rPr>
        <w:t xml:space="preserve"> </w:t>
      </w:r>
      <w:r w:rsidRPr="00A9621B">
        <w:rPr>
          <w:rFonts w:ascii="Times New Roman" w:hAnsi="Times New Roman"/>
        </w:rPr>
        <w:t>(02) Taiwanese (03) both (99) don’t know/ refused to answer</w:t>
      </w:r>
      <w:r w:rsidRPr="00A9621B">
        <w:rPr>
          <w:rFonts w:ascii="Times New Roman" w:hAnsi="Times New Roman"/>
          <w:szCs w:val="24"/>
        </w:rPr>
        <w:t>──</w:t>
      </w:r>
      <w:r w:rsidRPr="00A9621B">
        <w:rPr>
          <w:rFonts w:ascii="Times New Roman" w:hAnsi="Times New Roman"/>
          <w:kern w:val="0"/>
          <w:szCs w:val="24"/>
        </w:rPr>
        <w:t xml:space="preserve">One point for Pan-Blue support is </w:t>
      </w:r>
      <w:r w:rsidRPr="00A9621B">
        <w:rPr>
          <w:rFonts w:ascii="Times New Roman" w:hAnsi="Times New Roman"/>
          <w:kern w:val="0"/>
          <w:szCs w:val="24"/>
        </w:rPr>
        <w:lastRenderedPageBreak/>
        <w:t>given to respondents who choose “Chinese team.”</w:t>
      </w:r>
      <w:r w:rsidRPr="00A9621B">
        <w:rPr>
          <w:rFonts w:ascii="Times New Roman" w:hAnsi="Times New Roman"/>
          <w:kern w:val="0"/>
        </w:rPr>
        <w:t xml:space="preserve"> Those who answer “both” receive a score of 0. Those who choose “Taiwanese team” receive 1 point for Pan-Green support.</w:t>
      </w:r>
    </w:p>
    <w:p w14:paraId="5920ABB7" w14:textId="77777777" w:rsidR="00D16EF6" w:rsidRPr="00A9621B" w:rsidRDefault="00D16EF6" w:rsidP="00D16EF6">
      <w:pPr>
        <w:widowControl/>
        <w:numPr>
          <w:ilvl w:val="0"/>
          <w:numId w:val="1"/>
        </w:numPr>
        <w:snapToGrid w:val="0"/>
        <w:spacing w:line="360" w:lineRule="auto"/>
        <w:rPr>
          <w:rFonts w:ascii="Times New Roman" w:hAnsi="Times New Roman"/>
        </w:rPr>
      </w:pPr>
      <w:r w:rsidRPr="00A9621B">
        <w:rPr>
          <w:rFonts w:ascii="Times New Roman" w:hAnsi="Times New Roman"/>
          <w:szCs w:val="24"/>
        </w:rPr>
        <w:t>Would you rather our government use the name “Republic of China” or “Taiwan” when applying to membership in international organizations?</w:t>
      </w:r>
      <w:r w:rsidRPr="00A9621B">
        <w:rPr>
          <w:rFonts w:ascii="Times New Roman" w:hAnsi="Times New Roman"/>
        </w:rPr>
        <w:t xml:space="preserve"> (01)</w:t>
      </w:r>
      <w:r>
        <w:rPr>
          <w:rFonts w:ascii="Times New Roman" w:hAnsi="Times New Roman"/>
        </w:rPr>
        <w:t xml:space="preserve"> </w:t>
      </w:r>
      <w:r w:rsidRPr="00A9621B">
        <w:rPr>
          <w:rFonts w:ascii="Times New Roman" w:hAnsi="Times New Roman"/>
        </w:rPr>
        <w:t>Republic of China</w:t>
      </w:r>
      <w:r w:rsidRPr="00A9621B">
        <w:rPr>
          <w:rFonts w:ascii="Times New Roman" w:hAnsi="Times New Roman"/>
          <w:szCs w:val="24"/>
        </w:rPr>
        <w:t xml:space="preserve"> </w:t>
      </w:r>
      <w:r w:rsidRPr="00A9621B">
        <w:rPr>
          <w:rFonts w:ascii="Times New Roman" w:hAnsi="Times New Roman"/>
        </w:rPr>
        <w:t>(02) Taiwan (99) don’t know/ refused to answer</w:t>
      </w:r>
      <w:r w:rsidRPr="00A9621B">
        <w:rPr>
          <w:rFonts w:ascii="Times New Roman" w:hAnsi="Times New Roman"/>
          <w:szCs w:val="24"/>
        </w:rPr>
        <w:t>──</w:t>
      </w:r>
      <w:r w:rsidRPr="00A9621B">
        <w:rPr>
          <w:rFonts w:ascii="Times New Roman" w:hAnsi="Times New Roman"/>
          <w:kern w:val="0"/>
          <w:szCs w:val="24"/>
        </w:rPr>
        <w:t xml:space="preserve">One point for Pan-Blue support is given to respondents who choose “Republic of </w:t>
      </w:r>
      <w:proofErr w:type="spellStart"/>
      <w:r w:rsidRPr="00A9621B">
        <w:rPr>
          <w:rFonts w:ascii="Times New Roman" w:hAnsi="Times New Roman"/>
          <w:kern w:val="0"/>
          <w:szCs w:val="24"/>
        </w:rPr>
        <w:t>China.”</w:t>
      </w:r>
      <w:r w:rsidRPr="00A9621B">
        <w:rPr>
          <w:rFonts w:ascii="Times New Roman" w:hAnsi="Times New Roman"/>
          <w:kern w:val="0"/>
        </w:rPr>
        <w:t>Those</w:t>
      </w:r>
      <w:proofErr w:type="spellEnd"/>
      <w:r w:rsidRPr="00A9621B">
        <w:rPr>
          <w:rFonts w:ascii="Times New Roman" w:hAnsi="Times New Roman"/>
          <w:kern w:val="0"/>
        </w:rPr>
        <w:t xml:space="preserve"> who choose “Taiwan” receive 1 point for Pan-Green support.</w:t>
      </w:r>
    </w:p>
    <w:p w14:paraId="55688191" w14:textId="77777777" w:rsidR="00D16EF6" w:rsidRPr="00A9621B" w:rsidRDefault="00D16EF6" w:rsidP="00D16EF6">
      <w:pPr>
        <w:widowControl/>
        <w:snapToGrid w:val="0"/>
        <w:spacing w:line="360" w:lineRule="auto"/>
        <w:rPr>
          <w:rFonts w:ascii="Times New Roman" w:hAnsi="Times New Roman"/>
          <w:szCs w:val="24"/>
        </w:rPr>
      </w:pPr>
      <w:r w:rsidRPr="00A9621B">
        <w:rPr>
          <w:rFonts w:ascii="Times New Roman" w:hAnsi="Times New Roman"/>
          <w:szCs w:val="24"/>
        </w:rPr>
        <w:t>Fourth is position on reunification issue and cross-strait relation questions:</w:t>
      </w:r>
    </w:p>
    <w:p w14:paraId="253F7BB5" w14:textId="77777777" w:rsidR="00D16EF6" w:rsidRPr="00A9621B" w:rsidRDefault="00D16EF6" w:rsidP="00D16EF6">
      <w:pPr>
        <w:widowControl/>
        <w:numPr>
          <w:ilvl w:val="0"/>
          <w:numId w:val="1"/>
        </w:numPr>
        <w:snapToGrid w:val="0"/>
        <w:spacing w:line="360" w:lineRule="auto"/>
        <w:rPr>
          <w:rFonts w:ascii="Times New Roman" w:hAnsi="Times New Roman"/>
          <w:szCs w:val="24"/>
        </w:rPr>
      </w:pPr>
      <w:r w:rsidRPr="00A9621B">
        <w:rPr>
          <w:rFonts w:ascii="Times New Roman" w:hAnsi="Times New Roman"/>
        </w:rPr>
        <w:t xml:space="preserve">Would you like this country to change its name to “Taiwan” or the “Republic of Taiwan” someday? </w:t>
      </w:r>
      <w:r w:rsidRPr="00A9621B">
        <w:rPr>
          <w:rFonts w:ascii="Times New Roman" w:hAnsi="Times New Roman"/>
          <w:szCs w:val="24"/>
        </w:rPr>
        <w:t xml:space="preserve">(01) </w:t>
      </w:r>
      <w:proofErr w:type="gramStart"/>
      <w:r w:rsidRPr="00A9621B">
        <w:rPr>
          <w:rFonts w:ascii="Times New Roman" w:hAnsi="Times New Roman"/>
          <w:szCs w:val="24"/>
        </w:rPr>
        <w:t>strongly</w:t>
      </w:r>
      <w:proofErr w:type="gramEnd"/>
      <w:r w:rsidRPr="00A9621B">
        <w:rPr>
          <w:rFonts w:ascii="Times New Roman" w:hAnsi="Times New Roman"/>
          <w:szCs w:val="24"/>
        </w:rPr>
        <w:t xml:space="preserve"> desire (02) desire (03) no opinion (04) do not desire (05) absolutely do not desire (99) refused to answer ──</w:t>
      </w:r>
      <w:r w:rsidRPr="00A9621B">
        <w:rPr>
          <w:rFonts w:ascii="Times New Roman" w:hAnsi="Times New Roman"/>
          <w:kern w:val="0"/>
          <w:szCs w:val="24"/>
        </w:rPr>
        <w:t xml:space="preserve"> One point for Pan-Green support is given to respondents who answer “strongly desire" or “desire.”</w:t>
      </w:r>
      <w:r w:rsidRPr="00A9621B">
        <w:rPr>
          <w:rFonts w:ascii="Times New Roman" w:hAnsi="Times New Roman"/>
          <w:kern w:val="0"/>
        </w:rPr>
        <w:t xml:space="preserve"> Those answering “no opinion” receive a score of 0. Those who answer “do not desire” or “absolutely do not desire” receive 1 point for Pan-Blue support.</w:t>
      </w:r>
    </w:p>
    <w:p w14:paraId="0F79950A" w14:textId="77777777" w:rsidR="00D16EF6" w:rsidRPr="00A9621B" w:rsidRDefault="00D16EF6" w:rsidP="00D16EF6">
      <w:pPr>
        <w:numPr>
          <w:ilvl w:val="0"/>
          <w:numId w:val="1"/>
        </w:numPr>
        <w:snapToGrid w:val="0"/>
        <w:spacing w:line="360" w:lineRule="auto"/>
        <w:rPr>
          <w:rFonts w:ascii="Times New Roman" w:hAnsi="Times New Roman"/>
          <w:szCs w:val="24"/>
        </w:rPr>
      </w:pPr>
      <w:r w:rsidRPr="00A9621B">
        <w:rPr>
          <w:rFonts w:ascii="Times New Roman" w:hAnsi="Times New Roman"/>
          <w:szCs w:val="24"/>
          <w:shd w:val="clear" w:color="auto" w:fill="FFFFFF"/>
        </w:rPr>
        <w:t>Would you like to see Taiwan and Mainland China reunite?</w:t>
      </w:r>
      <w:r w:rsidRPr="00A9621B">
        <w:rPr>
          <w:rFonts w:ascii="Times New Roman" w:hAnsi="Times New Roman"/>
        </w:rPr>
        <w:t xml:space="preserve"> </w:t>
      </w:r>
      <w:r w:rsidRPr="00A9621B">
        <w:rPr>
          <w:rFonts w:ascii="Times New Roman" w:hAnsi="Times New Roman"/>
          <w:szCs w:val="24"/>
        </w:rPr>
        <w:t xml:space="preserve">(01) </w:t>
      </w:r>
      <w:proofErr w:type="gramStart"/>
      <w:r w:rsidRPr="00A9621B">
        <w:rPr>
          <w:rFonts w:ascii="Times New Roman" w:hAnsi="Times New Roman"/>
          <w:szCs w:val="24"/>
        </w:rPr>
        <w:t>strongly</w:t>
      </w:r>
      <w:proofErr w:type="gramEnd"/>
      <w:r w:rsidRPr="00A9621B">
        <w:rPr>
          <w:rFonts w:ascii="Times New Roman" w:hAnsi="Times New Roman"/>
          <w:szCs w:val="24"/>
        </w:rPr>
        <w:t xml:space="preserve"> desire (02) desire (03) no opinion (04) do not desire (05) absolutely do not desire (99) refused to answer </w:t>
      </w:r>
      <w:r w:rsidRPr="00A9621B">
        <w:rPr>
          <w:rFonts w:ascii="Times New Roman" w:hAnsi="Times New Roman"/>
          <w:kern w:val="0"/>
          <w:szCs w:val="24"/>
        </w:rPr>
        <w:t>── One point for Pan-Blue support is given to respondents who answer “strongly desire" or “desire.”</w:t>
      </w:r>
      <w:r w:rsidRPr="00A9621B">
        <w:rPr>
          <w:rFonts w:ascii="Times New Roman" w:hAnsi="Times New Roman"/>
          <w:kern w:val="0"/>
        </w:rPr>
        <w:t xml:space="preserve"> Those answering “no opinion” receive a score of 0. Those who answer “do not desire” or “absolutely do not desire” receive 1 point for Pan-Green support.</w:t>
      </w:r>
    </w:p>
    <w:p w14:paraId="465762A5" w14:textId="77777777" w:rsidR="00D16EF6" w:rsidRPr="00A9621B" w:rsidRDefault="00D16EF6" w:rsidP="00D16EF6">
      <w:pPr>
        <w:numPr>
          <w:ilvl w:val="0"/>
          <w:numId w:val="1"/>
        </w:numPr>
        <w:snapToGrid w:val="0"/>
        <w:spacing w:line="360" w:lineRule="auto"/>
        <w:rPr>
          <w:rFonts w:ascii="Times New Roman" w:hAnsi="Times New Roman"/>
          <w:szCs w:val="24"/>
        </w:rPr>
      </w:pPr>
      <w:r w:rsidRPr="00A9621B">
        <w:rPr>
          <w:rFonts w:ascii="Times New Roman" w:hAnsi="Times New Roman"/>
          <w:szCs w:val="24"/>
        </w:rPr>
        <w:t xml:space="preserve">At present our government is promoting economic and trade negotiations. Do you believe the government should be daring and proactive or cautious in these talks? (01) </w:t>
      </w:r>
      <w:proofErr w:type="gramStart"/>
      <w:r w:rsidRPr="00A9621B">
        <w:rPr>
          <w:rFonts w:ascii="Times New Roman" w:hAnsi="Times New Roman"/>
          <w:szCs w:val="24"/>
        </w:rPr>
        <w:t>more</w:t>
      </w:r>
      <w:proofErr w:type="gramEnd"/>
      <w:r w:rsidRPr="00A9621B">
        <w:rPr>
          <w:rFonts w:ascii="Times New Roman" w:hAnsi="Times New Roman"/>
          <w:szCs w:val="24"/>
        </w:rPr>
        <w:t xml:space="preserve"> proactive (02) more cautious (99) refused to answer</w:t>
      </w:r>
      <w:r w:rsidRPr="00A9621B">
        <w:rPr>
          <w:rFonts w:ascii="Times New Roman" w:hAnsi="Times New Roman"/>
          <w:kern w:val="0"/>
          <w:szCs w:val="24"/>
        </w:rPr>
        <w:t xml:space="preserve">──One point for Pan-Blue support is given to respondents who choose “more </w:t>
      </w:r>
      <w:proofErr w:type="spellStart"/>
      <w:r w:rsidRPr="00A9621B">
        <w:rPr>
          <w:rFonts w:ascii="Times New Roman" w:hAnsi="Times New Roman"/>
          <w:kern w:val="0"/>
          <w:szCs w:val="24"/>
        </w:rPr>
        <w:t>proactive.”Those</w:t>
      </w:r>
      <w:proofErr w:type="spellEnd"/>
      <w:r w:rsidRPr="00A9621B">
        <w:rPr>
          <w:rFonts w:ascii="Times New Roman" w:hAnsi="Times New Roman"/>
          <w:kern w:val="0"/>
          <w:szCs w:val="24"/>
        </w:rPr>
        <w:t xml:space="preserve"> who choose “more cautious”</w:t>
      </w:r>
      <w:r w:rsidRPr="00A9621B">
        <w:rPr>
          <w:rFonts w:ascii="Times New Roman" w:hAnsi="Times New Roman"/>
          <w:kern w:val="0"/>
        </w:rPr>
        <w:t xml:space="preserve"> receive 1 point for Pan-Green support.</w:t>
      </w:r>
    </w:p>
    <w:p w14:paraId="21702EC2" w14:textId="77777777" w:rsidR="00D16EF6" w:rsidRPr="00A9621B" w:rsidRDefault="00D16EF6" w:rsidP="00D16EF6">
      <w:pPr>
        <w:widowControl/>
        <w:snapToGrid w:val="0"/>
        <w:spacing w:line="360" w:lineRule="auto"/>
        <w:ind w:firstLine="480"/>
        <w:rPr>
          <w:rFonts w:ascii="Times New Roman" w:hAnsi="Times New Roman"/>
          <w:szCs w:val="24"/>
        </w:rPr>
      </w:pPr>
      <w:r w:rsidRPr="00A9621B">
        <w:rPr>
          <w:rFonts w:ascii="Times New Roman" w:hAnsi="Times New Roman"/>
          <w:szCs w:val="24"/>
        </w:rPr>
        <w:t>The fifth set of questions involves political symbolism:</w:t>
      </w:r>
    </w:p>
    <w:p w14:paraId="67BE81A5" w14:textId="77777777" w:rsidR="00D16EF6" w:rsidRPr="00A9621B" w:rsidRDefault="00D16EF6" w:rsidP="00D16EF6">
      <w:pPr>
        <w:widowControl/>
        <w:numPr>
          <w:ilvl w:val="0"/>
          <w:numId w:val="4"/>
        </w:numPr>
        <w:snapToGrid w:val="0"/>
        <w:spacing w:line="360" w:lineRule="auto"/>
        <w:rPr>
          <w:rFonts w:ascii="Times New Roman" w:hAnsi="Times New Roman"/>
          <w:szCs w:val="24"/>
        </w:rPr>
      </w:pPr>
      <w:r w:rsidRPr="00A9621B">
        <w:rPr>
          <w:rFonts w:ascii="Times New Roman" w:hAnsi="Times New Roman"/>
          <w:szCs w:val="24"/>
        </w:rPr>
        <w:t>Many people believe under the leadership of Cher Wang (</w:t>
      </w:r>
      <w:proofErr w:type="spellStart"/>
      <w:r w:rsidRPr="00A9621B">
        <w:rPr>
          <w:rFonts w:ascii="Times New Roman" w:hAnsi="Times New Roman"/>
          <w:szCs w:val="24"/>
        </w:rPr>
        <w:t>hTC</w:t>
      </w:r>
      <w:proofErr w:type="spellEnd"/>
      <w:r w:rsidRPr="00A9621B">
        <w:rPr>
          <w:rFonts w:ascii="Times New Roman" w:hAnsi="Times New Roman"/>
          <w:szCs w:val="24"/>
        </w:rPr>
        <w:t xml:space="preserve"> CEO) </w:t>
      </w:r>
      <w:proofErr w:type="spellStart"/>
      <w:r w:rsidRPr="00A9621B">
        <w:rPr>
          <w:rFonts w:ascii="Times New Roman" w:hAnsi="Times New Roman"/>
          <w:szCs w:val="24"/>
        </w:rPr>
        <w:t>hTC</w:t>
      </w:r>
      <w:proofErr w:type="spellEnd"/>
      <w:r w:rsidRPr="00A9621B">
        <w:rPr>
          <w:rFonts w:ascii="Times New Roman" w:hAnsi="Times New Roman"/>
          <w:szCs w:val="24"/>
        </w:rPr>
        <w:t xml:space="preserve"> is no longer a Taiwanese enterprise and call for a public boycott of the company. (Continued on next page) Do you agree? (01) </w:t>
      </w:r>
      <w:proofErr w:type="gramStart"/>
      <w:r w:rsidRPr="00A9621B">
        <w:rPr>
          <w:rFonts w:ascii="Times New Roman" w:hAnsi="Times New Roman"/>
          <w:szCs w:val="24"/>
        </w:rPr>
        <w:t>strongly</w:t>
      </w:r>
      <w:proofErr w:type="gramEnd"/>
      <w:r w:rsidRPr="00A9621B">
        <w:rPr>
          <w:rFonts w:ascii="Times New Roman" w:hAnsi="Times New Roman"/>
          <w:szCs w:val="24"/>
        </w:rPr>
        <w:t xml:space="preserve"> agree (02) agree (03)</w:t>
      </w:r>
      <w:r w:rsidRPr="00A9621B">
        <w:rPr>
          <w:rFonts w:ascii="Times New Roman" w:hAnsi="Times New Roman"/>
        </w:rPr>
        <w:t xml:space="preserve">no opinion </w:t>
      </w:r>
      <w:r w:rsidRPr="00A9621B">
        <w:rPr>
          <w:rFonts w:ascii="Times New Roman" w:hAnsi="Times New Roman"/>
          <w:szCs w:val="24"/>
        </w:rPr>
        <w:t xml:space="preserve">(04) disagree </w:t>
      </w:r>
      <w:r w:rsidRPr="00A9621B">
        <w:rPr>
          <w:rFonts w:ascii="Times New Roman" w:hAnsi="Times New Roman"/>
          <w:szCs w:val="24"/>
        </w:rPr>
        <w:lastRenderedPageBreak/>
        <w:t xml:space="preserve">(05) strongly disagree (99) refused to answer </w:t>
      </w:r>
      <w:r w:rsidRPr="00D525F4">
        <w:rPr>
          <w:rStyle w:val="a4"/>
        </w:rPr>
        <w:footnoteReference w:id="15"/>
      </w:r>
      <w:r w:rsidRPr="00A9621B">
        <w:rPr>
          <w:rFonts w:ascii="Times New Roman" w:hAnsi="Times New Roman"/>
          <w:kern w:val="0"/>
          <w:szCs w:val="24"/>
        </w:rPr>
        <w:t>── One point for Pan-Green support is given to respondents who answer “strongly agree" or “agree.”</w:t>
      </w:r>
      <w:r w:rsidRPr="00A9621B">
        <w:rPr>
          <w:rFonts w:ascii="Times New Roman" w:hAnsi="Times New Roman"/>
          <w:kern w:val="0"/>
        </w:rPr>
        <w:t xml:space="preserve"> Those answering “no opinion” receive a score of 0. Those who answer “disagree” or “strongly disagree” receive 1 point for Pan-Blue support.</w:t>
      </w:r>
    </w:p>
    <w:p w14:paraId="1280877D" w14:textId="77777777" w:rsidR="00D16EF6" w:rsidRPr="00A9621B" w:rsidRDefault="00D16EF6" w:rsidP="00D16EF6">
      <w:pPr>
        <w:numPr>
          <w:ilvl w:val="0"/>
          <w:numId w:val="1"/>
        </w:numPr>
        <w:snapToGrid w:val="0"/>
        <w:spacing w:line="360" w:lineRule="auto"/>
        <w:rPr>
          <w:rFonts w:ascii="Times New Roman" w:hAnsi="Times New Roman"/>
        </w:rPr>
      </w:pPr>
      <w:r w:rsidRPr="00A9621B">
        <w:rPr>
          <w:rFonts w:ascii="Times New Roman" w:hAnsi="Times New Roman"/>
        </w:rPr>
        <w:t xml:space="preserve">Do you support removing bronze statues of Chiang Kai-shek from public places as some people advocate? (01) </w:t>
      </w:r>
      <w:proofErr w:type="gramStart"/>
      <w:r w:rsidRPr="00A9621B">
        <w:rPr>
          <w:rFonts w:ascii="Times New Roman" w:hAnsi="Times New Roman"/>
        </w:rPr>
        <w:t>strongly</w:t>
      </w:r>
      <w:proofErr w:type="gramEnd"/>
      <w:r w:rsidRPr="00A9621B">
        <w:rPr>
          <w:rFonts w:ascii="Times New Roman" w:hAnsi="Times New Roman"/>
        </w:rPr>
        <w:t xml:space="preserve"> support (02) support (03) no opinion (04) do not support (05) absolutely do not support (99) refused to answer </w:t>
      </w:r>
      <w:r w:rsidRPr="00A9621B">
        <w:rPr>
          <w:rFonts w:ascii="Times New Roman" w:hAnsi="Times New Roman"/>
          <w:kern w:val="0"/>
          <w:szCs w:val="24"/>
        </w:rPr>
        <w:t>── One point for Pan-Green support is given to respondents who answer “strongly support” or “support.”</w:t>
      </w:r>
      <w:r w:rsidRPr="00A9621B">
        <w:rPr>
          <w:rFonts w:ascii="Times New Roman" w:hAnsi="Times New Roman"/>
          <w:kern w:val="0"/>
        </w:rPr>
        <w:t xml:space="preserve"> Those answering “no opinion” receive a score of 0. Those who answer “do not support” or “absolutely do not support” receive 1 point for Pan-Blue support.</w:t>
      </w:r>
    </w:p>
    <w:p w14:paraId="67DA7324" w14:textId="77777777" w:rsidR="00D16EF6" w:rsidRPr="00A9621B" w:rsidRDefault="00D16EF6" w:rsidP="00D16EF6">
      <w:pPr>
        <w:widowControl/>
        <w:numPr>
          <w:ilvl w:val="0"/>
          <w:numId w:val="1"/>
        </w:numPr>
        <w:snapToGrid w:val="0"/>
        <w:spacing w:line="360" w:lineRule="auto"/>
        <w:rPr>
          <w:rFonts w:ascii="Times New Roman" w:hAnsi="Times New Roman"/>
        </w:rPr>
      </w:pPr>
      <w:r w:rsidRPr="00A9621B">
        <w:rPr>
          <w:rFonts w:ascii="Times New Roman" w:hAnsi="Times New Roman"/>
          <w:szCs w:val="24"/>
        </w:rPr>
        <w:t>Do you believe the park in Taipei commemorating Chiang Kai-shek should keep its present name of Freedom Square, or revert to its old name of Chiang Kai-shek Memorial Hall?</w:t>
      </w:r>
      <w:r w:rsidRPr="00A9621B">
        <w:rPr>
          <w:rFonts w:ascii="Times New Roman" w:hAnsi="Times New Roman"/>
        </w:rPr>
        <w:t xml:space="preserve"> (01)</w:t>
      </w:r>
      <w:r>
        <w:rPr>
          <w:rFonts w:ascii="Times New Roman" w:hAnsi="Times New Roman"/>
        </w:rPr>
        <w:t xml:space="preserve"> </w:t>
      </w:r>
      <w:r w:rsidRPr="00A9621B">
        <w:rPr>
          <w:rFonts w:ascii="Times New Roman" w:hAnsi="Times New Roman"/>
          <w:szCs w:val="24"/>
        </w:rPr>
        <w:t xml:space="preserve">Freedom Square </w:t>
      </w:r>
      <w:r w:rsidRPr="00A9621B">
        <w:rPr>
          <w:rFonts w:ascii="Times New Roman" w:hAnsi="Times New Roman"/>
        </w:rPr>
        <w:t>(02)</w:t>
      </w:r>
      <w:r>
        <w:rPr>
          <w:rFonts w:ascii="Times New Roman" w:hAnsi="Times New Roman"/>
        </w:rPr>
        <w:t xml:space="preserve"> </w:t>
      </w:r>
      <w:r w:rsidRPr="00A9621B">
        <w:rPr>
          <w:rFonts w:ascii="Times New Roman" w:hAnsi="Times New Roman"/>
          <w:szCs w:val="24"/>
        </w:rPr>
        <w:t>Chiang Kai-shek Memorial Hall</w:t>
      </w:r>
      <w:r w:rsidRPr="00A9621B">
        <w:rPr>
          <w:rFonts w:ascii="Times New Roman" w:hAnsi="Times New Roman"/>
        </w:rPr>
        <w:t xml:space="preserve"> (99) do not know/ refused to answer</w:t>
      </w:r>
      <w:r w:rsidRPr="00D525F4">
        <w:rPr>
          <w:rStyle w:val="a4"/>
        </w:rPr>
        <w:footnoteReference w:id="16"/>
      </w:r>
      <w:r w:rsidRPr="00A9621B">
        <w:rPr>
          <w:rFonts w:ascii="Times New Roman" w:hAnsi="Times New Roman"/>
        </w:rPr>
        <w:t>—One point for Pan-Green support is given to respondents who support</w:t>
      </w:r>
      <w:r w:rsidRPr="00A9621B">
        <w:rPr>
          <w:rFonts w:ascii="Times New Roman" w:hAnsi="Times New Roman"/>
          <w:kern w:val="0"/>
          <w:szCs w:val="24"/>
        </w:rPr>
        <w:t xml:space="preserve"> leaving the name “Freedom </w:t>
      </w:r>
      <w:proofErr w:type="spellStart"/>
      <w:r w:rsidRPr="00A9621B">
        <w:rPr>
          <w:rFonts w:ascii="Times New Roman" w:hAnsi="Times New Roman"/>
          <w:kern w:val="0"/>
          <w:szCs w:val="24"/>
        </w:rPr>
        <w:t>Square.”</w:t>
      </w:r>
      <w:r w:rsidRPr="00A9621B">
        <w:rPr>
          <w:rFonts w:ascii="Times New Roman" w:hAnsi="Times New Roman"/>
          <w:kern w:val="0"/>
        </w:rPr>
        <w:t>Those</w:t>
      </w:r>
      <w:proofErr w:type="spellEnd"/>
      <w:r w:rsidRPr="00A9621B">
        <w:rPr>
          <w:rFonts w:ascii="Times New Roman" w:hAnsi="Times New Roman"/>
          <w:kern w:val="0"/>
        </w:rPr>
        <w:t xml:space="preserve"> who support changing the name back to </w:t>
      </w:r>
      <w:r w:rsidRPr="00A9621B">
        <w:rPr>
          <w:rFonts w:ascii="Times New Roman" w:hAnsi="Times New Roman"/>
          <w:kern w:val="0"/>
          <w:szCs w:val="24"/>
        </w:rPr>
        <w:t>“Chiang Kai-shek Memorial Hall” receive 1 point for Pan-Blue support</w:t>
      </w:r>
      <w:r w:rsidRPr="00A9621B">
        <w:rPr>
          <w:rFonts w:ascii="Times New Roman" w:hAnsi="Times New Roman"/>
        </w:rPr>
        <w:t>.</w:t>
      </w:r>
    </w:p>
    <w:p w14:paraId="428016C7" w14:textId="77777777" w:rsidR="00D16EF6" w:rsidRPr="00A9621B" w:rsidRDefault="00D16EF6" w:rsidP="00D16EF6">
      <w:pPr>
        <w:numPr>
          <w:ilvl w:val="0"/>
          <w:numId w:val="1"/>
        </w:numPr>
        <w:snapToGrid w:val="0"/>
        <w:spacing w:line="360" w:lineRule="auto"/>
        <w:rPr>
          <w:rFonts w:ascii="Times New Roman" w:hAnsi="Times New Roman"/>
        </w:rPr>
      </w:pPr>
      <w:r w:rsidRPr="00A9621B">
        <w:rPr>
          <w:rFonts w:ascii="Times New Roman" w:hAnsi="Times New Roman"/>
          <w:szCs w:val="24"/>
        </w:rPr>
        <w:t xml:space="preserve">Do you support some people’s view that the national flag should be changed because it contains the KMT emblem? (01) </w:t>
      </w:r>
      <w:proofErr w:type="gramStart"/>
      <w:r w:rsidRPr="00A9621B">
        <w:rPr>
          <w:rFonts w:ascii="Times New Roman" w:hAnsi="Times New Roman"/>
          <w:szCs w:val="24"/>
        </w:rPr>
        <w:t>strongly</w:t>
      </w:r>
      <w:proofErr w:type="gramEnd"/>
      <w:r w:rsidRPr="00A9621B">
        <w:rPr>
          <w:rFonts w:ascii="Times New Roman" w:hAnsi="Times New Roman"/>
          <w:szCs w:val="24"/>
        </w:rPr>
        <w:t xml:space="preserve"> support (02) support (03) no opinion (04) do not support (05) absolutely do not support (99) do not know/ refused to answer </w:t>
      </w:r>
      <w:r w:rsidRPr="00D525F4">
        <w:rPr>
          <w:rStyle w:val="a4"/>
        </w:rPr>
        <w:footnoteReference w:id="17"/>
      </w:r>
      <w:r w:rsidRPr="00A9621B">
        <w:rPr>
          <w:rFonts w:ascii="Times New Roman" w:hAnsi="Times New Roman"/>
          <w:kern w:val="0"/>
          <w:szCs w:val="24"/>
        </w:rPr>
        <w:t>── One point for Pan-Green support is given to respondents who answer “strongly support" or “support.”</w:t>
      </w:r>
      <w:r w:rsidRPr="00A9621B">
        <w:rPr>
          <w:rFonts w:ascii="Times New Roman" w:hAnsi="Times New Roman"/>
          <w:kern w:val="0"/>
        </w:rPr>
        <w:t xml:space="preserve"> Those answering “no opinion” receive a score of 0. Those who </w:t>
      </w:r>
      <w:r w:rsidRPr="00A9621B">
        <w:rPr>
          <w:rFonts w:ascii="Times New Roman" w:hAnsi="Times New Roman"/>
          <w:kern w:val="0"/>
        </w:rPr>
        <w:lastRenderedPageBreak/>
        <w:t>answer “do not support” or “absolutely do not support” receive 1 point for Pan-Blue support.</w:t>
      </w:r>
    </w:p>
    <w:p w14:paraId="46F69CF2" w14:textId="77777777" w:rsidR="00D16EF6" w:rsidRPr="00A9621B" w:rsidRDefault="00D16EF6" w:rsidP="00D16EF6">
      <w:pPr>
        <w:numPr>
          <w:ilvl w:val="0"/>
          <w:numId w:val="1"/>
        </w:numPr>
        <w:snapToGrid w:val="0"/>
        <w:spacing w:line="360" w:lineRule="auto"/>
        <w:rPr>
          <w:rFonts w:ascii="Times New Roman" w:hAnsi="Times New Roman"/>
          <w:szCs w:val="24"/>
        </w:rPr>
      </w:pPr>
      <w:r w:rsidRPr="00A9621B">
        <w:rPr>
          <w:rFonts w:ascii="Times New Roman" w:hAnsi="Times New Roman"/>
          <w:szCs w:val="24"/>
        </w:rPr>
        <w:t xml:space="preserve">Some believe the verse in the national </w:t>
      </w:r>
      <w:proofErr w:type="gramStart"/>
      <w:r w:rsidRPr="00A9621B">
        <w:rPr>
          <w:rFonts w:ascii="Times New Roman" w:hAnsi="Times New Roman"/>
          <w:szCs w:val="24"/>
        </w:rPr>
        <w:t>anthem which</w:t>
      </w:r>
      <w:proofErr w:type="gramEnd"/>
      <w:r w:rsidRPr="00A9621B">
        <w:rPr>
          <w:rFonts w:ascii="Times New Roman" w:hAnsi="Times New Roman"/>
          <w:szCs w:val="24"/>
        </w:rPr>
        <w:t xml:space="preserve"> cites “Three principles of the people and the foundation of our party” is a reference to the KMT. Is this something you are concerned about? (01) </w:t>
      </w:r>
      <w:proofErr w:type="gramStart"/>
      <w:r w:rsidRPr="00A9621B">
        <w:rPr>
          <w:rFonts w:ascii="Times New Roman" w:hAnsi="Times New Roman"/>
          <w:szCs w:val="24"/>
        </w:rPr>
        <w:t>strongly</w:t>
      </w:r>
      <w:proofErr w:type="gramEnd"/>
      <w:r w:rsidRPr="00A9621B">
        <w:rPr>
          <w:rFonts w:ascii="Times New Roman" w:hAnsi="Times New Roman"/>
          <w:szCs w:val="24"/>
        </w:rPr>
        <w:t xml:space="preserve"> concerned (02) concerned (03) no opinion (04) not concerned (05) absolutely not concerned (99) do not know/ refused to answer— One point for Pan-Green support is given to respondents are concerned with KMT symbolism</w:t>
      </w:r>
      <w:r w:rsidRPr="00A9621B">
        <w:rPr>
          <w:rFonts w:ascii="Times New Roman" w:hAnsi="Times New Roman"/>
          <w:kern w:val="0"/>
          <w:szCs w:val="24"/>
        </w:rPr>
        <w:t xml:space="preserve"> in the national anthem. </w:t>
      </w:r>
      <w:r w:rsidRPr="00A9621B">
        <w:rPr>
          <w:rFonts w:ascii="Times New Roman" w:hAnsi="Times New Roman"/>
          <w:kern w:val="0"/>
        </w:rPr>
        <w:t xml:space="preserve">Those answering “no opinion” receive a score of 0. Those who </w:t>
      </w:r>
      <w:proofErr w:type="gramStart"/>
      <w:r w:rsidRPr="00A9621B">
        <w:rPr>
          <w:rFonts w:ascii="Times New Roman" w:hAnsi="Times New Roman"/>
          <w:kern w:val="0"/>
        </w:rPr>
        <w:t>answer</w:t>
      </w:r>
      <w:proofErr w:type="gramEnd"/>
      <w:r w:rsidRPr="00A9621B">
        <w:rPr>
          <w:rFonts w:ascii="Times New Roman" w:hAnsi="Times New Roman"/>
          <w:kern w:val="0"/>
        </w:rPr>
        <w:t xml:space="preserve"> “not concerned” or “absolutely not concerned” receive 1 point for Pan-Blue support.</w:t>
      </w:r>
    </w:p>
    <w:p w14:paraId="7DEFC2C8" w14:textId="77777777" w:rsidR="00D16EF6" w:rsidRPr="00A9621B" w:rsidRDefault="00D16EF6" w:rsidP="00D16EF6">
      <w:pPr>
        <w:snapToGrid w:val="0"/>
        <w:spacing w:line="360" w:lineRule="auto"/>
        <w:ind w:firstLine="480"/>
        <w:rPr>
          <w:rFonts w:ascii="Times New Roman" w:hAnsi="Times New Roman"/>
          <w:szCs w:val="24"/>
        </w:rPr>
      </w:pPr>
      <w:r w:rsidRPr="00A9621B">
        <w:rPr>
          <w:rFonts w:ascii="Times New Roman" w:hAnsi="Times New Roman"/>
          <w:szCs w:val="24"/>
        </w:rPr>
        <w:t xml:space="preserve">Sixth </w:t>
      </w:r>
      <w:proofErr w:type="gramStart"/>
      <w:r w:rsidRPr="00A9621B">
        <w:rPr>
          <w:rFonts w:ascii="Times New Roman" w:hAnsi="Times New Roman"/>
          <w:szCs w:val="24"/>
        </w:rPr>
        <w:t>is policy position questions</w:t>
      </w:r>
      <w:proofErr w:type="gramEnd"/>
      <w:r w:rsidRPr="00A9621B">
        <w:rPr>
          <w:rFonts w:ascii="Times New Roman" w:hAnsi="Times New Roman"/>
          <w:szCs w:val="24"/>
        </w:rPr>
        <w:t>:</w:t>
      </w:r>
    </w:p>
    <w:p w14:paraId="72106ECF" w14:textId="77777777" w:rsidR="00D16EF6" w:rsidRPr="00A9621B" w:rsidRDefault="00D16EF6" w:rsidP="00D16EF6">
      <w:pPr>
        <w:numPr>
          <w:ilvl w:val="0"/>
          <w:numId w:val="1"/>
        </w:numPr>
        <w:snapToGrid w:val="0"/>
        <w:spacing w:line="360" w:lineRule="auto"/>
        <w:rPr>
          <w:rFonts w:ascii="Times New Roman" w:hAnsi="Times New Roman"/>
          <w:szCs w:val="24"/>
        </w:rPr>
      </w:pPr>
      <w:r w:rsidRPr="00A9621B">
        <w:rPr>
          <w:rFonts w:ascii="Times New Roman" w:hAnsi="Times New Roman"/>
          <w:szCs w:val="24"/>
        </w:rPr>
        <w:t xml:space="preserve">Would you like to see Taiwan adopt a voluntary enlistment system for its military? (01) </w:t>
      </w:r>
      <w:proofErr w:type="gramStart"/>
      <w:r w:rsidRPr="00A9621B">
        <w:rPr>
          <w:rFonts w:ascii="Times New Roman" w:hAnsi="Times New Roman"/>
          <w:szCs w:val="24"/>
        </w:rPr>
        <w:t>strongly</w:t>
      </w:r>
      <w:proofErr w:type="gramEnd"/>
      <w:r w:rsidRPr="00A9621B">
        <w:rPr>
          <w:rFonts w:ascii="Times New Roman" w:hAnsi="Times New Roman"/>
          <w:szCs w:val="24"/>
        </w:rPr>
        <w:t xml:space="preserve"> desire (02) desire (03) no opinion (04) do not desire (05) absolutely do not desire (99) do not know/ refused to answer</w:t>
      </w:r>
      <w:r w:rsidRPr="00A9621B">
        <w:rPr>
          <w:rFonts w:ascii="Times New Roman" w:hAnsi="Times New Roman"/>
          <w:kern w:val="0"/>
          <w:szCs w:val="24"/>
        </w:rPr>
        <w:t>── One point for Pan-Blue support is given to respondents who answer “strongly desire" or “desire.”</w:t>
      </w:r>
      <w:r w:rsidRPr="00A9621B">
        <w:rPr>
          <w:rFonts w:ascii="Times New Roman" w:hAnsi="Times New Roman"/>
          <w:kern w:val="0"/>
        </w:rPr>
        <w:t xml:space="preserve"> Those answering “no opinion” receive a score of 0. Those who answer “do not desire” or “absolutely do not desire” receive 1 point for Pan-Green support.</w:t>
      </w:r>
      <w:r w:rsidRPr="00A9621B">
        <w:rPr>
          <w:rFonts w:ascii="Times New Roman" w:hAnsi="Times New Roman"/>
          <w:szCs w:val="24"/>
        </w:rPr>
        <w:t xml:space="preserve"> </w:t>
      </w:r>
      <w:r w:rsidRPr="00D525F4">
        <w:rPr>
          <w:rStyle w:val="a4"/>
        </w:rPr>
        <w:footnoteReference w:id="18"/>
      </w:r>
      <w:r w:rsidRPr="00A9621B">
        <w:rPr>
          <w:rFonts w:ascii="Times New Roman" w:hAnsi="Times New Roman"/>
          <w:szCs w:val="24"/>
        </w:rPr>
        <w:t xml:space="preserve"> </w:t>
      </w:r>
    </w:p>
    <w:p w14:paraId="7B77FAA6" w14:textId="77777777" w:rsidR="00D16EF6" w:rsidRPr="00A9621B" w:rsidRDefault="00D16EF6" w:rsidP="00D16EF6">
      <w:pPr>
        <w:snapToGrid w:val="0"/>
        <w:spacing w:line="360" w:lineRule="auto"/>
        <w:ind w:firstLine="480"/>
        <w:rPr>
          <w:rFonts w:ascii="Times New Roman" w:hAnsi="Times New Roman"/>
          <w:szCs w:val="24"/>
        </w:rPr>
      </w:pPr>
      <w:r w:rsidRPr="00A9621B">
        <w:rPr>
          <w:rFonts w:ascii="Times New Roman" w:hAnsi="Times New Roman"/>
          <w:szCs w:val="24"/>
        </w:rPr>
        <w:t>The seventh set of questions regards voting choice:</w:t>
      </w:r>
    </w:p>
    <w:p w14:paraId="44D7B175" w14:textId="77777777" w:rsidR="00D16EF6" w:rsidRPr="00A9621B" w:rsidRDefault="00D16EF6" w:rsidP="00D16EF6">
      <w:pPr>
        <w:numPr>
          <w:ilvl w:val="0"/>
          <w:numId w:val="1"/>
        </w:numPr>
        <w:snapToGrid w:val="0"/>
        <w:spacing w:line="360" w:lineRule="auto"/>
        <w:rPr>
          <w:rFonts w:ascii="Times New Roman" w:hAnsi="Times New Roman"/>
          <w:szCs w:val="24"/>
        </w:rPr>
      </w:pPr>
      <w:r w:rsidRPr="00A9621B">
        <w:rPr>
          <w:rFonts w:ascii="Times New Roman" w:hAnsi="Times New Roman"/>
          <w:szCs w:val="24"/>
        </w:rPr>
        <w:t>Which group of candidates did you vote for in the 2012 presidential election? (01) Frank Hsieh, Su Tseng-</w:t>
      </w:r>
      <w:proofErr w:type="spellStart"/>
      <w:r w:rsidRPr="00A9621B">
        <w:rPr>
          <w:rFonts w:ascii="Times New Roman" w:hAnsi="Times New Roman"/>
          <w:szCs w:val="24"/>
        </w:rPr>
        <w:t>chang</w:t>
      </w:r>
      <w:proofErr w:type="spellEnd"/>
      <w:r w:rsidRPr="00A9621B">
        <w:rPr>
          <w:rFonts w:ascii="Times New Roman" w:hAnsi="Times New Roman"/>
          <w:szCs w:val="24"/>
        </w:rPr>
        <w:t xml:space="preserve"> (02) Ma Ying-</w:t>
      </w:r>
      <w:proofErr w:type="spellStart"/>
      <w:r w:rsidRPr="00A9621B">
        <w:rPr>
          <w:rFonts w:ascii="Times New Roman" w:hAnsi="Times New Roman"/>
          <w:szCs w:val="24"/>
        </w:rPr>
        <w:t>jeou</w:t>
      </w:r>
      <w:proofErr w:type="spellEnd"/>
      <w:r w:rsidRPr="00A9621B">
        <w:rPr>
          <w:rFonts w:ascii="Times New Roman" w:hAnsi="Times New Roman"/>
          <w:szCs w:val="24"/>
        </w:rPr>
        <w:t xml:space="preserve">, Vincent </w:t>
      </w:r>
      <w:proofErr w:type="spellStart"/>
      <w:r w:rsidRPr="00A9621B">
        <w:rPr>
          <w:rFonts w:ascii="Times New Roman" w:hAnsi="Times New Roman"/>
          <w:szCs w:val="24"/>
        </w:rPr>
        <w:t>Siew</w:t>
      </w:r>
      <w:proofErr w:type="spellEnd"/>
      <w:r w:rsidRPr="00A9621B">
        <w:rPr>
          <w:rFonts w:ascii="Times New Roman" w:hAnsi="Times New Roman"/>
          <w:szCs w:val="24"/>
        </w:rPr>
        <w:t xml:space="preserve"> (90) other candidate</w:t>
      </w:r>
      <w:r>
        <w:rPr>
          <w:rFonts w:ascii="Times New Roman" w:hAnsi="Times New Roman"/>
          <w:szCs w:val="24"/>
        </w:rPr>
        <w:t>s</w:t>
      </w:r>
      <w:r w:rsidRPr="00A9621B">
        <w:rPr>
          <w:rFonts w:ascii="Times New Roman" w:hAnsi="Times New Roman"/>
          <w:szCs w:val="24"/>
        </w:rPr>
        <w:t xml:space="preserve"> (95) I was not eligible to vote at that time (99) I don’t remember/ refused to answer </w:t>
      </w:r>
      <w:r w:rsidRPr="00A9621B">
        <w:rPr>
          <w:rFonts w:ascii="Times New Roman" w:hAnsi="Times New Roman"/>
          <w:kern w:val="0"/>
          <w:szCs w:val="24"/>
        </w:rPr>
        <w:t xml:space="preserve">──One point for Pan-Blue support is given to respondents </w:t>
      </w:r>
      <w:proofErr w:type="gramStart"/>
      <w:r w:rsidRPr="00A9621B">
        <w:rPr>
          <w:rFonts w:ascii="Times New Roman" w:hAnsi="Times New Roman"/>
          <w:kern w:val="0"/>
          <w:szCs w:val="24"/>
        </w:rPr>
        <w:t>who  choose</w:t>
      </w:r>
      <w:proofErr w:type="gramEnd"/>
      <w:r w:rsidRPr="00A9621B">
        <w:rPr>
          <w:rFonts w:ascii="Times New Roman" w:hAnsi="Times New Roman"/>
          <w:kern w:val="0"/>
          <w:szCs w:val="24"/>
        </w:rPr>
        <w:t xml:space="preserve"> (01)</w:t>
      </w:r>
      <w:r w:rsidRPr="00A9621B">
        <w:rPr>
          <w:rFonts w:ascii="Times New Roman" w:hAnsi="Times New Roman"/>
          <w:kern w:val="0"/>
        </w:rPr>
        <w:t>.Those who answer (02) or receive 1 point for Pan-Green support. A score of 0 is received for all other answers.</w:t>
      </w:r>
    </w:p>
    <w:p w14:paraId="21BFB8C9" w14:textId="77777777" w:rsidR="00D16EF6" w:rsidRPr="00A9621B" w:rsidRDefault="00D16EF6" w:rsidP="00D16EF6">
      <w:pPr>
        <w:snapToGrid w:val="0"/>
        <w:spacing w:line="360" w:lineRule="auto"/>
        <w:ind w:firstLine="480"/>
        <w:rPr>
          <w:rFonts w:ascii="Times New Roman" w:hAnsi="Times New Roman"/>
          <w:szCs w:val="24"/>
        </w:rPr>
      </w:pPr>
      <w:r w:rsidRPr="00A9621B">
        <w:rPr>
          <w:rFonts w:ascii="Times New Roman" w:hAnsi="Times New Roman"/>
          <w:szCs w:val="24"/>
        </w:rPr>
        <w:t xml:space="preserve">One more indirect survey question to detect partisan orientation is added in the second telephone interview. As </w:t>
      </w:r>
      <w:proofErr w:type="gramStart"/>
      <w:r w:rsidRPr="00A9621B">
        <w:rPr>
          <w:rFonts w:ascii="Times New Roman" w:hAnsi="Times New Roman"/>
          <w:szCs w:val="24"/>
        </w:rPr>
        <w:t xml:space="preserve">this question is answered by the same respondent who answered the </w:t>
      </w:r>
      <w:r w:rsidRPr="00A9621B">
        <w:rPr>
          <w:rFonts w:ascii="Times New Roman" w:hAnsi="Times New Roman"/>
          <w:szCs w:val="24"/>
        </w:rPr>
        <w:lastRenderedPageBreak/>
        <w:t>initial questions</w:t>
      </w:r>
      <w:proofErr w:type="gramEnd"/>
      <w:r w:rsidRPr="00A9621B">
        <w:rPr>
          <w:rFonts w:ascii="Times New Roman" w:hAnsi="Times New Roman"/>
          <w:szCs w:val="24"/>
        </w:rPr>
        <w:t>, we use it to compare partisan orientation for closet partisans in order to determine the accuracy of questions in discriminating for partisan leaning:</w:t>
      </w:r>
    </w:p>
    <w:p w14:paraId="5320C458" w14:textId="77777777" w:rsidR="00D16EF6" w:rsidRPr="00A9621B" w:rsidRDefault="00D16EF6" w:rsidP="00D16EF6">
      <w:pPr>
        <w:numPr>
          <w:ilvl w:val="0"/>
          <w:numId w:val="1"/>
        </w:numPr>
        <w:snapToGrid w:val="0"/>
        <w:spacing w:line="360" w:lineRule="auto"/>
        <w:rPr>
          <w:rFonts w:ascii="Times New Roman" w:hAnsi="Times New Roman"/>
          <w:szCs w:val="24"/>
        </w:rPr>
      </w:pPr>
      <w:r w:rsidRPr="00A9621B">
        <w:rPr>
          <w:rFonts w:ascii="Times New Roman" w:hAnsi="Times New Roman"/>
          <w:szCs w:val="24"/>
        </w:rPr>
        <w:t>Our country requires a strong leader. What party should the president elected in 2016 be from? (We remind respondents they may only choose from parties which can nominate a presidential candidates and have the potential to win the election) (01) KMT (02) DPP (03) Pan-Blue (KMT, People First Party) (04) Pan-Green (DPP, TSU, Independence Party)</w:t>
      </w:r>
      <w:r w:rsidRPr="00A9621B">
        <w:rPr>
          <w:rFonts w:ascii="Times New Roman" w:hAnsi="Times New Roman"/>
          <w:kern w:val="0"/>
          <w:szCs w:val="24"/>
        </w:rPr>
        <w:t xml:space="preserve"> ──. Those answering (01) or (03) are Pan-Blue</w:t>
      </w:r>
      <w:r w:rsidRPr="00A9621B">
        <w:rPr>
          <w:rFonts w:ascii="Times New Roman" w:hAnsi="Times New Roman"/>
          <w:kern w:val="0"/>
        </w:rPr>
        <w:t xml:space="preserve">, while those who answer (02) </w:t>
      </w:r>
      <w:proofErr w:type="gramStart"/>
      <w:r w:rsidRPr="00A9621B">
        <w:rPr>
          <w:rFonts w:ascii="Times New Roman" w:hAnsi="Times New Roman"/>
          <w:kern w:val="0"/>
        </w:rPr>
        <w:t>or(</w:t>
      </w:r>
      <w:proofErr w:type="gramEnd"/>
      <w:r w:rsidRPr="00A9621B">
        <w:rPr>
          <w:rFonts w:ascii="Times New Roman" w:hAnsi="Times New Roman"/>
          <w:kern w:val="0"/>
        </w:rPr>
        <w:t>04) are Pan-Green.</w:t>
      </w:r>
    </w:p>
    <w:p w14:paraId="2B194F31" w14:textId="77777777" w:rsidR="00D16EF6" w:rsidRPr="00A9621B" w:rsidRDefault="00D16EF6" w:rsidP="00D16EF6">
      <w:pPr>
        <w:snapToGrid w:val="0"/>
        <w:spacing w:line="360" w:lineRule="auto"/>
        <w:rPr>
          <w:rFonts w:ascii="Times New Roman" w:hAnsi="Times New Roman"/>
          <w:szCs w:val="24"/>
        </w:rPr>
      </w:pPr>
    </w:p>
    <w:p w14:paraId="04FFE1DF" w14:textId="46AF920B" w:rsidR="00D16EF6" w:rsidRPr="00A9621B" w:rsidRDefault="00D16EF6" w:rsidP="00D16EF6">
      <w:pPr>
        <w:pStyle w:val="2"/>
        <w:numPr>
          <w:ilvl w:val="0"/>
          <w:numId w:val="0"/>
        </w:numPr>
        <w:rPr>
          <w:rFonts w:ascii="Times New Roman" w:hAnsi="Times New Roman" w:cs="Times New Roman"/>
          <w:b w:val="0"/>
          <w:sz w:val="24"/>
          <w:szCs w:val="24"/>
        </w:rPr>
      </w:pPr>
      <w:bookmarkStart w:id="6" w:name="_Toc398907422"/>
      <w:r w:rsidRPr="00A9621B">
        <w:rPr>
          <w:rFonts w:ascii="Times New Roman" w:hAnsi="Times New Roman" w:cs="Times New Roman"/>
          <w:b w:val="0"/>
          <w:bCs w:val="0"/>
          <w:sz w:val="24"/>
          <w:szCs w:val="24"/>
        </w:rPr>
        <w:t xml:space="preserve"> (2) Questionnaire Pretest </w:t>
      </w:r>
      <w:bookmarkEnd w:id="6"/>
      <w:r w:rsidRPr="00A9621B">
        <w:rPr>
          <w:rFonts w:ascii="Times New Roman" w:hAnsi="Times New Roman" w:cs="Times New Roman"/>
          <w:b w:val="0"/>
          <w:bCs w:val="0"/>
          <w:sz w:val="24"/>
          <w:szCs w:val="24"/>
        </w:rPr>
        <w:t>Results</w:t>
      </w:r>
    </w:p>
    <w:p w14:paraId="6788DE08" w14:textId="77777777" w:rsidR="00D16EF6" w:rsidRPr="00A9621B" w:rsidRDefault="00D16EF6" w:rsidP="00D16EF6">
      <w:pPr>
        <w:snapToGrid w:val="0"/>
        <w:spacing w:line="360" w:lineRule="auto"/>
        <w:ind w:firstLine="480"/>
        <w:rPr>
          <w:rFonts w:ascii="Times New Roman" w:hAnsi="Times New Roman"/>
          <w:szCs w:val="24"/>
        </w:rPr>
      </w:pPr>
      <w:r w:rsidRPr="00A9621B">
        <w:rPr>
          <w:rFonts w:ascii="Times New Roman" w:hAnsi="Times New Roman"/>
          <w:szCs w:val="24"/>
        </w:rPr>
        <w:t>For the telephone interview we first found 10 citizens with clear partisan orientation as subjects for the pretest and examine their answers to determine if they adhere to our expectations. Exactly half of pretest subjects are KMT supporters, while the other half supports the DPP. They are all over 20 years of age and have the right to vote. Half are male and the other half female, and all have completed high school or vocational school. Pretest interviews were conducted face to face, and all were conducted on a one to one basis.</w:t>
      </w:r>
    </w:p>
    <w:p w14:paraId="08BAD7B0" w14:textId="77777777" w:rsidR="00D16EF6" w:rsidRPr="00A9621B" w:rsidRDefault="00D16EF6" w:rsidP="00D16EF6">
      <w:pPr>
        <w:snapToGrid w:val="0"/>
        <w:spacing w:line="360" w:lineRule="auto"/>
        <w:ind w:firstLine="480"/>
        <w:rPr>
          <w:rFonts w:ascii="Times New Roman" w:hAnsi="Times New Roman"/>
          <w:szCs w:val="24"/>
        </w:rPr>
      </w:pPr>
      <w:r w:rsidRPr="00A9621B">
        <w:rPr>
          <w:rFonts w:ascii="Times New Roman" w:hAnsi="Times New Roman"/>
          <w:kern w:val="0"/>
          <w:szCs w:val="24"/>
        </w:rPr>
        <w:t>Items for which all 4 respondents who supported the KMT provided the same answers included</w:t>
      </w:r>
      <w:r w:rsidRPr="00A9621B">
        <w:rPr>
          <w:rFonts w:ascii="Times New Roman" w:hAnsi="Times New Roman"/>
          <w:szCs w:val="24"/>
        </w:rPr>
        <w:t>: They all chose the television program “2100 Black and White” for political discussion program, chose Republic of China for national identity, did not desire Taiwanese independence while at the same time not desiring unification, felt the government should maintain a proactive and positive attitude toward cross-strait relations, did not want the DPP to win a large victory over the KMT in the 2014 year end elections, and voted for the KMT’s Ma Ying-</w:t>
      </w:r>
      <w:proofErr w:type="spellStart"/>
      <w:r w:rsidRPr="00A9621B">
        <w:rPr>
          <w:rFonts w:ascii="Times New Roman" w:hAnsi="Times New Roman"/>
          <w:szCs w:val="24"/>
        </w:rPr>
        <w:t>jeou</w:t>
      </w:r>
      <w:proofErr w:type="spellEnd"/>
      <w:r w:rsidRPr="00A9621B">
        <w:rPr>
          <w:rFonts w:ascii="Times New Roman" w:hAnsi="Times New Roman"/>
          <w:szCs w:val="24"/>
        </w:rPr>
        <w:t xml:space="preserve"> and Wu Den-</w:t>
      </w:r>
      <w:proofErr w:type="spellStart"/>
      <w:r w:rsidRPr="00A9621B">
        <w:rPr>
          <w:rFonts w:ascii="Times New Roman" w:hAnsi="Times New Roman"/>
          <w:szCs w:val="24"/>
        </w:rPr>
        <w:t>yih</w:t>
      </w:r>
      <w:proofErr w:type="spellEnd"/>
      <w:r w:rsidRPr="00A9621B">
        <w:rPr>
          <w:rFonts w:ascii="Times New Roman" w:hAnsi="Times New Roman"/>
          <w:szCs w:val="24"/>
        </w:rPr>
        <w:t xml:space="preserve"> in the 2012 presidential elections.</w:t>
      </w:r>
    </w:p>
    <w:p w14:paraId="02F13B4E" w14:textId="77777777" w:rsidR="00D16EF6" w:rsidRPr="00A9621B" w:rsidRDefault="00D16EF6" w:rsidP="00D16EF6">
      <w:pPr>
        <w:snapToGrid w:val="0"/>
        <w:spacing w:line="360" w:lineRule="auto"/>
        <w:ind w:firstLine="480"/>
        <w:rPr>
          <w:rFonts w:ascii="Times New Roman" w:hAnsi="Times New Roman"/>
          <w:szCs w:val="24"/>
        </w:rPr>
      </w:pPr>
      <w:r w:rsidRPr="00A9621B">
        <w:rPr>
          <w:rFonts w:ascii="Times New Roman" w:hAnsi="Times New Roman"/>
          <w:szCs w:val="24"/>
        </w:rPr>
        <w:t xml:space="preserve">Among these questions, </w:t>
      </w:r>
      <w:proofErr w:type="gramStart"/>
      <w:r w:rsidRPr="00A9621B">
        <w:rPr>
          <w:rFonts w:ascii="Times New Roman" w:hAnsi="Times New Roman"/>
          <w:szCs w:val="24"/>
        </w:rPr>
        <w:t>those which proved relatively poor at discriminating for partisanship</w:t>
      </w:r>
      <w:proofErr w:type="gramEnd"/>
      <w:r w:rsidRPr="00A9621B">
        <w:rPr>
          <w:rFonts w:ascii="Times New Roman" w:hAnsi="Times New Roman"/>
          <w:szCs w:val="24"/>
        </w:rPr>
        <w:t xml:space="preserve"> included questions concerning ethnic identity (the KMT supporters we chose all saw themselves as Taiwanese or both Chinese and Taiwanese), and whether or not the president should apologize for social disorder. In addition, they did not necessarily agree with Cher Wang’s statement that </w:t>
      </w:r>
      <w:proofErr w:type="spellStart"/>
      <w:r w:rsidRPr="00A9621B">
        <w:rPr>
          <w:rFonts w:ascii="Times New Roman" w:hAnsi="Times New Roman"/>
          <w:szCs w:val="24"/>
        </w:rPr>
        <w:t>hTC</w:t>
      </w:r>
      <w:proofErr w:type="spellEnd"/>
      <w:r w:rsidRPr="00A9621B">
        <w:rPr>
          <w:rFonts w:ascii="Times New Roman" w:hAnsi="Times New Roman"/>
          <w:szCs w:val="24"/>
        </w:rPr>
        <w:t xml:space="preserve"> was </w:t>
      </w:r>
      <w:proofErr w:type="gramStart"/>
      <w:r w:rsidRPr="00A9621B">
        <w:rPr>
          <w:rFonts w:ascii="Times New Roman" w:hAnsi="Times New Roman"/>
          <w:szCs w:val="24"/>
        </w:rPr>
        <w:t>a</w:t>
      </w:r>
      <w:proofErr w:type="gramEnd"/>
      <w:r w:rsidRPr="00A9621B">
        <w:rPr>
          <w:rFonts w:ascii="Times New Roman" w:hAnsi="Times New Roman"/>
          <w:szCs w:val="24"/>
        </w:rPr>
        <w:t xml:space="preserve"> Chinese brand, nor did they feel the name of the park commemorating Chiang Kai-shek should revert to its former name.</w:t>
      </w:r>
    </w:p>
    <w:p w14:paraId="7B7CD3EF" w14:textId="77777777" w:rsidR="00D16EF6" w:rsidRPr="00A9621B" w:rsidRDefault="00D16EF6" w:rsidP="00D16EF6">
      <w:pPr>
        <w:snapToGrid w:val="0"/>
        <w:spacing w:line="360" w:lineRule="auto"/>
        <w:ind w:firstLine="480"/>
        <w:rPr>
          <w:rFonts w:ascii="Times New Roman" w:hAnsi="Times New Roman"/>
          <w:szCs w:val="24"/>
        </w:rPr>
      </w:pPr>
      <w:r w:rsidRPr="00A9621B">
        <w:rPr>
          <w:rFonts w:ascii="Times New Roman" w:hAnsi="Times New Roman"/>
          <w:szCs w:val="24"/>
        </w:rPr>
        <w:t xml:space="preserve">Items for which all 4 respondents who supported the DPP provided the same answers </w:t>
      </w:r>
      <w:r w:rsidRPr="00A9621B">
        <w:rPr>
          <w:rFonts w:ascii="Times New Roman" w:hAnsi="Times New Roman"/>
          <w:szCs w:val="24"/>
        </w:rPr>
        <w:lastRenderedPageBreak/>
        <w:t xml:space="preserve">included: They all chose SETN News Station’s “Let’s Go New Taiwan” for their political discussion program, Taiwan for national identity, Taiwanese for ethnic identity, supported boycotting </w:t>
      </w:r>
      <w:proofErr w:type="spellStart"/>
      <w:r w:rsidRPr="00A9621B">
        <w:rPr>
          <w:rFonts w:ascii="Times New Roman" w:hAnsi="Times New Roman"/>
          <w:szCs w:val="24"/>
        </w:rPr>
        <w:t>hTC</w:t>
      </w:r>
      <w:proofErr w:type="spellEnd"/>
      <w:r w:rsidRPr="00A9621B">
        <w:rPr>
          <w:rFonts w:ascii="Times New Roman" w:hAnsi="Times New Roman"/>
          <w:szCs w:val="24"/>
        </w:rPr>
        <w:t xml:space="preserve"> for declaring it a Chinese brand, were in favor of removing bronze statues of Chiang Kai-shek, believed the president should apologize for social disorder, hoped the DPP would win a decisive victory over the KMT in 2014 year-end mayoral and county head elections, and voted for the DPP’s </w:t>
      </w:r>
      <w:proofErr w:type="spellStart"/>
      <w:r w:rsidRPr="00A9621B">
        <w:rPr>
          <w:rFonts w:ascii="Times New Roman" w:hAnsi="Times New Roman"/>
          <w:szCs w:val="24"/>
        </w:rPr>
        <w:t>Cai</w:t>
      </w:r>
      <w:proofErr w:type="spellEnd"/>
      <w:r w:rsidRPr="00A9621B">
        <w:rPr>
          <w:rFonts w:ascii="Times New Roman" w:hAnsi="Times New Roman"/>
          <w:szCs w:val="24"/>
        </w:rPr>
        <w:t xml:space="preserve"> </w:t>
      </w:r>
      <w:proofErr w:type="spellStart"/>
      <w:r w:rsidRPr="00A9621B">
        <w:rPr>
          <w:rFonts w:ascii="Times New Roman" w:hAnsi="Times New Roman"/>
          <w:szCs w:val="24"/>
        </w:rPr>
        <w:t>Yingwen</w:t>
      </w:r>
      <w:proofErr w:type="spellEnd"/>
      <w:r w:rsidRPr="00A9621B">
        <w:rPr>
          <w:rFonts w:ascii="Times New Roman" w:hAnsi="Times New Roman"/>
          <w:szCs w:val="24"/>
        </w:rPr>
        <w:t xml:space="preserve"> and Su </w:t>
      </w:r>
      <w:proofErr w:type="spellStart"/>
      <w:r w:rsidRPr="00A9621B">
        <w:rPr>
          <w:rFonts w:ascii="Times New Roman" w:hAnsi="Times New Roman"/>
          <w:szCs w:val="24"/>
        </w:rPr>
        <w:t>Jia-chyuan</w:t>
      </w:r>
      <w:proofErr w:type="spellEnd"/>
      <w:r w:rsidRPr="00A9621B">
        <w:rPr>
          <w:rFonts w:ascii="Times New Roman" w:hAnsi="Times New Roman"/>
          <w:szCs w:val="24"/>
        </w:rPr>
        <w:t xml:space="preserve"> in the 2012 presidential elections. In summation, this simple pretest provided initial confirmation for our expectations: Two topics, media exposure and past voting behavior, can effectively discriminate for the partisan orientation for supporters of both parties. </w:t>
      </w:r>
    </w:p>
    <w:p w14:paraId="7EDB654B" w14:textId="77777777" w:rsidR="00D16EF6" w:rsidRPr="00A9621B" w:rsidRDefault="00D16EF6" w:rsidP="00D16EF6">
      <w:pPr>
        <w:snapToGrid w:val="0"/>
        <w:spacing w:line="360" w:lineRule="auto"/>
        <w:rPr>
          <w:rFonts w:ascii="Times New Roman" w:hAnsi="Times New Roman"/>
          <w:szCs w:val="24"/>
        </w:rPr>
      </w:pPr>
    </w:p>
    <w:p w14:paraId="41C9ED8D" w14:textId="3C3DD920" w:rsidR="00D16EF6" w:rsidRPr="00A9621B" w:rsidRDefault="00D16EF6" w:rsidP="00D16EF6">
      <w:pPr>
        <w:snapToGrid w:val="0"/>
        <w:spacing w:line="360" w:lineRule="auto"/>
        <w:rPr>
          <w:rFonts w:ascii="Times New Roman" w:hAnsi="Times New Roman"/>
          <w:szCs w:val="24"/>
        </w:rPr>
      </w:pPr>
      <w:r w:rsidRPr="00A9621B">
        <w:rPr>
          <w:rFonts w:ascii="Times New Roman" w:hAnsi="Times New Roman"/>
          <w:szCs w:val="24"/>
        </w:rPr>
        <w:t xml:space="preserve">(3) </w:t>
      </w:r>
      <w:r w:rsidR="001173CC">
        <w:rPr>
          <w:rFonts w:ascii="Times New Roman" w:hAnsi="Times New Roman"/>
          <w:szCs w:val="24"/>
        </w:rPr>
        <w:t>Data</w:t>
      </w:r>
    </w:p>
    <w:p w14:paraId="7AAB0513" w14:textId="42ED70E3" w:rsidR="00D16EF6" w:rsidRPr="00A9621B" w:rsidRDefault="00D16EF6" w:rsidP="00D16EF6">
      <w:pPr>
        <w:snapToGrid w:val="0"/>
        <w:spacing w:line="360" w:lineRule="auto"/>
        <w:ind w:firstLine="480"/>
        <w:rPr>
          <w:rFonts w:ascii="Times New Roman" w:hAnsi="Times New Roman"/>
          <w:szCs w:val="24"/>
          <w:shd w:val="clear" w:color="auto" w:fill="FFFFFF"/>
        </w:rPr>
      </w:pPr>
      <w:r w:rsidRPr="00A9621B">
        <w:rPr>
          <w:rFonts w:ascii="Times New Roman" w:hAnsi="Times New Roman"/>
          <w:szCs w:val="24"/>
          <w:shd w:val="clear" w:color="auto" w:fill="FFFFFF"/>
        </w:rPr>
        <w:tab/>
        <w:t xml:space="preserve">The source of data for this study’s telephone interviews and in-depth follow up interviews is random sampling telephone interviews performed through </w:t>
      </w:r>
      <w:r w:rsidR="001173CC">
        <w:rPr>
          <w:rFonts w:ascii="Times New Roman" w:hAnsi="Times New Roman"/>
          <w:szCs w:val="24"/>
          <w:shd w:val="clear" w:color="auto" w:fill="FFFFFF"/>
        </w:rPr>
        <w:t xml:space="preserve">a </w:t>
      </w:r>
      <w:r w:rsidRPr="00A9621B">
        <w:rPr>
          <w:rFonts w:ascii="Times New Roman" w:hAnsi="Times New Roman"/>
          <w:szCs w:val="24"/>
          <w:shd w:val="clear" w:color="auto" w:fill="FFFFFF"/>
        </w:rPr>
        <w:t>research university</w:t>
      </w:r>
      <w:r w:rsidR="001173CC">
        <w:rPr>
          <w:rFonts w:ascii="Times New Roman" w:hAnsi="Times New Roman"/>
          <w:szCs w:val="24"/>
          <w:shd w:val="clear" w:color="auto" w:fill="FFFFFF"/>
        </w:rPr>
        <w:t>’s</w:t>
      </w:r>
      <w:r w:rsidRPr="00A9621B">
        <w:rPr>
          <w:rFonts w:ascii="Times New Roman" w:hAnsi="Times New Roman"/>
          <w:szCs w:val="24"/>
          <w:shd w:val="clear" w:color="auto" w:fill="FFFFFF"/>
        </w:rPr>
        <w:t xml:space="preserve"> opinion research center. Only respondents who clearly indicated consent were contacted for second telephone interviews. All interviews for this research were conducted with Taiwan’s 23 counties and cities, and respondents were all citizens of age 20 or above. The period for survey ranged from January 10 to January 24 of 2014, and interviews were conducted </w:t>
      </w:r>
      <w:proofErr w:type="gramStart"/>
      <w:r w:rsidRPr="00A9621B">
        <w:rPr>
          <w:rFonts w:ascii="Times New Roman" w:hAnsi="Times New Roman"/>
          <w:szCs w:val="24"/>
          <w:shd w:val="clear" w:color="auto" w:fill="FFFFFF"/>
        </w:rPr>
        <w:t>between 6 to 10 in the evening</w:t>
      </w:r>
      <w:proofErr w:type="gramEnd"/>
      <w:r w:rsidRPr="00A9621B">
        <w:rPr>
          <w:rFonts w:ascii="Times New Roman" w:hAnsi="Times New Roman"/>
          <w:szCs w:val="24"/>
          <w:shd w:val="clear" w:color="auto" w:fill="FFFFFF"/>
        </w:rPr>
        <w:t>. Each interview took approximately 15 minutes, and 1,072 subjects completed the interview. Sampling error is approximately ±3% for a reliability estimate of 95%. Contact rate was only approximately 10% and approximately 30% of those answering the phone refused to take part in the interview.</w:t>
      </w:r>
    </w:p>
    <w:p w14:paraId="0DEE955A" w14:textId="77777777" w:rsidR="00D16EF6" w:rsidRPr="00A9621B" w:rsidRDefault="00D16EF6" w:rsidP="00D16EF6">
      <w:pPr>
        <w:snapToGrid w:val="0"/>
        <w:spacing w:line="360" w:lineRule="auto"/>
        <w:ind w:firstLine="480"/>
        <w:rPr>
          <w:rFonts w:ascii="Times New Roman" w:hAnsi="Times New Roman"/>
          <w:szCs w:val="24"/>
          <w:shd w:val="pct15" w:color="auto" w:fill="FFFFFF"/>
        </w:rPr>
      </w:pPr>
      <w:r w:rsidRPr="00A9621B">
        <w:rPr>
          <w:rFonts w:ascii="Times New Roman" w:hAnsi="Times New Roman"/>
          <w:szCs w:val="24"/>
          <w:shd w:val="clear" w:color="auto" w:fill="FFFFFF"/>
        </w:rPr>
        <w:t>We apply three encoding classifications to respondents based on their answers to traditional questions of partisan orientation: KMT, People First Party, New Party, and other Pan-Blue are classified as Pan-Blue voters (196 total); DPP, Taiwan Solidarity Union, other Pan-Green are classified as Pan-Green voters (218 total); independents, those claiming no partisan affiliation, those who support both camps, and those who support neither, are categorized as closet partisans (648 total), others and those who refuse to answer are categorized as missing values (10 total).</w:t>
      </w:r>
      <w:r w:rsidRPr="00A9621B">
        <w:rPr>
          <w:rFonts w:ascii="Times New Roman" w:hAnsi="Times New Roman"/>
        </w:rPr>
        <w:t xml:space="preserve"> </w:t>
      </w:r>
      <w:r w:rsidRPr="00D525F4">
        <w:rPr>
          <w:rStyle w:val="a4"/>
        </w:rPr>
        <w:footnoteReference w:id="19"/>
      </w:r>
      <w:r w:rsidRPr="00A9621B">
        <w:rPr>
          <w:rFonts w:ascii="Times New Roman" w:hAnsi="Times New Roman"/>
          <w:szCs w:val="24"/>
          <w:shd w:val="clear" w:color="auto" w:fill="FFFFFF"/>
        </w:rPr>
        <w:t xml:space="preserve">It is worth noting that if we take closet partisans and those who refuse to answer as item-non-respondents concerning party identification, as many as 61.4% of respondents will not be </w:t>
      </w:r>
      <w:r w:rsidRPr="00A9621B">
        <w:rPr>
          <w:rFonts w:ascii="Times New Roman" w:hAnsi="Times New Roman"/>
          <w:szCs w:val="24"/>
          <w:shd w:val="clear" w:color="auto" w:fill="FFFFFF"/>
        </w:rPr>
        <w:lastRenderedPageBreak/>
        <w:t>included in calculations concerning the ratio of Pan-Blue and Pan-Green camp supporters.</w:t>
      </w:r>
      <w:r w:rsidRPr="00D525F4">
        <w:rPr>
          <w:rStyle w:val="a4"/>
        </w:rPr>
        <w:footnoteReference w:id="20"/>
      </w:r>
    </w:p>
    <w:p w14:paraId="14E46375" w14:textId="77777777" w:rsidR="00D16EF6" w:rsidRPr="00A9621B" w:rsidRDefault="00D16EF6" w:rsidP="00D16EF6">
      <w:pPr>
        <w:snapToGrid w:val="0"/>
        <w:spacing w:line="360" w:lineRule="auto"/>
        <w:rPr>
          <w:rFonts w:ascii="Times New Roman" w:hAnsi="Times New Roman"/>
          <w:szCs w:val="24"/>
          <w:shd w:val="clear" w:color="auto" w:fill="FFFFFF"/>
        </w:rPr>
      </w:pPr>
      <w:r w:rsidRPr="00A9621B">
        <w:rPr>
          <w:rFonts w:ascii="Times New Roman" w:hAnsi="Times New Roman"/>
          <w:szCs w:val="24"/>
        </w:rPr>
        <w:tab/>
        <w:t xml:space="preserve">The second round of follow-up telephone surveys was conducted from March 6 to March 14 of 2014 and targeted the 117 closet partisan respondents from the first telephone interview who agreed to be contacted again. Of these, </w:t>
      </w:r>
      <w:r w:rsidRPr="00A9621B">
        <w:rPr>
          <w:rFonts w:ascii="Times New Roman" w:hAnsi="Times New Roman"/>
          <w:szCs w:val="24"/>
          <w:shd w:val="clear" w:color="auto" w:fill="FFFFFF"/>
        </w:rPr>
        <w:t>91 completed the second interview. In order facilitate the clear expression of positions in respondents concerning the indices created for this study, “do not know/ it depends” was removed from the list of possible answers for all questions in the second round of interviews. This forced respondents to express an opinion for each question.</w:t>
      </w:r>
    </w:p>
    <w:p w14:paraId="18C8371A" w14:textId="77777777" w:rsidR="00D16EF6" w:rsidRPr="00A9621B" w:rsidRDefault="00D16EF6" w:rsidP="00D16EF6">
      <w:pPr>
        <w:rPr>
          <w:rFonts w:ascii="Times New Roman" w:hAnsi="Times New Roman"/>
        </w:rPr>
      </w:pPr>
    </w:p>
    <w:p w14:paraId="53F6B1BE" w14:textId="77777777" w:rsidR="00D16EF6" w:rsidRPr="009C69AF" w:rsidRDefault="00D16EF6" w:rsidP="00D16EF6">
      <w:pPr>
        <w:spacing w:line="360" w:lineRule="auto"/>
        <w:rPr>
          <w:rFonts w:ascii="Times New Roman" w:hAnsi="Times New Roman"/>
          <w:b/>
          <w:szCs w:val="24"/>
        </w:rPr>
      </w:pPr>
      <w:r w:rsidRPr="009C69AF">
        <w:rPr>
          <w:rFonts w:ascii="Times New Roman" w:hAnsi="Times New Roman"/>
          <w:b/>
          <w:bCs/>
          <w:szCs w:val="24"/>
        </w:rPr>
        <w:t>5. Research Findings</w:t>
      </w:r>
    </w:p>
    <w:p w14:paraId="3A0DA2EF" w14:textId="77777777" w:rsidR="00D16EF6" w:rsidRPr="009C69AF" w:rsidRDefault="00D16EF6" w:rsidP="00D16EF6">
      <w:pPr>
        <w:spacing w:line="360" w:lineRule="auto"/>
        <w:ind w:firstLine="425"/>
        <w:rPr>
          <w:rFonts w:ascii="Times New Roman" w:hAnsi="Times New Roman"/>
          <w:kern w:val="0"/>
          <w:szCs w:val="24"/>
        </w:rPr>
      </w:pPr>
      <w:r w:rsidRPr="009C69AF">
        <w:rPr>
          <w:rFonts w:ascii="Times New Roman" w:hAnsi="Times New Roman"/>
          <w:kern w:val="0"/>
          <w:szCs w:val="24"/>
        </w:rPr>
        <w:t>This section presents the results of this study’s research steps and performs the following three tasks: verification of variable significance, comparison of closet partisan score distribution and second interview, and more detailed interviews with closet partisans with pure independent tendencies.</w:t>
      </w:r>
    </w:p>
    <w:p w14:paraId="38308DA8" w14:textId="77777777" w:rsidR="00D16EF6" w:rsidRPr="009C69AF" w:rsidRDefault="00D16EF6" w:rsidP="00D16EF6">
      <w:pPr>
        <w:spacing w:line="360" w:lineRule="auto"/>
        <w:rPr>
          <w:rFonts w:ascii="Times New Roman" w:hAnsi="Times New Roman"/>
          <w:kern w:val="0"/>
          <w:szCs w:val="24"/>
        </w:rPr>
      </w:pPr>
      <w:r w:rsidRPr="009C69AF">
        <w:rPr>
          <w:rFonts w:ascii="Times New Roman" w:hAnsi="Times New Roman"/>
          <w:kern w:val="0"/>
          <w:szCs w:val="24"/>
        </w:rPr>
        <w:t>(1) Variable Significance Verification</w:t>
      </w:r>
    </w:p>
    <w:p w14:paraId="39B72FE9" w14:textId="2A1097A2" w:rsidR="00D16EF6" w:rsidRPr="009C69AF" w:rsidRDefault="00D16EF6" w:rsidP="00D16EF6">
      <w:pPr>
        <w:spacing w:line="360" w:lineRule="auto"/>
        <w:ind w:firstLine="425"/>
        <w:rPr>
          <w:rFonts w:ascii="Times New Roman" w:hAnsi="Times New Roman"/>
          <w:szCs w:val="24"/>
        </w:rPr>
      </w:pPr>
      <w:r w:rsidRPr="009C69AF">
        <w:rPr>
          <w:rFonts w:ascii="Times New Roman" w:hAnsi="Times New Roman"/>
          <w:szCs w:val="24"/>
        </w:rPr>
        <w:t>After collecting telephone interview data, we first</w:t>
      </w:r>
      <w:r w:rsidRPr="009C69AF">
        <w:rPr>
          <w:rFonts w:ascii="Times New Roman" w:hAnsi="Times New Roman"/>
          <w:kern w:val="0"/>
          <w:szCs w:val="24"/>
        </w:rPr>
        <w:t xml:space="preserve"> utilize a Chi-square test to verify the correlation </w:t>
      </w:r>
      <w:proofErr w:type="gramStart"/>
      <w:r w:rsidRPr="009C69AF">
        <w:rPr>
          <w:rFonts w:ascii="Times New Roman" w:hAnsi="Times New Roman"/>
          <w:kern w:val="0"/>
          <w:szCs w:val="24"/>
        </w:rPr>
        <w:t>between each variable and party identification</w:t>
      </w:r>
      <w:proofErr w:type="gramEnd"/>
      <w:r w:rsidRPr="009C69AF">
        <w:rPr>
          <w:rFonts w:ascii="Times New Roman" w:hAnsi="Times New Roman"/>
          <w:kern w:val="0"/>
          <w:szCs w:val="24"/>
        </w:rPr>
        <w:t xml:space="preserve">. We then use binary logistic regression to verify whether these topics all have an independent and statistically significant impact with respect to Pan-Blue or Pan-Green support (Step 3 of this study). </w:t>
      </w:r>
      <w:r w:rsidRPr="00D525F4">
        <w:rPr>
          <w:rStyle w:val="a4"/>
        </w:rPr>
        <w:footnoteReference w:id="21"/>
      </w:r>
      <w:r w:rsidRPr="009C69AF">
        <w:rPr>
          <w:rFonts w:ascii="Times New Roman" w:hAnsi="Times New Roman"/>
          <w:kern w:val="0"/>
          <w:szCs w:val="24"/>
        </w:rPr>
        <w:t>Firstly, we perform a Chi-square test of independence for all questions and statistical significance for these questions is .01 or above, which indicates correlation between all questions and party identification, accords with our expectations when designing the questionnaire.</w:t>
      </w:r>
    </w:p>
    <w:p w14:paraId="43B5DB3B" w14:textId="77777777" w:rsidR="00D16EF6" w:rsidRPr="009C69AF" w:rsidRDefault="00D16EF6" w:rsidP="00D16EF6">
      <w:pPr>
        <w:spacing w:line="360" w:lineRule="auto"/>
        <w:ind w:firstLine="425"/>
        <w:rPr>
          <w:rFonts w:ascii="Times New Roman" w:hAnsi="Times New Roman"/>
          <w:kern w:val="0"/>
          <w:szCs w:val="24"/>
        </w:rPr>
      </w:pPr>
      <w:r w:rsidRPr="009C69AF">
        <w:rPr>
          <w:rFonts w:ascii="Times New Roman" w:hAnsi="Times New Roman"/>
          <w:szCs w:val="24"/>
        </w:rPr>
        <w:t xml:space="preserve">We exclude Pan-Green supporters from data in using the binary logistic regression model to analyze Pan-Green supporters and leave only Pan-Blue supporters and closet partisans (N=844). Likewise, when analyzing Pan-Green supporters, we exclude Pan-Blue supporters in the data and </w:t>
      </w:r>
      <w:r w:rsidRPr="009C69AF">
        <w:rPr>
          <w:rFonts w:ascii="Times New Roman" w:hAnsi="Times New Roman"/>
          <w:szCs w:val="24"/>
        </w:rPr>
        <w:lastRenderedPageBreak/>
        <w:t>leave only Pan-Green supporters and closet partisans (N=866). Analysis results indicate the following: Questions such as those asked concerning political discussion programs, the park commemorating Chiang Kai-shek, whether or not the Pan-Green party would defeat the Pan-Blue camp in year-end elections, voting choice in the 2012 presidential elections, and others can discriminate between Pan-Blue supporters and closet partisans. Citizens who choose “2100 Black and White,” those who support changing the name of Freedom Square back to Chiang Kai-shek Memorial Hall, those who do not desire the Pan-Green camp to win a decisive victory over the Pan-Blue camp in year-end mayoral and county head elections, and those who voted for the Pan-Blue candidates in the 2012 presidential elections are more likely to be Pan-Blue camp supporters.</w:t>
      </w:r>
    </w:p>
    <w:p w14:paraId="32A83B41" w14:textId="77777777" w:rsidR="00D16EF6" w:rsidRPr="009C69AF" w:rsidRDefault="00D16EF6" w:rsidP="00D16EF6">
      <w:pPr>
        <w:snapToGrid w:val="0"/>
        <w:spacing w:line="360" w:lineRule="auto"/>
        <w:ind w:firstLine="480"/>
        <w:rPr>
          <w:rFonts w:ascii="Times New Roman" w:hAnsi="Times New Roman"/>
          <w:szCs w:val="24"/>
        </w:rPr>
      </w:pPr>
      <w:r w:rsidRPr="009C69AF">
        <w:rPr>
          <w:rFonts w:ascii="Times New Roman" w:hAnsi="Times New Roman"/>
          <w:szCs w:val="24"/>
        </w:rPr>
        <w:t>Indirect questions which were beneficial in discriminating between Pan-Green supporters and closet partisans included indirect survey questions concerning political discussion program choice, the name used in international sporting events, the unification issue, whether or not the Pan-Green Camp would win decisive victory over Pan-Blue in year-end elections, and voting choice in the 2012 presidential elections.</w:t>
      </w:r>
      <w:r w:rsidRPr="009C69AF">
        <w:rPr>
          <w:rFonts w:ascii="Times New Roman" w:hAnsi="Times New Roman"/>
        </w:rPr>
        <w:t xml:space="preserve"> Those who choose SETN News Station’s “Let’s Go New Taiwan,” those who desire to use the name “Taiwan” in international sporting events, those who do not desire unification, those who want the Green-Camp to win a decisive victory in (2014) year-end elections, and those who voted for Pan-Green candidates </w:t>
      </w:r>
      <w:proofErr w:type="spellStart"/>
      <w:r w:rsidRPr="009C69AF">
        <w:rPr>
          <w:rFonts w:ascii="Times New Roman" w:hAnsi="Times New Roman"/>
        </w:rPr>
        <w:t>Cai</w:t>
      </w:r>
      <w:proofErr w:type="spellEnd"/>
      <w:r w:rsidRPr="009C69AF">
        <w:rPr>
          <w:rFonts w:ascii="Times New Roman" w:hAnsi="Times New Roman"/>
        </w:rPr>
        <w:t xml:space="preserve"> </w:t>
      </w:r>
      <w:proofErr w:type="spellStart"/>
      <w:r w:rsidRPr="009C69AF">
        <w:rPr>
          <w:rFonts w:ascii="Times New Roman" w:hAnsi="Times New Roman"/>
        </w:rPr>
        <w:t>Yingwen</w:t>
      </w:r>
      <w:proofErr w:type="spellEnd"/>
      <w:r w:rsidRPr="009C69AF">
        <w:rPr>
          <w:rFonts w:ascii="Times New Roman" w:hAnsi="Times New Roman"/>
        </w:rPr>
        <w:t xml:space="preserve"> and Su </w:t>
      </w:r>
      <w:proofErr w:type="spellStart"/>
      <w:r w:rsidRPr="009C69AF">
        <w:rPr>
          <w:rFonts w:ascii="Times New Roman" w:hAnsi="Times New Roman"/>
        </w:rPr>
        <w:t>Jia-chyuan</w:t>
      </w:r>
      <w:proofErr w:type="spellEnd"/>
      <w:r w:rsidRPr="009C69AF">
        <w:rPr>
          <w:rFonts w:ascii="Times New Roman" w:hAnsi="Times New Roman"/>
        </w:rPr>
        <w:t xml:space="preserve"> in the 2012 presidential election are likely to be Pan-Green camp supporters.</w:t>
      </w:r>
    </w:p>
    <w:p w14:paraId="7AF5F7C3" w14:textId="596C73B7" w:rsidR="00D16EF6" w:rsidRPr="009C69AF" w:rsidRDefault="00D16EF6" w:rsidP="00D16EF6">
      <w:pPr>
        <w:snapToGrid w:val="0"/>
        <w:spacing w:line="360" w:lineRule="auto"/>
        <w:ind w:firstLine="480"/>
        <w:rPr>
          <w:rFonts w:ascii="Times New Roman" w:hAnsi="Times New Roman"/>
          <w:szCs w:val="24"/>
        </w:rPr>
      </w:pPr>
      <w:r w:rsidRPr="009C69AF">
        <w:rPr>
          <w:rFonts w:ascii="Times New Roman" w:hAnsi="Times New Roman"/>
          <w:szCs w:val="24"/>
        </w:rPr>
        <w:t xml:space="preserve">These results demonstrate these questions are beneficial to detecting whether or not a voter has clear partisan orientation in relationship to closet partisans, but does not identify the determinant factor for whether or not a person supports the Pan-Green or Pan-Blue camp. That is, those with clear positions on these issues are easily identified as Pan-Blue or Pan-Green supporters. Therefore, we should also take </w:t>
      </w:r>
      <w:r w:rsidR="001173CC" w:rsidRPr="009C69AF">
        <w:rPr>
          <w:rFonts w:ascii="Times New Roman" w:hAnsi="Times New Roman"/>
          <w:szCs w:val="24"/>
        </w:rPr>
        <w:t>questions, which</w:t>
      </w:r>
      <w:r w:rsidRPr="009C69AF">
        <w:rPr>
          <w:rFonts w:ascii="Times New Roman" w:hAnsi="Times New Roman"/>
          <w:szCs w:val="24"/>
        </w:rPr>
        <w:t xml:space="preserve"> are highly statistically significant in Chi-square tests into consideration if we want to determine whether a closet partisan tends toward supporting the Pan-Blue or Pan-Green camp. </w:t>
      </w:r>
    </w:p>
    <w:p w14:paraId="492EFB29" w14:textId="77777777" w:rsidR="00D16EF6" w:rsidRPr="009C69AF" w:rsidRDefault="00D16EF6" w:rsidP="00D16EF6">
      <w:pPr>
        <w:snapToGrid w:val="0"/>
        <w:spacing w:line="360" w:lineRule="auto"/>
        <w:rPr>
          <w:rFonts w:ascii="Times New Roman" w:hAnsi="Times New Roman"/>
          <w:szCs w:val="24"/>
        </w:rPr>
      </w:pPr>
    </w:p>
    <w:p w14:paraId="2A662F89" w14:textId="77777777" w:rsidR="00D16EF6" w:rsidRPr="009C69AF" w:rsidRDefault="00D16EF6" w:rsidP="00D16EF6">
      <w:pPr>
        <w:spacing w:line="360" w:lineRule="auto"/>
        <w:rPr>
          <w:rFonts w:ascii="Times New Roman" w:hAnsi="Times New Roman"/>
          <w:kern w:val="0"/>
          <w:szCs w:val="24"/>
        </w:rPr>
      </w:pPr>
      <w:r w:rsidRPr="009C69AF">
        <w:rPr>
          <w:rFonts w:ascii="Times New Roman" w:hAnsi="Times New Roman"/>
          <w:kern w:val="0"/>
          <w:szCs w:val="24"/>
        </w:rPr>
        <w:t>(2) Comparison Between Closet Partisan Score Distribution and Second Interview Results</w:t>
      </w:r>
    </w:p>
    <w:p w14:paraId="2D3A53DE" w14:textId="77777777" w:rsidR="00D16EF6" w:rsidRPr="009C69AF" w:rsidRDefault="00D16EF6" w:rsidP="00D16EF6">
      <w:pPr>
        <w:snapToGrid w:val="0"/>
        <w:spacing w:line="360" w:lineRule="auto"/>
        <w:ind w:firstLine="480"/>
        <w:rPr>
          <w:rFonts w:ascii="Times New Roman" w:hAnsi="Times New Roman"/>
          <w:szCs w:val="24"/>
          <w:shd w:val="clear" w:color="auto" w:fill="FFFFFF"/>
        </w:rPr>
      </w:pPr>
      <w:r w:rsidRPr="009C69AF">
        <w:rPr>
          <w:rFonts w:ascii="Times New Roman" w:hAnsi="Times New Roman"/>
          <w:szCs w:val="24"/>
          <w:shd w:val="clear" w:color="auto" w:fill="FFFFFF"/>
        </w:rPr>
        <w:t xml:space="preserve">Hereafter, we create an index for Pan-Blue or Pan-Green orientation after performing sum valuation for the 17 original variables for Pan-Blue or Pan-Green orientation. We then find a tangent point for this study’s Pan-Blue/ Pan-Green score distribution (Step 4). In this step, 1 </w:t>
      </w:r>
      <w:r w:rsidRPr="009C69AF">
        <w:rPr>
          <w:rFonts w:ascii="Times New Roman" w:hAnsi="Times New Roman"/>
          <w:szCs w:val="24"/>
          <w:shd w:val="clear" w:color="auto" w:fill="FFFFFF"/>
        </w:rPr>
        <w:lastRenderedPageBreak/>
        <w:t xml:space="preserve">represents Pan-Blue orientation, and -1 Pan-Green for the 17 questions. Those </w:t>
      </w:r>
      <w:proofErr w:type="gramStart"/>
      <w:r w:rsidRPr="009C69AF">
        <w:rPr>
          <w:rFonts w:ascii="Times New Roman" w:hAnsi="Times New Roman"/>
          <w:szCs w:val="24"/>
          <w:shd w:val="clear" w:color="auto" w:fill="FFFFFF"/>
        </w:rPr>
        <w:t>answering</w:t>
      </w:r>
      <w:proofErr w:type="gramEnd"/>
      <w:r w:rsidRPr="009C69AF">
        <w:rPr>
          <w:rFonts w:ascii="Times New Roman" w:hAnsi="Times New Roman"/>
          <w:szCs w:val="24"/>
          <w:shd w:val="clear" w:color="auto" w:fill="FFFFFF"/>
        </w:rPr>
        <w:t xml:space="preserve"> “do not know” and independents are represented by 0 (1 and -1 balance each other out) before producing the integral distribution for blue and green supporters. Positive numbers, starting with 1 and extending rightward on the </w:t>
      </w:r>
      <w:proofErr w:type="gramStart"/>
      <w:r w:rsidRPr="009C69AF">
        <w:rPr>
          <w:rFonts w:ascii="Times New Roman" w:hAnsi="Times New Roman"/>
          <w:szCs w:val="24"/>
          <w:shd w:val="clear" w:color="auto" w:fill="FFFFFF"/>
        </w:rPr>
        <w:t>X axis</w:t>
      </w:r>
      <w:proofErr w:type="gramEnd"/>
      <w:r w:rsidRPr="009C69AF">
        <w:rPr>
          <w:rFonts w:ascii="Times New Roman" w:hAnsi="Times New Roman"/>
          <w:szCs w:val="24"/>
          <w:shd w:val="clear" w:color="auto" w:fill="FFFFFF"/>
        </w:rPr>
        <w:t xml:space="preserve">, represent Pan-Blue tendencies. Higher positive numbers represent a stronger tendency toward Pan-Blue. Conversely, negative numbers starting with -1 and extending toward the left side of the </w:t>
      </w:r>
      <w:proofErr w:type="gramStart"/>
      <w:r w:rsidRPr="009C69AF">
        <w:rPr>
          <w:rFonts w:ascii="Times New Roman" w:hAnsi="Times New Roman"/>
          <w:szCs w:val="24"/>
          <w:shd w:val="clear" w:color="auto" w:fill="FFFFFF"/>
        </w:rPr>
        <w:t>X axis</w:t>
      </w:r>
      <w:proofErr w:type="gramEnd"/>
      <w:r w:rsidRPr="009C69AF">
        <w:rPr>
          <w:rFonts w:ascii="Times New Roman" w:hAnsi="Times New Roman"/>
          <w:szCs w:val="24"/>
          <w:shd w:val="clear" w:color="auto" w:fill="FFFFFF"/>
        </w:rPr>
        <w:t xml:space="preserve"> represent Pan-Green tendencies. Higher negative numbers represent a greater tendency toward Pan-Green.</w:t>
      </w:r>
    </w:p>
    <w:p w14:paraId="31B02EDC" w14:textId="77777777" w:rsidR="00D16EF6" w:rsidRPr="009C69AF" w:rsidRDefault="00D16EF6" w:rsidP="00D16EF6">
      <w:pPr>
        <w:snapToGrid w:val="0"/>
        <w:spacing w:line="360" w:lineRule="auto"/>
        <w:ind w:firstLine="480"/>
        <w:rPr>
          <w:rFonts w:ascii="Times New Roman" w:hAnsi="Times New Roman"/>
          <w:szCs w:val="24"/>
          <w:shd w:val="clear" w:color="auto" w:fill="FFFFFF"/>
        </w:rPr>
      </w:pPr>
      <w:r w:rsidRPr="009C69AF">
        <w:rPr>
          <w:rFonts w:ascii="Times New Roman" w:hAnsi="Times New Roman"/>
          <w:szCs w:val="24"/>
          <w:shd w:val="clear" w:color="auto" w:fill="FFFFFF"/>
        </w:rPr>
        <w:t>In order to obtain a relatively complete integral distribution, we adopt relatively strict methodology: Only those who answer all questions are included in sum valuation analysis for partisan identity. As a result, of the 196 people who originally self-identified as Pan-Blue supporters, only 113 were included in integral sum valuation, 156 of the original 218 self-identifying Pan-Green supporters were included in integral distribution calculations. The following Figures 4 and 5 demonstrate Pan-Blue and Pan-Green supporter scores:</w:t>
      </w:r>
    </w:p>
    <w:p w14:paraId="4F028523" w14:textId="77777777" w:rsidR="00D16EF6" w:rsidRPr="009C69AF" w:rsidRDefault="00D16EF6" w:rsidP="00D16EF6">
      <w:pPr>
        <w:snapToGrid w:val="0"/>
        <w:spacing w:line="360" w:lineRule="auto"/>
        <w:jc w:val="center"/>
        <w:rPr>
          <w:rFonts w:ascii="Times New Roman" w:hAnsi="Times New Roman"/>
          <w:noProof/>
          <w:szCs w:val="24"/>
          <w:shd w:val="clear" w:color="auto" w:fill="FFFFFF"/>
        </w:rPr>
      </w:pPr>
    </w:p>
    <w:p w14:paraId="2EBA7A0A" w14:textId="77777777" w:rsidR="00D16EF6" w:rsidRPr="009C69AF" w:rsidRDefault="00D16EF6" w:rsidP="00D16EF6">
      <w:pPr>
        <w:snapToGrid w:val="0"/>
        <w:spacing w:line="360" w:lineRule="auto"/>
        <w:jc w:val="center"/>
        <w:rPr>
          <w:rFonts w:ascii="Times New Roman" w:hAnsi="Times New Roman"/>
          <w:szCs w:val="24"/>
          <w:shd w:val="clear" w:color="auto" w:fill="FFFFFF"/>
        </w:rPr>
      </w:pPr>
      <w:r w:rsidRPr="009C69AF">
        <w:rPr>
          <w:rFonts w:ascii="Times New Roman" w:hAnsi="Times New Roman"/>
          <w:szCs w:val="24"/>
          <w:shd w:val="clear" w:color="auto" w:fill="FFFFFF"/>
        </w:rPr>
        <w:t>Figure 4 goes here</w:t>
      </w:r>
    </w:p>
    <w:p w14:paraId="42E8A1CE" w14:textId="77777777" w:rsidR="00D16EF6" w:rsidRPr="009C69AF" w:rsidRDefault="00D16EF6" w:rsidP="00D16EF6">
      <w:pPr>
        <w:snapToGrid w:val="0"/>
        <w:spacing w:line="360" w:lineRule="auto"/>
        <w:jc w:val="center"/>
        <w:rPr>
          <w:rFonts w:ascii="Times New Roman" w:hAnsi="Times New Roman"/>
          <w:szCs w:val="24"/>
          <w:shd w:val="clear" w:color="auto" w:fill="FFFFFF"/>
        </w:rPr>
      </w:pPr>
    </w:p>
    <w:p w14:paraId="7194434F" w14:textId="77777777" w:rsidR="00D16EF6" w:rsidRPr="009C69AF" w:rsidRDefault="00D16EF6" w:rsidP="00D16EF6">
      <w:pPr>
        <w:snapToGrid w:val="0"/>
        <w:spacing w:line="360" w:lineRule="auto"/>
        <w:jc w:val="center"/>
        <w:rPr>
          <w:rFonts w:ascii="Times New Roman" w:hAnsi="Times New Roman"/>
          <w:szCs w:val="24"/>
          <w:shd w:val="clear" w:color="auto" w:fill="FFFFFF"/>
        </w:rPr>
      </w:pPr>
      <w:r w:rsidRPr="009C69AF">
        <w:rPr>
          <w:rFonts w:ascii="Times New Roman" w:hAnsi="Times New Roman"/>
          <w:szCs w:val="24"/>
          <w:shd w:val="clear" w:color="auto" w:fill="FFFFFF"/>
        </w:rPr>
        <w:t>Figure 5 goes here</w:t>
      </w:r>
    </w:p>
    <w:p w14:paraId="5FE727FB" w14:textId="77777777" w:rsidR="00D16EF6" w:rsidRPr="009C69AF" w:rsidRDefault="00D16EF6" w:rsidP="00D16EF6">
      <w:pPr>
        <w:snapToGrid w:val="0"/>
        <w:spacing w:line="360" w:lineRule="auto"/>
        <w:jc w:val="center"/>
        <w:rPr>
          <w:rFonts w:ascii="Times New Roman" w:hAnsi="Times New Roman"/>
          <w:szCs w:val="24"/>
          <w:shd w:val="clear" w:color="auto" w:fill="FFFFFF"/>
        </w:rPr>
      </w:pPr>
    </w:p>
    <w:p w14:paraId="41F5B2CF" w14:textId="77777777" w:rsidR="00D16EF6" w:rsidRPr="009C69AF" w:rsidRDefault="00D16EF6" w:rsidP="00D16EF6">
      <w:pPr>
        <w:snapToGrid w:val="0"/>
        <w:spacing w:line="360" w:lineRule="auto"/>
        <w:jc w:val="center"/>
        <w:rPr>
          <w:rFonts w:ascii="Times New Roman" w:hAnsi="Times New Roman"/>
          <w:noProof/>
          <w:szCs w:val="24"/>
          <w:shd w:val="clear" w:color="auto" w:fill="FFFFFF"/>
        </w:rPr>
      </w:pPr>
      <w:r w:rsidRPr="009C69AF">
        <w:rPr>
          <w:rFonts w:ascii="Times New Roman" w:hAnsi="Times New Roman"/>
          <w:szCs w:val="24"/>
          <w:shd w:val="clear" w:color="auto" w:fill="FFFFFF"/>
        </w:rPr>
        <w:t>Figure 6 goes here</w:t>
      </w:r>
    </w:p>
    <w:p w14:paraId="09D974E3" w14:textId="77777777" w:rsidR="00D16EF6" w:rsidRPr="009C69AF" w:rsidRDefault="00D16EF6" w:rsidP="00D16EF6">
      <w:pPr>
        <w:snapToGrid w:val="0"/>
        <w:spacing w:line="360" w:lineRule="auto"/>
        <w:rPr>
          <w:rFonts w:ascii="Times New Roman" w:hAnsi="Times New Roman"/>
          <w:szCs w:val="24"/>
          <w:shd w:val="clear" w:color="auto" w:fill="FFFFFF"/>
        </w:rPr>
      </w:pPr>
    </w:p>
    <w:p w14:paraId="7665D917" w14:textId="77777777" w:rsidR="00D16EF6" w:rsidRPr="009C69AF" w:rsidRDefault="00D16EF6" w:rsidP="00D16EF6">
      <w:pPr>
        <w:snapToGrid w:val="0"/>
        <w:spacing w:line="360" w:lineRule="auto"/>
        <w:ind w:firstLine="480"/>
        <w:rPr>
          <w:rFonts w:ascii="Times New Roman" w:hAnsi="Times New Roman"/>
          <w:szCs w:val="24"/>
          <w:shd w:val="clear" w:color="auto" w:fill="FFFFFF"/>
        </w:rPr>
      </w:pPr>
      <w:r w:rsidRPr="009C69AF">
        <w:rPr>
          <w:rFonts w:ascii="Times New Roman" w:hAnsi="Times New Roman"/>
          <w:szCs w:val="24"/>
          <w:shd w:val="clear" w:color="auto" w:fill="FFFFFF"/>
        </w:rPr>
        <w:t xml:space="preserve">These 2 figures demonstrate the scale (-17~+17) this study employs is beneficial to discriminating for Pan-Blue and Pan-Green support. From Figure 4 we can determine an integral of 1 or higher indicates a person who clearly supports the Pan-Blue camp, while an integral of -2 or lower indicates a person who is clearly a Pan-Green supporter. </w:t>
      </w:r>
      <w:r w:rsidRPr="00D525F4">
        <w:rPr>
          <w:rStyle w:val="a4"/>
        </w:rPr>
        <w:footnoteReference w:id="22"/>
      </w:r>
      <w:r w:rsidRPr="009C69AF">
        <w:rPr>
          <w:rFonts w:ascii="Times New Roman" w:hAnsi="Times New Roman"/>
          <w:szCs w:val="24"/>
          <w:shd w:val="clear" w:color="auto" w:fill="FFFFFF"/>
        </w:rPr>
        <w:t xml:space="preserve"> We then apply this scale and the tangent point to closet partisan index scores. Of the 648 respondents judged to be closet partisans in the first round of interviews, 301 fulfilled the criterion of answering all questions in total. Figure 6 presents the integral distribution for closet partisans who answered all questions. As predicted, partisan orientation for closet partisans is not concentrated at the number line center. The overwhelming </w:t>
      </w:r>
      <w:proofErr w:type="gramStart"/>
      <w:r w:rsidRPr="009C69AF">
        <w:rPr>
          <w:rFonts w:ascii="Times New Roman" w:hAnsi="Times New Roman"/>
          <w:szCs w:val="24"/>
          <w:shd w:val="clear" w:color="auto" w:fill="FFFFFF"/>
        </w:rPr>
        <w:t>majority of closet partisans are not independents and have</w:t>
      </w:r>
      <w:proofErr w:type="gramEnd"/>
      <w:r w:rsidRPr="009C69AF">
        <w:rPr>
          <w:rFonts w:ascii="Times New Roman" w:hAnsi="Times New Roman"/>
          <w:szCs w:val="24"/>
          <w:shd w:val="clear" w:color="auto" w:fill="FFFFFF"/>
        </w:rPr>
        <w:t xml:space="preserve"> clear </w:t>
      </w:r>
      <w:r w:rsidRPr="009C69AF">
        <w:rPr>
          <w:rFonts w:ascii="Times New Roman" w:hAnsi="Times New Roman"/>
          <w:szCs w:val="24"/>
          <w:shd w:val="clear" w:color="auto" w:fill="FFFFFF"/>
        </w:rPr>
        <w:lastRenderedPageBreak/>
        <w:t xml:space="preserve">partisan orientations; the majority of them are (latent) Pan-Green supporters. In addition, this distribution shows the majority of (latent) Pan-Blue supporters are weak party identifiers. That is, there </w:t>
      </w:r>
      <w:proofErr w:type="gramStart"/>
      <w:r w:rsidRPr="009C69AF">
        <w:rPr>
          <w:rFonts w:ascii="Times New Roman" w:hAnsi="Times New Roman"/>
          <w:szCs w:val="24"/>
          <w:shd w:val="clear" w:color="auto" w:fill="FFFFFF"/>
        </w:rPr>
        <w:t>is</w:t>
      </w:r>
      <w:proofErr w:type="gramEnd"/>
      <w:r w:rsidRPr="009C69AF">
        <w:rPr>
          <w:rFonts w:ascii="Times New Roman" w:hAnsi="Times New Roman"/>
          <w:szCs w:val="24"/>
          <w:shd w:val="clear" w:color="auto" w:fill="FFFFFF"/>
        </w:rPr>
        <w:t xml:space="preserve"> clearly a smaller number of strong party identifiers for Pan-Blue in comparison to Pan-Green supporters.</w:t>
      </w:r>
    </w:p>
    <w:p w14:paraId="3C464323" w14:textId="77777777" w:rsidR="00D16EF6" w:rsidRPr="009C69AF" w:rsidRDefault="00D16EF6" w:rsidP="00D16EF6">
      <w:pPr>
        <w:snapToGrid w:val="0"/>
        <w:spacing w:line="360" w:lineRule="auto"/>
        <w:ind w:firstLine="480"/>
        <w:rPr>
          <w:rFonts w:ascii="Times New Roman" w:hAnsi="Times New Roman"/>
          <w:szCs w:val="24"/>
          <w:shd w:val="clear" w:color="auto" w:fill="FFFFFF"/>
        </w:rPr>
      </w:pPr>
    </w:p>
    <w:p w14:paraId="6E8A7240" w14:textId="77777777" w:rsidR="00D16EF6" w:rsidRPr="009C69AF" w:rsidRDefault="00D16EF6" w:rsidP="00D16EF6">
      <w:pPr>
        <w:snapToGrid w:val="0"/>
        <w:spacing w:line="360" w:lineRule="auto"/>
        <w:ind w:firstLine="480"/>
        <w:jc w:val="center"/>
        <w:rPr>
          <w:rFonts w:ascii="Times New Roman" w:hAnsi="Times New Roman"/>
          <w:szCs w:val="24"/>
          <w:shd w:val="clear" w:color="auto" w:fill="FFFFFF"/>
        </w:rPr>
      </w:pPr>
      <w:r w:rsidRPr="009C69AF">
        <w:rPr>
          <w:rFonts w:ascii="Times New Roman" w:hAnsi="Times New Roman"/>
          <w:szCs w:val="24"/>
          <w:shd w:val="clear" w:color="auto" w:fill="FFFFFF"/>
        </w:rPr>
        <w:t>Figure 7 goes here</w:t>
      </w:r>
    </w:p>
    <w:p w14:paraId="504DE79A" w14:textId="77777777" w:rsidR="00D16EF6" w:rsidRPr="009C69AF" w:rsidRDefault="00D16EF6" w:rsidP="00D16EF6">
      <w:pPr>
        <w:snapToGrid w:val="0"/>
        <w:spacing w:line="360" w:lineRule="auto"/>
        <w:rPr>
          <w:rFonts w:ascii="Times New Roman" w:hAnsi="Times New Roman"/>
          <w:szCs w:val="24"/>
          <w:shd w:val="clear" w:color="auto" w:fill="FFFFFF"/>
        </w:rPr>
      </w:pPr>
    </w:p>
    <w:p w14:paraId="57BADD94" w14:textId="77777777" w:rsidR="00D16EF6" w:rsidRPr="009C69AF" w:rsidRDefault="00D16EF6" w:rsidP="00D16EF6">
      <w:pPr>
        <w:snapToGrid w:val="0"/>
        <w:spacing w:line="360" w:lineRule="auto"/>
        <w:ind w:firstLine="480"/>
        <w:rPr>
          <w:rFonts w:ascii="Times New Roman" w:hAnsi="Times New Roman"/>
          <w:szCs w:val="24"/>
          <w:shd w:val="clear" w:color="auto" w:fill="FFFFFF"/>
        </w:rPr>
      </w:pPr>
      <w:r w:rsidRPr="009C69AF">
        <w:rPr>
          <w:rFonts w:ascii="Times New Roman" w:hAnsi="Times New Roman"/>
          <w:szCs w:val="24"/>
          <w:shd w:val="clear" w:color="auto" w:fill="FFFFFF"/>
        </w:rPr>
        <w:t>Among the 648 closet partisans from the first round of telephone interviews, 339 agreed to be contacted for our second telephone interviews. We later attempted to contact these 339 respondents and, after comparing respondent identification numbers, found 177 were willing to participate in the second round of interviews (Step 5 of this study). We utilize the methodology explained above to observe their integral distribution (see figure 7) and determine those with a score of 1 or higher are Pan-Blue supporters (81), while those with a score of -1 or lower are Pan-Green supporters (88). Another 8 had an integral of 0.</w:t>
      </w:r>
    </w:p>
    <w:p w14:paraId="36D3606A" w14:textId="77777777" w:rsidR="00D16EF6" w:rsidRPr="009C69AF" w:rsidRDefault="00D16EF6" w:rsidP="00D16EF6">
      <w:pPr>
        <w:snapToGrid w:val="0"/>
        <w:spacing w:line="360" w:lineRule="auto"/>
        <w:ind w:firstLine="480"/>
        <w:rPr>
          <w:rFonts w:ascii="Times New Roman" w:hAnsi="Times New Roman"/>
          <w:szCs w:val="24"/>
          <w:shd w:val="clear" w:color="auto" w:fill="FFFFFF"/>
        </w:rPr>
      </w:pPr>
      <w:r w:rsidRPr="009C69AF">
        <w:rPr>
          <w:rFonts w:ascii="Times New Roman" w:hAnsi="Times New Roman"/>
          <w:szCs w:val="24"/>
          <w:shd w:val="clear" w:color="auto" w:fill="FFFFFF"/>
        </w:rPr>
        <w:t xml:space="preserve">At this point our study utilized three methods to indirectly explore closet partisans’ actual party preferences: A is the estimation of Pan-Blue or Pan-Green tendencies in the above-mentioned scaled integral distribution for the first telephone interview. B is Pan-Blue or Pan-Green tendencies as directly revealed in the second round of interviews by closet partisans either voluntarily or after inquiries (direct disclosure). C is the direct introduction of the question “Our country requires a strong leader. What party should the president elected in 2016 be from?” in the second round of interviews with the answer serving to reveal partisan preference for closet partisans (indirect disclosure). In order to compare A and B, the respondents had to be closet partisans who agreed to be contacted again and completed all answers for both telephone interviews. There were 58 in total. </w:t>
      </w:r>
      <w:r w:rsidRPr="009C69AF">
        <w:rPr>
          <w:rFonts w:ascii="Times New Roman" w:hAnsi="Times New Roman"/>
        </w:rPr>
        <w:t>We utilize a paired samples T test to examine the differences between partisan orientation distributions derived from these 3 methods (Step 6 of this study).</w:t>
      </w:r>
    </w:p>
    <w:p w14:paraId="6626A0B1" w14:textId="77777777" w:rsidR="00D16EF6" w:rsidRPr="009C69AF" w:rsidRDefault="00D16EF6" w:rsidP="00D16EF6">
      <w:pPr>
        <w:snapToGrid w:val="0"/>
        <w:spacing w:line="360" w:lineRule="auto"/>
        <w:ind w:firstLine="480"/>
        <w:rPr>
          <w:rFonts w:ascii="Times New Roman" w:hAnsi="Times New Roman"/>
          <w:szCs w:val="24"/>
          <w:shd w:val="clear" w:color="auto" w:fill="FFFFFF"/>
        </w:rPr>
      </w:pPr>
      <w:r w:rsidRPr="009C69AF">
        <w:rPr>
          <w:rFonts w:ascii="Times New Roman" w:hAnsi="Times New Roman"/>
          <w:szCs w:val="24"/>
          <w:shd w:val="clear" w:color="auto" w:fill="FFFFFF"/>
        </w:rPr>
        <w:t>Comparisons indicate</w:t>
      </w:r>
      <w:r>
        <w:rPr>
          <w:rFonts w:ascii="Times New Roman" w:hAnsi="Times New Roman"/>
          <w:szCs w:val="24"/>
          <w:shd w:val="clear" w:color="auto" w:fill="FFFFFF"/>
        </w:rPr>
        <w:t xml:space="preserve"> </w:t>
      </w:r>
      <w:r w:rsidRPr="009C69AF">
        <w:rPr>
          <w:rFonts w:ascii="Times New Roman" w:hAnsi="Times New Roman"/>
          <w:kern w:val="0"/>
          <w:szCs w:val="24"/>
        </w:rPr>
        <w:t>no significant difference for A and B</w:t>
      </w:r>
      <w:r w:rsidRPr="009C69AF">
        <w:rPr>
          <w:rFonts w:ascii="Times New Roman" w:hAnsi="Times New Roman"/>
        </w:rPr>
        <w:t xml:space="preserve"> (t= -0.5612</w:t>
      </w:r>
      <w:r w:rsidRPr="009C69AF">
        <w:rPr>
          <w:rFonts w:ascii="Times New Roman" w:hAnsi="Times New Roman"/>
        </w:rPr>
        <w:t>，</w:t>
      </w:r>
      <w:r w:rsidRPr="009C69AF">
        <w:rPr>
          <w:rFonts w:ascii="Times New Roman" w:hAnsi="Times New Roman"/>
        </w:rPr>
        <w:t xml:space="preserve">p&gt;0.05), </w:t>
      </w:r>
      <w:r w:rsidRPr="009C69AF">
        <w:rPr>
          <w:rFonts w:ascii="Times New Roman" w:hAnsi="Times New Roman"/>
          <w:kern w:val="0"/>
          <w:szCs w:val="24"/>
        </w:rPr>
        <w:t>no significant difference for A and C</w:t>
      </w:r>
      <w:r w:rsidRPr="009C69AF">
        <w:rPr>
          <w:rFonts w:ascii="Times New Roman" w:hAnsi="Times New Roman"/>
        </w:rPr>
        <w:t xml:space="preserve"> (t=1.6157</w:t>
      </w:r>
      <w:r w:rsidRPr="009C69AF">
        <w:rPr>
          <w:rFonts w:ascii="Times New Roman" w:hAnsi="Times New Roman"/>
        </w:rPr>
        <w:t>，</w:t>
      </w:r>
      <w:r w:rsidRPr="009C69AF">
        <w:rPr>
          <w:rFonts w:ascii="Times New Roman" w:hAnsi="Times New Roman"/>
        </w:rPr>
        <w:t xml:space="preserve">p&gt;0.05). However, </w:t>
      </w:r>
      <w:r w:rsidRPr="009C69AF">
        <w:rPr>
          <w:rFonts w:ascii="Times New Roman" w:hAnsi="Times New Roman"/>
          <w:kern w:val="0"/>
          <w:szCs w:val="24"/>
        </w:rPr>
        <w:t xml:space="preserve">there was significant difference for B and C </w:t>
      </w:r>
      <w:r w:rsidRPr="009C69AF">
        <w:rPr>
          <w:rFonts w:ascii="Times New Roman" w:hAnsi="Times New Roman"/>
        </w:rPr>
        <w:t>(t=3.6631</w:t>
      </w:r>
      <w:r w:rsidRPr="009C69AF">
        <w:rPr>
          <w:rFonts w:ascii="Times New Roman" w:hAnsi="Times New Roman"/>
        </w:rPr>
        <w:t>，</w:t>
      </w:r>
      <w:r w:rsidRPr="009C69AF">
        <w:rPr>
          <w:rFonts w:ascii="Times New Roman" w:hAnsi="Times New Roman"/>
        </w:rPr>
        <w:t>p&lt;0.001).</w:t>
      </w:r>
      <w:r w:rsidRPr="009C69AF">
        <w:rPr>
          <w:rFonts w:ascii="Times New Roman" w:hAnsi="Times New Roman"/>
          <w:szCs w:val="24"/>
          <w:shd w:val="clear" w:color="auto" w:fill="FFFFFF"/>
        </w:rPr>
        <w:t xml:space="preserve"> Consistency for A and B is 65.5%</w:t>
      </w:r>
      <w:proofErr w:type="gramStart"/>
      <w:r w:rsidRPr="009C69AF">
        <w:rPr>
          <w:rFonts w:ascii="Times New Roman" w:hAnsi="Times New Roman"/>
          <w:szCs w:val="24"/>
          <w:shd w:val="clear" w:color="auto" w:fill="FFFFFF"/>
        </w:rPr>
        <w:t xml:space="preserve">,  </w:t>
      </w:r>
      <w:r w:rsidRPr="009C69AF">
        <w:rPr>
          <w:rFonts w:ascii="Times New Roman" w:hAnsi="Times New Roman"/>
          <w:kern w:val="0"/>
          <w:szCs w:val="24"/>
          <w:shd w:val="clear" w:color="auto" w:fill="FFFFFF"/>
        </w:rPr>
        <w:t>79.3</w:t>
      </w:r>
      <w:proofErr w:type="gramEnd"/>
      <w:r w:rsidRPr="009C69AF">
        <w:rPr>
          <w:rFonts w:ascii="Times New Roman" w:hAnsi="Times New Roman"/>
          <w:kern w:val="0"/>
          <w:szCs w:val="24"/>
          <w:shd w:val="clear" w:color="auto" w:fill="FFFFFF"/>
        </w:rPr>
        <w:t>% for A and C,</w:t>
      </w:r>
      <w:r w:rsidRPr="009C69AF">
        <w:rPr>
          <w:rFonts w:ascii="Times New Roman" w:hAnsi="Times New Roman"/>
          <w:szCs w:val="24"/>
          <w:shd w:val="clear" w:color="auto" w:fill="FFFFFF"/>
        </w:rPr>
        <w:t xml:space="preserve"> and 64.8% for B and C. We find methods like B, which force a response from participants creates a volatile partisan orientation distribution. Directly inquiries may have the unintended consequence of causing defensiveness or angering respondents, thus eliciting </w:t>
      </w:r>
      <w:proofErr w:type="gramStart"/>
      <w:r w:rsidRPr="009C69AF">
        <w:rPr>
          <w:rFonts w:ascii="Times New Roman" w:hAnsi="Times New Roman"/>
          <w:szCs w:val="24"/>
          <w:shd w:val="clear" w:color="auto" w:fill="FFFFFF"/>
        </w:rPr>
        <w:t>responses which</w:t>
      </w:r>
      <w:proofErr w:type="gramEnd"/>
      <w:r w:rsidRPr="009C69AF">
        <w:rPr>
          <w:rFonts w:ascii="Times New Roman" w:hAnsi="Times New Roman"/>
          <w:szCs w:val="24"/>
          <w:shd w:val="clear" w:color="auto" w:fill="FFFFFF"/>
        </w:rPr>
        <w:t xml:space="preserve"> </w:t>
      </w:r>
      <w:r w:rsidRPr="009C69AF">
        <w:rPr>
          <w:rFonts w:ascii="Times New Roman" w:hAnsi="Times New Roman"/>
          <w:szCs w:val="24"/>
          <w:shd w:val="clear" w:color="auto" w:fill="FFFFFF"/>
        </w:rPr>
        <w:lastRenderedPageBreak/>
        <w:t>may not reflect participants’ actual positions. Results are most consistent for method A, which utilizes multiple question sum valuation, and C, which adopts a single indirect question to reveal partisan orientation. As such, we deduce A would be an ideal method for replacing actual present practices in which respondents are directly asked about partisan preference, as in method B. The following analysis supports this assumption.</w:t>
      </w:r>
    </w:p>
    <w:p w14:paraId="72EF8C80" w14:textId="77777777" w:rsidR="00D16EF6" w:rsidRPr="009C69AF" w:rsidRDefault="00D16EF6" w:rsidP="00D16EF6">
      <w:pPr>
        <w:spacing w:line="360" w:lineRule="auto"/>
        <w:ind w:firstLine="425"/>
        <w:rPr>
          <w:rFonts w:ascii="Times New Roman" w:hAnsi="Times New Roman"/>
        </w:rPr>
      </w:pPr>
      <w:r w:rsidRPr="009C69AF">
        <w:rPr>
          <w:rFonts w:ascii="Times New Roman" w:hAnsi="Times New Roman"/>
        </w:rPr>
        <w:t>Next, we perform a comparison between methods of deduction often used in present practice (Method α, which is to omit closet partisans and simply calculate the ratio of Pan-Green and Pan-Blue supporters) and this study’s results. Here, we take those we judge to be closet partisans with Pan-Green leanings from the first round, reclassify closet partisans from those interviews, and recalculate modal distribution for Pan-Blue and Pan-Green supporters (Method β).</w:t>
      </w:r>
    </w:p>
    <w:p w14:paraId="6AEE0169" w14:textId="77777777" w:rsidR="00D16EF6" w:rsidRPr="009C69AF" w:rsidRDefault="00D16EF6" w:rsidP="00D16EF6">
      <w:pPr>
        <w:spacing w:line="360" w:lineRule="auto"/>
        <w:ind w:firstLine="425"/>
        <w:rPr>
          <w:rFonts w:ascii="Times New Roman" w:hAnsi="Times New Roman"/>
        </w:rPr>
      </w:pPr>
      <w:r w:rsidRPr="009C69AF">
        <w:rPr>
          <w:rFonts w:ascii="Times New Roman" w:hAnsi="Times New Roman"/>
        </w:rPr>
        <w:t>Comparison results are listed in Table 1. Firstly, Method β largely reduces the percentage of invalid values produced by Method α (</w:t>
      </w:r>
      <w:proofErr w:type="gramStart"/>
      <w:r w:rsidRPr="009C69AF">
        <w:rPr>
          <w:rFonts w:ascii="Times New Roman" w:hAnsi="Times New Roman"/>
        </w:rPr>
        <w:t xml:space="preserve">including </w:t>
      </w:r>
      <w:r w:rsidRPr="009C69AF">
        <w:rPr>
          <w:rFonts w:ascii="Times New Roman" w:hAnsi="Times New Roman"/>
          <w:szCs w:val="24"/>
        </w:rPr>
        <w:t xml:space="preserve"> closet</w:t>
      </w:r>
      <w:proofErr w:type="gramEnd"/>
      <w:r w:rsidRPr="009C69AF">
        <w:rPr>
          <w:rFonts w:ascii="Times New Roman" w:hAnsi="Times New Roman"/>
          <w:szCs w:val="24"/>
        </w:rPr>
        <w:t xml:space="preserve"> partisans and those who refuse to answer). Invalid values are reduced from 61.4% to 35.0 and the </w:t>
      </w:r>
      <w:r w:rsidRPr="009C69AF">
        <w:rPr>
          <w:rFonts w:ascii="Times New Roman" w:hAnsi="Times New Roman"/>
        </w:rPr>
        <w:t xml:space="preserve">problem of non-response for party identification is largely solved. What is more, The number of invalid values produced by Method β could be even lower, as we could not </w:t>
      </w:r>
      <w:r w:rsidRPr="009C69AF">
        <w:rPr>
          <w:rFonts w:ascii="Times New Roman" w:hAnsi="Times New Roman"/>
          <w:szCs w:val="24"/>
          <w:shd w:val="clear" w:color="auto" w:fill="FFFFFF"/>
        </w:rPr>
        <w:t xml:space="preserve">deduce partisan orientation for 18 of the 375 respondents, and another 10 refused to answer questions. Only 347 were included in the </w:t>
      </w:r>
      <w:r w:rsidRPr="009C69AF">
        <w:rPr>
          <w:rFonts w:ascii="Times New Roman" w:hAnsi="Times New Roman"/>
          <w:kern w:val="0"/>
          <w:szCs w:val="24"/>
          <w:shd w:val="clear" w:color="auto" w:fill="FFFFFF"/>
        </w:rPr>
        <w:t>scaled integral distribution (method A) because other participants did respond to all 17 key questions (some questions were not answered). Because sum valuation could not be calculated for them, they were excluded. Therefore, we could lower the percentage of invalid values by reducing the number of indirect survey questions.</w:t>
      </w:r>
    </w:p>
    <w:p w14:paraId="47B8FD2C" w14:textId="77777777" w:rsidR="00D16EF6" w:rsidRPr="009C69AF" w:rsidRDefault="00D16EF6" w:rsidP="00D16EF6">
      <w:pPr>
        <w:spacing w:line="360" w:lineRule="auto"/>
        <w:ind w:firstLine="425"/>
        <w:rPr>
          <w:rFonts w:ascii="Times New Roman" w:hAnsi="Times New Roman"/>
        </w:rPr>
      </w:pPr>
      <w:r w:rsidRPr="009C69AF">
        <w:rPr>
          <w:rFonts w:ascii="Times New Roman" w:hAnsi="Times New Roman"/>
          <w:kern w:val="0"/>
        </w:rPr>
        <w:t xml:space="preserve">Thirdly, while the </w:t>
      </w:r>
      <w:proofErr w:type="gramStart"/>
      <w:r w:rsidRPr="009C69AF">
        <w:rPr>
          <w:rFonts w:ascii="Times New Roman" w:hAnsi="Times New Roman"/>
          <w:kern w:val="0"/>
        </w:rPr>
        <w:t>results in terms of percentages is</w:t>
      </w:r>
      <w:proofErr w:type="gramEnd"/>
      <w:r w:rsidRPr="009C69AF">
        <w:rPr>
          <w:rFonts w:ascii="Times New Roman" w:hAnsi="Times New Roman"/>
          <w:kern w:val="0"/>
        </w:rPr>
        <w:t xml:space="preserve"> similar for the 2 methods, they vary widely in their significance.</w:t>
      </w:r>
      <w:r w:rsidRPr="009C69AF">
        <w:rPr>
          <w:rFonts w:ascii="Times New Roman" w:hAnsi="Times New Roman"/>
        </w:rPr>
        <w:t xml:space="preserve"> This is mainly because, among closet partisans, half are Pan-Blue while the other </w:t>
      </w:r>
      <w:proofErr w:type="gramStart"/>
      <w:r w:rsidRPr="009C69AF">
        <w:rPr>
          <w:rFonts w:ascii="Times New Roman" w:hAnsi="Times New Roman"/>
        </w:rPr>
        <w:t>half are</w:t>
      </w:r>
      <w:proofErr w:type="gramEnd"/>
      <w:r w:rsidRPr="009C69AF">
        <w:rPr>
          <w:rFonts w:ascii="Times New Roman" w:hAnsi="Times New Roman"/>
        </w:rPr>
        <w:t xml:space="preserve"> Pan-Green. Therefore, the ratios will be similar after recalculations are conducted. In other words, if the Pan-Blue/ Pan-Green ratios are similar, or if there is sufficient reason to believe support for the two camps is even, it might suffice to use Method α. However, if it there is a large difference between the two camps, or if a spiral of silence (that is, the supporters of one camp are clearly hiding their partisan preference) is present in one of the camps, these traditional methods can cause considerable prediction errors.</w:t>
      </w:r>
    </w:p>
    <w:p w14:paraId="1ED56DB5" w14:textId="77777777" w:rsidR="00D16EF6" w:rsidRPr="009C69AF" w:rsidRDefault="00D16EF6" w:rsidP="00D16EF6">
      <w:pPr>
        <w:rPr>
          <w:rFonts w:ascii="Times New Roman" w:hAnsi="Times New Roman"/>
        </w:rPr>
      </w:pPr>
    </w:p>
    <w:p w14:paraId="7CDE81BB" w14:textId="77777777" w:rsidR="00D16EF6" w:rsidRDefault="00D16EF6" w:rsidP="00D16EF6">
      <w:pPr>
        <w:rPr>
          <w:rFonts w:ascii="Times New Roman" w:hAnsi="Times New Roman"/>
          <w:kern w:val="0"/>
          <w:szCs w:val="24"/>
        </w:rPr>
      </w:pPr>
      <w:r w:rsidRPr="009C69AF">
        <w:rPr>
          <w:rFonts w:ascii="Times New Roman" w:hAnsi="Times New Roman"/>
          <w:kern w:val="0"/>
          <w:szCs w:val="24"/>
        </w:rPr>
        <w:t>(3) Further Interviews with Closet Partisans with Pure Independent Tendencies</w:t>
      </w:r>
    </w:p>
    <w:p w14:paraId="7F23DFFC" w14:textId="77777777" w:rsidR="00D16EF6" w:rsidRPr="009C69AF" w:rsidRDefault="00D16EF6" w:rsidP="00D16EF6">
      <w:pPr>
        <w:rPr>
          <w:rFonts w:ascii="Times New Roman" w:hAnsi="Times New Roman"/>
        </w:rPr>
      </w:pPr>
    </w:p>
    <w:p w14:paraId="1E54CCE5" w14:textId="77777777" w:rsidR="00D16EF6" w:rsidRPr="009C69AF" w:rsidRDefault="00D16EF6" w:rsidP="00D16EF6">
      <w:pPr>
        <w:snapToGrid w:val="0"/>
        <w:spacing w:line="360" w:lineRule="auto"/>
        <w:rPr>
          <w:rFonts w:ascii="Times New Roman" w:hAnsi="Times New Roman"/>
          <w:szCs w:val="24"/>
          <w:shd w:val="clear" w:color="auto" w:fill="FFFFFF"/>
        </w:rPr>
      </w:pPr>
      <w:r w:rsidRPr="009C69AF">
        <w:rPr>
          <w:rFonts w:ascii="Times New Roman" w:hAnsi="Times New Roman"/>
          <w:szCs w:val="24"/>
        </w:rPr>
        <w:tab/>
        <w:t xml:space="preserve">The final step of this study is face-to-face interviews with closet partisans. In addition to </w:t>
      </w:r>
      <w:r w:rsidRPr="009C69AF">
        <w:rPr>
          <w:rFonts w:ascii="Times New Roman" w:hAnsi="Times New Roman"/>
          <w:kern w:val="0"/>
          <w:szCs w:val="24"/>
        </w:rPr>
        <w:lastRenderedPageBreak/>
        <w:t>observing whether or not their statements adhere with partisan motivated reasoning, we further examine whether or not the indirect survey questions proposed by this study can detect partisan leanings in these closet partisans.</w:t>
      </w:r>
      <w:r w:rsidRPr="009C69AF">
        <w:rPr>
          <w:rFonts w:ascii="Times New Roman" w:hAnsi="Times New Roman"/>
        </w:rPr>
        <w:t xml:space="preserve"> </w:t>
      </w:r>
      <w:r w:rsidRPr="00D525F4">
        <w:rPr>
          <w:rStyle w:val="a4"/>
        </w:rPr>
        <w:footnoteReference w:id="23"/>
      </w:r>
      <w:r w:rsidRPr="009C69AF">
        <w:rPr>
          <w:rFonts w:ascii="Times New Roman" w:hAnsi="Times New Roman"/>
          <w:kern w:val="0"/>
          <w:szCs w:val="24"/>
        </w:rPr>
        <w:t xml:space="preserve"> </w:t>
      </w:r>
      <w:r w:rsidRPr="009C69AF">
        <w:rPr>
          <w:rFonts w:ascii="Times New Roman" w:hAnsi="Times New Roman"/>
          <w:szCs w:val="24"/>
          <w:shd w:val="clear" w:color="auto" w:fill="FFFFFF"/>
        </w:rPr>
        <w:t xml:space="preserve">As a result of possessing limited resources, </w:t>
      </w:r>
      <w:r w:rsidRPr="009C69AF">
        <w:rPr>
          <w:rFonts w:ascii="Times New Roman" w:hAnsi="Times New Roman"/>
          <w:kern w:val="0"/>
          <w:szCs w:val="24"/>
        </w:rPr>
        <w:t xml:space="preserve">we </w:t>
      </w:r>
      <w:r w:rsidRPr="009C69AF">
        <w:rPr>
          <w:rFonts w:ascii="Times New Roman" w:hAnsi="Times New Roman"/>
          <w:szCs w:val="24"/>
          <w:shd w:val="clear" w:color="auto" w:fill="FFFFFF"/>
        </w:rPr>
        <w:t>choose values from 1 (this may be pure independents or Pan Blue leaning) to -1 (this may be pure independents or Pan Green leaning) as our integral for closet partisans in performing the third interview. In comparison to closet partisans possessing partisan leanings, these respondents had true independent tendencies and were extremely on guard. Many of them kindly refused to be interviewed. Among the 4 we were finally able to interview, some were evasive in their answers. While small sample sizes and individual cases may not be representative, these 4 people expressed both Pan-Blue and Pan-Green partisan positions in answering the 17 questions. As such, their expression is sufficiently representative of independent leaning closet partisan mentality, and this section’s finding are beneficial in making deductions concerning the thoughts of pure independents found among closest partisans. Information on these respondents can be found in Table 2.</w:t>
      </w:r>
      <w:r w:rsidRPr="00D525F4">
        <w:rPr>
          <w:rStyle w:val="a4"/>
        </w:rPr>
        <w:footnoteReference w:id="24"/>
      </w:r>
    </w:p>
    <w:p w14:paraId="36453AE5" w14:textId="77777777" w:rsidR="00D16EF6" w:rsidRPr="009C69AF" w:rsidRDefault="00D16EF6" w:rsidP="00D16EF6">
      <w:pPr>
        <w:widowControl/>
        <w:rPr>
          <w:rFonts w:ascii="Times New Roman" w:hAnsi="Times New Roman"/>
          <w:szCs w:val="24"/>
          <w:shd w:val="clear" w:color="auto" w:fill="FFFFFF"/>
        </w:rPr>
      </w:pPr>
      <w:bookmarkStart w:id="7" w:name="_Toc397644280"/>
    </w:p>
    <w:p w14:paraId="18F12488" w14:textId="11CB24A8" w:rsidR="00D16EF6" w:rsidRPr="009C69AF" w:rsidRDefault="001173CC" w:rsidP="00D16EF6">
      <w:pPr>
        <w:widowControl/>
        <w:jc w:val="center"/>
        <w:rPr>
          <w:rFonts w:ascii="Times New Roman" w:hAnsi="Times New Roman"/>
          <w:szCs w:val="24"/>
          <w:shd w:val="clear" w:color="auto" w:fill="FFFFFF"/>
        </w:rPr>
      </w:pPr>
      <w:proofErr w:type="gramStart"/>
      <w:r>
        <w:rPr>
          <w:rFonts w:ascii="Times New Roman" w:hAnsi="Times New Roman"/>
          <w:szCs w:val="24"/>
          <w:shd w:val="clear" w:color="auto" w:fill="FFFFFF"/>
        </w:rPr>
        <w:t xml:space="preserve">[ </w:t>
      </w:r>
      <w:r w:rsidR="00D16EF6" w:rsidRPr="009C69AF">
        <w:rPr>
          <w:rFonts w:ascii="Times New Roman" w:hAnsi="Times New Roman"/>
          <w:szCs w:val="24"/>
          <w:shd w:val="clear" w:color="auto" w:fill="FFFFFF"/>
        </w:rPr>
        <w:t>Table</w:t>
      </w:r>
      <w:proofErr w:type="gramEnd"/>
      <w:r w:rsidR="00D16EF6" w:rsidRPr="009C69AF">
        <w:rPr>
          <w:rFonts w:ascii="Times New Roman" w:hAnsi="Times New Roman"/>
          <w:szCs w:val="24"/>
          <w:shd w:val="clear" w:color="auto" w:fill="FFFFFF"/>
        </w:rPr>
        <w:t xml:space="preserve"> 2 goes here</w:t>
      </w:r>
      <w:bookmarkEnd w:id="7"/>
      <w:r>
        <w:rPr>
          <w:rFonts w:ascii="Times New Roman" w:hAnsi="Times New Roman"/>
          <w:szCs w:val="24"/>
          <w:shd w:val="clear" w:color="auto" w:fill="FFFFFF"/>
        </w:rPr>
        <w:t xml:space="preserve"> ] </w:t>
      </w:r>
    </w:p>
    <w:p w14:paraId="761337DD" w14:textId="77777777" w:rsidR="00D16EF6" w:rsidRPr="009C69AF" w:rsidRDefault="00D16EF6" w:rsidP="00D16EF6">
      <w:pPr>
        <w:widowControl/>
        <w:jc w:val="center"/>
        <w:rPr>
          <w:rFonts w:ascii="Times New Roman" w:hAnsi="Times New Roman"/>
          <w:szCs w:val="24"/>
        </w:rPr>
      </w:pPr>
      <w:r w:rsidRPr="009C69AF">
        <w:rPr>
          <w:rFonts w:ascii="Times New Roman" w:hAnsi="Times New Roman"/>
          <w:szCs w:val="24"/>
        </w:rPr>
        <w:t xml:space="preserve"> </w:t>
      </w:r>
    </w:p>
    <w:p w14:paraId="5A531DE8" w14:textId="77777777" w:rsidR="00D16EF6" w:rsidRPr="009C69AF" w:rsidRDefault="00D16EF6" w:rsidP="00D16EF6">
      <w:pPr>
        <w:widowControl/>
        <w:spacing w:line="360" w:lineRule="auto"/>
        <w:ind w:firstLine="480"/>
        <w:rPr>
          <w:rFonts w:ascii="Times New Roman" w:hAnsi="Times New Roman"/>
          <w:szCs w:val="24"/>
          <w:shd w:val="clear" w:color="auto" w:fill="FFFFFF"/>
        </w:rPr>
      </w:pPr>
      <w:r w:rsidRPr="009C69AF">
        <w:rPr>
          <w:rFonts w:ascii="Times New Roman" w:hAnsi="Times New Roman"/>
          <w:szCs w:val="24"/>
          <w:u w:val="single"/>
          <w:shd w:val="clear" w:color="auto" w:fill="FFFFFF"/>
        </w:rPr>
        <w:t>In conducting a series of visits, we found it difficult to determine true partisan orientation by asking a single question or indirect questions about party identity once we had asked directly about partisan identity and caused them to act like closet partisans.</w:t>
      </w:r>
      <w:r w:rsidRPr="009C69AF">
        <w:rPr>
          <w:rFonts w:ascii="Times New Roman" w:hAnsi="Times New Roman"/>
          <w:szCs w:val="24"/>
          <w:shd w:val="clear" w:color="auto" w:fill="FFFFFF"/>
        </w:rPr>
        <w:t xml:space="preserve"> Utilizing multiple indirect questions to surmise party identification is the preferable method. We list data concerning whether or not questions are accurate in detecting for </w:t>
      </w:r>
      <w:r w:rsidRPr="009C69AF">
        <w:rPr>
          <w:rFonts w:ascii="Times New Roman" w:hAnsi="Times New Roman"/>
        </w:rPr>
        <w:t>Pan-Green or Pan-Blue tendencies for closet partisans in Table 1.</w:t>
      </w:r>
      <w:r w:rsidRPr="009C69AF">
        <w:rPr>
          <w:rFonts w:ascii="Times New Roman" w:hAnsi="Times New Roman"/>
          <w:szCs w:val="24"/>
          <w:shd w:val="clear" w:color="auto" w:fill="FFFFFF"/>
        </w:rPr>
        <w:t xml:space="preserve"> While, at the outset, this study did not target a particular party in designing questions, we found our questions were more able to discriminate for Pan-Green-leaning closet partisans. Overall, the types of </w:t>
      </w:r>
      <w:proofErr w:type="gramStart"/>
      <w:r w:rsidRPr="009C69AF">
        <w:rPr>
          <w:rFonts w:ascii="Times New Roman" w:hAnsi="Times New Roman"/>
          <w:szCs w:val="24"/>
          <w:shd w:val="clear" w:color="auto" w:fill="FFFFFF"/>
        </w:rPr>
        <w:t xml:space="preserve">questions which were more able to discriminate for </w:t>
      </w:r>
      <w:r w:rsidRPr="009C69AF">
        <w:rPr>
          <w:rFonts w:ascii="Times New Roman" w:hAnsi="Times New Roman"/>
          <w:kern w:val="0"/>
        </w:rPr>
        <w:t>partisan leaning in closet partisans</w:t>
      </w:r>
      <w:proofErr w:type="gramEnd"/>
      <w:r w:rsidRPr="009C69AF">
        <w:rPr>
          <w:rFonts w:ascii="Times New Roman" w:hAnsi="Times New Roman"/>
          <w:kern w:val="0"/>
        </w:rPr>
        <w:t xml:space="preserve"> included national identity and the unification issue, cross-</w:t>
      </w:r>
      <w:r w:rsidRPr="009C69AF">
        <w:rPr>
          <w:rFonts w:ascii="Times New Roman" w:hAnsi="Times New Roman"/>
          <w:kern w:val="0"/>
        </w:rPr>
        <w:lastRenderedPageBreak/>
        <w:t>strait relations, media exposure and voting choice.</w:t>
      </w:r>
      <w:r w:rsidRPr="009C69AF">
        <w:rPr>
          <w:rFonts w:ascii="Times New Roman" w:hAnsi="Times New Roman"/>
          <w:szCs w:val="24"/>
          <w:shd w:val="clear" w:color="auto" w:fill="FFFFFF"/>
        </w:rPr>
        <w:t xml:space="preserve"> Among these, questions in the areas of media exposure and voting choice showed the best discriminatory results.</w:t>
      </w:r>
    </w:p>
    <w:p w14:paraId="41AF3A9A" w14:textId="77777777" w:rsidR="00D16EF6" w:rsidRPr="009C69AF" w:rsidRDefault="00D16EF6" w:rsidP="00D16EF6">
      <w:pPr>
        <w:widowControl/>
        <w:spacing w:line="360" w:lineRule="auto"/>
        <w:rPr>
          <w:rFonts w:ascii="Times New Roman" w:hAnsi="Times New Roman"/>
          <w:szCs w:val="24"/>
          <w:shd w:val="clear" w:color="auto" w:fill="FFFFFF"/>
        </w:rPr>
      </w:pPr>
    </w:p>
    <w:p w14:paraId="7A68004E" w14:textId="77777777" w:rsidR="00D16EF6" w:rsidRDefault="00D16EF6" w:rsidP="00D16EF6">
      <w:pPr>
        <w:widowControl/>
        <w:spacing w:line="360" w:lineRule="auto"/>
        <w:ind w:firstLine="480"/>
        <w:jc w:val="center"/>
        <w:rPr>
          <w:rFonts w:ascii="Times New Roman" w:hAnsi="Times New Roman"/>
          <w:szCs w:val="24"/>
          <w:shd w:val="clear" w:color="auto" w:fill="FFFFFF"/>
        </w:rPr>
      </w:pPr>
      <w:r w:rsidRPr="009C69AF">
        <w:rPr>
          <w:rFonts w:ascii="Times New Roman" w:hAnsi="Times New Roman"/>
          <w:szCs w:val="24"/>
          <w:shd w:val="clear" w:color="auto" w:fill="FFFFFF"/>
        </w:rPr>
        <w:t xml:space="preserve"> [Figure 3 goes here]</w:t>
      </w:r>
    </w:p>
    <w:p w14:paraId="02E0B2CA" w14:textId="77777777" w:rsidR="005B6A9E" w:rsidRPr="009C69AF" w:rsidRDefault="005B6A9E" w:rsidP="00D16EF6">
      <w:pPr>
        <w:widowControl/>
        <w:spacing w:line="360" w:lineRule="auto"/>
        <w:ind w:firstLine="480"/>
        <w:jc w:val="center"/>
        <w:rPr>
          <w:rFonts w:ascii="Times New Roman" w:hAnsi="Times New Roman"/>
          <w:szCs w:val="24"/>
          <w:shd w:val="clear" w:color="auto" w:fill="FFFFFF"/>
        </w:rPr>
      </w:pPr>
    </w:p>
    <w:p w14:paraId="0137AC01" w14:textId="77777777" w:rsidR="00D16EF6" w:rsidRPr="009C69AF" w:rsidRDefault="00D16EF6" w:rsidP="00D16EF6">
      <w:pPr>
        <w:snapToGrid w:val="0"/>
        <w:spacing w:line="360" w:lineRule="auto"/>
        <w:rPr>
          <w:rFonts w:ascii="Times New Roman" w:hAnsi="Times New Roman"/>
          <w:b/>
          <w:kern w:val="0"/>
          <w:szCs w:val="24"/>
        </w:rPr>
      </w:pPr>
      <w:r w:rsidRPr="009C69AF">
        <w:rPr>
          <w:rFonts w:ascii="Times New Roman" w:hAnsi="Times New Roman"/>
          <w:b/>
          <w:bCs/>
          <w:kern w:val="0"/>
          <w:szCs w:val="24"/>
        </w:rPr>
        <w:t xml:space="preserve">6. </w:t>
      </w:r>
      <w:proofErr w:type="gramStart"/>
      <w:r w:rsidRPr="009C69AF">
        <w:rPr>
          <w:rFonts w:ascii="Times New Roman" w:hAnsi="Times New Roman"/>
          <w:b/>
          <w:bCs/>
          <w:kern w:val="0"/>
          <w:szCs w:val="24"/>
        </w:rPr>
        <w:t>Conclusion</w:t>
      </w:r>
      <w:proofErr w:type="gramEnd"/>
      <w:r w:rsidRPr="009C69AF">
        <w:rPr>
          <w:rFonts w:ascii="Times New Roman" w:hAnsi="Times New Roman"/>
          <w:b/>
          <w:bCs/>
          <w:kern w:val="0"/>
          <w:szCs w:val="24"/>
        </w:rPr>
        <w:t xml:space="preserve"> and Discussion</w:t>
      </w:r>
    </w:p>
    <w:p w14:paraId="4FCE53D1" w14:textId="50F25DD2" w:rsidR="00D16EF6" w:rsidRPr="009C69AF" w:rsidRDefault="00D16EF6" w:rsidP="00D16EF6">
      <w:pPr>
        <w:snapToGrid w:val="0"/>
        <w:spacing w:line="360" w:lineRule="auto"/>
        <w:ind w:firstLine="482"/>
        <w:rPr>
          <w:rFonts w:ascii="Times New Roman" w:hAnsi="Times New Roman"/>
          <w:szCs w:val="24"/>
        </w:rPr>
      </w:pPr>
      <w:r w:rsidRPr="009C69AF">
        <w:rPr>
          <w:rFonts w:ascii="Times New Roman" w:hAnsi="Times New Roman"/>
        </w:rPr>
        <w:t xml:space="preserve">“Independent voters” are generally acknowledged as a group of </w:t>
      </w:r>
      <w:proofErr w:type="gramStart"/>
      <w:r w:rsidRPr="009C69AF">
        <w:rPr>
          <w:rFonts w:ascii="Times New Roman" w:hAnsi="Times New Roman"/>
        </w:rPr>
        <w:t>voters which claims no orientation toward a political party</w:t>
      </w:r>
      <w:proofErr w:type="gramEnd"/>
      <w:r w:rsidRPr="009C69AF">
        <w:rPr>
          <w:rFonts w:ascii="Times New Roman" w:hAnsi="Times New Roman"/>
        </w:rPr>
        <w:t xml:space="preserve"> and have no </w:t>
      </w:r>
      <w:r w:rsidR="001173CC">
        <w:rPr>
          <w:rFonts w:ascii="Times New Roman" w:hAnsi="Times New Roman"/>
        </w:rPr>
        <w:t xml:space="preserve">consistent political positions. In theory, </w:t>
      </w:r>
      <w:r w:rsidRPr="009C69AF">
        <w:rPr>
          <w:rFonts w:ascii="Times New Roman" w:hAnsi="Times New Roman"/>
        </w:rPr>
        <w:t xml:space="preserve">however, these voters may not be telling the truth when they claim to be neutral or that they have no partisan orientation when answering survey questions. </w:t>
      </w:r>
      <w:r w:rsidR="001173CC">
        <w:rPr>
          <w:rFonts w:ascii="Times New Roman" w:hAnsi="Times New Roman"/>
        </w:rPr>
        <w:t>This is particularly the case in Taiwan and has brought</w:t>
      </w:r>
      <w:r w:rsidRPr="009C69AF">
        <w:rPr>
          <w:rFonts w:ascii="Times New Roman" w:hAnsi="Times New Roman"/>
        </w:rPr>
        <w:t xml:space="preserve"> up a central point concerning present methods for calculating party support levels which requires discussion: omitting independent voters, or not addressing the problem of data loss due to non-response items, may lead to inaccuracy in party support distributions. </w:t>
      </w:r>
      <w:r w:rsidRPr="009C69AF">
        <w:rPr>
          <w:rFonts w:ascii="Times New Roman" w:hAnsi="Times New Roman"/>
          <w:kern w:val="0"/>
          <w:szCs w:val="24"/>
        </w:rPr>
        <w:t xml:space="preserve">Chuang </w:t>
      </w:r>
      <w:proofErr w:type="spellStart"/>
      <w:r w:rsidRPr="009C69AF">
        <w:rPr>
          <w:rFonts w:ascii="Times New Roman" w:hAnsi="Times New Roman"/>
          <w:kern w:val="0"/>
          <w:szCs w:val="24"/>
        </w:rPr>
        <w:t>Shu</w:t>
      </w:r>
      <w:proofErr w:type="spellEnd"/>
      <w:r w:rsidRPr="009C69AF">
        <w:rPr>
          <w:rFonts w:ascii="Times New Roman" w:hAnsi="Times New Roman"/>
          <w:kern w:val="0"/>
          <w:szCs w:val="24"/>
        </w:rPr>
        <w:t xml:space="preserve">-Mei and Hong </w:t>
      </w:r>
      <w:proofErr w:type="spellStart"/>
      <w:r w:rsidRPr="009C69AF">
        <w:rPr>
          <w:rFonts w:ascii="Times New Roman" w:hAnsi="Times New Roman"/>
          <w:kern w:val="0"/>
          <w:szCs w:val="24"/>
        </w:rPr>
        <w:t>Yongtai</w:t>
      </w:r>
      <w:proofErr w:type="spellEnd"/>
      <w:r w:rsidRPr="009C69AF">
        <w:rPr>
          <w:rFonts w:ascii="Times New Roman" w:hAnsi="Times New Roman"/>
          <w:kern w:val="0"/>
          <w:szCs w:val="24"/>
        </w:rPr>
        <w:t xml:space="preserve"> (2011) suggest integrating “party non-identification” questions with those of party identification in order to more accurately predict respondent voter choices. However, as this method only utilizes data for respondents who have clear partisan orientation in its estimations, it does not address the ever-increasing percentage of people who do not respond to party identification questions as a problem. In other words, this method can accurately tell us </w:t>
      </w:r>
      <w:proofErr w:type="gramStart"/>
      <w:r w:rsidRPr="009C69AF">
        <w:rPr>
          <w:rFonts w:ascii="Times New Roman" w:hAnsi="Times New Roman"/>
          <w:kern w:val="0"/>
          <w:szCs w:val="24"/>
        </w:rPr>
        <w:t>who</w:t>
      </w:r>
      <w:proofErr w:type="gramEnd"/>
      <w:r w:rsidRPr="009C69AF">
        <w:rPr>
          <w:rFonts w:ascii="Times New Roman" w:hAnsi="Times New Roman"/>
          <w:kern w:val="0"/>
          <w:szCs w:val="24"/>
        </w:rPr>
        <w:t xml:space="preserve"> voters with partisan orientation will vote for, but it provides no clear answer concerning the partisan orientation of this large number of closet partisans</w:t>
      </w:r>
      <w:r w:rsidRPr="009C69AF">
        <w:rPr>
          <w:rFonts w:ascii="Times New Roman" w:hAnsi="Times New Roman"/>
        </w:rPr>
        <w:t xml:space="preserve">. </w:t>
      </w:r>
      <w:r w:rsidRPr="009C69AF">
        <w:rPr>
          <w:rFonts w:ascii="Times New Roman" w:hAnsi="Times New Roman"/>
          <w:szCs w:val="24"/>
        </w:rPr>
        <w:t xml:space="preserve">Firstly, this study indicates that, while there are pure independents among the closet partisans neglected by both academia and actual practices, those generally referred to as independent voters are, in fact, closet partisans. Secondly, our study provides a number of indirect survey questions for partisan </w:t>
      </w:r>
      <w:proofErr w:type="gramStart"/>
      <w:r w:rsidRPr="009C69AF">
        <w:rPr>
          <w:rFonts w:ascii="Times New Roman" w:hAnsi="Times New Roman"/>
          <w:szCs w:val="24"/>
        </w:rPr>
        <w:t>orientation which</w:t>
      </w:r>
      <w:proofErr w:type="gramEnd"/>
      <w:r w:rsidRPr="009C69AF">
        <w:rPr>
          <w:rFonts w:ascii="Times New Roman" w:hAnsi="Times New Roman"/>
          <w:szCs w:val="24"/>
        </w:rPr>
        <w:t xml:space="preserve"> both academia and real world practice may utilize. The combined use of these questions will undoubtedly be beneficial in lowering the percentage of closet partisans in surveys. If utilized during non-election periods, this methodology will be beneficial to g</w:t>
      </w:r>
      <w:r w:rsidR="00232840">
        <w:rPr>
          <w:rFonts w:ascii="Times New Roman" w:hAnsi="Times New Roman"/>
          <w:szCs w:val="24"/>
        </w:rPr>
        <w:t>aining a</w:t>
      </w:r>
      <w:r w:rsidRPr="009C69AF">
        <w:rPr>
          <w:rFonts w:ascii="Times New Roman" w:hAnsi="Times New Roman"/>
          <w:szCs w:val="24"/>
        </w:rPr>
        <w:t xml:space="preserve"> </w:t>
      </w:r>
      <w:r w:rsidR="00232840">
        <w:rPr>
          <w:rFonts w:ascii="Times New Roman" w:hAnsi="Times New Roman"/>
          <w:szCs w:val="24"/>
        </w:rPr>
        <w:t xml:space="preserve">better </w:t>
      </w:r>
      <w:r w:rsidRPr="009C69AF">
        <w:rPr>
          <w:rFonts w:ascii="Times New Roman" w:hAnsi="Times New Roman"/>
          <w:szCs w:val="24"/>
        </w:rPr>
        <w:t xml:space="preserve">understanding of </w:t>
      </w:r>
      <w:r w:rsidR="00232840">
        <w:rPr>
          <w:rFonts w:ascii="Times New Roman" w:hAnsi="Times New Roman"/>
          <w:szCs w:val="24"/>
        </w:rPr>
        <w:t xml:space="preserve">the </w:t>
      </w:r>
      <w:r w:rsidRPr="009C69AF">
        <w:rPr>
          <w:rFonts w:ascii="Times New Roman" w:hAnsi="Times New Roman"/>
          <w:szCs w:val="24"/>
        </w:rPr>
        <w:t xml:space="preserve">distribution </w:t>
      </w:r>
      <w:r w:rsidR="00232840">
        <w:rPr>
          <w:rFonts w:ascii="Times New Roman" w:hAnsi="Times New Roman"/>
          <w:szCs w:val="24"/>
        </w:rPr>
        <w:t>of party supporters within a targeted electorate</w:t>
      </w:r>
      <w:r w:rsidRPr="009C69AF">
        <w:rPr>
          <w:rFonts w:ascii="Times New Roman" w:hAnsi="Times New Roman"/>
          <w:szCs w:val="24"/>
        </w:rPr>
        <w:t xml:space="preserve">. During election periods, it can serve to </w:t>
      </w:r>
      <w:r w:rsidR="00232840">
        <w:rPr>
          <w:rFonts w:ascii="Times New Roman" w:hAnsi="Times New Roman"/>
          <w:szCs w:val="24"/>
        </w:rPr>
        <w:t xml:space="preserve">advance the accuracy of </w:t>
      </w:r>
      <w:r w:rsidRPr="009C69AF">
        <w:rPr>
          <w:rFonts w:ascii="Times New Roman" w:hAnsi="Times New Roman"/>
          <w:szCs w:val="24"/>
        </w:rPr>
        <w:t>predict</w:t>
      </w:r>
      <w:r w:rsidR="00232840">
        <w:rPr>
          <w:rFonts w:ascii="Times New Roman" w:hAnsi="Times New Roman"/>
          <w:szCs w:val="24"/>
        </w:rPr>
        <w:t>ing</w:t>
      </w:r>
      <w:r w:rsidRPr="009C69AF">
        <w:rPr>
          <w:rFonts w:ascii="Times New Roman" w:hAnsi="Times New Roman"/>
          <w:szCs w:val="24"/>
        </w:rPr>
        <w:t xml:space="preserve"> election outcomes.</w:t>
      </w:r>
    </w:p>
    <w:p w14:paraId="39726544" w14:textId="3F019EC9" w:rsidR="00D16EF6" w:rsidRPr="009C69AF" w:rsidRDefault="00232840" w:rsidP="00D16EF6">
      <w:pPr>
        <w:snapToGrid w:val="0"/>
        <w:spacing w:line="360" w:lineRule="auto"/>
        <w:ind w:firstLine="482"/>
        <w:rPr>
          <w:rFonts w:ascii="Times New Roman" w:hAnsi="Times New Roman"/>
          <w:szCs w:val="24"/>
          <w:shd w:val="clear" w:color="auto" w:fill="FFFFFF"/>
        </w:rPr>
      </w:pPr>
      <w:r>
        <w:rPr>
          <w:rFonts w:ascii="Times New Roman" w:hAnsi="Times New Roman"/>
          <w:szCs w:val="24"/>
        </w:rPr>
        <w:t>This study encounters four</w:t>
      </w:r>
      <w:r w:rsidR="00D16EF6" w:rsidRPr="009C69AF">
        <w:rPr>
          <w:rFonts w:ascii="Times New Roman" w:hAnsi="Times New Roman"/>
          <w:szCs w:val="24"/>
        </w:rPr>
        <w:t xml:space="preserve"> major </w:t>
      </w:r>
      <w:proofErr w:type="gramStart"/>
      <w:r w:rsidR="00D16EF6" w:rsidRPr="009C69AF">
        <w:rPr>
          <w:rFonts w:ascii="Times New Roman" w:hAnsi="Times New Roman"/>
          <w:szCs w:val="24"/>
        </w:rPr>
        <w:t>limitations which</w:t>
      </w:r>
      <w:proofErr w:type="gramEnd"/>
      <w:r w:rsidR="00D16EF6" w:rsidRPr="009C69AF">
        <w:rPr>
          <w:rFonts w:ascii="Times New Roman" w:hAnsi="Times New Roman"/>
          <w:szCs w:val="24"/>
        </w:rPr>
        <w:t xml:space="preserve"> we hope future research will be able to resolve. First, this study defines closet partisans as “those who are non-committal concerning partisan preference in telephone interviews</w:t>
      </w:r>
      <w:r>
        <w:rPr>
          <w:rFonts w:ascii="Times New Roman" w:hAnsi="Times New Roman"/>
          <w:szCs w:val="24"/>
        </w:rPr>
        <w:t>”</w:t>
      </w:r>
      <w:r w:rsidR="00D16EF6" w:rsidRPr="009C69AF">
        <w:rPr>
          <w:rFonts w:ascii="Times New Roman" w:hAnsi="Times New Roman"/>
          <w:szCs w:val="24"/>
          <w:shd w:val="clear" w:color="auto" w:fill="FFFFFF"/>
        </w:rPr>
        <w:t xml:space="preserve"> and does not address the problem of respondents </w:t>
      </w:r>
      <w:r w:rsidR="00D16EF6" w:rsidRPr="009C69AF">
        <w:rPr>
          <w:rFonts w:ascii="Times New Roman" w:hAnsi="Times New Roman"/>
          <w:szCs w:val="24"/>
          <w:shd w:val="clear" w:color="auto" w:fill="FFFFFF"/>
        </w:rPr>
        <w:lastRenderedPageBreak/>
        <w:t xml:space="preserve">who do not express a candidate preference. While we can create questions based on theory to predict partisan preference for the former, it may be difficult to get a clear picture of the later because many members of the Taiwanese electorate base their voting decisions on candidate rather than party preferences. </w:t>
      </w:r>
      <w:r>
        <w:rPr>
          <w:rFonts w:ascii="Times New Roman" w:hAnsi="Times New Roman"/>
          <w:szCs w:val="24"/>
          <w:shd w:val="clear" w:color="auto" w:fill="FFFFFF"/>
        </w:rPr>
        <w:t>As the</w:t>
      </w:r>
      <w:r w:rsidR="00D16EF6" w:rsidRPr="009C69AF">
        <w:rPr>
          <w:rFonts w:ascii="Times New Roman" w:hAnsi="Times New Roman"/>
          <w:szCs w:val="24"/>
          <w:shd w:val="clear" w:color="auto" w:fill="FFFFFF"/>
        </w:rPr>
        <w:t xml:space="preserve"> focus of this study is actual partisan prefer</w:t>
      </w:r>
      <w:r>
        <w:rPr>
          <w:rFonts w:ascii="Times New Roman" w:hAnsi="Times New Roman"/>
          <w:szCs w:val="24"/>
          <w:shd w:val="clear" w:color="auto" w:fill="FFFFFF"/>
        </w:rPr>
        <w:t>ence distributions (the former), i</w:t>
      </w:r>
      <w:r w:rsidR="00D16EF6" w:rsidRPr="009C69AF">
        <w:rPr>
          <w:rFonts w:ascii="Times New Roman" w:hAnsi="Times New Roman"/>
          <w:szCs w:val="24"/>
          <w:shd w:val="clear" w:color="auto" w:fill="FFFFFF"/>
        </w:rPr>
        <w:t xml:space="preserve">t should be applied for predicting party and not individual candidate vote share. We suggest future research perform further comparisons concerning these two types of closet partisans, as this will be beneficial to improving and revising methods for detecting party identity in closet partisans. The indirect survey questions this </w:t>
      </w:r>
      <w:r>
        <w:rPr>
          <w:rFonts w:ascii="Times New Roman" w:hAnsi="Times New Roman"/>
          <w:szCs w:val="24"/>
          <w:shd w:val="clear" w:color="auto" w:fill="FFFFFF"/>
        </w:rPr>
        <w:t>study</w:t>
      </w:r>
      <w:r w:rsidR="00D16EF6" w:rsidRPr="009C69AF">
        <w:rPr>
          <w:rFonts w:ascii="Times New Roman" w:hAnsi="Times New Roman"/>
          <w:szCs w:val="24"/>
          <w:shd w:val="clear" w:color="auto" w:fill="FFFFFF"/>
        </w:rPr>
        <w:t xml:space="preserve"> suggests will also contribute to more accurate predictions of individual candidate voting, in addition to party preference, if there are high levels of overlap between the two.</w:t>
      </w:r>
    </w:p>
    <w:p w14:paraId="74A3C175" w14:textId="77777777" w:rsidR="00D16EF6" w:rsidRPr="009C69AF" w:rsidRDefault="00D16EF6" w:rsidP="00D16EF6">
      <w:pPr>
        <w:snapToGrid w:val="0"/>
        <w:spacing w:line="360" w:lineRule="auto"/>
        <w:ind w:firstLine="482"/>
        <w:rPr>
          <w:rFonts w:ascii="Times New Roman" w:hAnsi="Times New Roman"/>
          <w:szCs w:val="24"/>
        </w:rPr>
      </w:pPr>
      <w:r w:rsidRPr="009C69AF">
        <w:rPr>
          <w:rFonts w:ascii="Times New Roman" w:hAnsi="Times New Roman"/>
          <w:szCs w:val="24"/>
          <w:shd w:val="clear" w:color="auto" w:fill="FFFFFF"/>
        </w:rPr>
        <w:t>Secondly, with respect to methodology,</w:t>
      </w:r>
      <w:r w:rsidRPr="009C69AF">
        <w:rPr>
          <w:rFonts w:ascii="Times New Roman" w:hAnsi="Times New Roman"/>
          <w:szCs w:val="24"/>
        </w:rPr>
        <w:t xml:space="preserve"> while this study utilizes multiple indirect survey questions to discriminate for partisan orientation in closet partisans, its predictive results are not ideal. It achieves 60 to 70 percent accuracy with respect to those who answered all questions in both telephone interviews. As we could not force respondents to be interviewed a second time, nor could we insist they answer all questions, it was inevitable that </w:t>
      </w:r>
      <w:proofErr w:type="gramStart"/>
      <w:r w:rsidRPr="009C69AF">
        <w:rPr>
          <w:rFonts w:ascii="Times New Roman" w:hAnsi="Times New Roman"/>
          <w:szCs w:val="24"/>
        </w:rPr>
        <w:t>observations which could be compared with predictions</w:t>
      </w:r>
      <w:proofErr w:type="gramEnd"/>
      <w:r w:rsidRPr="009C69AF">
        <w:rPr>
          <w:rFonts w:ascii="Times New Roman" w:hAnsi="Times New Roman"/>
          <w:szCs w:val="24"/>
        </w:rPr>
        <w:t xml:space="preserve"> would be lost. We may be able to increase observations for analysis in the future by reducing the number of indirect survey questions.</w:t>
      </w:r>
    </w:p>
    <w:p w14:paraId="4941AAF3" w14:textId="3C3557AA" w:rsidR="00D16EF6" w:rsidRPr="009C69AF" w:rsidRDefault="00D16EF6" w:rsidP="00D16EF6">
      <w:pPr>
        <w:snapToGrid w:val="0"/>
        <w:spacing w:line="360" w:lineRule="auto"/>
        <w:ind w:firstLine="482"/>
        <w:rPr>
          <w:rFonts w:ascii="Times New Roman" w:hAnsi="Times New Roman"/>
          <w:szCs w:val="24"/>
        </w:rPr>
      </w:pPr>
      <w:r w:rsidRPr="009C69AF">
        <w:rPr>
          <w:rFonts w:ascii="Times New Roman" w:hAnsi="Times New Roman"/>
        </w:rPr>
        <w:t>This study presents the following suggestions for future research to improve upon survey question design from the perspective of partisan motivated understanding theory.  These may increase the ability of survey questions to discriminate for partisan preference in closet partisans, as well as improve their predictive power. The integration of multiple questions and weight of single questions should be considered as well. The first is to utilize key</w:t>
      </w:r>
      <w:r w:rsidR="00232840">
        <w:rPr>
          <w:rFonts w:ascii="Times New Roman" w:hAnsi="Times New Roman"/>
        </w:rPr>
        <w:t xml:space="preserve"> </w:t>
      </w:r>
      <w:proofErr w:type="gramStart"/>
      <w:r w:rsidRPr="009C69AF">
        <w:rPr>
          <w:rFonts w:ascii="Times New Roman" w:hAnsi="Times New Roman"/>
        </w:rPr>
        <w:t>words which</w:t>
      </w:r>
      <w:proofErr w:type="gramEnd"/>
      <w:r w:rsidRPr="009C69AF">
        <w:rPr>
          <w:rFonts w:ascii="Times New Roman" w:hAnsi="Times New Roman"/>
        </w:rPr>
        <w:t xml:space="preserve"> point out the connection between support for and opposition to partisan positions. For example, if in the question “</w:t>
      </w:r>
      <w:r w:rsidRPr="009C69AF">
        <w:rPr>
          <w:rFonts w:ascii="Times New Roman" w:hAnsi="Times New Roman"/>
          <w:szCs w:val="24"/>
        </w:rPr>
        <w:t>At present our government is promoting economic and trade negotiations. Do you believe the government should be daring and proactive or cautious in these talks?</w:t>
      </w:r>
      <w:r w:rsidRPr="009C69AF">
        <w:rPr>
          <w:rFonts w:ascii="Times New Roman" w:hAnsi="Times New Roman"/>
        </w:rPr>
        <w:t xml:space="preserve">“ we replace “government” with “the ruling KMT,” or “party in power,” we may receive more precise responses from closet partisans. Secondly, more weight should be given to questions about media exposure and voting choice, in addition to reducing timely symbols or using them sparingly, and to utilizing fewer questions about policy positions. </w:t>
      </w:r>
      <w:r w:rsidRPr="009C69AF">
        <w:rPr>
          <w:rFonts w:ascii="Times New Roman" w:hAnsi="Times New Roman"/>
          <w:szCs w:val="24"/>
        </w:rPr>
        <w:t xml:space="preserve">We believe any method utilized in solving the problem of this “vanishing section” of the electorate is more beneficial to obtaining an actual understanding of the electorate. We hope continuations of this study adopt various methods in </w:t>
      </w:r>
      <w:r w:rsidRPr="009C69AF">
        <w:rPr>
          <w:rFonts w:ascii="Times New Roman" w:hAnsi="Times New Roman"/>
          <w:szCs w:val="24"/>
        </w:rPr>
        <w:lastRenderedPageBreak/>
        <w:t xml:space="preserve">detecting closet partisan’s true orientation. Methods they could employ include integrating the indirect survey questions suggested by this study with multiple </w:t>
      </w:r>
      <w:proofErr w:type="gramStart"/>
      <w:r w:rsidRPr="009C69AF">
        <w:rPr>
          <w:rFonts w:ascii="Times New Roman" w:hAnsi="Times New Roman"/>
          <w:szCs w:val="24"/>
        </w:rPr>
        <w:t>interpolation</w:t>
      </w:r>
      <w:proofErr w:type="gramEnd"/>
      <w:r w:rsidRPr="009C69AF">
        <w:rPr>
          <w:rFonts w:ascii="Times New Roman" w:hAnsi="Times New Roman"/>
          <w:szCs w:val="24"/>
        </w:rPr>
        <w:t xml:space="preserve"> to surmise the actual leanings of closet partisans, </w:t>
      </w:r>
      <w:r w:rsidRPr="009C69AF">
        <w:rPr>
          <w:rFonts w:ascii="Times New Roman" w:hAnsi="Times New Roman"/>
        </w:rPr>
        <w:t>or using factor analysis to create even more effective key or single questions within question groups</w:t>
      </w:r>
      <w:r w:rsidRPr="009C69AF">
        <w:rPr>
          <w:rFonts w:ascii="Times New Roman" w:hAnsi="Times New Roman"/>
          <w:kern w:val="0"/>
          <w:szCs w:val="24"/>
        </w:rPr>
        <w:t>. Furthermore, a comparison with “specific negative party identification” questions could be performed.</w:t>
      </w:r>
      <w:r w:rsidRPr="009C69AF">
        <w:rPr>
          <w:rFonts w:ascii="Times New Roman" w:hAnsi="Times New Roman"/>
        </w:rPr>
        <w:t xml:space="preserve"> </w:t>
      </w:r>
      <w:r w:rsidRPr="009C69AF">
        <w:rPr>
          <w:rFonts w:ascii="Times New Roman" w:hAnsi="Times New Roman"/>
          <w:szCs w:val="24"/>
        </w:rPr>
        <w:t xml:space="preserve">It is necessary to note that it is not completely verify the accuracy of predictions concerning closet partisans’ actual partisan leanings. Therefore, </w:t>
      </w:r>
      <w:r w:rsidRPr="009C69AF">
        <w:rPr>
          <w:rFonts w:ascii="Times New Roman" w:hAnsi="Times New Roman"/>
          <w:kern w:val="0"/>
          <w:szCs w:val="24"/>
        </w:rPr>
        <w:t>we believe</w:t>
      </w:r>
      <w:r w:rsidRPr="009C69AF">
        <w:rPr>
          <w:rFonts w:ascii="Times New Roman" w:hAnsi="Times New Roman"/>
          <w:szCs w:val="24"/>
        </w:rPr>
        <w:t xml:space="preserve"> any comparison of the advantages of various methods cannot provide an ultimate answer as to which one is better.</w:t>
      </w:r>
    </w:p>
    <w:p w14:paraId="77481972" w14:textId="50CE2646" w:rsidR="00D16EF6" w:rsidRPr="009C69AF" w:rsidRDefault="00D16EF6" w:rsidP="00D16EF6">
      <w:pPr>
        <w:widowControl/>
        <w:snapToGrid w:val="0"/>
        <w:spacing w:line="360" w:lineRule="auto"/>
        <w:ind w:firstLine="480"/>
        <w:rPr>
          <w:rFonts w:ascii="Times New Roman" w:hAnsi="Times New Roman"/>
        </w:rPr>
      </w:pPr>
      <w:r w:rsidRPr="009C69AF">
        <w:rPr>
          <w:rFonts w:ascii="Times New Roman" w:hAnsi="Times New Roman"/>
        </w:rPr>
        <w:t xml:space="preserve">Third, although the category of closet partisans includes independents, this research does not address methods for answering the question on the number of pure independents. We found some voters situated precisely in the middle of the </w:t>
      </w:r>
      <w:r w:rsidR="00703A80">
        <w:rPr>
          <w:rFonts w:ascii="Times New Roman" w:hAnsi="Times New Roman"/>
        </w:rPr>
        <w:t>index</w:t>
      </w:r>
      <w:r w:rsidRPr="009C69AF">
        <w:rPr>
          <w:rFonts w:ascii="Times New Roman" w:hAnsi="Times New Roman"/>
        </w:rPr>
        <w:t xml:space="preserve"> after adopting multiple question integral methodology and utilizing progressive interviews to encourage closet partisans to reveal their partisan orientation as much as possible. However, the </w:t>
      </w:r>
      <w:r w:rsidR="00703A80">
        <w:rPr>
          <w:rFonts w:ascii="Times New Roman" w:hAnsi="Times New Roman"/>
        </w:rPr>
        <w:t>middle point of the index</w:t>
      </w:r>
      <w:r w:rsidRPr="009C69AF">
        <w:rPr>
          <w:rFonts w:ascii="Times New Roman" w:hAnsi="Times New Roman"/>
        </w:rPr>
        <w:t xml:space="preserve"> in this research design simply indicates extreme ambivalence with respect to party identity. Whether or not these people resemble the definition of a pure independent must be explored in future research as well. Closet partisans for whom the integral this research parses closely approaches the precise center of the number line were all extremely guarded in interviews. None of them consented to face-to-face interviews. With some effort, we found the 4 willing closet partisans with pure independent tendencies. However, in the end they still expressed partisan preferences. As such, even if we assigned integrals of +1, -1 to them, it would be difficult for us to classify them as true pure independents. We hope future research will further explore and provide more information concerning these voters’ positions and actions.</w:t>
      </w:r>
    </w:p>
    <w:p w14:paraId="24051D35" w14:textId="77777777" w:rsidR="00C86A18" w:rsidRDefault="00D16EF6" w:rsidP="00D16EF6">
      <w:pPr>
        <w:widowControl/>
        <w:spacing w:line="360" w:lineRule="auto"/>
        <w:rPr>
          <w:rFonts w:ascii="Times New Roman" w:hAnsi="Times New Roman"/>
        </w:rPr>
      </w:pPr>
      <w:r w:rsidRPr="009C69AF">
        <w:rPr>
          <w:rFonts w:ascii="Times New Roman" w:hAnsi="Times New Roman"/>
        </w:rPr>
        <w:tab/>
        <w:t>Finally, our study collected data during a non-election period and, therefore, was unable to determine if the closet partisans we determined to have partisan preferences vote in a manner consistent with their partisan preferences. We suggest future research on closet partisans utilize cohort sample tracking, in addition to integrating actual voting data with pre-election partisan orientation analysis, as this will be beneficial to predicting election results, tracking the formation and strengthening of partisan preferences, in addition to providing a clearer picture the balance of power between blue and green.</w:t>
      </w:r>
    </w:p>
    <w:p w14:paraId="733E3838" w14:textId="77777777" w:rsidR="00AC4952" w:rsidRDefault="00AC4952">
      <w:pPr>
        <w:widowControl/>
        <w:spacing w:after="160" w:line="259" w:lineRule="auto"/>
        <w:rPr>
          <w:rFonts w:ascii="Times New Roman" w:hAnsi="Times New Roman"/>
          <w:b/>
          <w:bCs/>
          <w:kern w:val="52"/>
          <w:sz w:val="28"/>
          <w:szCs w:val="24"/>
        </w:rPr>
      </w:pPr>
      <w:r>
        <w:rPr>
          <w:rFonts w:ascii="Times New Roman" w:hAnsi="Times New Roman"/>
          <w:sz w:val="28"/>
          <w:szCs w:val="24"/>
        </w:rPr>
        <w:br w:type="page"/>
      </w:r>
    </w:p>
    <w:p w14:paraId="34FF9E80" w14:textId="77777777" w:rsidR="00C86A18" w:rsidRPr="00C239E3" w:rsidRDefault="00C86A18" w:rsidP="00AC4952">
      <w:pPr>
        <w:rPr>
          <w:rFonts w:ascii="Times New Roman" w:hAnsi="Times New Roman"/>
          <w:b/>
          <w:sz w:val="28"/>
          <w:szCs w:val="28"/>
        </w:rPr>
      </w:pPr>
      <w:r w:rsidRPr="00C239E3">
        <w:rPr>
          <w:rFonts w:ascii="Times New Roman" w:hAnsi="Times New Roman"/>
          <w:b/>
          <w:sz w:val="28"/>
          <w:szCs w:val="28"/>
        </w:rPr>
        <w:lastRenderedPageBreak/>
        <w:t>References</w:t>
      </w:r>
    </w:p>
    <w:p w14:paraId="11EC4C01" w14:textId="77777777" w:rsidR="00C239E3" w:rsidRDefault="00C239E3" w:rsidP="00AC4952">
      <w:pPr>
        <w:snapToGrid w:val="0"/>
        <w:spacing w:line="276" w:lineRule="auto"/>
        <w:ind w:left="480" w:hangingChars="200" w:hanging="480"/>
        <w:rPr>
          <w:rFonts w:ascii="Times New Roman" w:hAnsi="Times New Roman"/>
          <w:szCs w:val="24"/>
        </w:rPr>
      </w:pPr>
    </w:p>
    <w:p w14:paraId="312C8F2A" w14:textId="157D1F11" w:rsidR="00C239E3" w:rsidRPr="00C239E3" w:rsidRDefault="00C239E3" w:rsidP="00C239E3">
      <w:pPr>
        <w:snapToGrid w:val="0"/>
        <w:ind w:left="520" w:hangingChars="200" w:hanging="520"/>
        <w:rPr>
          <w:rFonts w:ascii="Times New Roman" w:hAnsi="Times New Roman"/>
          <w:b/>
          <w:szCs w:val="24"/>
        </w:rPr>
      </w:pPr>
      <w:r w:rsidRPr="00C239E3">
        <w:rPr>
          <w:rFonts w:ascii="Times New Roman" w:hAnsi="Times New Roman"/>
          <w:b/>
          <w:szCs w:val="24"/>
        </w:rPr>
        <w:t>English Sources:</w:t>
      </w:r>
    </w:p>
    <w:p w14:paraId="57B85F9D" w14:textId="77777777" w:rsidR="00C239E3" w:rsidRPr="00C239E3" w:rsidRDefault="00C239E3" w:rsidP="00C239E3">
      <w:pPr>
        <w:pStyle w:val="Bibliography"/>
        <w:spacing w:line="240" w:lineRule="auto"/>
        <w:ind w:left="480" w:hanging="480"/>
      </w:pPr>
      <w:r>
        <w:fldChar w:fldCharType="begin"/>
      </w:r>
      <w:r>
        <w:instrText xml:space="preserve"> ADDIN ZOTERO_BIBL {"custom":[]} CSL_BIBLIOGRAPHY </w:instrText>
      </w:r>
      <w:r>
        <w:fldChar w:fldCharType="separate"/>
      </w:r>
      <w:proofErr w:type="gramStart"/>
      <w:r w:rsidRPr="00C239E3">
        <w:t>Campbell, A., Converse, P., Miller, W., &amp; Stock, D. (1960).</w:t>
      </w:r>
      <w:proofErr w:type="gramEnd"/>
      <w:r w:rsidRPr="00C239E3">
        <w:t xml:space="preserve"> </w:t>
      </w:r>
      <w:proofErr w:type="gramStart"/>
      <w:r w:rsidRPr="00C239E3">
        <w:rPr>
          <w:i/>
          <w:iCs/>
        </w:rPr>
        <w:t>The American Voter</w:t>
      </w:r>
      <w:r w:rsidRPr="00C239E3">
        <w:t>.</w:t>
      </w:r>
      <w:proofErr w:type="gramEnd"/>
      <w:r w:rsidRPr="00C239E3">
        <w:t xml:space="preserve"> New York: Wiley.</w:t>
      </w:r>
    </w:p>
    <w:p w14:paraId="5738E60C" w14:textId="77777777" w:rsidR="00C239E3" w:rsidRPr="00C239E3" w:rsidRDefault="00C239E3" w:rsidP="00C239E3">
      <w:pPr>
        <w:pStyle w:val="Bibliography"/>
        <w:spacing w:line="240" w:lineRule="auto"/>
        <w:ind w:left="480" w:hanging="480"/>
      </w:pPr>
      <w:proofErr w:type="spellStart"/>
      <w:proofErr w:type="gramStart"/>
      <w:r w:rsidRPr="00C239E3">
        <w:t>Dilliplane</w:t>
      </w:r>
      <w:proofErr w:type="spellEnd"/>
      <w:r w:rsidRPr="00C239E3">
        <w:t xml:space="preserve">, S., Goldman, S. K., &amp; </w:t>
      </w:r>
      <w:proofErr w:type="spellStart"/>
      <w:r w:rsidRPr="00C239E3">
        <w:t>Mutz</w:t>
      </w:r>
      <w:proofErr w:type="spellEnd"/>
      <w:r w:rsidRPr="00C239E3">
        <w:t>, D. C. (2012).</w:t>
      </w:r>
      <w:proofErr w:type="gramEnd"/>
      <w:r w:rsidRPr="00C239E3">
        <w:t xml:space="preserve"> Televised exposure to politics: New measures for a fragmented media environment. </w:t>
      </w:r>
      <w:r w:rsidRPr="00C239E3">
        <w:rPr>
          <w:i/>
          <w:iCs/>
        </w:rPr>
        <w:t>American Journal of Political Science</w:t>
      </w:r>
      <w:r w:rsidRPr="00C239E3">
        <w:t>, 236–248.</w:t>
      </w:r>
    </w:p>
    <w:p w14:paraId="3CDE364C" w14:textId="77777777" w:rsidR="00C239E3" w:rsidRPr="00C239E3" w:rsidRDefault="00C239E3" w:rsidP="00C239E3">
      <w:pPr>
        <w:pStyle w:val="Bibliography"/>
        <w:spacing w:line="240" w:lineRule="auto"/>
        <w:ind w:left="480" w:hanging="480"/>
      </w:pPr>
      <w:r w:rsidRPr="00C239E3">
        <w:t xml:space="preserve">Jimenez, G. C. (2009). </w:t>
      </w:r>
      <w:r w:rsidRPr="00C239E3">
        <w:rPr>
          <w:i/>
          <w:iCs/>
        </w:rPr>
        <w:t>Red Genes, Blue Genes: Exposing Political Irrationality</w:t>
      </w:r>
      <w:r w:rsidRPr="00C239E3">
        <w:t xml:space="preserve"> (First edition). Brooklyn, N.Y.: </w:t>
      </w:r>
      <w:proofErr w:type="spellStart"/>
      <w:r w:rsidRPr="00C239E3">
        <w:t>Autonomedia</w:t>
      </w:r>
      <w:proofErr w:type="spellEnd"/>
      <w:r w:rsidRPr="00C239E3">
        <w:t>.</w:t>
      </w:r>
    </w:p>
    <w:p w14:paraId="33D5D694" w14:textId="77777777" w:rsidR="00C239E3" w:rsidRPr="00C239E3" w:rsidRDefault="00C239E3" w:rsidP="00C239E3">
      <w:pPr>
        <w:pStyle w:val="Bibliography"/>
        <w:spacing w:line="240" w:lineRule="auto"/>
        <w:ind w:left="480" w:hanging="480"/>
      </w:pPr>
      <w:r w:rsidRPr="00C239E3">
        <w:t xml:space="preserve">Johnston, R. (2006). Party identification: Unmoved mover or sum of preferences? </w:t>
      </w:r>
      <w:proofErr w:type="gramStart"/>
      <w:r w:rsidRPr="00C239E3">
        <w:rPr>
          <w:i/>
          <w:iCs/>
        </w:rPr>
        <w:t>Annual Review of Political Science</w:t>
      </w:r>
      <w:r w:rsidRPr="00C239E3">
        <w:t xml:space="preserve">, </w:t>
      </w:r>
      <w:r w:rsidRPr="00C239E3">
        <w:rPr>
          <w:i/>
          <w:iCs/>
        </w:rPr>
        <w:t>9</w:t>
      </w:r>
      <w:r w:rsidRPr="00C239E3">
        <w:t>, 329–351.</w:t>
      </w:r>
      <w:proofErr w:type="gramEnd"/>
    </w:p>
    <w:p w14:paraId="2D95C4DB" w14:textId="77777777" w:rsidR="00C239E3" w:rsidRPr="00C239E3" w:rsidRDefault="00C239E3" w:rsidP="00C239E3">
      <w:pPr>
        <w:pStyle w:val="Bibliography"/>
        <w:spacing w:line="240" w:lineRule="auto"/>
        <w:ind w:left="480" w:hanging="480"/>
      </w:pPr>
      <w:r w:rsidRPr="00C239E3">
        <w:t>Kim, Y</w:t>
      </w:r>
      <w:proofErr w:type="gramStart"/>
      <w:r w:rsidRPr="00C239E3">
        <w:t>.-</w:t>
      </w:r>
      <w:proofErr w:type="gramEnd"/>
      <w:r w:rsidRPr="00C239E3">
        <w:t xml:space="preserve">M., Wang, M., </w:t>
      </w:r>
      <w:proofErr w:type="spellStart"/>
      <w:r w:rsidRPr="00C239E3">
        <w:t>Gotlieb</w:t>
      </w:r>
      <w:proofErr w:type="spellEnd"/>
      <w:r w:rsidRPr="00C239E3">
        <w:t xml:space="preserve">, M. R., </w:t>
      </w:r>
      <w:proofErr w:type="spellStart"/>
      <w:r w:rsidRPr="00C239E3">
        <w:t>Gabay</w:t>
      </w:r>
      <w:proofErr w:type="spellEnd"/>
      <w:r w:rsidRPr="00C239E3">
        <w:t xml:space="preserve">, I., &amp; </w:t>
      </w:r>
      <w:proofErr w:type="spellStart"/>
      <w:r w:rsidRPr="00C239E3">
        <w:t>Edgerly</w:t>
      </w:r>
      <w:proofErr w:type="spellEnd"/>
      <w:r w:rsidRPr="00C239E3">
        <w:t xml:space="preserve">, S. (2013). Ambivalence reduction </w:t>
      </w:r>
      <w:r w:rsidRPr="00C239E3">
        <w:lastRenderedPageBreak/>
        <w:t xml:space="preserve">and polarization in the campaign information environment: the interaction between individual- and contextual-level influences. </w:t>
      </w:r>
      <w:r w:rsidRPr="00C239E3">
        <w:rPr>
          <w:i/>
          <w:iCs/>
        </w:rPr>
        <w:t>Communication Research</w:t>
      </w:r>
      <w:r w:rsidRPr="00C239E3">
        <w:t xml:space="preserve">, </w:t>
      </w:r>
      <w:r w:rsidRPr="00C239E3">
        <w:rPr>
          <w:i/>
          <w:iCs/>
        </w:rPr>
        <w:t>40</w:t>
      </w:r>
      <w:r w:rsidRPr="00C239E3">
        <w:t>(3), 388–416. http://doi.org/10.1177/0093650211431884</w:t>
      </w:r>
    </w:p>
    <w:p w14:paraId="65ADDE46" w14:textId="77777777" w:rsidR="00C239E3" w:rsidRPr="00C239E3" w:rsidRDefault="00C239E3" w:rsidP="00C239E3">
      <w:pPr>
        <w:pStyle w:val="Bibliography"/>
        <w:spacing w:line="240" w:lineRule="auto"/>
        <w:ind w:left="480" w:hanging="480"/>
      </w:pPr>
      <w:proofErr w:type="spellStart"/>
      <w:r w:rsidRPr="00C239E3">
        <w:t>Kleinnijenhuis</w:t>
      </w:r>
      <w:proofErr w:type="spellEnd"/>
      <w:r w:rsidRPr="00C239E3">
        <w:t xml:space="preserve">, J., van Hoof, A. M. J., &amp; </w:t>
      </w:r>
      <w:proofErr w:type="spellStart"/>
      <w:r w:rsidRPr="00C239E3">
        <w:t>Oegema</w:t>
      </w:r>
      <w:proofErr w:type="spellEnd"/>
      <w:r w:rsidRPr="00C239E3">
        <w:t xml:space="preserve">, D. (2006). </w:t>
      </w:r>
      <w:proofErr w:type="gramStart"/>
      <w:r w:rsidRPr="00C239E3">
        <w:t>Negative news and the sleeper effect of distrust.</w:t>
      </w:r>
      <w:proofErr w:type="gramEnd"/>
      <w:r w:rsidRPr="00C239E3">
        <w:t xml:space="preserve"> </w:t>
      </w:r>
      <w:r w:rsidRPr="00C239E3">
        <w:rPr>
          <w:i/>
          <w:iCs/>
        </w:rPr>
        <w:t>Harvard International Journal of Press-Politics</w:t>
      </w:r>
      <w:r w:rsidRPr="00C239E3">
        <w:t xml:space="preserve">, </w:t>
      </w:r>
      <w:r w:rsidRPr="00C239E3">
        <w:rPr>
          <w:i/>
          <w:iCs/>
        </w:rPr>
        <w:t>11</w:t>
      </w:r>
      <w:r w:rsidRPr="00C239E3">
        <w:t>(2), 86–104.</w:t>
      </w:r>
    </w:p>
    <w:p w14:paraId="5A34FFAA" w14:textId="77777777" w:rsidR="00C239E3" w:rsidRPr="00C239E3" w:rsidRDefault="00C239E3" w:rsidP="00C239E3">
      <w:pPr>
        <w:pStyle w:val="Bibliography"/>
        <w:spacing w:line="240" w:lineRule="auto"/>
        <w:ind w:left="480" w:hanging="480"/>
      </w:pPr>
      <w:proofErr w:type="spellStart"/>
      <w:r w:rsidRPr="00C239E3">
        <w:t>Leeper</w:t>
      </w:r>
      <w:proofErr w:type="spellEnd"/>
      <w:r w:rsidRPr="00C239E3">
        <w:t xml:space="preserve">, T. J., &amp; </w:t>
      </w:r>
      <w:proofErr w:type="spellStart"/>
      <w:r w:rsidRPr="00C239E3">
        <w:t>Slothuus</w:t>
      </w:r>
      <w:proofErr w:type="spellEnd"/>
      <w:r w:rsidRPr="00C239E3">
        <w:t xml:space="preserve">, R. (2014). Political parties, motivated reasoning, and public opinion formation. </w:t>
      </w:r>
      <w:r w:rsidRPr="00C239E3">
        <w:rPr>
          <w:i/>
          <w:iCs/>
        </w:rPr>
        <w:t>Political Psychology</w:t>
      </w:r>
      <w:r w:rsidRPr="00C239E3">
        <w:t xml:space="preserve">, </w:t>
      </w:r>
      <w:r w:rsidRPr="00C239E3">
        <w:rPr>
          <w:i/>
          <w:iCs/>
        </w:rPr>
        <w:t>35</w:t>
      </w:r>
      <w:r w:rsidRPr="00C239E3">
        <w:t>(1), 129–156. http://doi.org/10.1111/pops.12164</w:t>
      </w:r>
    </w:p>
    <w:p w14:paraId="3E410D9A" w14:textId="77777777" w:rsidR="00C239E3" w:rsidRPr="00C239E3" w:rsidRDefault="00C239E3" w:rsidP="00C239E3">
      <w:pPr>
        <w:pStyle w:val="Bibliography"/>
        <w:spacing w:line="240" w:lineRule="auto"/>
        <w:ind w:left="480" w:hanging="480"/>
      </w:pPr>
      <w:proofErr w:type="spellStart"/>
      <w:r w:rsidRPr="00C239E3">
        <w:t>Magleby</w:t>
      </w:r>
      <w:proofErr w:type="spellEnd"/>
      <w:r w:rsidRPr="00C239E3">
        <w:t xml:space="preserve">, D. B., &amp; Nelson, C. (2012). Independent leaners as policy partisans: An examination of party identification and policy views. </w:t>
      </w:r>
      <w:proofErr w:type="gramStart"/>
      <w:r w:rsidRPr="00C239E3">
        <w:rPr>
          <w:i/>
          <w:iCs/>
        </w:rPr>
        <w:t>Forum-a Journal of Applied Research in Contemporary Politics</w:t>
      </w:r>
      <w:r w:rsidRPr="00C239E3">
        <w:t xml:space="preserve">, </w:t>
      </w:r>
      <w:r w:rsidRPr="00C239E3">
        <w:rPr>
          <w:i/>
          <w:iCs/>
        </w:rPr>
        <w:t>10</w:t>
      </w:r>
      <w:r w:rsidRPr="00C239E3">
        <w:t>(3), 6.</w:t>
      </w:r>
      <w:proofErr w:type="gramEnd"/>
      <w:r w:rsidRPr="00C239E3">
        <w:t xml:space="preserve"> http://doi.org/10.1515/1540-8884.1522</w:t>
      </w:r>
    </w:p>
    <w:p w14:paraId="60B3958D" w14:textId="77777777" w:rsidR="00C239E3" w:rsidRPr="00C239E3" w:rsidRDefault="00C239E3" w:rsidP="00C239E3">
      <w:pPr>
        <w:pStyle w:val="Bibliography"/>
        <w:spacing w:line="240" w:lineRule="auto"/>
        <w:ind w:left="480" w:hanging="480"/>
      </w:pPr>
      <w:r w:rsidRPr="00C239E3">
        <w:t xml:space="preserve">Miller, A. H., &amp; Wattenberg, M. P. (1983). Measuring party identification: Independent or no partisan preference? </w:t>
      </w:r>
      <w:r w:rsidRPr="00C239E3">
        <w:rPr>
          <w:i/>
          <w:iCs/>
        </w:rPr>
        <w:t>American Journal of Political Science</w:t>
      </w:r>
      <w:r w:rsidRPr="00C239E3">
        <w:t xml:space="preserve">, </w:t>
      </w:r>
      <w:r w:rsidRPr="00C239E3">
        <w:rPr>
          <w:i/>
          <w:iCs/>
        </w:rPr>
        <w:t>27</w:t>
      </w:r>
      <w:r w:rsidRPr="00C239E3">
        <w:t>(1), 106–121.</w:t>
      </w:r>
    </w:p>
    <w:p w14:paraId="647D1C6F" w14:textId="77777777" w:rsidR="00C239E3" w:rsidRPr="00C239E3" w:rsidRDefault="00C239E3" w:rsidP="00C239E3">
      <w:pPr>
        <w:pStyle w:val="Bibliography"/>
        <w:spacing w:line="240" w:lineRule="auto"/>
        <w:ind w:left="480" w:hanging="480"/>
      </w:pPr>
      <w:proofErr w:type="spellStart"/>
      <w:r w:rsidRPr="00C239E3">
        <w:t>Petrocik</w:t>
      </w:r>
      <w:proofErr w:type="spellEnd"/>
      <w:r w:rsidRPr="00C239E3">
        <w:t xml:space="preserve">, J. R. (1974). </w:t>
      </w:r>
      <w:proofErr w:type="gramStart"/>
      <w:r w:rsidRPr="00C239E3">
        <w:t xml:space="preserve">An analysis of </w:t>
      </w:r>
      <w:proofErr w:type="spellStart"/>
      <w:r w:rsidRPr="00C239E3">
        <w:t>intransitivities</w:t>
      </w:r>
      <w:proofErr w:type="spellEnd"/>
      <w:r w:rsidRPr="00C239E3">
        <w:t xml:space="preserve"> in the index of party identification.</w:t>
      </w:r>
      <w:proofErr w:type="gramEnd"/>
      <w:r w:rsidRPr="00C239E3">
        <w:t xml:space="preserve"> </w:t>
      </w:r>
      <w:r w:rsidRPr="00C239E3">
        <w:rPr>
          <w:i/>
          <w:iCs/>
        </w:rPr>
        <w:t>Political Methodology</w:t>
      </w:r>
      <w:r w:rsidRPr="00C239E3">
        <w:t xml:space="preserve">, </w:t>
      </w:r>
      <w:r w:rsidRPr="00C239E3">
        <w:rPr>
          <w:i/>
          <w:iCs/>
        </w:rPr>
        <w:t>1</w:t>
      </w:r>
      <w:r w:rsidRPr="00C239E3">
        <w:t>(3), 31–47.</w:t>
      </w:r>
    </w:p>
    <w:p w14:paraId="6D6FDD83" w14:textId="2C58CB92" w:rsidR="00C86A18" w:rsidRPr="00AC4952" w:rsidRDefault="00C239E3" w:rsidP="00C239E3">
      <w:pPr>
        <w:snapToGrid w:val="0"/>
        <w:ind w:left="480" w:hangingChars="200" w:hanging="480"/>
        <w:rPr>
          <w:rFonts w:ascii="Times New Roman" w:hAnsi="Times New Roman"/>
          <w:szCs w:val="24"/>
        </w:rPr>
      </w:pPr>
      <w:r>
        <w:rPr>
          <w:rFonts w:ascii="Times New Roman" w:hAnsi="Times New Roman"/>
          <w:szCs w:val="24"/>
        </w:rPr>
        <w:fldChar w:fldCharType="end"/>
      </w:r>
    </w:p>
    <w:p w14:paraId="16A9E289" w14:textId="77777777" w:rsidR="00C239E3" w:rsidRDefault="00C239E3">
      <w:pPr>
        <w:widowControl/>
        <w:spacing w:after="160" w:line="259" w:lineRule="auto"/>
        <w:rPr>
          <w:rFonts w:ascii="Times New Roman" w:hAnsi="Times New Roman"/>
          <w:szCs w:val="24"/>
        </w:rPr>
      </w:pPr>
      <w:bookmarkStart w:id="8" w:name="_Toc397644247"/>
      <w:bookmarkStart w:id="9" w:name="_Toc397646198"/>
      <w:bookmarkStart w:id="10" w:name="_Toc398476532"/>
      <w:r>
        <w:rPr>
          <w:rFonts w:ascii="Times New Roman" w:hAnsi="Times New Roman"/>
          <w:szCs w:val="24"/>
        </w:rPr>
        <w:br w:type="page"/>
      </w:r>
    </w:p>
    <w:p w14:paraId="7791DAE7" w14:textId="724686AF" w:rsidR="00C86A18" w:rsidRPr="00AC5872" w:rsidRDefault="00C86A18" w:rsidP="00C86A18">
      <w:pPr>
        <w:widowControl/>
        <w:rPr>
          <w:rFonts w:ascii="Times New Roman" w:hAnsi="Times New Roman"/>
        </w:rPr>
      </w:pPr>
      <w:bookmarkStart w:id="11" w:name="_GoBack"/>
      <w:bookmarkEnd w:id="11"/>
      <w:r w:rsidRPr="00AC5872">
        <w:rPr>
          <w:rFonts w:ascii="Times New Roman" w:hAnsi="Times New Roman"/>
          <w:szCs w:val="24"/>
        </w:rPr>
        <w:t>Figure 1: Research Design and Steps</w:t>
      </w:r>
      <w:bookmarkEnd w:id="8"/>
      <w:bookmarkEnd w:id="9"/>
      <w:bookmarkEnd w:id="10"/>
    </w:p>
    <w:p w14:paraId="3187DAE9" w14:textId="24D37234" w:rsidR="00C86A18" w:rsidRDefault="00C86A18" w:rsidP="00C86A18">
      <w:pPr>
        <w:widowControl/>
        <w:rPr>
          <w:rFonts w:ascii="Times New Roman" w:hAnsi="Times New Roman" w:hint="eastAsia"/>
        </w:rPr>
      </w:pPr>
    </w:p>
    <w:p w14:paraId="29C64D74" w14:textId="5ED0EECF" w:rsidR="00C239E3" w:rsidRDefault="00C239E3" w:rsidP="00C86A18">
      <w:pPr>
        <w:widowControl/>
        <w:rPr>
          <w:rFonts w:ascii="Times New Roman" w:hAnsi="Times New Roman" w:hint="eastAsia"/>
        </w:rPr>
      </w:pPr>
      <w:r w:rsidRPr="009021DC">
        <w:rPr>
          <w:rFonts w:ascii="Times New Roman" w:hAnsi="Times New Roman"/>
          <w:noProof/>
          <w:sz w:val="16"/>
          <w:szCs w:val="16"/>
        </w:rPr>
        <mc:AlternateContent>
          <mc:Choice Requires="wps">
            <w:drawing>
              <wp:anchor distT="0" distB="0" distL="114300" distR="114300" simplePos="0" relativeHeight="251629056" behindDoc="0" locked="0" layoutInCell="1" allowOverlap="1" wp14:anchorId="4EA951A5" wp14:editId="106664B4">
                <wp:simplePos x="0" y="0"/>
                <wp:positionH relativeFrom="column">
                  <wp:posOffset>3314700</wp:posOffset>
                </wp:positionH>
                <wp:positionV relativeFrom="paragraph">
                  <wp:posOffset>106680</wp:posOffset>
                </wp:positionV>
                <wp:extent cx="2232025" cy="944880"/>
                <wp:effectExtent l="0" t="0" r="28575" b="20320"/>
                <wp:wrapNone/>
                <wp:docPr id="469"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944880"/>
                        </a:xfrm>
                        <a:prstGeom prst="rect">
                          <a:avLst/>
                        </a:prstGeom>
                        <a:solidFill>
                          <a:srgbClr val="FFFFFF"/>
                        </a:solidFill>
                        <a:ln w="9525">
                          <a:solidFill>
                            <a:srgbClr val="000000"/>
                          </a:solidFill>
                          <a:miter lim="800000"/>
                          <a:headEnd/>
                          <a:tailEnd/>
                        </a:ln>
                      </wps:spPr>
                      <wps:txbx>
                        <w:txbxContent>
                          <w:p w14:paraId="7D01532E" w14:textId="5E9F0ED6" w:rsidR="00232840" w:rsidRPr="004730C9" w:rsidRDefault="00232840" w:rsidP="00C239E3">
                            <w:r w:rsidRPr="00B624BB">
                              <w:rPr>
                                <w:rFonts w:ascii="Times New Roman" w:hAnsi="Times New Roman"/>
                                <w:sz w:val="16"/>
                                <w:szCs w:val="16"/>
                              </w:rPr>
                              <w:t>Step 3: Chi-square test of independence and binary logistic regression model is used to discern topic influence on voters with partisan</w:t>
                            </w:r>
                            <w:r>
                              <w:t xml:space="preserve"> </w:t>
                            </w:r>
                            <w:r w:rsidRPr="00B624BB">
                              <w:rPr>
                                <w:rFonts w:ascii="Times New Roman" w:hAnsi="Times New Roman"/>
                                <w:sz w:val="16"/>
                                <w:szCs w:val="16"/>
                              </w:rPr>
                              <w:t>leanings.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69" o:spid="_x0000_s1026" type="#_x0000_t202" style="position:absolute;margin-left:261pt;margin-top:8.4pt;width:175.75pt;height:7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">
                <v:textbox>
                  <w:txbxContent>
                    <w:p w14:paraId="7D01532E" w14:textId="5E9F0ED6" w:rsidR="00232840" w:rsidRPr="004730C9" w:rsidRDefault="00232840" w:rsidP="00C239E3">
                      <w:r w:rsidRPr="00B624BB">
                        <w:rPr>
                          <w:rFonts w:ascii="Times New Roman" w:hAnsi="Times New Roman"/>
                          <w:sz w:val="16"/>
                          <w:szCs w:val="16"/>
                        </w:rPr>
                        <w:t>Step 3: Chi-square test of independence and binary logistic regression model is used to discern topic influence on voters with partisan</w:t>
                      </w:r>
                      <w:r>
                        <w:t xml:space="preserve"> </w:t>
                      </w:r>
                      <w:r w:rsidRPr="00B624BB">
                        <w:rPr>
                          <w:rFonts w:ascii="Times New Roman" w:hAnsi="Times New Roman"/>
                          <w:sz w:val="16"/>
                          <w:szCs w:val="16"/>
                        </w:rPr>
                        <w:t>leanings.</w:t>
                      </w:r>
                    </w:p>
                  </w:txbxContent>
                </v:textbox>
              </v:shape>
            </w:pict>
          </mc:Fallback>
        </mc:AlternateContent>
      </w:r>
    </w:p>
    <w:p w14:paraId="37962758" w14:textId="251A9F2D" w:rsidR="00C239E3" w:rsidRDefault="00C239E3" w:rsidP="00C86A18">
      <w:pPr>
        <w:widowControl/>
        <w:rPr>
          <w:rFonts w:ascii="Times New Roman" w:hAnsi="Times New Roman" w:hint="eastAsia"/>
        </w:rPr>
      </w:pPr>
      <w:r w:rsidRPr="009021DC">
        <w:rPr>
          <w:rFonts w:ascii="Times New Roman" w:hAnsi="Times New Roman"/>
          <w:noProof/>
          <w:sz w:val="16"/>
          <w:szCs w:val="16"/>
        </w:rPr>
        <mc:AlternateContent>
          <mc:Choice Requires="wps">
            <w:drawing>
              <wp:anchor distT="0" distB="0" distL="114300" distR="114300" simplePos="0" relativeHeight="251630080" behindDoc="0" locked="0" layoutInCell="1" allowOverlap="1" wp14:anchorId="3F57FF35" wp14:editId="09594250">
                <wp:simplePos x="0" y="0"/>
                <wp:positionH relativeFrom="column">
                  <wp:posOffset>571500</wp:posOffset>
                </wp:positionH>
                <wp:positionV relativeFrom="paragraph">
                  <wp:posOffset>45720</wp:posOffset>
                </wp:positionV>
                <wp:extent cx="1800225" cy="485775"/>
                <wp:effectExtent l="0" t="0" r="28575" b="222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85775"/>
                        </a:xfrm>
                        <a:prstGeom prst="rect">
                          <a:avLst/>
                        </a:prstGeom>
                        <a:solidFill>
                          <a:srgbClr val="FFFFFF"/>
                        </a:solidFill>
                        <a:ln w="9525">
                          <a:solidFill>
                            <a:srgbClr val="000000"/>
                          </a:solidFill>
                          <a:miter lim="800000"/>
                          <a:headEnd/>
                          <a:tailEnd/>
                        </a:ln>
                      </wps:spPr>
                      <wps:txbx>
                        <w:txbxContent>
                          <w:p w14:paraId="722E4634"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Step 1: Create questionnaire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margin-left:45pt;margin-top:3.6pt;width:141.7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">
                <v:textbox>
                  <w:txbxContent>
                    <w:p w14:paraId="722E4634"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Step 1: Create questionnaire</w:t>
                      </w:r>
                    </w:p>
                  </w:txbxContent>
                </v:textbox>
              </v:shape>
            </w:pict>
          </mc:Fallback>
        </mc:AlternateContent>
      </w:r>
    </w:p>
    <w:p w14:paraId="16702A65" w14:textId="23597A6C" w:rsidR="00C239E3" w:rsidRPr="00AC5872" w:rsidRDefault="00C239E3" w:rsidP="00C86A18">
      <w:pPr>
        <w:widowControl/>
        <w:rPr>
          <w:rFonts w:ascii="Times New Roman" w:hAnsi="Times New Roman" w:hint="eastAsia"/>
        </w:rPr>
      </w:pPr>
      <w:r w:rsidRPr="009021DC">
        <w:rPr>
          <w:rFonts w:ascii="Times New Roman" w:hAnsi="Times New Roman"/>
          <w:noProof/>
          <w:sz w:val="16"/>
          <w:szCs w:val="16"/>
        </w:rPr>
        <mc:AlternateContent>
          <mc:Choice Requires="wps">
            <w:drawing>
              <wp:anchor distT="0" distB="0" distL="114300" distR="114300" simplePos="0" relativeHeight="251631104" behindDoc="0" locked="0" layoutInCell="1" allowOverlap="1" wp14:anchorId="7AAA70F1" wp14:editId="1545BCBB">
                <wp:simplePos x="0" y="0"/>
                <wp:positionH relativeFrom="column">
                  <wp:posOffset>2400300</wp:posOffset>
                </wp:positionH>
                <wp:positionV relativeFrom="paragraph">
                  <wp:posOffset>99060</wp:posOffset>
                </wp:positionV>
                <wp:extent cx="914400" cy="1422400"/>
                <wp:effectExtent l="0" t="50800" r="76200" b="25400"/>
                <wp:wrapNone/>
                <wp:docPr id="467" name="Straight Arrow Connector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422400"/>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467" o:spid="_x0000_s1026" type="#_x0000_t32" style="position:absolute;margin-left:189pt;margin-top:7.8pt;width:1in;height:112p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">
                <v:stroke endarrow="block"/>
              </v:shape>
            </w:pict>
          </mc:Fallback>
        </mc:AlternateContent>
      </w:r>
    </w:p>
    <w:p w14:paraId="43E5F463" w14:textId="1A7273DC" w:rsidR="00C86A18" w:rsidRPr="009021DC" w:rsidRDefault="00C239E3" w:rsidP="00C86A18">
      <w:pPr>
        <w:autoSpaceDE w:val="0"/>
        <w:autoSpaceDN w:val="0"/>
        <w:adjustRightInd w:val="0"/>
        <w:snapToGrid w:val="0"/>
        <w:spacing w:line="360" w:lineRule="auto"/>
        <w:ind w:firstLine="480"/>
        <w:rPr>
          <w:rFonts w:ascii="Times New Roman" w:hAnsi="Times New Roman"/>
          <w:sz w:val="16"/>
          <w:szCs w:val="16"/>
          <w:shd w:val="clear" w:color="auto" w:fill="FFFFFF"/>
        </w:rPr>
      </w:pPr>
      <w:r w:rsidRPr="009021DC">
        <w:rPr>
          <w:rFonts w:ascii="Times New Roman" w:hAnsi="Times New Roman"/>
          <w:noProof/>
          <w:sz w:val="16"/>
          <w:szCs w:val="16"/>
        </w:rPr>
        <mc:AlternateContent>
          <mc:Choice Requires="wps">
            <w:drawing>
              <wp:anchor distT="0" distB="0" distL="114297" distR="114297" simplePos="0" relativeHeight="251632128" behindDoc="0" locked="0" layoutInCell="1" allowOverlap="1" wp14:anchorId="79500830" wp14:editId="47750191">
                <wp:simplePos x="0" y="0"/>
                <wp:positionH relativeFrom="column">
                  <wp:posOffset>1485900</wp:posOffset>
                </wp:positionH>
                <wp:positionV relativeFrom="paragraph">
                  <wp:posOffset>152400</wp:posOffset>
                </wp:positionV>
                <wp:extent cx="0" cy="342900"/>
                <wp:effectExtent l="101600" t="0" r="76200" b="63500"/>
                <wp:wrapNone/>
                <wp:docPr id="468" name="Straight Arrow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68" o:spid="_x0000_s1026" type="#_x0000_t32" style="position:absolute;margin-left:117pt;margin-top:12pt;width:0;height:27pt;z-index:251632128;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">
                <v:stroke endarrow="open"/>
                <o:lock v:ext="edit" shapetype="f"/>
              </v:shape>
            </w:pict>
          </mc:Fallback>
        </mc:AlternateContent>
      </w:r>
    </w:p>
    <w:p w14:paraId="67DD4856" w14:textId="337B40D1" w:rsidR="00C86A18" w:rsidRPr="009021DC" w:rsidRDefault="00C86A18" w:rsidP="00C86A18">
      <w:pPr>
        <w:rPr>
          <w:rFonts w:ascii="Times New Roman" w:hAnsi="Times New Roman"/>
          <w:sz w:val="16"/>
          <w:szCs w:val="16"/>
        </w:rPr>
      </w:pPr>
    </w:p>
    <w:p w14:paraId="2F2D0B4C" w14:textId="0E2B8121" w:rsidR="00C86A18" w:rsidRPr="009021DC" w:rsidRDefault="00C86A18" w:rsidP="00C86A18">
      <w:pPr>
        <w:snapToGrid w:val="0"/>
        <w:rPr>
          <w:rFonts w:ascii="Times New Roman" w:hAnsi="Times New Roman"/>
          <w:sz w:val="16"/>
          <w:szCs w:val="16"/>
          <w:shd w:val="pct15" w:color="auto" w:fill="FFFFFF"/>
        </w:rPr>
      </w:pPr>
    </w:p>
    <w:p w14:paraId="6E172658" w14:textId="339F5A3B" w:rsidR="00C86A18" w:rsidRPr="009021DC" w:rsidRDefault="00C239E3" w:rsidP="00C86A18">
      <w:pPr>
        <w:snapToGrid w:val="0"/>
        <w:rPr>
          <w:rFonts w:ascii="Times New Roman" w:hAnsi="Times New Roman"/>
          <w:sz w:val="16"/>
          <w:szCs w:val="16"/>
          <w:shd w:val="pct15" w:color="auto" w:fill="FFFFFF"/>
        </w:rPr>
      </w:pPr>
      <w:r w:rsidRPr="009021DC">
        <w:rPr>
          <w:rFonts w:ascii="Times New Roman" w:hAnsi="Times New Roman"/>
          <w:noProof/>
          <w:sz w:val="16"/>
          <w:szCs w:val="16"/>
        </w:rPr>
        <mc:AlternateContent>
          <mc:Choice Requires="wps">
            <w:drawing>
              <wp:anchor distT="0" distB="0" distL="114300" distR="114300" simplePos="0" relativeHeight="251633152" behindDoc="0" locked="0" layoutInCell="1" allowOverlap="1" wp14:anchorId="3C015709" wp14:editId="7D586B67">
                <wp:simplePos x="0" y="0"/>
                <wp:positionH relativeFrom="column">
                  <wp:posOffset>571500</wp:posOffset>
                </wp:positionH>
                <wp:positionV relativeFrom="paragraph">
                  <wp:posOffset>86361</wp:posOffset>
                </wp:positionV>
                <wp:extent cx="1800225" cy="457200"/>
                <wp:effectExtent l="0" t="0" r="28575" b="2540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57200"/>
                        </a:xfrm>
                        <a:prstGeom prst="rect">
                          <a:avLst/>
                        </a:prstGeom>
                        <a:solidFill>
                          <a:srgbClr val="FFFFFF"/>
                        </a:solidFill>
                        <a:ln w="9525">
                          <a:solidFill>
                            <a:srgbClr val="000000"/>
                          </a:solidFill>
                          <a:miter lim="800000"/>
                          <a:headEnd/>
                          <a:tailEnd/>
                        </a:ln>
                      </wps:spPr>
                      <wps:txbx>
                        <w:txbxContent>
                          <w:p w14:paraId="1050503A"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Step 2: Questionnaire Pretest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465" o:spid="_x0000_s1028" type="#_x0000_t202" style="position:absolute;margin-left:45pt;margin-top:6.8pt;width:141.75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">
                <v:textbox>
                  <w:txbxContent>
                    <w:p w14:paraId="1050503A"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Step 2: Questionnaire Pretest</w:t>
                      </w:r>
                    </w:p>
                  </w:txbxContent>
                </v:textbox>
              </v:shape>
            </w:pict>
          </mc:Fallback>
        </mc:AlternateContent>
      </w:r>
    </w:p>
    <w:p w14:paraId="0926DF9B" w14:textId="48F3BCF5" w:rsidR="00C86A18" w:rsidRPr="009021DC" w:rsidRDefault="00C86A18" w:rsidP="00C86A18">
      <w:pPr>
        <w:snapToGrid w:val="0"/>
        <w:rPr>
          <w:rFonts w:ascii="Times New Roman" w:hAnsi="Times New Roman"/>
          <w:sz w:val="16"/>
          <w:szCs w:val="16"/>
          <w:shd w:val="pct15" w:color="auto" w:fill="FFFFFF"/>
        </w:rPr>
      </w:pPr>
    </w:p>
    <w:p w14:paraId="335CE47F" w14:textId="49A4E4C9" w:rsidR="00C86A18" w:rsidRPr="009021DC" w:rsidRDefault="00C239E3" w:rsidP="00C86A18">
      <w:pPr>
        <w:snapToGrid w:val="0"/>
        <w:rPr>
          <w:rFonts w:ascii="Times New Roman" w:hAnsi="Times New Roman"/>
          <w:sz w:val="16"/>
          <w:szCs w:val="16"/>
          <w:shd w:val="pct15" w:color="auto" w:fill="FFFFFF"/>
        </w:rPr>
      </w:pPr>
      <w:r w:rsidRPr="009021DC">
        <w:rPr>
          <w:rFonts w:ascii="Times New Roman" w:hAnsi="Times New Roman"/>
          <w:noProof/>
          <w:sz w:val="16"/>
          <w:szCs w:val="16"/>
        </w:rPr>
        <mc:AlternateContent>
          <mc:Choice Requires="wps">
            <w:drawing>
              <wp:anchor distT="0" distB="0" distL="114298" distR="114298" simplePos="0" relativeHeight="251634176" behindDoc="0" locked="0" layoutInCell="1" allowOverlap="1" wp14:anchorId="0E2DB8AF" wp14:editId="35D1E829">
                <wp:simplePos x="0" y="0"/>
                <wp:positionH relativeFrom="column">
                  <wp:posOffset>4212590</wp:posOffset>
                </wp:positionH>
                <wp:positionV relativeFrom="paragraph">
                  <wp:posOffset>97790</wp:posOffset>
                </wp:positionV>
                <wp:extent cx="262888" cy="635"/>
                <wp:effectExtent l="54610" t="0" r="122555" b="71755"/>
                <wp:wrapNone/>
                <wp:docPr id="20" name="Elb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62888"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331.7pt;margin-top:7.7pt;width:20.7pt;height:.05pt;rotation:90;z-index:251634176;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">
                <v:stroke endarrow="open"/>
                <o:lock v:ext="edit" shapetype="f"/>
              </v:shape>
            </w:pict>
          </mc:Fallback>
        </mc:AlternateContent>
      </w:r>
    </w:p>
    <w:p w14:paraId="0DB6B5E7" w14:textId="72FD3770" w:rsidR="00C86A18" w:rsidRPr="009021DC" w:rsidRDefault="00C239E3" w:rsidP="00C86A18">
      <w:pPr>
        <w:snapToGrid w:val="0"/>
        <w:rPr>
          <w:rFonts w:ascii="Times New Roman" w:hAnsi="Times New Roman"/>
          <w:sz w:val="16"/>
          <w:szCs w:val="16"/>
          <w:shd w:val="pct15" w:color="auto" w:fill="FFFFFF"/>
        </w:rPr>
      </w:pPr>
      <w:r w:rsidRPr="009021DC">
        <w:rPr>
          <w:rFonts w:ascii="Times New Roman" w:hAnsi="Times New Roman"/>
          <w:noProof/>
          <w:sz w:val="16"/>
          <w:szCs w:val="16"/>
        </w:rPr>
        <mc:AlternateContent>
          <mc:Choice Requires="wps">
            <w:drawing>
              <wp:anchor distT="0" distB="0" distL="114300" distR="114300" simplePos="0" relativeHeight="251635200" behindDoc="0" locked="0" layoutInCell="1" allowOverlap="1" wp14:anchorId="6A3DF3F8" wp14:editId="7744CB01">
                <wp:simplePos x="0" y="0"/>
                <wp:positionH relativeFrom="column">
                  <wp:posOffset>3314700</wp:posOffset>
                </wp:positionH>
                <wp:positionV relativeFrom="paragraph">
                  <wp:posOffset>78740</wp:posOffset>
                </wp:positionV>
                <wp:extent cx="2232025" cy="800100"/>
                <wp:effectExtent l="0" t="0" r="28575" b="3810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800100"/>
                        </a:xfrm>
                        <a:prstGeom prst="rect">
                          <a:avLst/>
                        </a:prstGeom>
                        <a:solidFill>
                          <a:srgbClr val="FFFFFF"/>
                        </a:solidFill>
                        <a:ln w="9525">
                          <a:solidFill>
                            <a:srgbClr val="000000"/>
                          </a:solidFill>
                          <a:miter lim="800000"/>
                          <a:headEnd/>
                          <a:tailEnd/>
                        </a:ln>
                      </wps:spPr>
                      <wps:txbx>
                        <w:txbxContent>
                          <w:p w14:paraId="2B161724" w14:textId="063D05B2" w:rsidR="00232840" w:rsidRPr="00C239E3" w:rsidRDefault="00232840" w:rsidP="00C239E3">
                            <w:pPr>
                              <w:rPr>
                                <w:rFonts w:ascii="Times New Roman" w:hAnsi="Times New Roman"/>
                                <w:sz w:val="16"/>
                                <w:szCs w:val="16"/>
                              </w:rPr>
                            </w:pPr>
                            <w:r w:rsidRPr="00B624BB">
                              <w:rPr>
                                <w:rFonts w:ascii="Times New Roman" w:hAnsi="Times New Roman"/>
                                <w:sz w:val="16"/>
                                <w:szCs w:val="16"/>
                              </w:rPr>
                              <w:t>Step 4: Create Pan-Blue and Pan-Green indicators from independent variables and confirm the overall score distribution for those with partisan leanings.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64" o:spid="_x0000_s1029" type="#_x0000_t202" style="position:absolute;margin-left:261pt;margin-top:6.2pt;width:175.75pt;height:6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">
                <v:textbox>
                  <w:txbxContent>
                    <w:p w14:paraId="2B161724" w14:textId="063D05B2" w:rsidR="00232840" w:rsidRPr="00C239E3" w:rsidRDefault="00232840" w:rsidP="00C239E3">
                      <w:pPr>
                        <w:rPr>
                          <w:rFonts w:ascii="Times New Roman" w:hAnsi="Times New Roman"/>
                          <w:sz w:val="16"/>
                          <w:szCs w:val="16"/>
                        </w:rPr>
                      </w:pPr>
                      <w:r w:rsidRPr="00B624BB">
                        <w:rPr>
                          <w:rFonts w:ascii="Times New Roman" w:hAnsi="Times New Roman"/>
                          <w:sz w:val="16"/>
                          <w:szCs w:val="16"/>
                        </w:rPr>
                        <w:t>Step 4: Create Pan-Blue and Pan-Green indicators from independent variables and confirm the overall score distribution for those with partisan leanings.</w:t>
                      </w:r>
                    </w:p>
                  </w:txbxContent>
                </v:textbox>
              </v:shape>
            </w:pict>
          </mc:Fallback>
        </mc:AlternateContent>
      </w:r>
    </w:p>
    <w:p w14:paraId="356D299F" w14:textId="6CE23F09" w:rsidR="00C86A18" w:rsidRPr="009021DC" w:rsidRDefault="00C239E3" w:rsidP="00C86A18">
      <w:pPr>
        <w:snapToGrid w:val="0"/>
        <w:rPr>
          <w:rFonts w:ascii="Times New Roman" w:hAnsi="Times New Roman"/>
          <w:sz w:val="16"/>
          <w:szCs w:val="16"/>
          <w:shd w:val="pct15" w:color="auto" w:fill="FFFFFF"/>
        </w:rPr>
      </w:pPr>
      <w:r w:rsidRPr="009021DC">
        <w:rPr>
          <w:rFonts w:ascii="Times New Roman" w:hAnsi="Times New Roman"/>
          <w:noProof/>
          <w:sz w:val="16"/>
          <w:szCs w:val="16"/>
        </w:rPr>
        <mc:AlternateContent>
          <mc:Choice Requires="wps">
            <w:drawing>
              <wp:anchor distT="0" distB="0" distL="114297" distR="114297" simplePos="0" relativeHeight="251636224" behindDoc="0" locked="0" layoutInCell="1" allowOverlap="1" wp14:anchorId="617BAF15" wp14:editId="3E993E6C">
                <wp:simplePos x="0" y="0"/>
                <wp:positionH relativeFrom="column">
                  <wp:posOffset>1485900</wp:posOffset>
                </wp:positionH>
                <wp:positionV relativeFrom="paragraph">
                  <wp:posOffset>76200</wp:posOffset>
                </wp:positionV>
                <wp:extent cx="0" cy="344805"/>
                <wp:effectExtent l="76200" t="0" r="101600" b="61595"/>
                <wp:wrapNone/>
                <wp:docPr id="463" name="Straight Arrow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48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463" o:spid="_x0000_s1026" type="#_x0000_t32" style="position:absolute;margin-left:117pt;margin-top:6pt;width:0;height:27.15pt;z-index:251636224;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">
                <v:stroke endarrow="open"/>
                <o:lock v:ext="edit" shapetype="f"/>
              </v:shape>
            </w:pict>
          </mc:Fallback>
        </mc:AlternateContent>
      </w:r>
    </w:p>
    <w:p w14:paraId="37E29646" w14:textId="21AD98AD" w:rsidR="00C86A18" w:rsidRPr="009021DC" w:rsidRDefault="00C86A18" w:rsidP="00C86A18">
      <w:pPr>
        <w:snapToGrid w:val="0"/>
        <w:rPr>
          <w:rFonts w:ascii="Times New Roman" w:hAnsi="Times New Roman"/>
          <w:sz w:val="16"/>
          <w:szCs w:val="16"/>
          <w:shd w:val="pct15" w:color="auto" w:fill="FFFFFF"/>
        </w:rPr>
      </w:pPr>
    </w:p>
    <w:p w14:paraId="0AABC949" w14:textId="598FD0E3" w:rsidR="00C86A18" w:rsidRPr="009021DC" w:rsidRDefault="00C86A18" w:rsidP="00C86A18">
      <w:pPr>
        <w:snapToGrid w:val="0"/>
        <w:rPr>
          <w:rFonts w:ascii="Times New Roman" w:hAnsi="Times New Roman"/>
          <w:sz w:val="16"/>
          <w:szCs w:val="16"/>
          <w:shd w:val="pct15" w:color="auto" w:fill="FFFFFF"/>
        </w:rPr>
      </w:pPr>
    </w:p>
    <w:p w14:paraId="7B559E6D" w14:textId="7D4D745F" w:rsidR="00C86A18" w:rsidRPr="009021DC" w:rsidRDefault="00C239E3" w:rsidP="00C86A18">
      <w:pPr>
        <w:snapToGrid w:val="0"/>
        <w:rPr>
          <w:rFonts w:ascii="Times New Roman" w:hAnsi="Times New Roman"/>
          <w:sz w:val="16"/>
          <w:szCs w:val="16"/>
          <w:shd w:val="pct15" w:color="auto" w:fill="FFFFFF"/>
        </w:rPr>
      </w:pPr>
      <w:r w:rsidRPr="009021DC">
        <w:rPr>
          <w:rFonts w:ascii="Times New Roman" w:hAnsi="Times New Roman"/>
          <w:noProof/>
          <w:sz w:val="16"/>
          <w:szCs w:val="16"/>
        </w:rPr>
        <mc:AlternateContent>
          <mc:Choice Requires="wps">
            <w:drawing>
              <wp:anchor distT="0" distB="0" distL="114300" distR="114300" simplePos="0" relativeHeight="251637248" behindDoc="0" locked="0" layoutInCell="1" allowOverlap="1" wp14:anchorId="3EACCE03" wp14:editId="39A5E3F4">
                <wp:simplePos x="0" y="0"/>
                <wp:positionH relativeFrom="column">
                  <wp:posOffset>571500</wp:posOffset>
                </wp:positionH>
                <wp:positionV relativeFrom="paragraph">
                  <wp:posOffset>68580</wp:posOffset>
                </wp:positionV>
                <wp:extent cx="1800225" cy="685800"/>
                <wp:effectExtent l="0" t="0" r="28575" b="2540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85800"/>
                        </a:xfrm>
                        <a:prstGeom prst="rect">
                          <a:avLst/>
                        </a:prstGeom>
                        <a:solidFill>
                          <a:srgbClr val="FFFFFF"/>
                        </a:solidFill>
                        <a:ln w="9525">
                          <a:solidFill>
                            <a:srgbClr val="000000"/>
                          </a:solidFill>
                          <a:miter lim="800000"/>
                          <a:headEnd/>
                          <a:tailEnd/>
                        </a:ln>
                      </wps:spPr>
                      <wps:txbx>
                        <w:txbxContent>
                          <w:p w14:paraId="6D4178A0"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First Telephone Interview</w:t>
                            </w:r>
                          </w:p>
                          <w:p w14:paraId="03BD84EB"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(Steps 3 through 6 undertaken using</w:t>
                            </w:r>
                            <w:r>
                              <w:t xml:space="preserve"> </w:t>
                            </w:r>
                            <w:r w:rsidRPr="00B624BB">
                              <w:rPr>
                                <w:rFonts w:ascii="Times New Roman" w:hAnsi="Times New Roman"/>
                                <w:sz w:val="16"/>
                                <w:szCs w:val="16"/>
                              </w:rPr>
                              <w:t>telephone interview data)</w:t>
                            </w:r>
                          </w:p>
                          <w:p w14:paraId="18A0E957" w14:textId="77777777" w:rsidR="00232840" w:rsidRDefault="00232840" w:rsidP="00C86A18">
                            <w:pPr>
                              <w:jc w:val="center"/>
                            </w:pPr>
                          </w:p>
                          <w:p w14:paraId="70246A65" w14:textId="77777777" w:rsidR="00232840" w:rsidRPr="004730C9" w:rsidRDefault="00232840" w:rsidP="00C86A1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62" o:spid="_x0000_s1030" type="#_x0000_t202" style="position:absolute;margin-left:45pt;margin-top:5.4pt;width:141.75pt;height: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">
                <v:textbox>
                  <w:txbxContent>
                    <w:p w14:paraId="6D4178A0"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First Telephone Interview</w:t>
                      </w:r>
                    </w:p>
                    <w:p w14:paraId="03BD84EB"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(Steps 3 through 6 undertaken using</w:t>
                      </w:r>
                      <w:r>
                        <w:t xml:space="preserve"> </w:t>
                      </w:r>
                      <w:r w:rsidRPr="00B624BB">
                        <w:rPr>
                          <w:rFonts w:ascii="Times New Roman" w:hAnsi="Times New Roman"/>
                          <w:sz w:val="16"/>
                          <w:szCs w:val="16"/>
                        </w:rPr>
                        <w:t>telephone interview data)</w:t>
                      </w:r>
                    </w:p>
                    <w:p w14:paraId="18A0E957" w14:textId="77777777" w:rsidR="00232840" w:rsidRDefault="00232840" w:rsidP="00C86A18">
                      <w:pPr>
                        <w:jc w:val="center"/>
                      </w:pPr>
                    </w:p>
                    <w:p w14:paraId="70246A65" w14:textId="77777777" w:rsidR="00232840" w:rsidRPr="004730C9" w:rsidRDefault="00232840" w:rsidP="00C86A18">
                      <w:pPr>
                        <w:jc w:val="center"/>
                      </w:pPr>
                    </w:p>
                  </w:txbxContent>
                </v:textbox>
              </v:shape>
            </w:pict>
          </mc:Fallback>
        </mc:AlternateContent>
      </w:r>
    </w:p>
    <w:p w14:paraId="1EABC28C" w14:textId="5D517892" w:rsidR="00C86A18" w:rsidRPr="009021DC" w:rsidRDefault="00C86A18" w:rsidP="00C86A18">
      <w:pPr>
        <w:snapToGrid w:val="0"/>
        <w:rPr>
          <w:rFonts w:ascii="Times New Roman" w:hAnsi="Times New Roman"/>
          <w:sz w:val="16"/>
          <w:szCs w:val="16"/>
          <w:shd w:val="pct15" w:color="auto" w:fill="FFFFFF"/>
        </w:rPr>
      </w:pPr>
    </w:p>
    <w:p w14:paraId="3E532D95" w14:textId="77777777" w:rsidR="00C86A18" w:rsidRPr="009021DC" w:rsidRDefault="00C86A18" w:rsidP="00C86A18">
      <w:pPr>
        <w:snapToGrid w:val="0"/>
        <w:rPr>
          <w:rFonts w:ascii="Times New Roman" w:hAnsi="Times New Roman"/>
          <w:sz w:val="16"/>
          <w:szCs w:val="16"/>
          <w:shd w:val="pct15" w:color="auto" w:fill="FFFFFF"/>
        </w:rPr>
      </w:pPr>
    </w:p>
    <w:p w14:paraId="180873DD" w14:textId="4783B79C" w:rsidR="00C86A18" w:rsidRPr="009021DC" w:rsidRDefault="00C239E3" w:rsidP="00C86A18">
      <w:pPr>
        <w:snapToGrid w:val="0"/>
        <w:rPr>
          <w:rFonts w:ascii="Times New Roman" w:hAnsi="Times New Roman"/>
          <w:sz w:val="16"/>
          <w:szCs w:val="16"/>
          <w:shd w:val="pct15" w:color="auto" w:fill="FFFFFF"/>
        </w:rPr>
      </w:pPr>
      <w:r w:rsidRPr="009021DC">
        <w:rPr>
          <w:rFonts w:ascii="Times New Roman" w:hAnsi="Times New Roman"/>
          <w:noProof/>
          <w:sz w:val="16"/>
          <w:szCs w:val="16"/>
        </w:rPr>
        <mc:AlternateContent>
          <mc:Choice Requires="wps">
            <w:drawing>
              <wp:anchor distT="0" distB="0" distL="114297" distR="114297" simplePos="0" relativeHeight="251638272" behindDoc="0" locked="0" layoutInCell="1" allowOverlap="1" wp14:anchorId="6275C8A0" wp14:editId="2673ACEE">
                <wp:simplePos x="0" y="0"/>
                <wp:positionH relativeFrom="column">
                  <wp:posOffset>4343400</wp:posOffset>
                </wp:positionH>
                <wp:positionV relativeFrom="paragraph">
                  <wp:posOffset>60960</wp:posOffset>
                </wp:positionV>
                <wp:extent cx="0" cy="390525"/>
                <wp:effectExtent l="101600" t="0" r="76200" b="66675"/>
                <wp:wrapNone/>
                <wp:docPr id="461" name="Straight Arrow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461" o:spid="_x0000_s1026" type="#_x0000_t32" style="position:absolute;margin-left:342pt;margin-top:4.8pt;width:0;height:30.75pt;z-index:251638272;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">
                <v:stroke endarrow="open"/>
                <o:lock v:ext="edit" shapetype="f"/>
              </v:shape>
            </w:pict>
          </mc:Fallback>
        </mc:AlternateContent>
      </w:r>
    </w:p>
    <w:p w14:paraId="1751AABF" w14:textId="6A688A04" w:rsidR="00C86A18" w:rsidRPr="009021DC" w:rsidRDefault="00C86A18" w:rsidP="00C86A18">
      <w:pPr>
        <w:snapToGrid w:val="0"/>
        <w:rPr>
          <w:rFonts w:ascii="Times New Roman" w:hAnsi="Times New Roman"/>
          <w:sz w:val="16"/>
          <w:szCs w:val="16"/>
          <w:shd w:val="pct15" w:color="auto" w:fill="FFFFFF"/>
        </w:rPr>
      </w:pPr>
    </w:p>
    <w:p w14:paraId="33102379" w14:textId="55FC877B" w:rsidR="00C86A18" w:rsidRPr="009021DC" w:rsidRDefault="00C86A18" w:rsidP="00C86A18">
      <w:pPr>
        <w:snapToGrid w:val="0"/>
        <w:rPr>
          <w:rFonts w:ascii="Times New Roman" w:hAnsi="Times New Roman"/>
          <w:sz w:val="16"/>
          <w:szCs w:val="16"/>
          <w:shd w:val="pct15" w:color="auto" w:fill="FFFFFF"/>
        </w:rPr>
      </w:pPr>
    </w:p>
    <w:p w14:paraId="0D2DBABE" w14:textId="2B300A93" w:rsidR="00C86A18" w:rsidRPr="009021DC" w:rsidRDefault="00C86A18" w:rsidP="00C86A18">
      <w:pPr>
        <w:snapToGrid w:val="0"/>
        <w:rPr>
          <w:rFonts w:ascii="Times New Roman" w:hAnsi="Times New Roman"/>
          <w:sz w:val="16"/>
          <w:szCs w:val="16"/>
          <w:shd w:val="pct15" w:color="auto" w:fill="FFFFFF"/>
        </w:rPr>
      </w:pPr>
    </w:p>
    <w:p w14:paraId="2E61C013" w14:textId="199251A1" w:rsidR="00C86A18" w:rsidRPr="009021DC" w:rsidRDefault="00C239E3" w:rsidP="00C86A18">
      <w:pPr>
        <w:snapToGrid w:val="0"/>
        <w:rPr>
          <w:rFonts w:ascii="Times New Roman" w:hAnsi="Times New Roman"/>
          <w:sz w:val="16"/>
          <w:szCs w:val="16"/>
          <w:shd w:val="pct15" w:color="auto" w:fill="FFFFFF"/>
        </w:rPr>
      </w:pPr>
      <w:r w:rsidRPr="009021DC">
        <w:rPr>
          <w:rFonts w:ascii="Times New Roman" w:hAnsi="Times New Roman"/>
          <w:noProof/>
          <w:sz w:val="16"/>
          <w:szCs w:val="16"/>
        </w:rPr>
        <mc:AlternateContent>
          <mc:Choice Requires="wps">
            <w:drawing>
              <wp:anchor distT="0" distB="0" distL="114300" distR="114300" simplePos="0" relativeHeight="251639296" behindDoc="0" locked="0" layoutInCell="1" allowOverlap="1" wp14:anchorId="6C090D40" wp14:editId="1D5258A5">
                <wp:simplePos x="0" y="0"/>
                <wp:positionH relativeFrom="column">
                  <wp:posOffset>3314700</wp:posOffset>
                </wp:positionH>
                <wp:positionV relativeFrom="paragraph">
                  <wp:posOffset>50800</wp:posOffset>
                </wp:positionV>
                <wp:extent cx="2232025" cy="914400"/>
                <wp:effectExtent l="0" t="0" r="28575" b="25400"/>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914400"/>
                        </a:xfrm>
                        <a:prstGeom prst="rect">
                          <a:avLst/>
                        </a:prstGeom>
                        <a:solidFill>
                          <a:srgbClr val="FFFFFF"/>
                        </a:solidFill>
                        <a:ln w="9525">
                          <a:solidFill>
                            <a:srgbClr val="000000"/>
                          </a:solidFill>
                          <a:miter lim="800000"/>
                          <a:headEnd/>
                          <a:tailEnd/>
                        </a:ln>
                      </wps:spPr>
                      <wps:txbx>
                        <w:txbxContent>
                          <w:p w14:paraId="2601FA4D" w14:textId="77777777" w:rsidR="00232840" w:rsidRPr="00B624BB" w:rsidRDefault="00232840" w:rsidP="00C86A18">
                            <w:pPr>
                              <w:rPr>
                                <w:rFonts w:ascii="Times New Roman" w:hAnsi="Times New Roman"/>
                                <w:sz w:val="16"/>
                                <w:szCs w:val="16"/>
                              </w:rPr>
                            </w:pPr>
                            <w:r w:rsidRPr="00B624BB">
                              <w:rPr>
                                <w:rFonts w:ascii="Times New Roman" w:hAnsi="Times New Roman"/>
                                <w:sz w:val="16"/>
                                <w:szCs w:val="16"/>
                              </w:rPr>
                              <w:t>Step 5: Calculate distribution of overall scores for closet partisans and make judgments concerning sample partisan orientation. Hand-revealing questions are added and subjects for second telephone interview are chosen from those who consented to be contacted again.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60" o:spid="_x0000_s1031" type="#_x0000_t202" style="position:absolute;margin-left:261pt;margin-top:4pt;width:175.75pt;height:1in;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">
                <v:textbox>
                  <w:txbxContent>
                    <w:p w14:paraId="2601FA4D" w14:textId="77777777" w:rsidR="00232840" w:rsidRPr="00B624BB" w:rsidRDefault="00232840" w:rsidP="00C86A18">
                      <w:pPr>
                        <w:rPr>
                          <w:rFonts w:ascii="Times New Roman" w:hAnsi="Times New Roman"/>
                          <w:sz w:val="16"/>
                          <w:szCs w:val="16"/>
                        </w:rPr>
                      </w:pPr>
                      <w:r w:rsidRPr="00B624BB">
                        <w:rPr>
                          <w:rFonts w:ascii="Times New Roman" w:hAnsi="Times New Roman"/>
                          <w:sz w:val="16"/>
                          <w:szCs w:val="16"/>
                        </w:rPr>
                        <w:t>Step 5: Calculate distribution of overall scores for closet partisans and make judgments concerning sample partisan orientation. Hand-revealing questions are added and subjects for second telephone interview are chosen from those who consented to be contacted again.</w:t>
                      </w:r>
                    </w:p>
                  </w:txbxContent>
                </v:textbox>
              </v:shape>
            </w:pict>
          </mc:Fallback>
        </mc:AlternateContent>
      </w:r>
    </w:p>
    <w:p w14:paraId="77126374" w14:textId="6D127E12" w:rsidR="00C86A18" w:rsidRPr="009021DC" w:rsidRDefault="00C239E3" w:rsidP="00C86A18">
      <w:pPr>
        <w:snapToGrid w:val="0"/>
        <w:rPr>
          <w:rFonts w:ascii="Times New Roman" w:hAnsi="Times New Roman"/>
          <w:sz w:val="16"/>
          <w:szCs w:val="16"/>
          <w:shd w:val="pct15" w:color="auto" w:fill="FFFFFF"/>
        </w:rPr>
      </w:pPr>
      <w:r w:rsidRPr="009021DC">
        <w:rPr>
          <w:rFonts w:ascii="Times New Roman" w:hAnsi="Times New Roman"/>
          <w:noProof/>
          <w:sz w:val="16"/>
          <w:szCs w:val="16"/>
        </w:rPr>
        <mc:AlternateContent>
          <mc:Choice Requires="wps">
            <w:drawing>
              <wp:anchor distT="0" distB="0" distL="114300" distR="114300" simplePos="0" relativeHeight="251640320" behindDoc="0" locked="0" layoutInCell="1" allowOverlap="1" wp14:anchorId="000FB3B9" wp14:editId="797B5C1E">
                <wp:simplePos x="0" y="0"/>
                <wp:positionH relativeFrom="column">
                  <wp:posOffset>2400300</wp:posOffset>
                </wp:positionH>
                <wp:positionV relativeFrom="paragraph">
                  <wp:posOffset>48260</wp:posOffset>
                </wp:positionV>
                <wp:extent cx="864235" cy="371475"/>
                <wp:effectExtent l="50800" t="0" r="24765" b="85725"/>
                <wp:wrapNone/>
                <wp:docPr id="459" name="Straight Arrow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4235" cy="37147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Straight Arrow Connector 459" o:spid="_x0000_s1026" type="#_x0000_t32" style="position:absolute;margin-left:189pt;margin-top:3.8pt;width:68.05pt;height:29.2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">
                <v:stroke endarrow="block"/>
              </v:shape>
            </w:pict>
          </mc:Fallback>
        </mc:AlternateContent>
      </w:r>
      <w:r w:rsidRPr="009021DC">
        <w:rPr>
          <w:rFonts w:ascii="Times New Roman" w:hAnsi="Times New Roman"/>
          <w:noProof/>
          <w:sz w:val="16"/>
          <w:szCs w:val="16"/>
        </w:rPr>
        <mc:AlternateContent>
          <mc:Choice Requires="wps">
            <w:drawing>
              <wp:anchor distT="0" distB="0" distL="114300" distR="114300" simplePos="0" relativeHeight="251641344" behindDoc="0" locked="0" layoutInCell="1" allowOverlap="1" wp14:anchorId="2A80E4EE" wp14:editId="585B9645">
                <wp:simplePos x="0" y="0"/>
                <wp:positionH relativeFrom="column">
                  <wp:posOffset>571500</wp:posOffset>
                </wp:positionH>
                <wp:positionV relativeFrom="paragraph">
                  <wp:posOffset>48260</wp:posOffset>
                </wp:positionV>
                <wp:extent cx="1800225" cy="790575"/>
                <wp:effectExtent l="0" t="0" r="28575" b="22225"/>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90575"/>
                        </a:xfrm>
                        <a:prstGeom prst="rect">
                          <a:avLst/>
                        </a:prstGeom>
                        <a:solidFill>
                          <a:srgbClr val="FFFFFF"/>
                        </a:solidFill>
                        <a:ln w="9525">
                          <a:solidFill>
                            <a:srgbClr val="000000"/>
                          </a:solidFill>
                          <a:miter lim="800000"/>
                          <a:headEnd/>
                          <a:tailEnd/>
                        </a:ln>
                      </wps:spPr>
                      <wps:txbx>
                        <w:txbxContent>
                          <w:p w14:paraId="64A2A0B1"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Second Telephone Interview</w:t>
                            </w:r>
                          </w:p>
                          <w:p w14:paraId="449AD4CF" w14:textId="4CA0AAA2" w:rsidR="00232840" w:rsidRDefault="00232840" w:rsidP="00C239E3">
                            <w:pPr>
                              <w:jc w:val="center"/>
                            </w:pPr>
                            <w:r w:rsidRPr="00B624BB">
                              <w:rPr>
                                <w:rFonts w:ascii="Times New Roman" w:hAnsi="Times New Roman"/>
                                <w:sz w:val="16"/>
                                <w:szCs w:val="16"/>
                              </w:rPr>
                              <w:t>(</w:t>
                            </w:r>
                            <w:proofErr w:type="gramStart"/>
                            <w:r w:rsidRPr="00B624BB">
                              <w:rPr>
                                <w:rFonts w:ascii="Times New Roman" w:hAnsi="Times New Roman"/>
                                <w:sz w:val="16"/>
                                <w:szCs w:val="16"/>
                              </w:rPr>
                              <w:t>only</w:t>
                            </w:r>
                            <w:proofErr w:type="gramEnd"/>
                            <w:r w:rsidRPr="00B624BB">
                              <w:rPr>
                                <w:rFonts w:ascii="Times New Roman" w:hAnsi="Times New Roman"/>
                                <w:sz w:val="16"/>
                                <w:szCs w:val="16"/>
                              </w:rPr>
                              <w:t xml:space="preserve"> those who consented during the first interview were contacted again</w:t>
                            </w:r>
                            <w: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58" o:spid="_x0000_s1032" type="#_x0000_t202" style="position:absolute;margin-left:45pt;margin-top:3.8pt;width:141.75pt;height:6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">
                <v:textbox>
                  <w:txbxContent>
                    <w:p w14:paraId="64A2A0B1"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Second Telephone Interview</w:t>
                      </w:r>
                    </w:p>
                    <w:p w14:paraId="449AD4CF" w14:textId="4CA0AAA2" w:rsidR="00232840" w:rsidRDefault="00232840" w:rsidP="00C239E3">
                      <w:pPr>
                        <w:jc w:val="center"/>
                      </w:pPr>
                      <w:r w:rsidRPr="00B624BB">
                        <w:rPr>
                          <w:rFonts w:ascii="Times New Roman" w:hAnsi="Times New Roman"/>
                          <w:sz w:val="16"/>
                          <w:szCs w:val="16"/>
                        </w:rPr>
                        <w:t>(</w:t>
                      </w:r>
                      <w:proofErr w:type="gramStart"/>
                      <w:r w:rsidRPr="00B624BB">
                        <w:rPr>
                          <w:rFonts w:ascii="Times New Roman" w:hAnsi="Times New Roman"/>
                          <w:sz w:val="16"/>
                          <w:szCs w:val="16"/>
                        </w:rPr>
                        <w:t>only</w:t>
                      </w:r>
                      <w:proofErr w:type="gramEnd"/>
                      <w:r w:rsidRPr="00B624BB">
                        <w:rPr>
                          <w:rFonts w:ascii="Times New Roman" w:hAnsi="Times New Roman"/>
                          <w:sz w:val="16"/>
                          <w:szCs w:val="16"/>
                        </w:rPr>
                        <w:t xml:space="preserve"> those who consented during the first interview were contacted again</w:t>
                      </w:r>
                      <w:r>
                        <w:t>)</w:t>
                      </w:r>
                    </w:p>
                  </w:txbxContent>
                </v:textbox>
              </v:shape>
            </w:pict>
          </mc:Fallback>
        </mc:AlternateContent>
      </w:r>
    </w:p>
    <w:p w14:paraId="177E4F15" w14:textId="35B6E690" w:rsidR="00C86A18" w:rsidRPr="009021DC" w:rsidRDefault="00C86A18" w:rsidP="00C86A18">
      <w:pPr>
        <w:snapToGrid w:val="0"/>
        <w:rPr>
          <w:rFonts w:ascii="Times New Roman" w:hAnsi="Times New Roman"/>
          <w:sz w:val="16"/>
          <w:szCs w:val="16"/>
          <w:shd w:val="pct15" w:color="auto" w:fill="FFFFFF"/>
        </w:rPr>
      </w:pPr>
    </w:p>
    <w:p w14:paraId="63AC8882" w14:textId="23C29213" w:rsidR="00C86A18" w:rsidRPr="009021DC" w:rsidRDefault="00C86A18" w:rsidP="00C86A18">
      <w:pPr>
        <w:snapToGrid w:val="0"/>
        <w:rPr>
          <w:rFonts w:ascii="Times New Roman" w:hAnsi="Times New Roman"/>
          <w:sz w:val="16"/>
          <w:szCs w:val="16"/>
          <w:shd w:val="pct15" w:color="auto" w:fill="FFFFFF"/>
        </w:rPr>
      </w:pPr>
    </w:p>
    <w:p w14:paraId="6CFDBFB0" w14:textId="44747461" w:rsidR="00C86A18" w:rsidRPr="009021DC" w:rsidRDefault="00C86A18" w:rsidP="00C86A18">
      <w:pPr>
        <w:snapToGrid w:val="0"/>
        <w:rPr>
          <w:rFonts w:ascii="Times New Roman" w:hAnsi="Times New Roman"/>
          <w:sz w:val="16"/>
          <w:szCs w:val="16"/>
          <w:shd w:val="pct15" w:color="auto" w:fill="FFFFFF"/>
        </w:rPr>
      </w:pPr>
    </w:p>
    <w:p w14:paraId="5DAFA252" w14:textId="42A1844E" w:rsidR="00C86A18" w:rsidRPr="009021DC" w:rsidRDefault="00C239E3" w:rsidP="00C86A18">
      <w:pPr>
        <w:snapToGrid w:val="0"/>
        <w:rPr>
          <w:rFonts w:ascii="Times New Roman" w:hAnsi="Times New Roman"/>
          <w:sz w:val="16"/>
          <w:szCs w:val="16"/>
          <w:shd w:val="pct15" w:color="auto" w:fill="FFFFFF"/>
        </w:rPr>
      </w:pPr>
      <w:r w:rsidRPr="009021DC">
        <w:rPr>
          <w:rFonts w:ascii="Times New Roman" w:hAnsi="Times New Roman"/>
          <w:noProof/>
          <w:sz w:val="16"/>
          <w:szCs w:val="16"/>
        </w:rPr>
        <mc:AlternateContent>
          <mc:Choice Requires="wps">
            <w:drawing>
              <wp:anchor distT="0" distB="0" distL="114300" distR="114300" simplePos="0" relativeHeight="251642368" behindDoc="0" locked="0" layoutInCell="1" allowOverlap="1" wp14:anchorId="4EB5833C" wp14:editId="495D80B9">
                <wp:simplePos x="0" y="0"/>
                <wp:positionH relativeFrom="column">
                  <wp:posOffset>2400300</wp:posOffset>
                </wp:positionH>
                <wp:positionV relativeFrom="paragraph">
                  <wp:posOffset>38100</wp:posOffset>
                </wp:positionV>
                <wp:extent cx="906780" cy="1076325"/>
                <wp:effectExtent l="0" t="0" r="83820" b="66675"/>
                <wp:wrapNone/>
                <wp:docPr id="457" name="Straight Arrow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107632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Straight Arrow Connector 457" o:spid="_x0000_s1026" type="#_x0000_t32" style="position:absolute;margin-left:189pt;margin-top:3pt;width:71.4pt;height:8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">
                <v:stroke endarrow="block"/>
              </v:shape>
            </w:pict>
          </mc:Fallback>
        </mc:AlternateContent>
      </w:r>
    </w:p>
    <w:p w14:paraId="35F30678" w14:textId="77777777" w:rsidR="00C86A18" w:rsidRPr="009021DC" w:rsidRDefault="00C86A18" w:rsidP="00C86A18">
      <w:pPr>
        <w:snapToGrid w:val="0"/>
        <w:rPr>
          <w:rFonts w:ascii="Times New Roman" w:hAnsi="Times New Roman"/>
          <w:sz w:val="16"/>
          <w:szCs w:val="16"/>
          <w:shd w:val="pct15" w:color="auto" w:fill="FFFFFF"/>
        </w:rPr>
      </w:pPr>
    </w:p>
    <w:p w14:paraId="474C0BE6" w14:textId="4EBEB1F4" w:rsidR="00C86A18" w:rsidRPr="009021DC" w:rsidRDefault="00C86A18" w:rsidP="00C86A18">
      <w:pPr>
        <w:snapToGrid w:val="0"/>
        <w:rPr>
          <w:rFonts w:ascii="Times New Roman" w:hAnsi="Times New Roman"/>
          <w:sz w:val="16"/>
          <w:szCs w:val="16"/>
          <w:shd w:val="pct15" w:color="auto" w:fill="FFFFFF"/>
        </w:rPr>
      </w:pPr>
    </w:p>
    <w:p w14:paraId="4B715C62" w14:textId="77777777" w:rsidR="00C86A18" w:rsidRPr="009021DC" w:rsidRDefault="00C86A18" w:rsidP="00C86A18">
      <w:pPr>
        <w:snapToGrid w:val="0"/>
        <w:rPr>
          <w:rFonts w:ascii="Times New Roman" w:hAnsi="Times New Roman"/>
          <w:sz w:val="16"/>
          <w:szCs w:val="16"/>
          <w:shd w:val="pct15" w:color="auto" w:fill="FFFFFF"/>
        </w:rPr>
      </w:pPr>
    </w:p>
    <w:p w14:paraId="56F1EFAC" w14:textId="67FB055B" w:rsidR="00C86A18" w:rsidRPr="009021DC" w:rsidRDefault="00C86A18" w:rsidP="00C86A18">
      <w:pPr>
        <w:snapToGrid w:val="0"/>
        <w:spacing w:line="360" w:lineRule="auto"/>
        <w:rPr>
          <w:rFonts w:ascii="Times New Roman" w:hAnsi="Times New Roman"/>
          <w:sz w:val="16"/>
          <w:szCs w:val="16"/>
          <w:shd w:val="pct15" w:color="auto" w:fill="FFFFFF"/>
        </w:rPr>
      </w:pPr>
      <w:r w:rsidRPr="009021DC">
        <w:rPr>
          <w:rFonts w:ascii="Times New Roman" w:hAnsi="Times New Roman"/>
          <w:noProof/>
          <w:sz w:val="16"/>
          <w:szCs w:val="16"/>
        </w:rPr>
        <mc:AlternateContent>
          <mc:Choice Requires="wps">
            <w:drawing>
              <wp:anchor distT="0" distB="0" distL="114300" distR="114300" simplePos="0" relativeHeight="251644416" behindDoc="0" locked="0" layoutInCell="1" allowOverlap="1" wp14:anchorId="649B12B8" wp14:editId="0CA9A2EB">
                <wp:simplePos x="0" y="0"/>
                <wp:positionH relativeFrom="column">
                  <wp:posOffset>3302000</wp:posOffset>
                </wp:positionH>
                <wp:positionV relativeFrom="paragraph">
                  <wp:posOffset>175895</wp:posOffset>
                </wp:positionV>
                <wp:extent cx="2232025" cy="1123950"/>
                <wp:effectExtent l="0" t="0" r="15875" b="1905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123950"/>
                        </a:xfrm>
                        <a:prstGeom prst="rect">
                          <a:avLst/>
                        </a:prstGeom>
                        <a:solidFill>
                          <a:srgbClr val="FFFFFF"/>
                        </a:solidFill>
                        <a:ln w="9525">
                          <a:solidFill>
                            <a:srgbClr val="000000"/>
                          </a:solidFill>
                          <a:miter lim="800000"/>
                          <a:headEnd/>
                          <a:tailEnd/>
                        </a:ln>
                      </wps:spPr>
                      <wps:txbx>
                        <w:txbxContent>
                          <w:p w14:paraId="3BC208EF" w14:textId="77777777" w:rsidR="00232840" w:rsidRPr="00B624BB" w:rsidRDefault="00232840" w:rsidP="00C86A18">
                            <w:pPr>
                              <w:rPr>
                                <w:rFonts w:ascii="Times New Roman" w:hAnsi="Times New Roman"/>
                                <w:sz w:val="16"/>
                                <w:szCs w:val="16"/>
                              </w:rPr>
                            </w:pPr>
                            <w:r w:rsidRPr="00B624BB">
                              <w:rPr>
                                <w:rFonts w:ascii="Times New Roman" w:hAnsi="Times New Roman"/>
                                <w:sz w:val="16"/>
                                <w:szCs w:val="16"/>
                              </w:rPr>
                              <w:t>Step 6:</w:t>
                            </w:r>
                          </w:p>
                          <w:p w14:paraId="1DDD8661" w14:textId="77777777" w:rsidR="00232840" w:rsidRPr="00B624BB" w:rsidRDefault="00232840" w:rsidP="00C86A18">
                            <w:pPr>
                              <w:rPr>
                                <w:rFonts w:ascii="Times New Roman" w:hAnsi="Times New Roman"/>
                                <w:sz w:val="16"/>
                                <w:szCs w:val="16"/>
                              </w:rPr>
                            </w:pPr>
                            <w:r>
                              <w:rPr>
                                <w:rFonts w:ascii="Times New Roman" w:hAnsi="Times New Roman"/>
                                <w:sz w:val="16"/>
                                <w:szCs w:val="16"/>
                              </w:rPr>
                              <w:t>(I</w:t>
                            </w:r>
                            <w:r w:rsidRPr="00B624BB">
                              <w:rPr>
                                <w:rFonts w:ascii="Times New Roman" w:hAnsi="Times New Roman"/>
                                <w:sz w:val="16"/>
                                <w:szCs w:val="16"/>
                              </w:rPr>
                              <w:t>ntroduce second telephone interview results)</w:t>
                            </w:r>
                          </w:p>
                          <w:p w14:paraId="5678EAA3" w14:textId="77777777" w:rsidR="00232840" w:rsidRPr="00B624BB" w:rsidRDefault="00232840" w:rsidP="00C86A18">
                            <w:pPr>
                              <w:rPr>
                                <w:rFonts w:ascii="Times New Roman" w:hAnsi="Times New Roman"/>
                                <w:sz w:val="16"/>
                                <w:szCs w:val="16"/>
                              </w:rPr>
                            </w:pPr>
                            <w:r w:rsidRPr="00B624BB">
                              <w:rPr>
                                <w:rFonts w:ascii="Times New Roman" w:hAnsi="Times New Roman"/>
                                <w:sz w:val="16"/>
                                <w:szCs w:val="16"/>
                              </w:rPr>
                              <w:t>Perform comparison between closet partisan estimated results and second interview results</w:t>
                            </w:r>
                          </w:p>
                          <w:p w14:paraId="77CE6047" w14:textId="77777777" w:rsidR="00232840" w:rsidRDefault="00232840" w:rsidP="00C86A18"/>
                          <w:p w14:paraId="435087AB" w14:textId="77777777" w:rsidR="00232840" w:rsidRPr="00FD5135" w:rsidRDefault="00232840" w:rsidP="00C86A1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56" o:spid="_x0000_s1033" type="#_x0000_t202" style="position:absolute;margin-left:260pt;margin-top:13.85pt;width:175.75pt;height: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">
                <v:textbox>
                  <w:txbxContent>
                    <w:p w14:paraId="3BC208EF" w14:textId="77777777" w:rsidR="00232840" w:rsidRPr="00B624BB" w:rsidRDefault="00232840" w:rsidP="00C86A18">
                      <w:pPr>
                        <w:rPr>
                          <w:rFonts w:ascii="Times New Roman" w:hAnsi="Times New Roman"/>
                          <w:sz w:val="16"/>
                          <w:szCs w:val="16"/>
                        </w:rPr>
                      </w:pPr>
                      <w:r w:rsidRPr="00B624BB">
                        <w:rPr>
                          <w:rFonts w:ascii="Times New Roman" w:hAnsi="Times New Roman"/>
                          <w:sz w:val="16"/>
                          <w:szCs w:val="16"/>
                        </w:rPr>
                        <w:t>Step 6:</w:t>
                      </w:r>
                    </w:p>
                    <w:p w14:paraId="1DDD8661" w14:textId="77777777" w:rsidR="00232840" w:rsidRPr="00B624BB" w:rsidRDefault="00232840" w:rsidP="00C86A18">
                      <w:pPr>
                        <w:rPr>
                          <w:rFonts w:ascii="Times New Roman" w:hAnsi="Times New Roman"/>
                          <w:sz w:val="16"/>
                          <w:szCs w:val="16"/>
                        </w:rPr>
                      </w:pPr>
                      <w:r>
                        <w:rPr>
                          <w:rFonts w:ascii="Times New Roman" w:hAnsi="Times New Roman"/>
                          <w:sz w:val="16"/>
                          <w:szCs w:val="16"/>
                        </w:rPr>
                        <w:t>(I</w:t>
                      </w:r>
                      <w:r w:rsidRPr="00B624BB">
                        <w:rPr>
                          <w:rFonts w:ascii="Times New Roman" w:hAnsi="Times New Roman"/>
                          <w:sz w:val="16"/>
                          <w:szCs w:val="16"/>
                        </w:rPr>
                        <w:t>ntroduce second telephone interview results)</w:t>
                      </w:r>
                    </w:p>
                    <w:p w14:paraId="5678EAA3" w14:textId="77777777" w:rsidR="00232840" w:rsidRPr="00B624BB" w:rsidRDefault="00232840" w:rsidP="00C86A18">
                      <w:pPr>
                        <w:rPr>
                          <w:rFonts w:ascii="Times New Roman" w:hAnsi="Times New Roman"/>
                          <w:sz w:val="16"/>
                          <w:szCs w:val="16"/>
                        </w:rPr>
                      </w:pPr>
                      <w:r w:rsidRPr="00B624BB">
                        <w:rPr>
                          <w:rFonts w:ascii="Times New Roman" w:hAnsi="Times New Roman"/>
                          <w:sz w:val="16"/>
                          <w:szCs w:val="16"/>
                        </w:rPr>
                        <w:t>Perform comparison between closet partisan estimated results and second interview results</w:t>
                      </w:r>
                    </w:p>
                    <w:p w14:paraId="77CE6047" w14:textId="77777777" w:rsidR="00232840" w:rsidRDefault="00232840" w:rsidP="00C86A18"/>
                    <w:p w14:paraId="435087AB" w14:textId="77777777" w:rsidR="00232840" w:rsidRPr="00FD5135" w:rsidRDefault="00232840" w:rsidP="00C86A18">
                      <w:pPr>
                        <w:jc w:val="center"/>
                      </w:pPr>
                    </w:p>
                  </w:txbxContent>
                </v:textbox>
              </v:shape>
            </w:pict>
          </mc:Fallback>
        </mc:AlternateContent>
      </w:r>
    </w:p>
    <w:p w14:paraId="1A846BAF" w14:textId="04BDC366" w:rsidR="00C86A18" w:rsidRPr="009021DC" w:rsidRDefault="00C239E3" w:rsidP="00C86A18">
      <w:pPr>
        <w:snapToGrid w:val="0"/>
        <w:spacing w:line="360" w:lineRule="auto"/>
        <w:rPr>
          <w:rFonts w:ascii="Times New Roman" w:hAnsi="Times New Roman"/>
          <w:sz w:val="16"/>
          <w:szCs w:val="16"/>
        </w:rPr>
      </w:pPr>
      <w:r w:rsidRPr="009021DC">
        <w:rPr>
          <w:rFonts w:ascii="Times New Roman" w:hAnsi="Times New Roman"/>
          <w:noProof/>
          <w:sz w:val="16"/>
          <w:szCs w:val="16"/>
        </w:rPr>
        <mc:AlternateContent>
          <mc:Choice Requires="wps">
            <w:drawing>
              <wp:anchor distT="0" distB="0" distL="114300" distR="114300" simplePos="0" relativeHeight="251643392" behindDoc="0" locked="0" layoutInCell="1" allowOverlap="1" wp14:anchorId="3E35D27D" wp14:editId="7EFDC6CA">
                <wp:simplePos x="0" y="0"/>
                <wp:positionH relativeFrom="column">
                  <wp:posOffset>571500</wp:posOffset>
                </wp:positionH>
                <wp:positionV relativeFrom="paragraph">
                  <wp:posOffset>81915</wp:posOffset>
                </wp:positionV>
                <wp:extent cx="1800225" cy="1000125"/>
                <wp:effectExtent l="0" t="0" r="28575" b="15875"/>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00125"/>
                        </a:xfrm>
                        <a:prstGeom prst="rect">
                          <a:avLst/>
                        </a:prstGeom>
                        <a:solidFill>
                          <a:srgbClr val="FFFFFF"/>
                        </a:solidFill>
                        <a:ln w="9525">
                          <a:solidFill>
                            <a:srgbClr val="000000"/>
                          </a:solidFill>
                          <a:miter lim="800000"/>
                          <a:headEnd/>
                          <a:tailEnd/>
                        </a:ln>
                      </wps:spPr>
                      <wps:txbx>
                        <w:txbxContent>
                          <w:p w14:paraId="57578F58"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Step 7: Perform more intensive interview of respondents judged to be Pan-Blue or Pan-Green leaning closet partisans in telephone interviews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455" o:spid="_x0000_s1034" type="#_x0000_t202" style="position:absolute;margin-left:45pt;margin-top:6.45pt;width:141.75pt;height:7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">
                <v:textbox>
                  <w:txbxContent>
                    <w:p w14:paraId="57578F58" w14:textId="77777777" w:rsidR="00232840" w:rsidRPr="00B624BB" w:rsidRDefault="00232840" w:rsidP="00C86A18">
                      <w:pPr>
                        <w:jc w:val="center"/>
                        <w:rPr>
                          <w:rFonts w:ascii="Times New Roman" w:hAnsi="Times New Roman"/>
                          <w:sz w:val="16"/>
                          <w:szCs w:val="16"/>
                        </w:rPr>
                      </w:pPr>
                      <w:r w:rsidRPr="00B624BB">
                        <w:rPr>
                          <w:rFonts w:ascii="Times New Roman" w:hAnsi="Times New Roman"/>
                          <w:sz w:val="16"/>
                          <w:szCs w:val="16"/>
                        </w:rPr>
                        <w:t>Step 7: Perform more intensive interview of respondents judged to be Pan-Blue or Pan-Green leaning closet partisans in telephone interviews</w:t>
                      </w:r>
                    </w:p>
                  </w:txbxContent>
                </v:textbox>
              </v:shape>
            </w:pict>
          </mc:Fallback>
        </mc:AlternateContent>
      </w:r>
    </w:p>
    <w:p w14:paraId="6523D603" w14:textId="36C5DC78" w:rsidR="00C86A18" w:rsidRPr="009021DC" w:rsidRDefault="00C86A18" w:rsidP="00C86A18">
      <w:pPr>
        <w:widowControl/>
        <w:spacing w:line="360" w:lineRule="auto"/>
        <w:rPr>
          <w:rFonts w:ascii="Times New Roman" w:hAnsi="Times New Roman"/>
          <w:sz w:val="16"/>
          <w:szCs w:val="16"/>
        </w:rPr>
      </w:pPr>
    </w:p>
    <w:p w14:paraId="2AD62F32" w14:textId="5FA7C879" w:rsidR="00C86A18" w:rsidRPr="00AC5872" w:rsidRDefault="00C239E3" w:rsidP="00C86A18">
      <w:pPr>
        <w:pStyle w:val="a6"/>
        <w:rPr>
          <w:rFonts w:ascii="Times New Roman" w:hAnsi="Times New Roman"/>
          <w:sz w:val="24"/>
          <w:szCs w:val="24"/>
        </w:rPr>
      </w:pPr>
      <w:r w:rsidRPr="009021DC">
        <w:rPr>
          <w:rFonts w:ascii="Times New Roman" w:hAnsi="Times New Roman"/>
          <w:noProof/>
          <w:sz w:val="16"/>
          <w:szCs w:val="16"/>
        </w:rPr>
        <mc:AlternateContent>
          <mc:Choice Requires="wps">
            <w:drawing>
              <wp:anchor distT="0" distB="0" distL="114300" distR="114300" simplePos="0" relativeHeight="251645440" behindDoc="0" locked="0" layoutInCell="1" allowOverlap="1" wp14:anchorId="62259B05" wp14:editId="0E9B6FE5">
                <wp:simplePos x="0" y="0"/>
                <wp:positionH relativeFrom="column">
                  <wp:posOffset>2400300</wp:posOffset>
                </wp:positionH>
                <wp:positionV relativeFrom="paragraph">
                  <wp:posOffset>188595</wp:posOffset>
                </wp:positionV>
                <wp:extent cx="892810" cy="635"/>
                <wp:effectExtent l="25400" t="76200" r="21590" b="100965"/>
                <wp:wrapNone/>
                <wp:docPr id="454" name="Straight Arrow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635"/>
                        </a:xfrm>
                        <a:prstGeom prst="straightConnector1">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shape id="Straight Arrow Connector 454" o:spid="_x0000_s1026" type="#_x0000_t32" style="position:absolute;margin-left:189pt;margin-top:14.85pt;width:70.3pt;height:.0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">
                <v:stroke endarrow="block"/>
              </v:shape>
            </w:pict>
          </mc:Fallback>
        </mc:AlternateContent>
      </w:r>
      <w:r w:rsidR="00C86A18" w:rsidRPr="009021DC">
        <w:rPr>
          <w:rFonts w:ascii="Times New Roman" w:hAnsi="Times New Roman"/>
          <w:sz w:val="16"/>
          <w:szCs w:val="16"/>
        </w:rPr>
        <w:br w:type="page"/>
      </w:r>
      <w:bookmarkStart w:id="12" w:name="_Toc398476528"/>
      <w:r w:rsidR="00C86A18" w:rsidRPr="00AC5872">
        <w:rPr>
          <w:rFonts w:ascii="Times New Roman" w:hAnsi="Times New Roman"/>
          <w:noProof/>
        </w:rPr>
        <w:drawing>
          <wp:anchor distT="0" distB="0" distL="114300" distR="114300" simplePos="0" relativeHeight="251685376" behindDoc="1" locked="0" layoutInCell="1" allowOverlap="1" wp14:anchorId="6CBF3B52" wp14:editId="7F53A728">
            <wp:simplePos x="0" y="0"/>
            <wp:positionH relativeFrom="column">
              <wp:posOffset>76200</wp:posOffset>
            </wp:positionH>
            <wp:positionV relativeFrom="paragraph">
              <wp:posOffset>342900</wp:posOffset>
            </wp:positionV>
            <wp:extent cx="5286375" cy="3881120"/>
            <wp:effectExtent l="0" t="0" r="9525" b="5080"/>
            <wp:wrapTight wrapText="bothSides">
              <wp:wrapPolygon edited="0">
                <wp:start x="0" y="0"/>
                <wp:lineTo x="0" y="21522"/>
                <wp:lineTo x="21561" y="21522"/>
                <wp:lineTo x="2156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6375" cy="3881120"/>
                    </a:xfrm>
                    <a:prstGeom prst="rect">
                      <a:avLst/>
                    </a:prstGeom>
                    <a:noFill/>
                    <a:ln>
                      <a:noFill/>
                    </a:ln>
                  </pic:spPr>
                </pic:pic>
              </a:graphicData>
            </a:graphic>
          </wp:anchor>
        </w:drawing>
      </w:r>
      <w:r w:rsidR="00C86A18" w:rsidRPr="00AC5872">
        <w:rPr>
          <w:rFonts w:ascii="Times New Roman" w:hAnsi="Times New Roman"/>
          <w:sz w:val="24"/>
          <w:szCs w:val="24"/>
        </w:rPr>
        <w:t>Figure 2</w:t>
      </w:r>
      <w:r w:rsidR="00C86A18" w:rsidRPr="00AC5872">
        <w:rPr>
          <w:rFonts w:ascii="Times New Roman" w:hAnsi="Times New Roman"/>
          <w:sz w:val="24"/>
          <w:szCs w:val="24"/>
        </w:rPr>
        <w:t>：</w:t>
      </w:r>
      <w:r w:rsidR="00C86A18" w:rsidRPr="00AC5872">
        <w:rPr>
          <w:rFonts w:ascii="Times New Roman" w:hAnsi="Times New Roman"/>
          <w:sz w:val="24"/>
          <w:szCs w:val="24"/>
        </w:rPr>
        <w:t xml:space="preserve"> Distribution of Taiwanese Voter Partisan Preference Trends (June 1992-June 2014)</w:t>
      </w:r>
      <w:bookmarkEnd w:id="12"/>
    </w:p>
    <w:p w14:paraId="75DD5F89" w14:textId="77777777" w:rsidR="00C86A18" w:rsidRPr="00AC5872" w:rsidRDefault="00C86A18" w:rsidP="00C86A18">
      <w:pPr>
        <w:snapToGrid w:val="0"/>
        <w:rPr>
          <w:rFonts w:ascii="Times New Roman" w:hAnsi="Times New Roman"/>
          <w:kern w:val="0"/>
          <w:szCs w:val="24"/>
        </w:rPr>
      </w:pPr>
      <w:r w:rsidRPr="00AC5872">
        <w:rPr>
          <w:rFonts w:ascii="Times New Roman" w:hAnsi="Times New Roman"/>
          <w:kern w:val="0"/>
          <w:szCs w:val="24"/>
        </w:rPr>
        <w:t xml:space="preserve">Source: National </w:t>
      </w:r>
      <w:proofErr w:type="spellStart"/>
      <w:r w:rsidRPr="00AC5872">
        <w:rPr>
          <w:rFonts w:ascii="Times New Roman" w:hAnsi="Times New Roman"/>
          <w:kern w:val="0"/>
          <w:szCs w:val="24"/>
        </w:rPr>
        <w:t>Chengchi</w:t>
      </w:r>
      <w:proofErr w:type="spellEnd"/>
      <w:r w:rsidRPr="00AC5872">
        <w:rPr>
          <w:rFonts w:ascii="Times New Roman" w:hAnsi="Times New Roman"/>
          <w:kern w:val="0"/>
          <w:szCs w:val="24"/>
        </w:rPr>
        <w:t xml:space="preserve"> University Election Study Center Graph of Distribution Trends for Attitudes on Important Political Issues</w:t>
      </w:r>
    </w:p>
    <w:p w14:paraId="48A70AD2" w14:textId="77777777" w:rsidR="00C86A18" w:rsidRPr="00AC5872" w:rsidRDefault="00C86A18" w:rsidP="00C86A18">
      <w:pPr>
        <w:widowControl/>
        <w:rPr>
          <w:rFonts w:ascii="Times New Roman" w:hAnsi="Times New Roman"/>
        </w:rPr>
      </w:pPr>
    </w:p>
    <w:p w14:paraId="4B570476" w14:textId="77777777" w:rsidR="00C86A18" w:rsidRPr="00AC5872" w:rsidRDefault="00C86A18" w:rsidP="00C86A18">
      <w:pPr>
        <w:autoSpaceDE w:val="0"/>
        <w:autoSpaceDN w:val="0"/>
        <w:adjustRightInd w:val="0"/>
        <w:spacing w:line="360" w:lineRule="auto"/>
        <w:rPr>
          <w:rFonts w:ascii="Times New Roman" w:hAnsi="Times New Roman"/>
          <w:kern w:val="0"/>
          <w:szCs w:val="24"/>
        </w:rPr>
      </w:pPr>
      <w:bookmarkStart w:id="13" w:name="_Toc397644248"/>
      <w:bookmarkStart w:id="14" w:name="_Toc397646199"/>
      <w:bookmarkStart w:id="15" w:name="_Toc398476533"/>
      <w:r w:rsidRPr="00AC5872">
        <w:rPr>
          <w:rFonts w:ascii="Times New Roman" w:hAnsi="Times New Roman"/>
          <w:noProof/>
          <w:szCs w:val="24"/>
          <w:shd w:val="clear" w:color="auto" w:fill="FFFFFF"/>
        </w:rPr>
        <w:br w:type="page"/>
      </w:r>
      <w:bookmarkStart w:id="16" w:name="_Toc398476530"/>
      <w:r w:rsidRPr="00AC5872">
        <w:rPr>
          <w:rFonts w:ascii="Times New Roman" w:hAnsi="Times New Roman"/>
          <w:noProof/>
        </w:rPr>
        <w:drawing>
          <wp:anchor distT="0" distB="0" distL="114300" distR="114300" simplePos="0" relativeHeight="251686400" behindDoc="1" locked="0" layoutInCell="1" allowOverlap="1" wp14:anchorId="474098CD" wp14:editId="1432C046">
            <wp:simplePos x="0" y="0"/>
            <wp:positionH relativeFrom="column">
              <wp:posOffset>0</wp:posOffset>
            </wp:positionH>
            <wp:positionV relativeFrom="paragraph">
              <wp:posOffset>342900</wp:posOffset>
            </wp:positionV>
            <wp:extent cx="5623560" cy="34480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3560" cy="3448050"/>
                    </a:xfrm>
                    <a:prstGeom prst="rect">
                      <a:avLst/>
                    </a:prstGeom>
                    <a:noFill/>
                    <a:ln>
                      <a:noFill/>
                    </a:ln>
                  </pic:spPr>
                </pic:pic>
              </a:graphicData>
            </a:graphic>
          </wp:anchor>
        </w:drawing>
      </w:r>
      <w:r w:rsidRPr="00AC5872">
        <w:rPr>
          <w:rFonts w:ascii="Times New Roman" w:hAnsi="Times New Roman"/>
          <w:szCs w:val="24"/>
        </w:rPr>
        <w:t>Figure 3: Party Identification Tracking Analysis-Pan-Blue and Pan-Green Distribution</w:t>
      </w:r>
      <w:bookmarkEnd w:id="16"/>
      <w:r w:rsidRPr="00AC5872">
        <w:rPr>
          <w:rFonts w:ascii="Times New Roman" w:hAnsi="Times New Roman"/>
        </w:rPr>
        <w:t>：</w:t>
      </w:r>
    </w:p>
    <w:p w14:paraId="64530B77" w14:textId="77777777" w:rsidR="00C86A18" w:rsidRPr="00AC5872" w:rsidRDefault="00C86A18" w:rsidP="00C86A18">
      <w:pPr>
        <w:autoSpaceDE w:val="0"/>
        <w:autoSpaceDN w:val="0"/>
        <w:adjustRightInd w:val="0"/>
        <w:spacing w:line="360" w:lineRule="auto"/>
        <w:rPr>
          <w:rFonts w:ascii="Times New Roman" w:hAnsi="Times New Roman"/>
          <w:kern w:val="0"/>
          <w:szCs w:val="24"/>
        </w:rPr>
      </w:pPr>
      <w:r w:rsidRPr="00AC5872">
        <w:rPr>
          <w:rFonts w:ascii="Times New Roman" w:hAnsi="Times New Roman"/>
          <w:szCs w:val="24"/>
        </w:rPr>
        <w:t>Source: Taiwan Indicators Survey Research Poll</w:t>
      </w:r>
    </w:p>
    <w:p w14:paraId="60EBC3F2" w14:textId="77777777" w:rsidR="00C86A18" w:rsidRPr="00AC5872" w:rsidRDefault="00C86A18" w:rsidP="00C86A18">
      <w:pPr>
        <w:autoSpaceDE w:val="0"/>
        <w:autoSpaceDN w:val="0"/>
        <w:adjustRightInd w:val="0"/>
        <w:spacing w:line="360" w:lineRule="auto"/>
        <w:ind w:firstLine="480"/>
        <w:rPr>
          <w:rFonts w:ascii="Times New Roman" w:hAnsi="Times New Roman"/>
          <w:kern w:val="0"/>
          <w:szCs w:val="24"/>
        </w:rPr>
      </w:pPr>
    </w:p>
    <w:p w14:paraId="4FC91472" w14:textId="77777777" w:rsidR="00C86A18" w:rsidRPr="00AC5872" w:rsidRDefault="00C86A18" w:rsidP="00C86A18">
      <w:pPr>
        <w:autoSpaceDE w:val="0"/>
        <w:autoSpaceDN w:val="0"/>
        <w:adjustRightInd w:val="0"/>
        <w:spacing w:line="360" w:lineRule="auto"/>
        <w:ind w:firstLine="480"/>
        <w:rPr>
          <w:rFonts w:ascii="Times New Roman" w:hAnsi="Times New Roman"/>
          <w:kern w:val="0"/>
          <w:szCs w:val="24"/>
        </w:rPr>
      </w:pPr>
    </w:p>
    <w:p w14:paraId="70224B14" w14:textId="77777777" w:rsidR="00C86A18" w:rsidRPr="00AC5872" w:rsidRDefault="00C86A18" w:rsidP="00C86A18">
      <w:pPr>
        <w:autoSpaceDE w:val="0"/>
        <w:autoSpaceDN w:val="0"/>
        <w:adjustRightInd w:val="0"/>
        <w:spacing w:line="360" w:lineRule="auto"/>
        <w:ind w:firstLine="480"/>
        <w:rPr>
          <w:rFonts w:ascii="Times New Roman" w:hAnsi="Times New Roman"/>
          <w:kern w:val="0"/>
          <w:szCs w:val="24"/>
        </w:rPr>
      </w:pPr>
    </w:p>
    <w:p w14:paraId="6EA72D28" w14:textId="77777777" w:rsidR="00C86A18" w:rsidRPr="00AC5872" w:rsidRDefault="00C86A18" w:rsidP="00C86A18">
      <w:pPr>
        <w:snapToGrid w:val="0"/>
        <w:spacing w:line="360" w:lineRule="auto"/>
        <w:rPr>
          <w:rFonts w:ascii="Times New Roman" w:hAnsi="Times New Roman"/>
          <w:noProof/>
          <w:szCs w:val="24"/>
          <w:shd w:val="clear" w:color="auto" w:fill="FFFFFF"/>
        </w:rPr>
      </w:pPr>
      <w:r w:rsidRPr="00AC5872">
        <w:rPr>
          <w:rFonts w:ascii="Times New Roman" w:hAnsi="Times New Roman"/>
          <w:noProof/>
          <w:szCs w:val="24"/>
          <w:shd w:val="clear" w:color="auto" w:fill="FFFFFF"/>
        </w:rPr>
        <w:br w:type="page"/>
        <w:t xml:space="preserve">Figure 4: Integral Distribution for Pan-Blue and Answered all Questions </w:t>
      </w:r>
      <w:r w:rsidRPr="00AC5872">
        <w:rPr>
          <w:rFonts w:ascii="Times New Roman" w:hAnsi="Times New Roman"/>
          <w:noProof/>
          <w:szCs w:val="24"/>
          <w:shd w:val="clear" w:color="auto" w:fill="FFFFFF"/>
        </w:rPr>
        <w:t>（</w:t>
      </w:r>
      <w:r w:rsidRPr="00AC5872">
        <w:rPr>
          <w:rFonts w:ascii="Times New Roman" w:hAnsi="Times New Roman"/>
          <w:noProof/>
          <w:szCs w:val="24"/>
          <w:shd w:val="clear" w:color="auto" w:fill="FFFFFF"/>
        </w:rPr>
        <w:t>N=113</w:t>
      </w:r>
      <w:r w:rsidRPr="00AC5872">
        <w:rPr>
          <w:rFonts w:ascii="Times New Roman" w:hAnsi="Times New Roman"/>
          <w:noProof/>
          <w:szCs w:val="24"/>
          <w:shd w:val="clear" w:color="auto" w:fill="FFFFFF"/>
        </w:rPr>
        <w:t>）</w:t>
      </w:r>
      <w:bookmarkEnd w:id="13"/>
      <w:bookmarkEnd w:id="14"/>
      <w:bookmarkEnd w:id="15"/>
    </w:p>
    <w:p w14:paraId="1E7C5124" w14:textId="77777777" w:rsidR="00C86A18" w:rsidRPr="00AC5872" w:rsidRDefault="00C86A18" w:rsidP="00C86A18">
      <w:pPr>
        <w:snapToGrid w:val="0"/>
        <w:spacing w:line="360" w:lineRule="auto"/>
        <w:rPr>
          <w:rFonts w:ascii="Times New Roman" w:hAnsi="Times New Roman"/>
          <w:noProof/>
          <w:szCs w:val="24"/>
          <w:shd w:val="clear" w:color="auto" w:fill="FFFFFF"/>
        </w:rPr>
      </w:pPr>
      <w:r w:rsidRPr="00AC5872">
        <w:rPr>
          <w:rFonts w:ascii="Times New Roman" w:hAnsi="Times New Roman"/>
          <w:noProof/>
        </w:rPr>
        <w:drawing>
          <wp:inline distT="0" distB="0" distL="0" distR="0" wp14:anchorId="7A070210" wp14:editId="79E70856">
            <wp:extent cx="5286375" cy="309181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C5872">
        <w:rPr>
          <w:rFonts w:ascii="Times New Roman" w:hAnsi="Times New Roman"/>
          <w:noProof/>
          <w:szCs w:val="24"/>
          <w:shd w:val="clear" w:color="auto" w:fill="FFFFFF"/>
        </w:rPr>
        <w:t xml:space="preserve"> </w:t>
      </w:r>
    </w:p>
    <w:p w14:paraId="2241A46D" w14:textId="77777777" w:rsidR="00C86A18" w:rsidRPr="00AC5872" w:rsidRDefault="00C86A18" w:rsidP="00C86A18">
      <w:pPr>
        <w:widowControl/>
        <w:rPr>
          <w:rFonts w:ascii="Times New Roman" w:hAnsi="Times New Roman"/>
          <w:noProof/>
          <w:szCs w:val="24"/>
          <w:shd w:val="clear" w:color="auto" w:fill="FFFFFF"/>
        </w:rPr>
      </w:pPr>
      <w:r w:rsidRPr="00AC5872">
        <w:rPr>
          <w:rFonts w:ascii="Times New Roman" w:hAnsi="Times New Roman"/>
          <w:noProof/>
          <w:szCs w:val="24"/>
          <w:shd w:val="clear" w:color="auto" w:fill="FFFFFF"/>
        </w:rPr>
        <w:br w:type="page"/>
      </w:r>
    </w:p>
    <w:p w14:paraId="4B4DB4FA" w14:textId="77777777" w:rsidR="00C86A18" w:rsidRPr="00AC5872" w:rsidRDefault="00C86A18" w:rsidP="00C86A18">
      <w:pPr>
        <w:pStyle w:val="a6"/>
        <w:rPr>
          <w:rFonts w:ascii="Times New Roman" w:hAnsi="Times New Roman"/>
          <w:noProof/>
          <w:sz w:val="24"/>
          <w:szCs w:val="24"/>
          <w:shd w:val="clear" w:color="auto" w:fill="FFFFFF"/>
        </w:rPr>
      </w:pPr>
      <w:bookmarkStart w:id="17" w:name="_Toc397644249"/>
      <w:bookmarkStart w:id="18" w:name="_Toc397646200"/>
      <w:bookmarkStart w:id="19" w:name="_Toc398476534"/>
      <w:r w:rsidRPr="00AC5872">
        <w:rPr>
          <w:rFonts w:ascii="Times New Roman" w:hAnsi="Times New Roman"/>
          <w:noProof/>
          <w:sz w:val="24"/>
          <w:szCs w:val="24"/>
          <w:shd w:val="clear" w:color="auto" w:fill="FFFFFF"/>
        </w:rPr>
        <w:t xml:space="preserve">Figure 5: Integral Distribution for Pan-Green and Answered all Questions </w:t>
      </w:r>
      <w:r w:rsidRPr="00AC5872">
        <w:rPr>
          <w:rFonts w:ascii="Times New Roman" w:hAnsi="Times New Roman"/>
          <w:noProof/>
          <w:sz w:val="24"/>
          <w:szCs w:val="24"/>
          <w:shd w:val="clear" w:color="auto" w:fill="FFFFFF"/>
        </w:rPr>
        <w:t>（</w:t>
      </w:r>
      <w:r w:rsidRPr="00AC5872">
        <w:rPr>
          <w:rFonts w:ascii="Times New Roman" w:hAnsi="Times New Roman"/>
          <w:noProof/>
          <w:sz w:val="24"/>
          <w:szCs w:val="24"/>
          <w:shd w:val="clear" w:color="auto" w:fill="FFFFFF"/>
        </w:rPr>
        <w:t>N=156</w:t>
      </w:r>
      <w:r w:rsidRPr="00AC5872">
        <w:rPr>
          <w:rFonts w:ascii="Times New Roman" w:hAnsi="Times New Roman"/>
          <w:noProof/>
          <w:sz w:val="24"/>
          <w:szCs w:val="24"/>
          <w:shd w:val="clear" w:color="auto" w:fill="FFFFFF"/>
        </w:rPr>
        <w:t>）</w:t>
      </w:r>
      <w:bookmarkEnd w:id="17"/>
      <w:bookmarkEnd w:id="18"/>
      <w:bookmarkEnd w:id="19"/>
    </w:p>
    <w:p w14:paraId="7F24AA51" w14:textId="77777777" w:rsidR="00C86A18" w:rsidRPr="00AC5872" w:rsidRDefault="00C86A18" w:rsidP="00C86A18">
      <w:pPr>
        <w:snapToGrid w:val="0"/>
        <w:spacing w:line="360" w:lineRule="auto"/>
        <w:rPr>
          <w:rFonts w:ascii="Times New Roman" w:hAnsi="Times New Roman"/>
          <w:noProof/>
          <w:szCs w:val="24"/>
          <w:shd w:val="clear" w:color="auto" w:fill="FFFFFF"/>
        </w:rPr>
      </w:pPr>
      <w:r w:rsidRPr="00AC5872">
        <w:rPr>
          <w:rFonts w:ascii="Times New Roman" w:hAnsi="Times New Roman"/>
          <w:noProof/>
        </w:rPr>
        <w:drawing>
          <wp:inline distT="0" distB="0" distL="0" distR="0" wp14:anchorId="2F37B411" wp14:editId="0703CE84">
            <wp:extent cx="5286375" cy="309181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A6DAEA" w14:textId="77777777" w:rsidR="00C86A18" w:rsidRPr="00AC5872" w:rsidRDefault="00C86A18" w:rsidP="00C86A18">
      <w:pPr>
        <w:widowControl/>
        <w:rPr>
          <w:rFonts w:ascii="Times New Roman" w:hAnsi="Times New Roman"/>
          <w:sz w:val="28"/>
          <w:szCs w:val="24"/>
        </w:rPr>
      </w:pPr>
      <w:r w:rsidRPr="00AC5872">
        <w:rPr>
          <w:rFonts w:ascii="Times New Roman" w:hAnsi="Times New Roman"/>
          <w:sz w:val="28"/>
          <w:szCs w:val="24"/>
        </w:rPr>
        <w:br w:type="page"/>
      </w:r>
    </w:p>
    <w:p w14:paraId="682915A7" w14:textId="77777777" w:rsidR="00C86A18" w:rsidRPr="00AC5872" w:rsidRDefault="00C86A18" w:rsidP="00C86A18">
      <w:pPr>
        <w:pStyle w:val="a6"/>
        <w:rPr>
          <w:rFonts w:ascii="Times New Roman" w:hAnsi="Times New Roman"/>
          <w:sz w:val="24"/>
          <w:szCs w:val="24"/>
          <w:shd w:val="clear" w:color="auto" w:fill="FFFFFF"/>
        </w:rPr>
      </w:pPr>
      <w:bookmarkStart w:id="20" w:name="_Toc397644250"/>
      <w:bookmarkStart w:id="21" w:name="_Toc397646201"/>
      <w:bookmarkStart w:id="22" w:name="_Toc398476535"/>
      <w:r w:rsidRPr="00AC5872">
        <w:rPr>
          <w:rFonts w:ascii="Times New Roman" w:hAnsi="Times New Roman"/>
          <w:sz w:val="24"/>
          <w:szCs w:val="24"/>
          <w:shd w:val="clear" w:color="auto" w:fill="FFFFFF"/>
        </w:rPr>
        <w:t>Step 6: Score Distribution for Closet Partisan and Answered All Questions</w:t>
      </w:r>
      <w:bookmarkEnd w:id="20"/>
      <w:bookmarkEnd w:id="21"/>
      <w:bookmarkEnd w:id="22"/>
    </w:p>
    <w:p w14:paraId="0B308EEC" w14:textId="77777777" w:rsidR="00C86A18" w:rsidRPr="00AC5872" w:rsidRDefault="00C86A18" w:rsidP="00C86A18">
      <w:pPr>
        <w:snapToGrid w:val="0"/>
        <w:spacing w:line="360" w:lineRule="auto"/>
        <w:ind w:firstLine="480"/>
        <w:rPr>
          <w:rFonts w:ascii="Times New Roman" w:hAnsi="Times New Roman"/>
          <w:szCs w:val="24"/>
          <w:shd w:val="clear" w:color="auto" w:fill="FFFFFF"/>
        </w:rPr>
      </w:pPr>
      <w:r w:rsidRPr="00AC5872">
        <w:rPr>
          <w:rFonts w:ascii="Times New Roman" w:hAnsi="Times New Roman"/>
          <w:noProof/>
        </w:rPr>
        <w:drawing>
          <wp:inline distT="0" distB="0" distL="0" distR="0" wp14:anchorId="3816455E" wp14:editId="496FEF74">
            <wp:extent cx="5286375" cy="309181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E7B2BF" w14:textId="77777777" w:rsidR="00C86A18" w:rsidRPr="00AC5872" w:rsidRDefault="00C86A18" w:rsidP="00C86A18">
      <w:pPr>
        <w:snapToGrid w:val="0"/>
        <w:rPr>
          <w:rFonts w:ascii="Times New Roman" w:hAnsi="Times New Roman"/>
          <w:szCs w:val="24"/>
          <w:shd w:val="clear" w:color="auto" w:fill="FFFFFF"/>
        </w:rPr>
      </w:pPr>
      <w:r w:rsidRPr="00AC5872">
        <w:rPr>
          <w:rFonts w:ascii="Times New Roman" w:hAnsi="Times New Roman"/>
          <w:szCs w:val="24"/>
          <w:shd w:val="clear" w:color="auto" w:fill="FFFFFF"/>
        </w:rPr>
        <w:t xml:space="preserve">Note: There were 131 closet partisans who tended to favor the Pan-Blue Camp (1 or above) and 152 who tended to favor the Pan-Green Camp (-1 or below). In addition, there were 18 people who showed median attitudes (exactly 0). </w:t>
      </w:r>
    </w:p>
    <w:p w14:paraId="33C14060" w14:textId="77777777" w:rsidR="00C86A18" w:rsidRPr="00AC5872" w:rsidRDefault="00C86A18" w:rsidP="00C86A18">
      <w:pPr>
        <w:widowControl/>
        <w:rPr>
          <w:rFonts w:ascii="Times New Roman" w:hAnsi="Times New Roman"/>
          <w:sz w:val="28"/>
          <w:szCs w:val="24"/>
        </w:rPr>
      </w:pPr>
    </w:p>
    <w:p w14:paraId="17CF6770" w14:textId="77777777" w:rsidR="00C86A18" w:rsidRPr="00AC5872" w:rsidRDefault="00C86A18" w:rsidP="00C86A18">
      <w:pPr>
        <w:widowControl/>
        <w:rPr>
          <w:rFonts w:ascii="Times New Roman" w:hAnsi="Times New Roman"/>
          <w:sz w:val="28"/>
          <w:szCs w:val="24"/>
        </w:rPr>
      </w:pPr>
      <w:r w:rsidRPr="00AC5872">
        <w:rPr>
          <w:rFonts w:ascii="Times New Roman" w:hAnsi="Times New Roman"/>
          <w:sz w:val="28"/>
          <w:szCs w:val="24"/>
        </w:rPr>
        <w:br w:type="page"/>
      </w:r>
    </w:p>
    <w:p w14:paraId="0ABFEEE2" w14:textId="77777777" w:rsidR="00C86A18" w:rsidRPr="00AC5872" w:rsidRDefault="00C86A18" w:rsidP="00C86A18">
      <w:pPr>
        <w:pStyle w:val="a6"/>
        <w:rPr>
          <w:rFonts w:ascii="Times New Roman" w:hAnsi="Times New Roman"/>
          <w:sz w:val="24"/>
          <w:szCs w:val="24"/>
          <w:shd w:val="clear" w:color="auto" w:fill="FFFFFF"/>
        </w:rPr>
      </w:pPr>
      <w:bookmarkStart w:id="23" w:name="_Toc397644251"/>
      <w:bookmarkStart w:id="24" w:name="_Toc397646202"/>
      <w:bookmarkStart w:id="25" w:name="_Toc398476536"/>
      <w:r w:rsidRPr="00AC5872">
        <w:rPr>
          <w:rFonts w:ascii="Times New Roman" w:hAnsi="Times New Roman"/>
          <w:sz w:val="24"/>
          <w:szCs w:val="24"/>
          <w:shd w:val="clear" w:color="auto" w:fill="FFFFFF"/>
        </w:rPr>
        <w:t xml:space="preserve">Figure 7: Score Distribution for Closet Partisan Answering All Questions </w:t>
      </w:r>
      <w:r>
        <w:rPr>
          <w:rFonts w:ascii="Times New Roman" w:hAnsi="Times New Roman"/>
          <w:sz w:val="24"/>
          <w:szCs w:val="24"/>
          <w:shd w:val="clear" w:color="auto" w:fill="FFFFFF"/>
        </w:rPr>
        <w:t>and</w:t>
      </w:r>
      <w:r w:rsidRPr="00AC5872">
        <w:rPr>
          <w:rFonts w:ascii="Times New Roman" w:hAnsi="Times New Roman"/>
          <w:sz w:val="24"/>
          <w:szCs w:val="24"/>
          <w:shd w:val="clear" w:color="auto" w:fill="FFFFFF"/>
        </w:rPr>
        <w:t xml:space="preserve"> Interviewed a Second Time (N=177)</w:t>
      </w:r>
      <w:bookmarkEnd w:id="23"/>
      <w:bookmarkEnd w:id="24"/>
      <w:bookmarkEnd w:id="25"/>
    </w:p>
    <w:p w14:paraId="003C1A9D" w14:textId="77777777" w:rsidR="00C86A18" w:rsidRPr="00AC5872" w:rsidRDefault="00C86A18" w:rsidP="00C86A18">
      <w:pPr>
        <w:rPr>
          <w:rFonts w:ascii="Times New Roman" w:hAnsi="Times New Roman"/>
        </w:rPr>
      </w:pPr>
    </w:p>
    <w:p w14:paraId="1CD5A997" w14:textId="77777777" w:rsidR="00C86A18" w:rsidRPr="00AC5872" w:rsidRDefault="00C86A18" w:rsidP="00C86A18">
      <w:pPr>
        <w:snapToGrid w:val="0"/>
        <w:spacing w:line="360" w:lineRule="auto"/>
        <w:ind w:firstLine="480"/>
        <w:rPr>
          <w:rFonts w:ascii="Times New Roman" w:hAnsi="Times New Roman"/>
          <w:szCs w:val="24"/>
          <w:shd w:val="clear" w:color="auto" w:fill="FFFFFF"/>
        </w:rPr>
      </w:pPr>
      <w:r w:rsidRPr="00AC5872">
        <w:rPr>
          <w:rFonts w:ascii="Times New Roman" w:hAnsi="Times New Roman"/>
          <w:noProof/>
        </w:rPr>
        <w:drawing>
          <wp:inline distT="0" distB="0" distL="0" distR="0" wp14:anchorId="664219D8" wp14:editId="10E6521B">
            <wp:extent cx="5286375" cy="309181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D7D44E" w14:textId="77777777" w:rsidR="00C86A18" w:rsidRPr="00AC5872" w:rsidRDefault="00C86A18" w:rsidP="00C86A18">
      <w:pPr>
        <w:widowControl/>
        <w:rPr>
          <w:rFonts w:ascii="Times New Roman" w:hAnsi="Times New Roman"/>
          <w:sz w:val="28"/>
          <w:szCs w:val="24"/>
        </w:rPr>
      </w:pPr>
    </w:p>
    <w:p w14:paraId="31F8A361" w14:textId="77777777" w:rsidR="00C86A18" w:rsidRPr="00AC5872" w:rsidRDefault="00C86A18" w:rsidP="00C86A18">
      <w:pPr>
        <w:widowControl/>
        <w:rPr>
          <w:rFonts w:ascii="Times New Roman" w:hAnsi="Times New Roman"/>
          <w:b/>
          <w:bCs/>
          <w:kern w:val="52"/>
          <w:sz w:val="28"/>
          <w:szCs w:val="24"/>
        </w:rPr>
      </w:pPr>
      <w:r w:rsidRPr="00AC5872">
        <w:rPr>
          <w:rFonts w:ascii="Times New Roman" w:hAnsi="Times New Roman"/>
          <w:b/>
          <w:bCs/>
          <w:kern w:val="52"/>
          <w:sz w:val="28"/>
          <w:szCs w:val="24"/>
        </w:rPr>
        <w:br w:type="page"/>
      </w:r>
    </w:p>
    <w:p w14:paraId="2AA0A16C" w14:textId="77777777" w:rsidR="00C86A18" w:rsidRPr="00AC5872" w:rsidRDefault="00C86A18" w:rsidP="00C86A18">
      <w:pPr>
        <w:pStyle w:val="a6"/>
        <w:rPr>
          <w:rFonts w:ascii="Times New Roman" w:hAnsi="Times New Roman"/>
          <w:sz w:val="24"/>
        </w:rPr>
      </w:pPr>
      <w:bookmarkStart w:id="26" w:name="_Toc398476563"/>
      <w:r w:rsidRPr="00AC5872">
        <w:rPr>
          <w:rFonts w:ascii="Times New Roman" w:hAnsi="Times New Roman"/>
          <w:sz w:val="24"/>
        </w:rPr>
        <w:t>Table 1 Comparison for Pan-Green Supporter Distribution</w:t>
      </w:r>
      <w:bookmarkEnd w:id="26"/>
      <w:r w:rsidRPr="00AC5872">
        <w:rPr>
          <w:rFonts w:ascii="Times New Roman" w:hAnsi="Times New Roman"/>
          <w:sz w:val="24"/>
        </w:rPr>
        <w:t xml:space="preserve"> Calculations and Results</w:t>
      </w:r>
    </w:p>
    <w:p w14:paraId="6F5D7643" w14:textId="77777777" w:rsidR="00C86A18" w:rsidRPr="00AC5872" w:rsidRDefault="00C86A18" w:rsidP="00C86A18">
      <w:pPr>
        <w:rPr>
          <w:rFonts w:ascii="Times New Roman" w:hAnsi="Times New Roma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1003"/>
        <w:gridCol w:w="2067"/>
      </w:tblGrid>
      <w:tr w:rsidR="00C86A18" w:rsidRPr="00AC5872" w14:paraId="3838301D" w14:textId="77777777" w:rsidTr="004C6997">
        <w:tc>
          <w:tcPr>
            <w:tcW w:w="5495" w:type="dxa"/>
            <w:tcBorders>
              <w:top w:val="single" w:sz="18" w:space="0" w:color="auto"/>
              <w:left w:val="single" w:sz="18" w:space="0" w:color="FFFFFF"/>
              <w:right w:val="single" w:sz="4" w:space="0" w:color="FFFFFF"/>
            </w:tcBorders>
            <w:shd w:val="clear" w:color="auto" w:fill="auto"/>
            <w:vAlign w:val="center"/>
          </w:tcPr>
          <w:p w14:paraId="6F8ED3DC" w14:textId="77777777" w:rsidR="00C86A18" w:rsidRPr="00AC5872" w:rsidRDefault="00C86A18" w:rsidP="004C6997">
            <w:pPr>
              <w:rPr>
                <w:rFonts w:ascii="Times New Roman" w:hAnsi="Times New Roman"/>
                <w:szCs w:val="24"/>
              </w:rPr>
            </w:pPr>
            <w:r w:rsidRPr="00AC5872">
              <w:rPr>
                <w:rFonts w:ascii="Times New Roman" w:hAnsi="Times New Roman"/>
                <w:szCs w:val="24"/>
              </w:rPr>
              <w:t>Direct Calculation of Pan-Blue and Pan-Green Percentages with Closet Partisans Ignored (A)</w:t>
            </w:r>
          </w:p>
        </w:tc>
        <w:tc>
          <w:tcPr>
            <w:tcW w:w="720" w:type="dxa"/>
            <w:tcBorders>
              <w:top w:val="single" w:sz="18" w:space="0" w:color="auto"/>
              <w:left w:val="single" w:sz="4" w:space="0" w:color="FFFFFF"/>
              <w:right w:val="single" w:sz="4" w:space="0" w:color="FFFFFF"/>
            </w:tcBorders>
            <w:shd w:val="clear" w:color="auto" w:fill="auto"/>
            <w:vAlign w:val="center"/>
          </w:tcPr>
          <w:p w14:paraId="556291F0"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Column Number 1</w:t>
            </w:r>
          </w:p>
        </w:tc>
        <w:tc>
          <w:tcPr>
            <w:tcW w:w="2115" w:type="dxa"/>
            <w:tcBorders>
              <w:top w:val="single" w:sz="18" w:space="0" w:color="auto"/>
              <w:left w:val="single" w:sz="4" w:space="0" w:color="FFFFFF"/>
              <w:right w:val="single" w:sz="18" w:space="0" w:color="FFFFFF"/>
            </w:tcBorders>
            <w:shd w:val="clear" w:color="auto" w:fill="auto"/>
            <w:vAlign w:val="center"/>
          </w:tcPr>
          <w:p w14:paraId="41857722"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Percentage</w:t>
            </w:r>
          </w:p>
        </w:tc>
      </w:tr>
      <w:tr w:rsidR="00C86A18" w:rsidRPr="00AC5872" w14:paraId="7980BA2A" w14:textId="77777777" w:rsidTr="004C6997">
        <w:tc>
          <w:tcPr>
            <w:tcW w:w="5495" w:type="dxa"/>
            <w:tcBorders>
              <w:left w:val="single" w:sz="18" w:space="0" w:color="FFFFFF"/>
              <w:bottom w:val="single" w:sz="4" w:space="0" w:color="FFFFFF"/>
              <w:right w:val="single" w:sz="4" w:space="0" w:color="FFFFFF"/>
            </w:tcBorders>
            <w:shd w:val="clear" w:color="auto" w:fill="auto"/>
          </w:tcPr>
          <w:p w14:paraId="5E9A9D6D" w14:textId="77777777" w:rsidR="00C86A18" w:rsidRPr="00AC5872" w:rsidRDefault="00C86A18" w:rsidP="004C6997">
            <w:pPr>
              <w:rPr>
                <w:rFonts w:ascii="Times New Roman" w:hAnsi="Times New Roman"/>
                <w:szCs w:val="24"/>
              </w:rPr>
            </w:pPr>
            <w:r w:rsidRPr="00AC5872">
              <w:rPr>
                <w:rFonts w:ascii="Times New Roman" w:hAnsi="Times New Roman"/>
                <w:szCs w:val="24"/>
              </w:rPr>
              <w:t>Pan-Blue Supporter</w:t>
            </w:r>
          </w:p>
        </w:tc>
        <w:tc>
          <w:tcPr>
            <w:tcW w:w="720" w:type="dxa"/>
            <w:tcBorders>
              <w:left w:val="single" w:sz="4" w:space="0" w:color="FFFFFF"/>
              <w:bottom w:val="single" w:sz="4" w:space="0" w:color="FFFFFF"/>
              <w:right w:val="single" w:sz="4" w:space="0" w:color="FFFFFF"/>
            </w:tcBorders>
            <w:shd w:val="clear" w:color="auto" w:fill="auto"/>
            <w:vAlign w:val="center"/>
          </w:tcPr>
          <w:p w14:paraId="6C965714"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196</w:t>
            </w:r>
          </w:p>
        </w:tc>
        <w:tc>
          <w:tcPr>
            <w:tcW w:w="2115" w:type="dxa"/>
            <w:tcBorders>
              <w:left w:val="single" w:sz="4" w:space="0" w:color="FFFFFF"/>
              <w:bottom w:val="single" w:sz="4" w:space="0" w:color="FFFFFF"/>
              <w:right w:val="single" w:sz="18" w:space="0" w:color="FFFFFF"/>
            </w:tcBorders>
            <w:shd w:val="clear" w:color="auto" w:fill="auto"/>
            <w:vAlign w:val="center"/>
          </w:tcPr>
          <w:p w14:paraId="5E979D77"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47.3%</w:t>
            </w:r>
          </w:p>
        </w:tc>
      </w:tr>
      <w:tr w:rsidR="00C86A18" w:rsidRPr="00AC5872" w14:paraId="6DDE3582" w14:textId="77777777" w:rsidTr="004C6997">
        <w:tc>
          <w:tcPr>
            <w:tcW w:w="5495" w:type="dxa"/>
            <w:tcBorders>
              <w:top w:val="single" w:sz="4" w:space="0" w:color="FFFFFF"/>
              <w:left w:val="single" w:sz="18" w:space="0" w:color="FFFFFF"/>
              <w:bottom w:val="single" w:sz="4" w:space="0" w:color="FFFFFF"/>
              <w:right w:val="single" w:sz="4" w:space="0" w:color="FFFFFF"/>
            </w:tcBorders>
            <w:shd w:val="clear" w:color="auto" w:fill="auto"/>
          </w:tcPr>
          <w:p w14:paraId="5A72D897" w14:textId="77777777" w:rsidR="00C86A18" w:rsidRPr="00AC5872" w:rsidRDefault="00C86A18" w:rsidP="004C6997">
            <w:pPr>
              <w:rPr>
                <w:rFonts w:ascii="Times New Roman" w:hAnsi="Times New Roman"/>
                <w:szCs w:val="24"/>
              </w:rPr>
            </w:pPr>
            <w:r w:rsidRPr="00AC5872">
              <w:rPr>
                <w:rFonts w:ascii="Times New Roman" w:hAnsi="Times New Roman"/>
                <w:szCs w:val="24"/>
              </w:rPr>
              <w:t>Pan-Green Supporter</w:t>
            </w:r>
          </w:p>
        </w:tc>
        <w:tc>
          <w:tcPr>
            <w:tcW w:w="72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2EBF219"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218</w:t>
            </w:r>
          </w:p>
        </w:tc>
        <w:tc>
          <w:tcPr>
            <w:tcW w:w="2115" w:type="dxa"/>
            <w:tcBorders>
              <w:top w:val="single" w:sz="4" w:space="0" w:color="FFFFFF"/>
              <w:left w:val="single" w:sz="4" w:space="0" w:color="FFFFFF"/>
              <w:bottom w:val="single" w:sz="4" w:space="0" w:color="FFFFFF"/>
              <w:right w:val="single" w:sz="18" w:space="0" w:color="FFFFFF"/>
            </w:tcBorders>
            <w:shd w:val="clear" w:color="auto" w:fill="auto"/>
            <w:vAlign w:val="center"/>
          </w:tcPr>
          <w:p w14:paraId="30B3695F"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52.7%</w:t>
            </w:r>
          </w:p>
        </w:tc>
      </w:tr>
      <w:tr w:rsidR="00C86A18" w:rsidRPr="00AC5872" w14:paraId="22ACFE09" w14:textId="77777777" w:rsidTr="004C6997">
        <w:tc>
          <w:tcPr>
            <w:tcW w:w="5495" w:type="dxa"/>
            <w:tcBorders>
              <w:top w:val="single" w:sz="4" w:space="0" w:color="FFFFFF"/>
              <w:left w:val="single" w:sz="18" w:space="0" w:color="FFFFFF"/>
              <w:bottom w:val="single" w:sz="4" w:space="0" w:color="FFFFFF"/>
              <w:right w:val="single" w:sz="4" w:space="0" w:color="FFFFFF"/>
            </w:tcBorders>
            <w:shd w:val="clear" w:color="auto" w:fill="auto"/>
          </w:tcPr>
          <w:p w14:paraId="00B79E76" w14:textId="77777777" w:rsidR="00C86A18" w:rsidRPr="00AC5872" w:rsidRDefault="00C86A18" w:rsidP="004C6997">
            <w:pPr>
              <w:rPr>
                <w:rFonts w:ascii="Times New Roman" w:hAnsi="Times New Roman"/>
                <w:szCs w:val="24"/>
              </w:rPr>
            </w:pPr>
            <w:r w:rsidRPr="00AC5872">
              <w:rPr>
                <w:rFonts w:ascii="Times New Roman" w:hAnsi="Times New Roman"/>
                <w:szCs w:val="24"/>
              </w:rPr>
              <w:t>Total</w:t>
            </w:r>
          </w:p>
        </w:tc>
        <w:tc>
          <w:tcPr>
            <w:tcW w:w="72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46CD71"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414</w:t>
            </w:r>
          </w:p>
        </w:tc>
        <w:tc>
          <w:tcPr>
            <w:tcW w:w="2115" w:type="dxa"/>
            <w:tcBorders>
              <w:top w:val="single" w:sz="4" w:space="0" w:color="FFFFFF"/>
              <w:left w:val="single" w:sz="4" w:space="0" w:color="FFFFFF"/>
              <w:bottom w:val="single" w:sz="4" w:space="0" w:color="FFFFFF"/>
              <w:right w:val="single" w:sz="18" w:space="0" w:color="FFFFFF"/>
            </w:tcBorders>
            <w:shd w:val="clear" w:color="auto" w:fill="auto"/>
            <w:vAlign w:val="center"/>
          </w:tcPr>
          <w:p w14:paraId="7A4420D8"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100%</w:t>
            </w:r>
          </w:p>
        </w:tc>
      </w:tr>
      <w:tr w:rsidR="00C86A18" w:rsidRPr="00AC5872" w14:paraId="6222BEDC" w14:textId="77777777" w:rsidTr="004C6997">
        <w:tc>
          <w:tcPr>
            <w:tcW w:w="5495" w:type="dxa"/>
            <w:tcBorders>
              <w:top w:val="single" w:sz="4" w:space="0" w:color="FFFFFF"/>
              <w:left w:val="single" w:sz="18" w:space="0" w:color="FFFFFF"/>
              <w:bottom w:val="single" w:sz="4" w:space="0" w:color="FFFFFF"/>
              <w:right w:val="single" w:sz="4" w:space="0" w:color="FFFFFF"/>
            </w:tcBorders>
            <w:shd w:val="clear" w:color="auto" w:fill="auto"/>
          </w:tcPr>
          <w:p w14:paraId="619A6F5E" w14:textId="77777777" w:rsidR="00C86A18" w:rsidRPr="00AC5872" w:rsidRDefault="00C86A18" w:rsidP="004C6997">
            <w:pPr>
              <w:rPr>
                <w:rFonts w:ascii="Times New Roman" w:hAnsi="Times New Roman"/>
                <w:szCs w:val="24"/>
              </w:rPr>
            </w:pPr>
            <w:r w:rsidRPr="00AC5872">
              <w:rPr>
                <w:rFonts w:ascii="Times New Roman" w:hAnsi="Times New Roman"/>
                <w:szCs w:val="24"/>
              </w:rPr>
              <w:t>Invalid Values (closet partisan and refused to answer)</w:t>
            </w:r>
          </w:p>
        </w:tc>
        <w:tc>
          <w:tcPr>
            <w:tcW w:w="72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CAF49A7"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658</w:t>
            </w:r>
          </w:p>
        </w:tc>
        <w:tc>
          <w:tcPr>
            <w:tcW w:w="2115" w:type="dxa"/>
            <w:tcBorders>
              <w:top w:val="single" w:sz="4" w:space="0" w:color="FFFFFF"/>
              <w:left w:val="single" w:sz="4" w:space="0" w:color="FFFFFF"/>
              <w:bottom w:val="single" w:sz="4" w:space="0" w:color="FFFFFF"/>
              <w:right w:val="single" w:sz="18" w:space="0" w:color="FFFFFF"/>
            </w:tcBorders>
            <w:shd w:val="clear" w:color="auto" w:fill="auto"/>
            <w:vAlign w:val="center"/>
          </w:tcPr>
          <w:p w14:paraId="6BA98A12"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61.4%</w:t>
            </w:r>
          </w:p>
        </w:tc>
      </w:tr>
      <w:tr w:rsidR="00C86A18" w:rsidRPr="00AC5872" w14:paraId="7CF31845" w14:textId="77777777" w:rsidTr="004C6997">
        <w:tc>
          <w:tcPr>
            <w:tcW w:w="5495" w:type="dxa"/>
            <w:tcBorders>
              <w:top w:val="double" w:sz="4" w:space="0" w:color="auto"/>
              <w:left w:val="single" w:sz="18" w:space="0" w:color="FFFFFF"/>
              <w:right w:val="single" w:sz="4" w:space="0" w:color="FFFFFF"/>
            </w:tcBorders>
            <w:shd w:val="clear" w:color="auto" w:fill="auto"/>
            <w:vAlign w:val="center"/>
          </w:tcPr>
          <w:p w14:paraId="6A00F488" w14:textId="77777777" w:rsidR="00C86A18" w:rsidRPr="00AC5872" w:rsidRDefault="00C86A18" w:rsidP="004C6997">
            <w:pPr>
              <w:rPr>
                <w:rFonts w:ascii="Times New Roman" w:hAnsi="Times New Roman"/>
                <w:szCs w:val="24"/>
              </w:rPr>
            </w:pPr>
            <w:r w:rsidRPr="00AC5872">
              <w:rPr>
                <w:rFonts w:ascii="Times New Roman" w:hAnsi="Times New Roman"/>
                <w:szCs w:val="24"/>
              </w:rPr>
              <w:t>Re-calculated percentages for Pan-Blue and Pan-Green Based on Integral Distribution (B)</w:t>
            </w:r>
          </w:p>
        </w:tc>
        <w:tc>
          <w:tcPr>
            <w:tcW w:w="720" w:type="dxa"/>
            <w:tcBorders>
              <w:top w:val="double" w:sz="4" w:space="0" w:color="auto"/>
              <w:left w:val="single" w:sz="4" w:space="0" w:color="FFFFFF"/>
              <w:right w:val="single" w:sz="4" w:space="0" w:color="FFFFFF"/>
            </w:tcBorders>
            <w:shd w:val="clear" w:color="auto" w:fill="auto"/>
            <w:vAlign w:val="center"/>
          </w:tcPr>
          <w:p w14:paraId="41B1F3DA"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Number</w:t>
            </w:r>
          </w:p>
        </w:tc>
        <w:tc>
          <w:tcPr>
            <w:tcW w:w="2115" w:type="dxa"/>
            <w:tcBorders>
              <w:top w:val="double" w:sz="4" w:space="0" w:color="auto"/>
              <w:left w:val="single" w:sz="4" w:space="0" w:color="FFFFFF"/>
              <w:right w:val="single" w:sz="18" w:space="0" w:color="FFFFFF"/>
            </w:tcBorders>
            <w:shd w:val="clear" w:color="auto" w:fill="auto"/>
            <w:vAlign w:val="center"/>
          </w:tcPr>
          <w:p w14:paraId="62E4C1FE"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Percentage</w:t>
            </w:r>
          </w:p>
        </w:tc>
      </w:tr>
      <w:tr w:rsidR="00C86A18" w:rsidRPr="00AC5872" w14:paraId="70E0D9C3" w14:textId="77777777" w:rsidTr="004C6997">
        <w:tc>
          <w:tcPr>
            <w:tcW w:w="5495" w:type="dxa"/>
            <w:tcBorders>
              <w:left w:val="single" w:sz="18" w:space="0" w:color="FFFFFF"/>
              <w:bottom w:val="single" w:sz="4" w:space="0" w:color="FFFFFF"/>
              <w:right w:val="single" w:sz="4" w:space="0" w:color="FFFFFF"/>
            </w:tcBorders>
            <w:shd w:val="clear" w:color="auto" w:fill="auto"/>
          </w:tcPr>
          <w:p w14:paraId="14F6F798" w14:textId="77777777" w:rsidR="00C86A18" w:rsidRPr="00AC5872" w:rsidRDefault="00C86A18" w:rsidP="004C6997">
            <w:pPr>
              <w:rPr>
                <w:rFonts w:ascii="Times New Roman" w:hAnsi="Times New Roman"/>
                <w:szCs w:val="24"/>
              </w:rPr>
            </w:pPr>
            <w:r w:rsidRPr="00AC5872">
              <w:rPr>
                <w:rFonts w:ascii="Times New Roman" w:hAnsi="Times New Roman"/>
                <w:szCs w:val="24"/>
              </w:rPr>
              <w:t>Pan-Blue Supporter</w:t>
            </w:r>
          </w:p>
        </w:tc>
        <w:tc>
          <w:tcPr>
            <w:tcW w:w="720" w:type="dxa"/>
            <w:tcBorders>
              <w:left w:val="single" w:sz="4" w:space="0" w:color="FFFFFF"/>
              <w:bottom w:val="single" w:sz="4" w:space="0" w:color="FFFFFF"/>
              <w:right w:val="single" w:sz="4" w:space="0" w:color="FFFFFF"/>
            </w:tcBorders>
            <w:shd w:val="clear" w:color="auto" w:fill="auto"/>
            <w:vAlign w:val="center"/>
          </w:tcPr>
          <w:p w14:paraId="618544AE"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327</w:t>
            </w:r>
          </w:p>
        </w:tc>
        <w:tc>
          <w:tcPr>
            <w:tcW w:w="2115" w:type="dxa"/>
            <w:tcBorders>
              <w:left w:val="single" w:sz="4" w:space="0" w:color="FFFFFF"/>
              <w:bottom w:val="single" w:sz="4" w:space="0" w:color="FFFFFF"/>
              <w:right w:val="single" w:sz="18" w:space="0" w:color="FFFFFF"/>
            </w:tcBorders>
            <w:shd w:val="clear" w:color="auto" w:fill="auto"/>
            <w:vAlign w:val="center"/>
          </w:tcPr>
          <w:p w14:paraId="50A8A578"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46.9%</w:t>
            </w:r>
          </w:p>
        </w:tc>
      </w:tr>
      <w:tr w:rsidR="00C86A18" w:rsidRPr="00AC5872" w14:paraId="5328E564" w14:textId="77777777" w:rsidTr="004C6997">
        <w:tc>
          <w:tcPr>
            <w:tcW w:w="5495" w:type="dxa"/>
            <w:tcBorders>
              <w:top w:val="single" w:sz="4" w:space="0" w:color="FFFFFF"/>
              <w:left w:val="single" w:sz="18" w:space="0" w:color="FFFFFF"/>
              <w:bottom w:val="single" w:sz="4" w:space="0" w:color="FFFFFF"/>
              <w:right w:val="single" w:sz="4" w:space="0" w:color="FFFFFF"/>
            </w:tcBorders>
            <w:shd w:val="clear" w:color="auto" w:fill="auto"/>
          </w:tcPr>
          <w:p w14:paraId="7D0F00A0" w14:textId="77777777" w:rsidR="00C86A18" w:rsidRPr="00AC5872" w:rsidRDefault="00C86A18" w:rsidP="004C6997">
            <w:pPr>
              <w:rPr>
                <w:rFonts w:ascii="Times New Roman" w:hAnsi="Times New Roman"/>
                <w:szCs w:val="24"/>
              </w:rPr>
            </w:pPr>
            <w:r w:rsidRPr="00AC5872">
              <w:rPr>
                <w:rFonts w:ascii="Times New Roman" w:hAnsi="Times New Roman"/>
                <w:szCs w:val="24"/>
              </w:rPr>
              <w:t>Pan-Green Supporter</w:t>
            </w:r>
          </w:p>
        </w:tc>
        <w:tc>
          <w:tcPr>
            <w:tcW w:w="72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39804D1"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370</w:t>
            </w:r>
          </w:p>
        </w:tc>
        <w:tc>
          <w:tcPr>
            <w:tcW w:w="2115" w:type="dxa"/>
            <w:tcBorders>
              <w:top w:val="single" w:sz="4" w:space="0" w:color="FFFFFF"/>
              <w:left w:val="single" w:sz="4" w:space="0" w:color="FFFFFF"/>
              <w:bottom w:val="single" w:sz="4" w:space="0" w:color="FFFFFF"/>
              <w:right w:val="single" w:sz="18" w:space="0" w:color="FFFFFF"/>
            </w:tcBorders>
            <w:shd w:val="clear" w:color="auto" w:fill="auto"/>
            <w:vAlign w:val="center"/>
          </w:tcPr>
          <w:p w14:paraId="39FDA828"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53.1%</w:t>
            </w:r>
          </w:p>
        </w:tc>
      </w:tr>
      <w:tr w:rsidR="00C86A18" w:rsidRPr="00AC5872" w14:paraId="5672130E" w14:textId="77777777" w:rsidTr="004C6997">
        <w:tc>
          <w:tcPr>
            <w:tcW w:w="5495" w:type="dxa"/>
            <w:tcBorders>
              <w:top w:val="single" w:sz="4" w:space="0" w:color="FFFFFF"/>
              <w:left w:val="single" w:sz="18" w:space="0" w:color="FFFFFF"/>
              <w:bottom w:val="single" w:sz="4" w:space="0" w:color="FFFFFF"/>
              <w:right w:val="single" w:sz="4" w:space="0" w:color="FFFFFF"/>
            </w:tcBorders>
            <w:shd w:val="clear" w:color="auto" w:fill="auto"/>
          </w:tcPr>
          <w:p w14:paraId="62F50584" w14:textId="77777777" w:rsidR="00C86A18" w:rsidRPr="00AC5872" w:rsidRDefault="00C86A18" w:rsidP="004C6997">
            <w:pPr>
              <w:rPr>
                <w:rFonts w:ascii="Times New Roman" w:hAnsi="Times New Roman"/>
                <w:szCs w:val="24"/>
              </w:rPr>
            </w:pPr>
            <w:r w:rsidRPr="00AC5872">
              <w:rPr>
                <w:rFonts w:ascii="Times New Roman" w:hAnsi="Times New Roman"/>
                <w:szCs w:val="24"/>
              </w:rPr>
              <w:t>Total</w:t>
            </w:r>
          </w:p>
        </w:tc>
        <w:tc>
          <w:tcPr>
            <w:tcW w:w="72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CE19123"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697</w:t>
            </w:r>
          </w:p>
        </w:tc>
        <w:tc>
          <w:tcPr>
            <w:tcW w:w="2115" w:type="dxa"/>
            <w:tcBorders>
              <w:top w:val="single" w:sz="4" w:space="0" w:color="FFFFFF"/>
              <w:left w:val="single" w:sz="4" w:space="0" w:color="FFFFFF"/>
              <w:bottom w:val="single" w:sz="4" w:space="0" w:color="FFFFFF"/>
              <w:right w:val="single" w:sz="18" w:space="0" w:color="FFFFFF"/>
            </w:tcBorders>
            <w:shd w:val="clear" w:color="auto" w:fill="auto"/>
            <w:vAlign w:val="center"/>
          </w:tcPr>
          <w:p w14:paraId="2489D30B"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100%</w:t>
            </w:r>
          </w:p>
        </w:tc>
      </w:tr>
      <w:tr w:rsidR="00C86A18" w:rsidRPr="00AC5872" w14:paraId="210AE3F1" w14:textId="77777777" w:rsidTr="004C6997">
        <w:tc>
          <w:tcPr>
            <w:tcW w:w="5495" w:type="dxa"/>
            <w:tcBorders>
              <w:top w:val="single" w:sz="4" w:space="0" w:color="FFFFFF"/>
              <w:left w:val="single" w:sz="18" w:space="0" w:color="FFFFFF"/>
              <w:bottom w:val="single" w:sz="18" w:space="0" w:color="auto"/>
              <w:right w:val="single" w:sz="4" w:space="0" w:color="FFFFFF"/>
            </w:tcBorders>
            <w:shd w:val="clear" w:color="auto" w:fill="auto"/>
          </w:tcPr>
          <w:p w14:paraId="7151D38E" w14:textId="77777777" w:rsidR="00C86A18" w:rsidRPr="00AC5872" w:rsidRDefault="00C86A18" w:rsidP="004C6997">
            <w:pPr>
              <w:rPr>
                <w:rFonts w:ascii="Times New Roman" w:hAnsi="Times New Roman"/>
                <w:szCs w:val="24"/>
              </w:rPr>
            </w:pPr>
            <w:r w:rsidRPr="00AC5872">
              <w:rPr>
                <w:rFonts w:ascii="Times New Roman" w:hAnsi="Times New Roman"/>
                <w:szCs w:val="24"/>
              </w:rPr>
              <w:t>Invalid Values (closet partisan and refused to answer)</w:t>
            </w:r>
          </w:p>
        </w:tc>
        <w:tc>
          <w:tcPr>
            <w:tcW w:w="720" w:type="dxa"/>
            <w:tcBorders>
              <w:top w:val="single" w:sz="4" w:space="0" w:color="FFFFFF"/>
              <w:left w:val="single" w:sz="4" w:space="0" w:color="FFFFFF"/>
              <w:bottom w:val="single" w:sz="18" w:space="0" w:color="auto"/>
              <w:right w:val="single" w:sz="4" w:space="0" w:color="FFFFFF"/>
            </w:tcBorders>
            <w:shd w:val="clear" w:color="auto" w:fill="auto"/>
            <w:vAlign w:val="center"/>
          </w:tcPr>
          <w:p w14:paraId="6B2DD5C3"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375</w:t>
            </w:r>
          </w:p>
        </w:tc>
        <w:tc>
          <w:tcPr>
            <w:tcW w:w="2115" w:type="dxa"/>
            <w:tcBorders>
              <w:top w:val="single" w:sz="4" w:space="0" w:color="FFFFFF"/>
              <w:left w:val="single" w:sz="4" w:space="0" w:color="FFFFFF"/>
              <w:bottom w:val="single" w:sz="18" w:space="0" w:color="auto"/>
              <w:right w:val="single" w:sz="18" w:space="0" w:color="FFFFFF"/>
            </w:tcBorders>
            <w:shd w:val="clear" w:color="auto" w:fill="auto"/>
            <w:vAlign w:val="center"/>
          </w:tcPr>
          <w:p w14:paraId="586E7853" w14:textId="77777777" w:rsidR="00C86A18" w:rsidRPr="00AC5872" w:rsidRDefault="00C86A18" w:rsidP="004C6997">
            <w:pPr>
              <w:jc w:val="center"/>
              <w:rPr>
                <w:rFonts w:ascii="Times New Roman" w:hAnsi="Times New Roman"/>
                <w:szCs w:val="24"/>
              </w:rPr>
            </w:pPr>
            <w:r w:rsidRPr="00AC5872">
              <w:rPr>
                <w:rFonts w:ascii="Times New Roman" w:hAnsi="Times New Roman"/>
                <w:szCs w:val="24"/>
              </w:rPr>
              <w:t>35.0%</w:t>
            </w:r>
          </w:p>
        </w:tc>
      </w:tr>
    </w:tbl>
    <w:p w14:paraId="39D75B95" w14:textId="77777777" w:rsidR="00C86A18" w:rsidRPr="00AC5872" w:rsidRDefault="00C86A18" w:rsidP="00C86A18">
      <w:pPr>
        <w:rPr>
          <w:rFonts w:ascii="Times New Roman" w:hAnsi="Times New Roman"/>
        </w:rPr>
      </w:pPr>
      <w:r w:rsidRPr="00AC5872">
        <w:rPr>
          <w:rFonts w:ascii="Times New Roman" w:hAnsi="Times New Roman"/>
        </w:rPr>
        <w:t xml:space="preserve">Note: </w:t>
      </w:r>
      <w:r w:rsidRPr="00AC5872">
        <w:rPr>
          <w:rFonts w:ascii="Times New Roman" w:hAnsi="Times New Roman"/>
          <w:szCs w:val="24"/>
          <w:shd w:val="clear" w:color="auto" w:fill="FFFFFF"/>
        </w:rPr>
        <w:t>Table compiled by author</w:t>
      </w:r>
      <w:r w:rsidRPr="00AC5872">
        <w:rPr>
          <w:rFonts w:ascii="Times New Roman" w:hAnsi="Times New Roman"/>
          <w:szCs w:val="24"/>
        </w:rPr>
        <w:t>（</w:t>
      </w:r>
      <w:r w:rsidRPr="00AC5872">
        <w:rPr>
          <w:rFonts w:ascii="Times New Roman" w:hAnsi="Times New Roman"/>
          <w:szCs w:val="24"/>
        </w:rPr>
        <w:t>N=1,072</w:t>
      </w:r>
      <w:r w:rsidRPr="00AC5872">
        <w:rPr>
          <w:rFonts w:ascii="Times New Roman" w:hAnsi="Times New Roman"/>
          <w:szCs w:val="24"/>
        </w:rPr>
        <w:t>）</w:t>
      </w:r>
    </w:p>
    <w:p w14:paraId="15E14477" w14:textId="77777777" w:rsidR="00C86A18" w:rsidRPr="00AC5872" w:rsidRDefault="00C86A18" w:rsidP="00C86A18">
      <w:pPr>
        <w:rPr>
          <w:rFonts w:ascii="Times New Roman" w:hAnsi="Times New Roman"/>
        </w:rPr>
      </w:pPr>
    </w:p>
    <w:p w14:paraId="7E0C3AD4" w14:textId="77777777" w:rsidR="00C86A18" w:rsidRPr="00AC5872" w:rsidRDefault="00C86A18" w:rsidP="00C86A18">
      <w:pPr>
        <w:widowControl/>
        <w:jc w:val="center"/>
        <w:rPr>
          <w:rFonts w:ascii="Times New Roman" w:hAnsi="Times New Roman"/>
          <w:szCs w:val="24"/>
          <w:shd w:val="clear" w:color="auto" w:fill="FFFFFF"/>
        </w:rPr>
      </w:pPr>
    </w:p>
    <w:p w14:paraId="3639E0A9" w14:textId="77777777" w:rsidR="00C86A18" w:rsidRPr="00AC5872" w:rsidRDefault="00C86A18" w:rsidP="00C86A18">
      <w:pPr>
        <w:widowControl/>
        <w:rPr>
          <w:rFonts w:ascii="Times New Roman" w:hAnsi="Times New Roman"/>
          <w:szCs w:val="24"/>
          <w:shd w:val="clear" w:color="auto" w:fill="FFFFFF"/>
        </w:rPr>
      </w:pPr>
      <w:r w:rsidRPr="00AC5872">
        <w:rPr>
          <w:rFonts w:ascii="Times New Roman" w:hAnsi="Times New Roman"/>
          <w:szCs w:val="24"/>
          <w:shd w:val="clear" w:color="auto" w:fill="FFFFFF"/>
        </w:rPr>
        <w:br w:type="page"/>
      </w:r>
    </w:p>
    <w:p w14:paraId="656C80CB" w14:textId="77777777" w:rsidR="00C86A18" w:rsidRPr="00AC5872" w:rsidRDefault="00C86A18" w:rsidP="00C86A18">
      <w:pPr>
        <w:widowControl/>
        <w:rPr>
          <w:rFonts w:ascii="Times New Roman" w:hAnsi="Times New Roman"/>
          <w:szCs w:val="24"/>
        </w:rPr>
      </w:pPr>
      <w:bookmarkStart w:id="27" w:name="_Toc398476564"/>
      <w:r w:rsidRPr="00AC5872">
        <w:rPr>
          <w:rFonts w:ascii="Times New Roman" w:hAnsi="Times New Roman"/>
          <w:szCs w:val="24"/>
        </w:rPr>
        <w:t>Figure 2</w:t>
      </w:r>
      <w:r w:rsidRPr="00AC5872">
        <w:rPr>
          <w:rFonts w:ascii="Times New Roman" w:hAnsi="Times New Roman"/>
          <w:szCs w:val="24"/>
        </w:rPr>
        <w:t>：</w:t>
      </w:r>
      <w:r w:rsidRPr="00AC5872">
        <w:rPr>
          <w:rFonts w:ascii="Times New Roman" w:hAnsi="Times New Roman"/>
          <w:szCs w:val="24"/>
        </w:rPr>
        <w:t xml:space="preserve"> Data Table for Each Detailed Interview</w:t>
      </w:r>
      <w:bookmarkEnd w:id="27"/>
    </w:p>
    <w:p w14:paraId="0E95DDF1" w14:textId="77777777" w:rsidR="00C86A18" w:rsidRPr="00AC5872" w:rsidRDefault="00C86A18" w:rsidP="00C86A18">
      <w:pPr>
        <w:widowControl/>
        <w:rPr>
          <w:rFonts w:ascii="Times New Roman" w:hAnsi="Times New Roman"/>
          <w:szCs w:val="24"/>
        </w:rPr>
      </w:pPr>
    </w:p>
    <w:tbl>
      <w:tblPr>
        <w:tblW w:w="9748" w:type="dxa"/>
        <w:tblInd w:w="-318" w:type="dxa"/>
        <w:tblBorders>
          <w:top w:val="single" w:sz="4" w:space="0" w:color="auto"/>
          <w:bottom w:val="single" w:sz="4" w:space="0" w:color="auto"/>
          <w:insideH w:val="single" w:sz="4" w:space="0" w:color="auto"/>
        </w:tblBorders>
        <w:tblLook w:val="04A0" w:firstRow="1" w:lastRow="0" w:firstColumn="1" w:lastColumn="0" w:noHBand="0" w:noVBand="1"/>
      </w:tblPr>
      <w:tblGrid>
        <w:gridCol w:w="1360"/>
        <w:gridCol w:w="1360"/>
        <w:gridCol w:w="1030"/>
        <w:gridCol w:w="31"/>
        <w:gridCol w:w="1200"/>
        <w:gridCol w:w="841"/>
        <w:gridCol w:w="1077"/>
        <w:gridCol w:w="570"/>
        <w:gridCol w:w="1136"/>
        <w:gridCol w:w="1289"/>
      </w:tblGrid>
      <w:tr w:rsidR="00C86A18" w:rsidRPr="00AC5872" w14:paraId="6806A024" w14:textId="77777777" w:rsidTr="004C6997">
        <w:trPr>
          <w:trHeight w:val="397"/>
        </w:trPr>
        <w:tc>
          <w:tcPr>
            <w:tcW w:w="710" w:type="dxa"/>
            <w:shd w:val="clear" w:color="auto" w:fill="auto"/>
            <w:vAlign w:val="center"/>
          </w:tcPr>
          <w:p w14:paraId="26701323"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Identification Number</w:t>
            </w:r>
          </w:p>
        </w:tc>
        <w:tc>
          <w:tcPr>
            <w:tcW w:w="992" w:type="dxa"/>
            <w:shd w:val="clear" w:color="auto" w:fill="auto"/>
            <w:vAlign w:val="center"/>
          </w:tcPr>
          <w:p w14:paraId="349ADC1D"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Original Identification Number</w:t>
            </w:r>
          </w:p>
        </w:tc>
        <w:tc>
          <w:tcPr>
            <w:tcW w:w="1134" w:type="dxa"/>
            <w:shd w:val="clear" w:color="auto" w:fill="auto"/>
            <w:vAlign w:val="center"/>
          </w:tcPr>
          <w:p w14:paraId="33FB196E"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Date of Interview</w:t>
            </w:r>
          </w:p>
        </w:tc>
        <w:tc>
          <w:tcPr>
            <w:tcW w:w="1701" w:type="dxa"/>
            <w:gridSpan w:val="2"/>
            <w:shd w:val="clear" w:color="auto" w:fill="auto"/>
            <w:vAlign w:val="center"/>
          </w:tcPr>
          <w:p w14:paraId="430B6315"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Telephone Interview Results</w:t>
            </w:r>
          </w:p>
          <w:p w14:paraId="26E4F978"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Judgment Concerning Partisan Orientation</w:t>
            </w:r>
          </w:p>
        </w:tc>
        <w:tc>
          <w:tcPr>
            <w:tcW w:w="623" w:type="dxa"/>
            <w:shd w:val="clear" w:color="auto" w:fill="auto"/>
            <w:vAlign w:val="center"/>
          </w:tcPr>
          <w:p w14:paraId="39432618"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Gender</w:t>
            </w:r>
          </w:p>
        </w:tc>
        <w:tc>
          <w:tcPr>
            <w:tcW w:w="1359" w:type="dxa"/>
            <w:shd w:val="clear" w:color="auto" w:fill="auto"/>
            <w:vAlign w:val="center"/>
          </w:tcPr>
          <w:p w14:paraId="601934B8"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Highest Education</w:t>
            </w:r>
          </w:p>
        </w:tc>
        <w:tc>
          <w:tcPr>
            <w:tcW w:w="711" w:type="dxa"/>
            <w:shd w:val="clear" w:color="auto" w:fill="auto"/>
            <w:vAlign w:val="center"/>
          </w:tcPr>
          <w:p w14:paraId="4208540E"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Age</w:t>
            </w:r>
          </w:p>
        </w:tc>
        <w:tc>
          <w:tcPr>
            <w:tcW w:w="993" w:type="dxa"/>
            <w:shd w:val="clear" w:color="auto" w:fill="auto"/>
            <w:vAlign w:val="center"/>
          </w:tcPr>
          <w:p w14:paraId="548D756D"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residence</w:t>
            </w:r>
            <w:proofErr w:type="gramEnd"/>
          </w:p>
        </w:tc>
        <w:tc>
          <w:tcPr>
            <w:tcW w:w="1525" w:type="dxa"/>
            <w:shd w:val="clear" w:color="auto" w:fill="auto"/>
            <w:vAlign w:val="center"/>
          </w:tcPr>
          <w:p w14:paraId="51DEB65B"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Place of Interview</w:t>
            </w:r>
          </w:p>
        </w:tc>
      </w:tr>
      <w:tr w:rsidR="00C86A18" w:rsidRPr="00AC5872" w14:paraId="6A47CBCE" w14:textId="77777777" w:rsidTr="004C6997">
        <w:trPr>
          <w:trHeight w:val="397"/>
        </w:trPr>
        <w:tc>
          <w:tcPr>
            <w:tcW w:w="710" w:type="dxa"/>
            <w:shd w:val="clear" w:color="auto" w:fill="auto"/>
            <w:vAlign w:val="center"/>
          </w:tcPr>
          <w:p w14:paraId="613A722C"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A</w:t>
            </w:r>
          </w:p>
        </w:tc>
        <w:tc>
          <w:tcPr>
            <w:tcW w:w="992" w:type="dxa"/>
            <w:shd w:val="clear" w:color="auto" w:fill="auto"/>
            <w:vAlign w:val="center"/>
          </w:tcPr>
          <w:p w14:paraId="1A3AEDCF"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536</w:t>
            </w:r>
          </w:p>
        </w:tc>
        <w:tc>
          <w:tcPr>
            <w:tcW w:w="1230" w:type="dxa"/>
            <w:gridSpan w:val="2"/>
            <w:shd w:val="clear" w:color="auto" w:fill="auto"/>
            <w:vAlign w:val="center"/>
          </w:tcPr>
          <w:p w14:paraId="61C1E049"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July 26, 2014</w:t>
            </w:r>
          </w:p>
        </w:tc>
        <w:tc>
          <w:tcPr>
            <w:tcW w:w="1605" w:type="dxa"/>
            <w:shd w:val="clear" w:color="auto" w:fill="auto"/>
            <w:vAlign w:val="center"/>
          </w:tcPr>
          <w:p w14:paraId="65C6324D"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Pan-Green Tendencies</w:t>
            </w:r>
          </w:p>
        </w:tc>
        <w:tc>
          <w:tcPr>
            <w:tcW w:w="623" w:type="dxa"/>
            <w:shd w:val="clear" w:color="auto" w:fill="auto"/>
            <w:vAlign w:val="center"/>
          </w:tcPr>
          <w:p w14:paraId="7F848F62"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female</w:t>
            </w:r>
            <w:proofErr w:type="gramEnd"/>
          </w:p>
        </w:tc>
        <w:tc>
          <w:tcPr>
            <w:tcW w:w="1359" w:type="dxa"/>
            <w:shd w:val="clear" w:color="auto" w:fill="auto"/>
            <w:vAlign w:val="center"/>
          </w:tcPr>
          <w:p w14:paraId="1B7D9385"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junior</w:t>
            </w:r>
            <w:proofErr w:type="gramEnd"/>
            <w:r w:rsidRPr="00AC5872">
              <w:rPr>
                <w:rFonts w:ascii="Times New Roman" w:hAnsi="Times New Roman"/>
                <w:szCs w:val="24"/>
              </w:rPr>
              <w:t xml:space="preserve"> college</w:t>
            </w:r>
          </w:p>
        </w:tc>
        <w:tc>
          <w:tcPr>
            <w:tcW w:w="711" w:type="dxa"/>
            <w:shd w:val="clear" w:color="auto" w:fill="auto"/>
            <w:vAlign w:val="center"/>
          </w:tcPr>
          <w:p w14:paraId="3B9124F7"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64</w:t>
            </w:r>
          </w:p>
        </w:tc>
        <w:tc>
          <w:tcPr>
            <w:tcW w:w="993" w:type="dxa"/>
            <w:shd w:val="clear" w:color="auto" w:fill="auto"/>
            <w:vAlign w:val="center"/>
          </w:tcPr>
          <w:p w14:paraId="4A43F4CB"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Kaohsiung</w:t>
            </w:r>
          </w:p>
        </w:tc>
        <w:tc>
          <w:tcPr>
            <w:tcW w:w="1525" w:type="dxa"/>
            <w:shd w:val="clear" w:color="auto" w:fill="auto"/>
            <w:vAlign w:val="center"/>
          </w:tcPr>
          <w:p w14:paraId="2C12DA27"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cafe</w:t>
            </w:r>
            <w:proofErr w:type="gramEnd"/>
          </w:p>
        </w:tc>
      </w:tr>
      <w:tr w:rsidR="00C86A18" w:rsidRPr="00AC5872" w14:paraId="0AF468AD" w14:textId="77777777" w:rsidTr="004C6997">
        <w:trPr>
          <w:trHeight w:val="397"/>
        </w:trPr>
        <w:tc>
          <w:tcPr>
            <w:tcW w:w="710" w:type="dxa"/>
            <w:shd w:val="clear" w:color="auto" w:fill="auto"/>
            <w:vAlign w:val="center"/>
          </w:tcPr>
          <w:p w14:paraId="5F627C2B"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B</w:t>
            </w:r>
          </w:p>
        </w:tc>
        <w:tc>
          <w:tcPr>
            <w:tcW w:w="992" w:type="dxa"/>
            <w:shd w:val="clear" w:color="auto" w:fill="auto"/>
            <w:vAlign w:val="center"/>
          </w:tcPr>
          <w:p w14:paraId="604271C2"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189</w:t>
            </w:r>
          </w:p>
        </w:tc>
        <w:tc>
          <w:tcPr>
            <w:tcW w:w="1230" w:type="dxa"/>
            <w:gridSpan w:val="2"/>
            <w:shd w:val="clear" w:color="auto" w:fill="auto"/>
          </w:tcPr>
          <w:p w14:paraId="70130E25" w14:textId="77777777" w:rsidR="00C86A18" w:rsidRPr="00AC5872" w:rsidRDefault="00C86A18" w:rsidP="004C6997">
            <w:pPr>
              <w:snapToGrid w:val="0"/>
              <w:jc w:val="center"/>
              <w:rPr>
                <w:rFonts w:ascii="Times New Roman" w:hAnsi="Times New Roman"/>
              </w:rPr>
            </w:pPr>
            <w:r w:rsidRPr="00AC5872">
              <w:rPr>
                <w:rFonts w:ascii="Times New Roman" w:hAnsi="Times New Roman"/>
                <w:szCs w:val="24"/>
              </w:rPr>
              <w:t>July 26, 2014</w:t>
            </w:r>
          </w:p>
        </w:tc>
        <w:tc>
          <w:tcPr>
            <w:tcW w:w="1605" w:type="dxa"/>
            <w:shd w:val="clear" w:color="auto" w:fill="auto"/>
            <w:vAlign w:val="center"/>
          </w:tcPr>
          <w:p w14:paraId="26128626"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Pan-Green Tendencies</w:t>
            </w:r>
          </w:p>
        </w:tc>
        <w:tc>
          <w:tcPr>
            <w:tcW w:w="623" w:type="dxa"/>
            <w:shd w:val="clear" w:color="auto" w:fill="auto"/>
            <w:vAlign w:val="center"/>
          </w:tcPr>
          <w:p w14:paraId="2FB11814"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female</w:t>
            </w:r>
            <w:proofErr w:type="gramEnd"/>
          </w:p>
        </w:tc>
        <w:tc>
          <w:tcPr>
            <w:tcW w:w="1359" w:type="dxa"/>
            <w:shd w:val="clear" w:color="auto" w:fill="auto"/>
            <w:vAlign w:val="center"/>
          </w:tcPr>
          <w:p w14:paraId="37F57A8D"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some</w:t>
            </w:r>
            <w:proofErr w:type="gramEnd"/>
            <w:r w:rsidRPr="00AC5872">
              <w:rPr>
                <w:rFonts w:ascii="Times New Roman" w:hAnsi="Times New Roman"/>
                <w:szCs w:val="24"/>
              </w:rPr>
              <w:t xml:space="preserve"> university</w:t>
            </w:r>
          </w:p>
        </w:tc>
        <w:tc>
          <w:tcPr>
            <w:tcW w:w="711" w:type="dxa"/>
            <w:shd w:val="clear" w:color="auto" w:fill="auto"/>
            <w:vAlign w:val="center"/>
          </w:tcPr>
          <w:p w14:paraId="5F6B5168"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35</w:t>
            </w:r>
          </w:p>
        </w:tc>
        <w:tc>
          <w:tcPr>
            <w:tcW w:w="993" w:type="dxa"/>
            <w:shd w:val="clear" w:color="auto" w:fill="auto"/>
            <w:vAlign w:val="center"/>
          </w:tcPr>
          <w:p w14:paraId="331EE8FC"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New Taipei City</w:t>
            </w:r>
          </w:p>
        </w:tc>
        <w:tc>
          <w:tcPr>
            <w:tcW w:w="1525" w:type="dxa"/>
            <w:shd w:val="clear" w:color="auto" w:fill="auto"/>
            <w:vAlign w:val="center"/>
          </w:tcPr>
          <w:p w14:paraId="43DCDC18"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interviewees</w:t>
            </w:r>
            <w:proofErr w:type="gramEnd"/>
            <w:r w:rsidRPr="00AC5872">
              <w:rPr>
                <w:rFonts w:ascii="Times New Roman" w:hAnsi="Times New Roman"/>
                <w:szCs w:val="24"/>
              </w:rPr>
              <w:t xml:space="preserve"> home</w:t>
            </w:r>
          </w:p>
        </w:tc>
      </w:tr>
      <w:tr w:rsidR="00C86A18" w:rsidRPr="00AC5872" w14:paraId="5AA1800F" w14:textId="77777777" w:rsidTr="004C6997">
        <w:trPr>
          <w:trHeight w:val="397"/>
        </w:trPr>
        <w:tc>
          <w:tcPr>
            <w:tcW w:w="710" w:type="dxa"/>
            <w:shd w:val="clear" w:color="auto" w:fill="auto"/>
            <w:vAlign w:val="center"/>
          </w:tcPr>
          <w:p w14:paraId="5D607429"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C</w:t>
            </w:r>
          </w:p>
        </w:tc>
        <w:tc>
          <w:tcPr>
            <w:tcW w:w="992" w:type="dxa"/>
            <w:shd w:val="clear" w:color="auto" w:fill="auto"/>
            <w:vAlign w:val="center"/>
          </w:tcPr>
          <w:p w14:paraId="58553564"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771</w:t>
            </w:r>
          </w:p>
        </w:tc>
        <w:tc>
          <w:tcPr>
            <w:tcW w:w="1230" w:type="dxa"/>
            <w:gridSpan w:val="2"/>
            <w:shd w:val="clear" w:color="auto" w:fill="auto"/>
          </w:tcPr>
          <w:p w14:paraId="57EE17C4" w14:textId="77777777" w:rsidR="00C86A18" w:rsidRPr="00AC5872" w:rsidRDefault="00C86A18" w:rsidP="004C6997">
            <w:pPr>
              <w:snapToGrid w:val="0"/>
              <w:jc w:val="center"/>
              <w:rPr>
                <w:rFonts w:ascii="Times New Roman" w:hAnsi="Times New Roman"/>
              </w:rPr>
            </w:pPr>
            <w:r w:rsidRPr="00AC5872">
              <w:rPr>
                <w:rFonts w:ascii="Times New Roman" w:hAnsi="Times New Roman"/>
                <w:szCs w:val="24"/>
              </w:rPr>
              <w:t>July 26, 2014</w:t>
            </w:r>
          </w:p>
        </w:tc>
        <w:tc>
          <w:tcPr>
            <w:tcW w:w="1605" w:type="dxa"/>
            <w:shd w:val="clear" w:color="auto" w:fill="auto"/>
            <w:vAlign w:val="center"/>
          </w:tcPr>
          <w:p w14:paraId="64129D42"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Pan-blue tendencies</w:t>
            </w:r>
          </w:p>
        </w:tc>
        <w:tc>
          <w:tcPr>
            <w:tcW w:w="623" w:type="dxa"/>
            <w:shd w:val="clear" w:color="auto" w:fill="auto"/>
            <w:vAlign w:val="center"/>
          </w:tcPr>
          <w:p w14:paraId="3927CBC3"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female</w:t>
            </w:r>
            <w:proofErr w:type="gramEnd"/>
          </w:p>
        </w:tc>
        <w:tc>
          <w:tcPr>
            <w:tcW w:w="1359" w:type="dxa"/>
            <w:shd w:val="clear" w:color="auto" w:fill="auto"/>
            <w:vAlign w:val="center"/>
          </w:tcPr>
          <w:p w14:paraId="46C0C910"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master’s</w:t>
            </w:r>
            <w:proofErr w:type="gramEnd"/>
          </w:p>
        </w:tc>
        <w:tc>
          <w:tcPr>
            <w:tcW w:w="711" w:type="dxa"/>
            <w:shd w:val="clear" w:color="auto" w:fill="auto"/>
            <w:vAlign w:val="center"/>
          </w:tcPr>
          <w:p w14:paraId="6CEE40C1"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43</w:t>
            </w:r>
          </w:p>
        </w:tc>
        <w:tc>
          <w:tcPr>
            <w:tcW w:w="993" w:type="dxa"/>
            <w:shd w:val="clear" w:color="auto" w:fill="auto"/>
            <w:vAlign w:val="center"/>
          </w:tcPr>
          <w:p w14:paraId="0B371311"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New Taipei City</w:t>
            </w:r>
          </w:p>
        </w:tc>
        <w:tc>
          <w:tcPr>
            <w:tcW w:w="1525" w:type="dxa"/>
            <w:shd w:val="clear" w:color="auto" w:fill="auto"/>
            <w:vAlign w:val="center"/>
          </w:tcPr>
          <w:p w14:paraId="5AE33CD4"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cafe</w:t>
            </w:r>
            <w:proofErr w:type="gramEnd"/>
          </w:p>
        </w:tc>
      </w:tr>
      <w:tr w:rsidR="00C86A18" w:rsidRPr="00AC5872" w14:paraId="1A25D10E" w14:textId="77777777" w:rsidTr="004C6997">
        <w:trPr>
          <w:trHeight w:val="397"/>
        </w:trPr>
        <w:tc>
          <w:tcPr>
            <w:tcW w:w="710" w:type="dxa"/>
            <w:shd w:val="clear" w:color="auto" w:fill="auto"/>
            <w:vAlign w:val="center"/>
          </w:tcPr>
          <w:p w14:paraId="00BAA0A3"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D</w:t>
            </w:r>
          </w:p>
        </w:tc>
        <w:tc>
          <w:tcPr>
            <w:tcW w:w="992" w:type="dxa"/>
            <w:shd w:val="clear" w:color="auto" w:fill="auto"/>
            <w:vAlign w:val="center"/>
          </w:tcPr>
          <w:p w14:paraId="12B130E2"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726</w:t>
            </w:r>
          </w:p>
        </w:tc>
        <w:tc>
          <w:tcPr>
            <w:tcW w:w="1230" w:type="dxa"/>
            <w:gridSpan w:val="2"/>
            <w:shd w:val="clear" w:color="auto" w:fill="auto"/>
            <w:vAlign w:val="center"/>
          </w:tcPr>
          <w:p w14:paraId="32AD1343"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July 30, 2014</w:t>
            </w:r>
          </w:p>
        </w:tc>
        <w:tc>
          <w:tcPr>
            <w:tcW w:w="1605" w:type="dxa"/>
            <w:shd w:val="clear" w:color="auto" w:fill="auto"/>
            <w:vAlign w:val="center"/>
          </w:tcPr>
          <w:p w14:paraId="34C8C96B"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Pan-blue tendencies</w:t>
            </w:r>
          </w:p>
        </w:tc>
        <w:tc>
          <w:tcPr>
            <w:tcW w:w="623" w:type="dxa"/>
            <w:shd w:val="clear" w:color="auto" w:fill="auto"/>
            <w:vAlign w:val="center"/>
          </w:tcPr>
          <w:p w14:paraId="15E3E86D"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Male</w:t>
            </w:r>
          </w:p>
        </w:tc>
        <w:tc>
          <w:tcPr>
            <w:tcW w:w="1359" w:type="dxa"/>
            <w:shd w:val="clear" w:color="auto" w:fill="auto"/>
            <w:vAlign w:val="center"/>
          </w:tcPr>
          <w:p w14:paraId="6358518F"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some</w:t>
            </w:r>
            <w:proofErr w:type="gramEnd"/>
            <w:r w:rsidRPr="00AC5872">
              <w:rPr>
                <w:rFonts w:ascii="Times New Roman" w:hAnsi="Times New Roman"/>
                <w:szCs w:val="24"/>
              </w:rPr>
              <w:t xml:space="preserve"> high school</w:t>
            </w:r>
          </w:p>
        </w:tc>
        <w:tc>
          <w:tcPr>
            <w:tcW w:w="711" w:type="dxa"/>
            <w:shd w:val="clear" w:color="auto" w:fill="auto"/>
            <w:vAlign w:val="center"/>
          </w:tcPr>
          <w:p w14:paraId="4E3DC6BC" w14:textId="77777777" w:rsidR="00C86A18" w:rsidRPr="00AC5872" w:rsidRDefault="00C86A18" w:rsidP="004C6997">
            <w:pPr>
              <w:snapToGrid w:val="0"/>
              <w:jc w:val="center"/>
              <w:rPr>
                <w:rFonts w:ascii="Times New Roman" w:hAnsi="Times New Roman"/>
                <w:szCs w:val="24"/>
              </w:rPr>
            </w:pPr>
            <w:r w:rsidRPr="00AC5872">
              <w:rPr>
                <w:rFonts w:ascii="Times New Roman" w:hAnsi="Times New Roman"/>
                <w:szCs w:val="24"/>
              </w:rPr>
              <w:t>60</w:t>
            </w:r>
          </w:p>
        </w:tc>
        <w:tc>
          <w:tcPr>
            <w:tcW w:w="993" w:type="dxa"/>
            <w:shd w:val="clear" w:color="auto" w:fill="auto"/>
            <w:vAlign w:val="center"/>
          </w:tcPr>
          <w:p w14:paraId="32FDEC1F" w14:textId="77777777" w:rsidR="00C86A18" w:rsidRPr="00AC5872" w:rsidRDefault="00C86A18" w:rsidP="004C6997">
            <w:pPr>
              <w:snapToGrid w:val="0"/>
              <w:jc w:val="center"/>
              <w:rPr>
                <w:rFonts w:ascii="Times New Roman" w:hAnsi="Times New Roman"/>
                <w:szCs w:val="24"/>
              </w:rPr>
            </w:pPr>
            <w:proofErr w:type="spellStart"/>
            <w:r w:rsidRPr="00AC5872">
              <w:rPr>
                <w:rFonts w:ascii="Times New Roman" w:hAnsi="Times New Roman"/>
                <w:szCs w:val="24"/>
              </w:rPr>
              <w:t>Taoyuan</w:t>
            </w:r>
            <w:proofErr w:type="spellEnd"/>
            <w:r w:rsidRPr="00AC5872">
              <w:rPr>
                <w:rFonts w:ascii="Times New Roman" w:hAnsi="Times New Roman"/>
                <w:szCs w:val="24"/>
              </w:rPr>
              <w:t xml:space="preserve"> County</w:t>
            </w:r>
          </w:p>
        </w:tc>
        <w:tc>
          <w:tcPr>
            <w:tcW w:w="1525" w:type="dxa"/>
            <w:shd w:val="clear" w:color="auto" w:fill="auto"/>
            <w:vAlign w:val="center"/>
          </w:tcPr>
          <w:p w14:paraId="52582239" w14:textId="77777777" w:rsidR="00C86A18" w:rsidRPr="00AC5872" w:rsidRDefault="00C86A18" w:rsidP="004C6997">
            <w:pPr>
              <w:snapToGrid w:val="0"/>
              <w:jc w:val="center"/>
              <w:rPr>
                <w:rFonts w:ascii="Times New Roman" w:hAnsi="Times New Roman"/>
                <w:szCs w:val="24"/>
              </w:rPr>
            </w:pPr>
            <w:proofErr w:type="gramStart"/>
            <w:r w:rsidRPr="00AC5872">
              <w:rPr>
                <w:rFonts w:ascii="Times New Roman" w:hAnsi="Times New Roman"/>
                <w:szCs w:val="24"/>
              </w:rPr>
              <w:t>cafe</w:t>
            </w:r>
            <w:proofErr w:type="gramEnd"/>
          </w:p>
        </w:tc>
      </w:tr>
    </w:tbl>
    <w:p w14:paraId="37D1D297" w14:textId="77777777" w:rsidR="00C86A18" w:rsidRPr="00AC5872" w:rsidRDefault="00C86A18" w:rsidP="00C86A18">
      <w:pPr>
        <w:snapToGrid w:val="0"/>
        <w:spacing w:line="360" w:lineRule="auto"/>
        <w:rPr>
          <w:rFonts w:ascii="Times New Roman" w:hAnsi="Times New Roman"/>
          <w:szCs w:val="24"/>
        </w:rPr>
      </w:pPr>
    </w:p>
    <w:p w14:paraId="0788AFCB" w14:textId="77777777" w:rsidR="00C86A18" w:rsidRPr="00AC5872" w:rsidRDefault="00C86A18" w:rsidP="00C86A18">
      <w:pPr>
        <w:widowControl/>
        <w:rPr>
          <w:rFonts w:ascii="Times New Roman" w:hAnsi="Times New Roman"/>
          <w:b/>
          <w:bCs/>
          <w:kern w:val="52"/>
          <w:sz w:val="28"/>
          <w:szCs w:val="24"/>
        </w:rPr>
      </w:pPr>
    </w:p>
    <w:p w14:paraId="21CCB66C" w14:textId="77777777" w:rsidR="00C86A18" w:rsidRPr="00AC5872" w:rsidRDefault="00C86A18" w:rsidP="00C86A18">
      <w:pPr>
        <w:widowControl/>
        <w:rPr>
          <w:rFonts w:ascii="Times New Roman" w:hAnsi="Times New Roman"/>
          <w:b/>
          <w:sz w:val="28"/>
          <w:szCs w:val="28"/>
        </w:rPr>
      </w:pPr>
      <w:r w:rsidRPr="00AC5872">
        <w:rPr>
          <w:rFonts w:ascii="Times New Roman" w:hAnsi="Times New Roman"/>
          <w:b/>
          <w:bCs/>
          <w:sz w:val="28"/>
          <w:szCs w:val="28"/>
        </w:rPr>
        <w:br w:type="page"/>
      </w:r>
    </w:p>
    <w:p w14:paraId="457EFF23" w14:textId="77777777" w:rsidR="00C86A18" w:rsidRPr="00AC5872" w:rsidRDefault="00C86A18" w:rsidP="00C86A18">
      <w:pPr>
        <w:pStyle w:val="a6"/>
        <w:rPr>
          <w:rFonts w:ascii="Times New Roman" w:hAnsi="Times New Roman"/>
          <w:sz w:val="24"/>
          <w:szCs w:val="22"/>
        </w:rPr>
      </w:pPr>
      <w:r w:rsidRPr="00AC5872">
        <w:rPr>
          <w:rFonts w:ascii="Times New Roman" w:hAnsi="Times New Roman"/>
          <w:sz w:val="24"/>
          <w:szCs w:val="24"/>
        </w:rPr>
        <w:t>Figure 3: Level of Support for Indirect Questions Detecting Partisan</w:t>
      </w:r>
      <w:r w:rsidRPr="00AC5872">
        <w:rPr>
          <w:rFonts w:ascii="Times New Roman" w:hAnsi="Times New Roman"/>
          <w:sz w:val="24"/>
          <w:szCs w:val="22"/>
        </w:rPr>
        <w:t xml:space="preserve"> Orientation</w:t>
      </w:r>
    </w:p>
    <w:p w14:paraId="340EBA82" w14:textId="77777777" w:rsidR="00C86A18" w:rsidRPr="00AC5872" w:rsidRDefault="00C86A18" w:rsidP="00C86A18">
      <w:pPr>
        <w:rPr>
          <w:rFonts w:ascii="Times New Roman" w:hAnsi="Times New Roman"/>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100"/>
        <w:gridCol w:w="2243"/>
        <w:gridCol w:w="2207"/>
      </w:tblGrid>
      <w:tr w:rsidR="00C86A18" w:rsidRPr="00AC5872" w14:paraId="73A836D9" w14:textId="77777777" w:rsidTr="004C6997">
        <w:tc>
          <w:tcPr>
            <w:tcW w:w="1277" w:type="dxa"/>
            <w:shd w:val="clear" w:color="auto" w:fill="auto"/>
            <w:vAlign w:val="center"/>
          </w:tcPr>
          <w:p w14:paraId="3415CA12" w14:textId="77777777" w:rsidR="00C86A18" w:rsidRPr="00AC5872" w:rsidRDefault="00C86A18" w:rsidP="004C6997">
            <w:pPr>
              <w:jc w:val="center"/>
              <w:rPr>
                <w:rFonts w:ascii="Times New Roman" w:hAnsi="Times New Roman"/>
              </w:rPr>
            </w:pPr>
            <w:r w:rsidRPr="00AC5872">
              <w:rPr>
                <w:rFonts w:ascii="Times New Roman" w:hAnsi="Times New Roman"/>
              </w:rPr>
              <w:t>Variable</w:t>
            </w:r>
          </w:p>
        </w:tc>
        <w:tc>
          <w:tcPr>
            <w:tcW w:w="3221" w:type="dxa"/>
            <w:shd w:val="clear" w:color="auto" w:fill="auto"/>
            <w:vAlign w:val="center"/>
          </w:tcPr>
          <w:p w14:paraId="42F5DAE6" w14:textId="77777777" w:rsidR="00C86A18" w:rsidRPr="00AC5872" w:rsidRDefault="00C86A18" w:rsidP="004C6997">
            <w:pPr>
              <w:snapToGrid w:val="0"/>
              <w:jc w:val="center"/>
              <w:rPr>
                <w:rFonts w:ascii="Times New Roman" w:hAnsi="Times New Roman"/>
              </w:rPr>
            </w:pPr>
            <w:r w:rsidRPr="00AC5872">
              <w:rPr>
                <w:rFonts w:ascii="Times New Roman" w:hAnsi="Times New Roman"/>
              </w:rPr>
              <w:t>Subject</w:t>
            </w:r>
          </w:p>
        </w:tc>
        <w:tc>
          <w:tcPr>
            <w:tcW w:w="2307" w:type="dxa"/>
            <w:shd w:val="clear" w:color="auto" w:fill="auto"/>
            <w:vAlign w:val="center"/>
          </w:tcPr>
          <w:p w14:paraId="6CDB7288" w14:textId="77777777" w:rsidR="00C86A18" w:rsidRPr="00AC5872" w:rsidRDefault="00C86A18" w:rsidP="004C6997">
            <w:pPr>
              <w:jc w:val="center"/>
              <w:rPr>
                <w:rFonts w:ascii="Times New Roman" w:hAnsi="Times New Roman"/>
              </w:rPr>
            </w:pPr>
            <w:r w:rsidRPr="00AC5872">
              <w:rPr>
                <w:rFonts w:ascii="Times New Roman" w:hAnsi="Times New Roman"/>
              </w:rPr>
              <w:t>Discriminates for Pan-Blue Supporters</w:t>
            </w:r>
          </w:p>
        </w:tc>
        <w:tc>
          <w:tcPr>
            <w:tcW w:w="2268" w:type="dxa"/>
            <w:shd w:val="clear" w:color="auto" w:fill="auto"/>
            <w:vAlign w:val="center"/>
          </w:tcPr>
          <w:p w14:paraId="39C5C876" w14:textId="77777777" w:rsidR="00C86A18" w:rsidRPr="00AC5872" w:rsidRDefault="00C86A18" w:rsidP="004C6997">
            <w:pPr>
              <w:jc w:val="center"/>
              <w:rPr>
                <w:rFonts w:ascii="Times New Roman" w:hAnsi="Times New Roman"/>
              </w:rPr>
            </w:pPr>
            <w:r w:rsidRPr="00AC5872">
              <w:rPr>
                <w:rFonts w:ascii="Times New Roman" w:hAnsi="Times New Roman"/>
              </w:rPr>
              <w:t>Discriminates for Pan-Green Supporters</w:t>
            </w:r>
          </w:p>
        </w:tc>
      </w:tr>
      <w:tr w:rsidR="00C86A18" w:rsidRPr="00AC5872" w14:paraId="349D66E6" w14:textId="77777777" w:rsidTr="004C6997">
        <w:tc>
          <w:tcPr>
            <w:tcW w:w="1277" w:type="dxa"/>
            <w:shd w:val="clear" w:color="auto" w:fill="auto"/>
            <w:vAlign w:val="center"/>
          </w:tcPr>
          <w:p w14:paraId="174D16D3" w14:textId="77777777" w:rsidR="00C86A18" w:rsidRPr="00AC5872" w:rsidRDefault="00C86A18" w:rsidP="004C6997">
            <w:pPr>
              <w:jc w:val="center"/>
              <w:rPr>
                <w:rFonts w:ascii="Times New Roman" w:hAnsi="Times New Roman"/>
              </w:rPr>
            </w:pPr>
            <w:r w:rsidRPr="00AC5872">
              <w:rPr>
                <w:rFonts w:ascii="Times New Roman" w:hAnsi="Times New Roman"/>
              </w:rPr>
              <w:t>Media Exposure</w:t>
            </w:r>
          </w:p>
        </w:tc>
        <w:tc>
          <w:tcPr>
            <w:tcW w:w="3221" w:type="dxa"/>
            <w:shd w:val="clear" w:color="auto" w:fill="auto"/>
            <w:vAlign w:val="center"/>
          </w:tcPr>
          <w:p w14:paraId="03715707" w14:textId="77777777" w:rsidR="00C86A18" w:rsidRPr="00AC5872" w:rsidRDefault="00C86A18" w:rsidP="004C6997">
            <w:pPr>
              <w:snapToGrid w:val="0"/>
              <w:rPr>
                <w:rFonts w:ascii="Times New Roman" w:hAnsi="Times New Roman"/>
              </w:rPr>
            </w:pPr>
            <w:r w:rsidRPr="00AC5872">
              <w:rPr>
                <w:rFonts w:ascii="Times New Roman" w:hAnsi="Times New Roman"/>
              </w:rPr>
              <w:t xml:space="preserve">At present the political commentary programs with the highest ratings in Taiwan are TVBS’s (channel 56) “2100 </w:t>
            </w:r>
            <w:proofErr w:type="spellStart"/>
            <w:r w:rsidRPr="00AC5872">
              <w:rPr>
                <w:rFonts w:ascii="Times New Roman" w:hAnsi="Times New Roman"/>
              </w:rPr>
              <w:t>hei</w:t>
            </w:r>
            <w:proofErr w:type="spellEnd"/>
            <w:r w:rsidRPr="00AC5872">
              <w:rPr>
                <w:rFonts w:ascii="Times New Roman" w:hAnsi="Times New Roman"/>
              </w:rPr>
              <w:t xml:space="preserve"> </w:t>
            </w:r>
            <w:proofErr w:type="spellStart"/>
            <w:r w:rsidRPr="00AC5872">
              <w:rPr>
                <w:rFonts w:ascii="Times New Roman" w:hAnsi="Times New Roman"/>
              </w:rPr>
              <w:t>bai</w:t>
            </w:r>
            <w:proofErr w:type="spellEnd"/>
            <w:r w:rsidRPr="00AC5872">
              <w:rPr>
                <w:rFonts w:ascii="Times New Roman" w:hAnsi="Times New Roman"/>
              </w:rPr>
              <w:t xml:space="preserve"> dui </w:t>
            </w:r>
            <w:proofErr w:type="spellStart"/>
            <w:r w:rsidRPr="00AC5872">
              <w:rPr>
                <w:rFonts w:ascii="Times New Roman" w:hAnsi="Times New Roman"/>
              </w:rPr>
              <w:t>lun</w:t>
            </w:r>
            <w:proofErr w:type="spellEnd"/>
            <w:r w:rsidRPr="00AC5872">
              <w:rPr>
                <w:rFonts w:ascii="Times New Roman" w:hAnsi="Times New Roman"/>
              </w:rPr>
              <w:t xml:space="preserve">” [2100 Black and White] hosted by </w:t>
            </w:r>
            <w:proofErr w:type="spellStart"/>
            <w:r w:rsidRPr="00AC5872">
              <w:rPr>
                <w:rFonts w:ascii="Times New Roman" w:hAnsi="Times New Roman"/>
              </w:rPr>
              <w:t>Luo</w:t>
            </w:r>
            <w:proofErr w:type="spellEnd"/>
            <w:r w:rsidRPr="00AC5872">
              <w:rPr>
                <w:rFonts w:ascii="Times New Roman" w:hAnsi="Times New Roman"/>
              </w:rPr>
              <w:t xml:space="preserve"> </w:t>
            </w:r>
            <w:proofErr w:type="spellStart"/>
            <w:r w:rsidRPr="00AC5872">
              <w:rPr>
                <w:rFonts w:ascii="Times New Roman" w:hAnsi="Times New Roman"/>
              </w:rPr>
              <w:t>Zhiqiang</w:t>
            </w:r>
            <w:proofErr w:type="spellEnd"/>
            <w:r w:rsidRPr="00AC5872">
              <w:rPr>
                <w:rFonts w:ascii="Times New Roman" w:hAnsi="Times New Roman"/>
              </w:rPr>
              <w:t>, and SETN News Station’s “</w:t>
            </w:r>
            <w:proofErr w:type="spellStart"/>
            <w:r w:rsidRPr="00AC5872">
              <w:rPr>
                <w:rFonts w:ascii="Times New Roman" w:hAnsi="Times New Roman"/>
              </w:rPr>
              <w:t>Xin</w:t>
            </w:r>
            <w:proofErr w:type="spellEnd"/>
            <w:r w:rsidRPr="00AC5872">
              <w:rPr>
                <w:rFonts w:ascii="Times New Roman" w:hAnsi="Times New Roman"/>
              </w:rPr>
              <w:t xml:space="preserve"> tai wan </w:t>
            </w:r>
            <w:proofErr w:type="spellStart"/>
            <w:r w:rsidRPr="00AC5872">
              <w:rPr>
                <w:rFonts w:ascii="Times New Roman" w:hAnsi="Times New Roman"/>
              </w:rPr>
              <w:t>jia</w:t>
            </w:r>
            <w:proofErr w:type="spellEnd"/>
            <w:r w:rsidRPr="00AC5872">
              <w:rPr>
                <w:rFonts w:ascii="Times New Roman" w:hAnsi="Times New Roman"/>
              </w:rPr>
              <w:t xml:space="preserve"> you” [Let’s Go New Taiwan] hosted by Liao Hsiao-</w:t>
            </w:r>
            <w:proofErr w:type="spellStart"/>
            <w:r w:rsidRPr="00AC5872">
              <w:rPr>
                <w:rFonts w:ascii="Times New Roman" w:hAnsi="Times New Roman"/>
              </w:rPr>
              <w:t>chun</w:t>
            </w:r>
            <w:proofErr w:type="spellEnd"/>
            <w:r w:rsidRPr="00AC5872">
              <w:rPr>
                <w:rFonts w:ascii="Times New Roman" w:hAnsi="Times New Roman"/>
              </w:rPr>
              <w:t>. Which one would you watch if you could only choose one?</w:t>
            </w:r>
          </w:p>
        </w:tc>
        <w:tc>
          <w:tcPr>
            <w:tcW w:w="2307" w:type="dxa"/>
            <w:shd w:val="clear" w:color="auto" w:fill="auto"/>
          </w:tcPr>
          <w:p w14:paraId="2E2447C3"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46464" behindDoc="0" locked="0" layoutInCell="1" allowOverlap="1" wp14:anchorId="6EE89917" wp14:editId="6C460BE7">
                      <wp:simplePos x="0" y="0"/>
                      <wp:positionH relativeFrom="column">
                        <wp:posOffset>469900</wp:posOffset>
                      </wp:positionH>
                      <wp:positionV relativeFrom="paragraph">
                        <wp:posOffset>558800</wp:posOffset>
                      </wp:positionV>
                      <wp:extent cx="381000" cy="342900"/>
                      <wp:effectExtent l="57150" t="38100" r="38100" b="114300"/>
                      <wp:wrapThrough wrapText="bothSides">
                        <wp:wrapPolygon edited="0">
                          <wp:start x="7560" y="-2400"/>
                          <wp:lineTo x="-3240" y="0"/>
                          <wp:lineTo x="-3240" y="19200"/>
                          <wp:lineTo x="1080" y="19200"/>
                          <wp:lineTo x="2160" y="27600"/>
                          <wp:lineTo x="19440" y="27600"/>
                          <wp:lineTo x="22680" y="16800"/>
                          <wp:lineTo x="19440" y="6000"/>
                          <wp:lineTo x="14040" y="-2400"/>
                          <wp:lineTo x="7560" y="-2400"/>
                        </wp:wrapPolygon>
                      </wp:wrapThrough>
                      <wp:docPr id="13" name="5-Point St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42900"/>
                              </a:xfrm>
                              <a:prstGeom prst="star5">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3A7B29" id="5-Point Star 13" o:spid="_x0000_s1026" style="position:absolute;margin-left:37pt;margin-top:44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1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" path="m,130976r145530,1l190500,r44970,130977l381000,130976,263263,211923r44972,130976l190500,261950,72765,342899,117737,211923,,130976xe" filled="f" strokecolor="windowText">
                      <v:shadow on="t" color="black" opacity="22937f" origin=",.5" offset="0,.63889mm"/>
                      <v:path arrowok="t" o:connecttype="custom" o:connectlocs="0,130976;145530,130977;190500,0;235470,130977;381000,130976;263263,211923;308235,342899;190500,261950;72765,342899;117737,211923;0,130976" o:connectangles="0,0,0,0,0,0,0,0,0,0,0"/>
                      <w10:wrap type="through"/>
                    </v:shape>
                  </w:pict>
                </mc:Fallback>
              </mc:AlternateContent>
            </w:r>
            <w:r w:rsidRPr="00AC5872">
              <w:rPr>
                <w:rFonts w:ascii="Times New Roman" w:hAnsi="Times New Roman"/>
                <w:noProof/>
              </w:rPr>
              <w:t xml:space="preserve">  </w:t>
            </w:r>
            <w:r w:rsidRPr="00AC5872">
              <w:rPr>
                <w:rFonts w:ascii="Times New Roman" w:hAnsi="Times New Roman"/>
                <w:noProof/>
              </w:rPr>
              <mc:AlternateContent>
                <mc:Choice Requires="wps">
                  <w:drawing>
                    <wp:anchor distT="0" distB="0" distL="114300" distR="114300" simplePos="0" relativeHeight="251647488" behindDoc="0" locked="0" layoutInCell="1" allowOverlap="1" wp14:anchorId="56438332" wp14:editId="770CECC1">
                      <wp:simplePos x="0" y="0"/>
                      <wp:positionH relativeFrom="column">
                        <wp:posOffset>5381625</wp:posOffset>
                      </wp:positionH>
                      <wp:positionV relativeFrom="paragraph">
                        <wp:posOffset>1981200</wp:posOffset>
                      </wp:positionV>
                      <wp:extent cx="396240" cy="431800"/>
                      <wp:effectExtent l="0" t="0" r="22860" b="2540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 cy="43180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26F5558" id="Oval 12" o:spid="_x0000_s1026" style="position:absolute;margin-left:423.75pt;margin-top:156pt;width:31.2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" fillcolor="window" strokecolor="windowText" strokeweight="1pt">
                      <v:path arrowok="t"/>
                    </v:oval>
                  </w:pict>
                </mc:Fallback>
              </mc:AlternateContent>
            </w:r>
            <w:r w:rsidRPr="00AC5872">
              <w:rPr>
                <w:rFonts w:ascii="Times New Roman" w:hAnsi="Times New Roman"/>
                <w:noProof/>
              </w:rPr>
              <mc:AlternateContent>
                <mc:Choice Requires="wps">
                  <w:drawing>
                    <wp:anchor distT="0" distB="0" distL="114300" distR="114300" simplePos="0" relativeHeight="251648512" behindDoc="0" locked="0" layoutInCell="1" allowOverlap="1" wp14:anchorId="45E38EEA" wp14:editId="45EE88F0">
                      <wp:simplePos x="0" y="0"/>
                      <wp:positionH relativeFrom="column">
                        <wp:posOffset>5381625</wp:posOffset>
                      </wp:positionH>
                      <wp:positionV relativeFrom="paragraph">
                        <wp:posOffset>1981200</wp:posOffset>
                      </wp:positionV>
                      <wp:extent cx="396240" cy="431800"/>
                      <wp:effectExtent l="0" t="0" r="22860" b="2540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 cy="43180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3CBDFBA" id="Oval 10" o:spid="_x0000_s1026" style="position:absolute;margin-left:423.75pt;margin-top:156pt;width:31.2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" fillcolor="window" strokecolor="windowText" strokeweight="1pt">
                      <v:path arrowok="t"/>
                    </v:oval>
                  </w:pict>
                </mc:Fallback>
              </mc:AlternateContent>
            </w:r>
          </w:p>
        </w:tc>
        <w:tc>
          <w:tcPr>
            <w:tcW w:w="2268" w:type="dxa"/>
            <w:shd w:val="clear" w:color="auto" w:fill="auto"/>
          </w:tcPr>
          <w:p w14:paraId="40E1E1BA"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49536" behindDoc="0" locked="0" layoutInCell="1" allowOverlap="1" wp14:anchorId="6B084889" wp14:editId="37D39872">
                      <wp:simplePos x="0" y="0"/>
                      <wp:positionH relativeFrom="column">
                        <wp:posOffset>452755</wp:posOffset>
                      </wp:positionH>
                      <wp:positionV relativeFrom="paragraph">
                        <wp:posOffset>558800</wp:posOffset>
                      </wp:positionV>
                      <wp:extent cx="381000" cy="342900"/>
                      <wp:effectExtent l="57150" t="38100" r="38100" b="114300"/>
                      <wp:wrapThrough wrapText="bothSides">
                        <wp:wrapPolygon edited="0">
                          <wp:start x="7560" y="-2400"/>
                          <wp:lineTo x="-3240" y="0"/>
                          <wp:lineTo x="-3240" y="19200"/>
                          <wp:lineTo x="1080" y="19200"/>
                          <wp:lineTo x="2160" y="27600"/>
                          <wp:lineTo x="19440" y="27600"/>
                          <wp:lineTo x="22680" y="16800"/>
                          <wp:lineTo x="19440" y="6000"/>
                          <wp:lineTo x="14040" y="-2400"/>
                          <wp:lineTo x="7560" y="-2400"/>
                        </wp:wrapPolygon>
                      </wp:wrapThrough>
                      <wp:docPr id="449" name="5-Point Star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42900"/>
                              </a:xfrm>
                              <a:prstGeom prst="star5">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B7EA3F" id="5-Point Star 449" o:spid="_x0000_s1026" style="position:absolute;margin-left:35.65pt;margin-top:44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1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" path="m,130976r145530,1l190500,r44970,130977l381000,130976,263263,211923r44972,130976l190500,261950,72765,342899,117737,211923,,130976xe" filled="f" strokecolor="windowText">
                      <v:shadow on="t" color="black" opacity="22937f" origin=",.5" offset="0,.63889mm"/>
                      <v:path arrowok="t" o:connecttype="custom" o:connectlocs="0,130976;145530,130977;190500,0;235470,130977;381000,130976;263263,211923;308235,342899;190500,261950;72765,342899;117737,211923;0,130976" o:connectangles="0,0,0,0,0,0,0,0,0,0,0"/>
                      <w10:wrap type="through"/>
                    </v:shape>
                  </w:pict>
                </mc:Fallback>
              </mc:AlternateContent>
            </w:r>
          </w:p>
        </w:tc>
      </w:tr>
      <w:tr w:rsidR="00C86A18" w:rsidRPr="00AC5872" w14:paraId="4FC59694" w14:textId="77777777" w:rsidTr="004C6997">
        <w:tc>
          <w:tcPr>
            <w:tcW w:w="1277" w:type="dxa"/>
            <w:vMerge w:val="restart"/>
            <w:shd w:val="clear" w:color="auto" w:fill="auto"/>
            <w:vAlign w:val="center"/>
          </w:tcPr>
          <w:p w14:paraId="15816697" w14:textId="77777777" w:rsidR="00C86A18" w:rsidRPr="00AC5872" w:rsidRDefault="00C86A18" w:rsidP="004C6997">
            <w:pPr>
              <w:jc w:val="center"/>
              <w:rPr>
                <w:rFonts w:ascii="Times New Roman" w:hAnsi="Times New Roman"/>
              </w:rPr>
            </w:pPr>
            <w:r w:rsidRPr="00AC5872">
              <w:rPr>
                <w:rFonts w:ascii="Times New Roman" w:hAnsi="Times New Roman"/>
              </w:rPr>
              <w:t>National Identity</w:t>
            </w:r>
          </w:p>
        </w:tc>
        <w:tc>
          <w:tcPr>
            <w:tcW w:w="3221" w:type="dxa"/>
            <w:shd w:val="clear" w:color="auto" w:fill="auto"/>
            <w:vAlign w:val="center"/>
          </w:tcPr>
          <w:p w14:paraId="20496AF3" w14:textId="77777777" w:rsidR="00C86A18" w:rsidRPr="00AC5872" w:rsidRDefault="00C86A18" w:rsidP="004C6997">
            <w:pPr>
              <w:snapToGrid w:val="0"/>
              <w:rPr>
                <w:rFonts w:ascii="Times New Roman" w:hAnsi="Times New Roman"/>
              </w:rPr>
            </w:pPr>
            <w:r w:rsidRPr="00AC5872">
              <w:rPr>
                <w:rFonts w:ascii="Times New Roman" w:hAnsi="Times New Roman"/>
              </w:rPr>
              <w:t>When our sports teams compete in international events should they be referred to as “the Chinese team” or “the Taiwanese team”? (</w:t>
            </w:r>
            <w:proofErr w:type="gramStart"/>
            <w:r w:rsidRPr="00AC5872">
              <w:rPr>
                <w:rFonts w:ascii="Times New Roman" w:hAnsi="Times New Roman"/>
              </w:rPr>
              <w:t>r8</w:t>
            </w:r>
            <w:proofErr w:type="gramEnd"/>
            <w:r w:rsidRPr="00AC5872">
              <w:rPr>
                <w:rFonts w:ascii="Times New Roman" w:hAnsi="Times New Roman"/>
              </w:rPr>
              <w:t>)</w:t>
            </w:r>
          </w:p>
        </w:tc>
        <w:tc>
          <w:tcPr>
            <w:tcW w:w="2307" w:type="dxa"/>
            <w:shd w:val="clear" w:color="auto" w:fill="auto"/>
          </w:tcPr>
          <w:p w14:paraId="3B98B9AE"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50560" behindDoc="0" locked="0" layoutInCell="1" allowOverlap="1" wp14:anchorId="4B8C1DD0" wp14:editId="59608A94">
                      <wp:simplePos x="0" y="0"/>
                      <wp:positionH relativeFrom="column">
                        <wp:posOffset>487045</wp:posOffset>
                      </wp:positionH>
                      <wp:positionV relativeFrom="paragraph">
                        <wp:posOffset>147955</wp:posOffset>
                      </wp:positionV>
                      <wp:extent cx="457200" cy="307340"/>
                      <wp:effectExtent l="0" t="0" r="19050" b="16510"/>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D5FE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38.35pt;margin-top:11.6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" fillcolor="window" strokecolor="windowText">
                      <v:path arrowok="t"/>
                    </v:shape>
                  </w:pict>
                </mc:Fallback>
              </mc:AlternateContent>
            </w:r>
          </w:p>
        </w:tc>
        <w:tc>
          <w:tcPr>
            <w:tcW w:w="2268" w:type="dxa"/>
            <w:shd w:val="clear" w:color="auto" w:fill="auto"/>
          </w:tcPr>
          <w:p w14:paraId="6D181409"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51584" behindDoc="0" locked="0" layoutInCell="1" allowOverlap="1" wp14:anchorId="67B13DAF" wp14:editId="15984E53">
                      <wp:simplePos x="0" y="0"/>
                      <wp:positionH relativeFrom="column">
                        <wp:posOffset>455295</wp:posOffset>
                      </wp:positionH>
                      <wp:positionV relativeFrom="paragraph">
                        <wp:posOffset>153035</wp:posOffset>
                      </wp:positionV>
                      <wp:extent cx="382270" cy="354330"/>
                      <wp:effectExtent l="0" t="0" r="17780" b="2667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795147A" id="Oval 8" o:spid="_x0000_s1026" style="position:absolute;margin-left:35.85pt;margin-top:12.05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" fillcolor="window" strokecolor="windowText" strokeweight=".5pt">
                      <v:path arrowok="t"/>
                    </v:oval>
                  </w:pict>
                </mc:Fallback>
              </mc:AlternateContent>
            </w:r>
          </w:p>
        </w:tc>
      </w:tr>
      <w:tr w:rsidR="00C86A18" w:rsidRPr="00AC5872" w14:paraId="1A126601" w14:textId="77777777" w:rsidTr="004C6997">
        <w:tc>
          <w:tcPr>
            <w:tcW w:w="1277" w:type="dxa"/>
            <w:vMerge/>
            <w:shd w:val="clear" w:color="auto" w:fill="auto"/>
            <w:vAlign w:val="center"/>
          </w:tcPr>
          <w:p w14:paraId="6A2E8899" w14:textId="77777777" w:rsidR="00C86A18" w:rsidRPr="00AC5872" w:rsidRDefault="00C86A18" w:rsidP="004C6997">
            <w:pPr>
              <w:jc w:val="center"/>
              <w:rPr>
                <w:rFonts w:ascii="Times New Roman" w:hAnsi="Times New Roman"/>
              </w:rPr>
            </w:pPr>
          </w:p>
        </w:tc>
        <w:tc>
          <w:tcPr>
            <w:tcW w:w="3221" w:type="dxa"/>
            <w:shd w:val="clear" w:color="auto" w:fill="auto"/>
            <w:vAlign w:val="center"/>
          </w:tcPr>
          <w:p w14:paraId="163B57CF"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Would you rather our government use the name “Republic of China” or “Taiwan” when applying to membership in international organizations?</w:t>
            </w:r>
          </w:p>
        </w:tc>
        <w:tc>
          <w:tcPr>
            <w:tcW w:w="2307" w:type="dxa"/>
            <w:shd w:val="clear" w:color="auto" w:fill="auto"/>
          </w:tcPr>
          <w:p w14:paraId="7DA46E32"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52608" behindDoc="0" locked="0" layoutInCell="1" allowOverlap="1" wp14:anchorId="0F018146" wp14:editId="47C919F8">
                      <wp:simplePos x="0" y="0"/>
                      <wp:positionH relativeFrom="column">
                        <wp:posOffset>487045</wp:posOffset>
                      </wp:positionH>
                      <wp:positionV relativeFrom="paragraph">
                        <wp:posOffset>222885</wp:posOffset>
                      </wp:positionV>
                      <wp:extent cx="457200" cy="307340"/>
                      <wp:effectExtent l="0" t="0" r="19050" b="16510"/>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F76C44" id="Isosceles Triangle 9" o:spid="_x0000_s1026" type="#_x0000_t5" style="position:absolute;margin-left:38.35pt;margin-top:17.5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" fillcolor="window" strokecolor="windowText">
                      <v:path arrowok="t"/>
                    </v:shape>
                  </w:pict>
                </mc:Fallback>
              </mc:AlternateContent>
            </w:r>
          </w:p>
        </w:tc>
        <w:tc>
          <w:tcPr>
            <w:tcW w:w="2268" w:type="dxa"/>
            <w:shd w:val="clear" w:color="auto" w:fill="auto"/>
          </w:tcPr>
          <w:p w14:paraId="282477BD"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53632" behindDoc="0" locked="0" layoutInCell="1" allowOverlap="1" wp14:anchorId="08F61A23" wp14:editId="6455586D">
                      <wp:simplePos x="0" y="0"/>
                      <wp:positionH relativeFrom="column">
                        <wp:posOffset>455295</wp:posOffset>
                      </wp:positionH>
                      <wp:positionV relativeFrom="paragraph">
                        <wp:posOffset>199390</wp:posOffset>
                      </wp:positionV>
                      <wp:extent cx="382270" cy="354330"/>
                      <wp:effectExtent l="0" t="0" r="17780" b="2667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oval w14:anchorId="70C99491" id="Oval 11" o:spid="_x0000_s1026" style="position:absolute;margin-left:35.85pt;margin-top:15.7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" fillcolor="window" strokecolor="windowText" strokeweight=".5pt">
                      <v:path arrowok="t"/>
                    </v:oval>
                  </w:pict>
                </mc:Fallback>
              </mc:AlternateContent>
            </w:r>
          </w:p>
        </w:tc>
      </w:tr>
      <w:tr w:rsidR="00C86A18" w:rsidRPr="00AC5872" w14:paraId="356A8C60" w14:textId="77777777" w:rsidTr="004C6997">
        <w:tc>
          <w:tcPr>
            <w:tcW w:w="1277" w:type="dxa"/>
            <w:vMerge w:val="restart"/>
            <w:shd w:val="clear" w:color="auto" w:fill="auto"/>
            <w:vAlign w:val="center"/>
          </w:tcPr>
          <w:p w14:paraId="4EDFEDC2" w14:textId="77777777" w:rsidR="00C86A18" w:rsidRPr="00AC5872" w:rsidRDefault="00C86A18" w:rsidP="004C6997">
            <w:pPr>
              <w:jc w:val="center"/>
              <w:rPr>
                <w:rFonts w:ascii="Times New Roman" w:hAnsi="Times New Roman"/>
              </w:rPr>
            </w:pPr>
            <w:r w:rsidRPr="00AC5872">
              <w:rPr>
                <w:rFonts w:ascii="Times New Roman" w:hAnsi="Times New Roman"/>
              </w:rPr>
              <w:t>Position on Reunification Issue</w:t>
            </w:r>
          </w:p>
        </w:tc>
        <w:tc>
          <w:tcPr>
            <w:tcW w:w="3221" w:type="dxa"/>
            <w:shd w:val="clear" w:color="auto" w:fill="auto"/>
            <w:vAlign w:val="center"/>
          </w:tcPr>
          <w:p w14:paraId="7FB10A8F"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Would you like this country to change its name to “Taiwan” or the “Republic of Taiwan” someday?</w:t>
            </w:r>
          </w:p>
        </w:tc>
        <w:tc>
          <w:tcPr>
            <w:tcW w:w="2307" w:type="dxa"/>
            <w:shd w:val="clear" w:color="auto" w:fill="auto"/>
          </w:tcPr>
          <w:p w14:paraId="45EEFD0B"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54656" behindDoc="0" locked="0" layoutInCell="1" allowOverlap="1" wp14:anchorId="392E31C7" wp14:editId="3C387383">
                      <wp:simplePos x="0" y="0"/>
                      <wp:positionH relativeFrom="column">
                        <wp:posOffset>487045</wp:posOffset>
                      </wp:positionH>
                      <wp:positionV relativeFrom="paragraph">
                        <wp:posOffset>153035</wp:posOffset>
                      </wp:positionV>
                      <wp:extent cx="457200" cy="307340"/>
                      <wp:effectExtent l="0" t="0" r="19050" b="16510"/>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18E7A0" id="Isosceles Triangle 17" o:spid="_x0000_s1026" type="#_x0000_t5" style="position:absolute;margin-left:38.35pt;margin-top:12.0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" fillcolor="window" strokecolor="windowText">
                      <v:path arrowok="t"/>
                    </v:shape>
                  </w:pict>
                </mc:Fallback>
              </mc:AlternateContent>
            </w:r>
          </w:p>
        </w:tc>
        <w:tc>
          <w:tcPr>
            <w:tcW w:w="2268" w:type="dxa"/>
            <w:shd w:val="clear" w:color="auto" w:fill="auto"/>
          </w:tcPr>
          <w:p w14:paraId="7C6E7AD1"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55680" behindDoc="0" locked="0" layoutInCell="1" allowOverlap="1" wp14:anchorId="5CB448B9" wp14:editId="0B56BCC6">
                      <wp:simplePos x="0" y="0"/>
                      <wp:positionH relativeFrom="column">
                        <wp:posOffset>455295</wp:posOffset>
                      </wp:positionH>
                      <wp:positionV relativeFrom="paragraph">
                        <wp:posOffset>620395</wp:posOffset>
                      </wp:positionV>
                      <wp:extent cx="382270" cy="354330"/>
                      <wp:effectExtent l="0" t="0" r="17780" b="2667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AA6B73B" id="Oval 16" o:spid="_x0000_s1026" style="position:absolute;margin-left:35.85pt;margin-top:48.85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" fillcolor="window" strokecolor="windowText" strokeweight=".5pt">
                      <v:path arrowok="t"/>
                    </v:oval>
                  </w:pict>
                </mc:Fallback>
              </mc:AlternateContent>
            </w:r>
            <w:r w:rsidRPr="00AC5872">
              <w:rPr>
                <w:rFonts w:ascii="Times New Roman" w:hAnsi="Times New Roman"/>
                <w:noProof/>
              </w:rPr>
              <mc:AlternateContent>
                <mc:Choice Requires="wps">
                  <w:drawing>
                    <wp:anchor distT="0" distB="0" distL="114300" distR="114300" simplePos="0" relativeHeight="251656704" behindDoc="0" locked="0" layoutInCell="1" allowOverlap="1" wp14:anchorId="1994AA0F" wp14:editId="774CC8C7">
                      <wp:simplePos x="0" y="0"/>
                      <wp:positionH relativeFrom="column">
                        <wp:posOffset>455295</wp:posOffset>
                      </wp:positionH>
                      <wp:positionV relativeFrom="paragraph">
                        <wp:posOffset>128905</wp:posOffset>
                      </wp:positionV>
                      <wp:extent cx="382270" cy="354330"/>
                      <wp:effectExtent l="0" t="0" r="17780" b="2667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FCDC08C" id="Oval 18" o:spid="_x0000_s1026" style="position:absolute;margin-left:35.85pt;margin-top:10.15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" fillcolor="window" strokecolor="windowText" strokeweight=".5pt">
                      <v:path arrowok="t"/>
                    </v:oval>
                  </w:pict>
                </mc:Fallback>
              </mc:AlternateContent>
            </w:r>
          </w:p>
        </w:tc>
      </w:tr>
      <w:tr w:rsidR="00C86A18" w:rsidRPr="00AC5872" w14:paraId="77ACF8F3" w14:textId="77777777" w:rsidTr="004C6997">
        <w:tc>
          <w:tcPr>
            <w:tcW w:w="1277" w:type="dxa"/>
            <w:vMerge/>
            <w:shd w:val="clear" w:color="auto" w:fill="auto"/>
            <w:vAlign w:val="center"/>
          </w:tcPr>
          <w:p w14:paraId="539820CE" w14:textId="77777777" w:rsidR="00C86A18" w:rsidRPr="00AC5872" w:rsidRDefault="00C86A18" w:rsidP="004C6997">
            <w:pPr>
              <w:jc w:val="center"/>
              <w:rPr>
                <w:rFonts w:ascii="Times New Roman" w:hAnsi="Times New Roman"/>
              </w:rPr>
            </w:pPr>
          </w:p>
        </w:tc>
        <w:tc>
          <w:tcPr>
            <w:tcW w:w="3221" w:type="dxa"/>
            <w:shd w:val="clear" w:color="auto" w:fill="auto"/>
            <w:vAlign w:val="center"/>
          </w:tcPr>
          <w:p w14:paraId="0E2F6830"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Would you like to see Taiwan and Mainland China reunite?</w:t>
            </w:r>
          </w:p>
        </w:tc>
        <w:tc>
          <w:tcPr>
            <w:tcW w:w="2307" w:type="dxa"/>
            <w:shd w:val="clear" w:color="auto" w:fill="auto"/>
          </w:tcPr>
          <w:p w14:paraId="4BBCBBC0"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57728" behindDoc="0" locked="0" layoutInCell="1" allowOverlap="1" wp14:anchorId="57BF777F" wp14:editId="6758310E">
                      <wp:simplePos x="0" y="0"/>
                      <wp:positionH relativeFrom="column">
                        <wp:posOffset>469900</wp:posOffset>
                      </wp:positionH>
                      <wp:positionV relativeFrom="paragraph">
                        <wp:posOffset>13335</wp:posOffset>
                      </wp:positionV>
                      <wp:extent cx="457200" cy="307340"/>
                      <wp:effectExtent l="0" t="0" r="19050" b="1651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711E76" id="Isosceles Triangle 5" o:spid="_x0000_s1026" type="#_x0000_t5" style="position:absolute;margin-left:37pt;margin-top:1.0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" fillcolor="window" strokecolor="windowText">
                      <v:path arrowok="t"/>
                    </v:shape>
                  </w:pict>
                </mc:Fallback>
              </mc:AlternateContent>
            </w:r>
          </w:p>
        </w:tc>
        <w:tc>
          <w:tcPr>
            <w:tcW w:w="2268" w:type="dxa"/>
            <w:shd w:val="clear" w:color="auto" w:fill="auto"/>
          </w:tcPr>
          <w:p w14:paraId="227B8513" w14:textId="77777777" w:rsidR="00C86A18" w:rsidRPr="00AC5872" w:rsidRDefault="00C86A18" w:rsidP="004C6997">
            <w:pPr>
              <w:rPr>
                <w:rFonts w:ascii="Times New Roman" w:hAnsi="Times New Roman"/>
              </w:rPr>
            </w:pPr>
          </w:p>
        </w:tc>
      </w:tr>
      <w:tr w:rsidR="00C86A18" w:rsidRPr="00AC5872" w14:paraId="4D7EFD65" w14:textId="77777777" w:rsidTr="004C6997">
        <w:tc>
          <w:tcPr>
            <w:tcW w:w="1277" w:type="dxa"/>
            <w:shd w:val="clear" w:color="auto" w:fill="auto"/>
            <w:vAlign w:val="center"/>
          </w:tcPr>
          <w:p w14:paraId="41D77452" w14:textId="77777777" w:rsidR="00C86A18" w:rsidRPr="00AC5872" w:rsidRDefault="00C86A18" w:rsidP="004C6997">
            <w:pPr>
              <w:jc w:val="center"/>
              <w:rPr>
                <w:rFonts w:ascii="Times New Roman" w:hAnsi="Times New Roman"/>
              </w:rPr>
            </w:pPr>
            <w:r w:rsidRPr="00AC5872">
              <w:rPr>
                <w:rFonts w:ascii="Times New Roman" w:hAnsi="Times New Roman"/>
              </w:rPr>
              <w:t>Cross-Strait Relations</w:t>
            </w:r>
          </w:p>
        </w:tc>
        <w:tc>
          <w:tcPr>
            <w:tcW w:w="3221" w:type="dxa"/>
            <w:shd w:val="clear" w:color="auto" w:fill="auto"/>
            <w:vAlign w:val="center"/>
          </w:tcPr>
          <w:p w14:paraId="019632F4"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At present our government is promoting economic and trade negotiations. Do you believe the government should be daring and proactive or cautious in these talks?</w:t>
            </w:r>
          </w:p>
        </w:tc>
        <w:tc>
          <w:tcPr>
            <w:tcW w:w="2307" w:type="dxa"/>
            <w:shd w:val="clear" w:color="auto" w:fill="auto"/>
          </w:tcPr>
          <w:p w14:paraId="7A2D60DA"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58752" behindDoc="0" locked="0" layoutInCell="1" allowOverlap="1" wp14:anchorId="3D5ED1D5" wp14:editId="79A4B9DB">
                      <wp:simplePos x="0" y="0"/>
                      <wp:positionH relativeFrom="column">
                        <wp:posOffset>469900</wp:posOffset>
                      </wp:positionH>
                      <wp:positionV relativeFrom="paragraph">
                        <wp:posOffset>296545</wp:posOffset>
                      </wp:positionV>
                      <wp:extent cx="457200" cy="307340"/>
                      <wp:effectExtent l="0" t="0" r="19050" b="16510"/>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1486A5" id="Isosceles Triangle 19" o:spid="_x0000_s1026" type="#_x0000_t5" style="position:absolute;margin-left:37pt;margin-top:23.3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" fillcolor="window" strokecolor="windowText">
                      <v:path arrowok="t"/>
                    </v:shape>
                  </w:pict>
                </mc:Fallback>
              </mc:AlternateContent>
            </w:r>
          </w:p>
        </w:tc>
        <w:tc>
          <w:tcPr>
            <w:tcW w:w="2268" w:type="dxa"/>
            <w:shd w:val="clear" w:color="auto" w:fill="auto"/>
          </w:tcPr>
          <w:p w14:paraId="39E97D76"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59776" behindDoc="0" locked="0" layoutInCell="1" allowOverlap="1" wp14:anchorId="3F7B12D3" wp14:editId="6F8E03B0">
                      <wp:simplePos x="0" y="0"/>
                      <wp:positionH relativeFrom="column">
                        <wp:posOffset>452755</wp:posOffset>
                      </wp:positionH>
                      <wp:positionV relativeFrom="paragraph">
                        <wp:posOffset>296545</wp:posOffset>
                      </wp:positionV>
                      <wp:extent cx="457200" cy="307340"/>
                      <wp:effectExtent l="0" t="0" r="19050" b="1651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D49535" id="Isosceles Triangle 6" o:spid="_x0000_s1026" type="#_x0000_t5" style="position:absolute;margin-left:35.65pt;margin-top:23.3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" fillcolor="window" strokecolor="windowText">
                      <v:path arrowok="t"/>
                    </v:shape>
                  </w:pict>
                </mc:Fallback>
              </mc:AlternateContent>
            </w:r>
          </w:p>
        </w:tc>
      </w:tr>
      <w:tr w:rsidR="00C86A18" w:rsidRPr="00AC5872" w14:paraId="31B96AFA" w14:textId="77777777" w:rsidTr="004C6997">
        <w:tc>
          <w:tcPr>
            <w:tcW w:w="1277" w:type="dxa"/>
            <w:vMerge w:val="restart"/>
            <w:shd w:val="clear" w:color="auto" w:fill="auto"/>
            <w:vAlign w:val="center"/>
          </w:tcPr>
          <w:p w14:paraId="1BCBEA41" w14:textId="77777777" w:rsidR="00C86A18" w:rsidRPr="00AC5872" w:rsidRDefault="00C86A18" w:rsidP="004C6997">
            <w:pPr>
              <w:jc w:val="center"/>
              <w:rPr>
                <w:rFonts w:ascii="Times New Roman" w:hAnsi="Times New Roman"/>
              </w:rPr>
            </w:pPr>
            <w:r w:rsidRPr="00AC5872">
              <w:rPr>
                <w:rFonts w:ascii="Times New Roman" w:hAnsi="Times New Roman"/>
              </w:rPr>
              <w:t>Political Symbolism</w:t>
            </w:r>
          </w:p>
        </w:tc>
        <w:tc>
          <w:tcPr>
            <w:tcW w:w="3221" w:type="dxa"/>
            <w:shd w:val="clear" w:color="auto" w:fill="auto"/>
            <w:vAlign w:val="center"/>
          </w:tcPr>
          <w:p w14:paraId="78E67BED"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Do you support removing bronze statues of Chiang Kai-shek from public places as some people advocate?</w:t>
            </w:r>
          </w:p>
        </w:tc>
        <w:tc>
          <w:tcPr>
            <w:tcW w:w="2307" w:type="dxa"/>
            <w:shd w:val="clear" w:color="auto" w:fill="auto"/>
          </w:tcPr>
          <w:p w14:paraId="3D2D3BC4"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60800" behindDoc="0" locked="0" layoutInCell="1" allowOverlap="1" wp14:anchorId="36306B61" wp14:editId="7A942633">
                      <wp:simplePos x="0" y="0"/>
                      <wp:positionH relativeFrom="column">
                        <wp:posOffset>487045</wp:posOffset>
                      </wp:positionH>
                      <wp:positionV relativeFrom="paragraph">
                        <wp:posOffset>123825</wp:posOffset>
                      </wp:positionV>
                      <wp:extent cx="457200" cy="307340"/>
                      <wp:effectExtent l="0" t="0" r="19050" b="16510"/>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C11473" id="Isosceles Triangle 22" o:spid="_x0000_s1026" type="#_x0000_t5" style="position:absolute;margin-left:38.35pt;margin-top:9.7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" fillcolor="window" strokecolor="windowText">
                      <v:path arrowok="t"/>
                    </v:shape>
                  </w:pict>
                </mc:Fallback>
              </mc:AlternateContent>
            </w:r>
          </w:p>
        </w:tc>
        <w:tc>
          <w:tcPr>
            <w:tcW w:w="2268" w:type="dxa"/>
            <w:shd w:val="clear" w:color="auto" w:fill="auto"/>
          </w:tcPr>
          <w:p w14:paraId="0B5AB409"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61824" behindDoc="0" locked="0" layoutInCell="1" allowOverlap="1" wp14:anchorId="208A7B0D" wp14:editId="7B9F5366">
                      <wp:simplePos x="0" y="0"/>
                      <wp:positionH relativeFrom="column">
                        <wp:posOffset>417830</wp:posOffset>
                      </wp:positionH>
                      <wp:positionV relativeFrom="paragraph">
                        <wp:posOffset>123190</wp:posOffset>
                      </wp:positionV>
                      <wp:extent cx="457200" cy="307340"/>
                      <wp:effectExtent l="0" t="0" r="19050" b="16510"/>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F4F372" id="Isosceles Triangle 23" o:spid="_x0000_s1026" type="#_x0000_t5" style="position:absolute;margin-left:32.9pt;margin-top:9.7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" fillcolor="window" strokecolor="windowText">
                      <v:path arrowok="t"/>
                    </v:shape>
                  </w:pict>
                </mc:Fallback>
              </mc:AlternateContent>
            </w:r>
          </w:p>
        </w:tc>
      </w:tr>
      <w:tr w:rsidR="00C86A18" w:rsidRPr="00AC5872" w14:paraId="6EE859E7" w14:textId="77777777" w:rsidTr="004C6997">
        <w:tc>
          <w:tcPr>
            <w:tcW w:w="1277" w:type="dxa"/>
            <w:vMerge/>
            <w:shd w:val="clear" w:color="auto" w:fill="auto"/>
            <w:vAlign w:val="center"/>
          </w:tcPr>
          <w:p w14:paraId="3149CB05" w14:textId="77777777" w:rsidR="00C86A18" w:rsidRPr="00AC5872" w:rsidRDefault="00C86A18" w:rsidP="004C6997">
            <w:pPr>
              <w:jc w:val="center"/>
              <w:rPr>
                <w:rFonts w:ascii="Times New Roman" w:hAnsi="Times New Roman"/>
              </w:rPr>
            </w:pPr>
          </w:p>
        </w:tc>
        <w:tc>
          <w:tcPr>
            <w:tcW w:w="3221" w:type="dxa"/>
            <w:shd w:val="clear" w:color="auto" w:fill="auto"/>
            <w:vAlign w:val="center"/>
          </w:tcPr>
          <w:p w14:paraId="76FE3C41"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Do you believe the park in Taipei commemorating Chiang Kai-shek should keep its present name of Freedom Square, or revert to its old name of Chiang Kai-shek Memorial Hall?</w:t>
            </w:r>
          </w:p>
        </w:tc>
        <w:tc>
          <w:tcPr>
            <w:tcW w:w="2307" w:type="dxa"/>
            <w:shd w:val="clear" w:color="auto" w:fill="auto"/>
          </w:tcPr>
          <w:p w14:paraId="125A87B9"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62848" behindDoc="0" locked="0" layoutInCell="1" allowOverlap="1" wp14:anchorId="2A4F5A4E" wp14:editId="41482BB1">
                      <wp:simplePos x="0" y="0"/>
                      <wp:positionH relativeFrom="column">
                        <wp:posOffset>487045</wp:posOffset>
                      </wp:positionH>
                      <wp:positionV relativeFrom="paragraph">
                        <wp:posOffset>222250</wp:posOffset>
                      </wp:positionV>
                      <wp:extent cx="457200" cy="307340"/>
                      <wp:effectExtent l="0" t="0" r="19050" b="16510"/>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20CD22" id="Isosceles Triangle 24" o:spid="_x0000_s1026" type="#_x0000_t5" style="position:absolute;margin-left:38.35pt;margin-top:17.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" fillcolor="window" strokecolor="windowText">
                      <v:path arrowok="t"/>
                    </v:shape>
                  </w:pict>
                </mc:Fallback>
              </mc:AlternateContent>
            </w:r>
          </w:p>
        </w:tc>
        <w:tc>
          <w:tcPr>
            <w:tcW w:w="2268" w:type="dxa"/>
            <w:shd w:val="clear" w:color="auto" w:fill="auto"/>
          </w:tcPr>
          <w:p w14:paraId="36156C4B"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63872" behindDoc="0" locked="0" layoutInCell="1" allowOverlap="1" wp14:anchorId="08C0F87A" wp14:editId="6E090542">
                      <wp:simplePos x="0" y="0"/>
                      <wp:positionH relativeFrom="column">
                        <wp:posOffset>417830</wp:posOffset>
                      </wp:positionH>
                      <wp:positionV relativeFrom="paragraph">
                        <wp:posOffset>221615</wp:posOffset>
                      </wp:positionV>
                      <wp:extent cx="457200" cy="307340"/>
                      <wp:effectExtent l="0" t="0" r="19050" b="16510"/>
                      <wp:wrapNone/>
                      <wp:docPr id="31" name="Isosceles Tri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C1FE4D" id="Isosceles Triangle 31" o:spid="_x0000_s1026" type="#_x0000_t5" style="position:absolute;margin-left:32.9pt;margin-top:17.4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" fillcolor="window" strokecolor="windowText">
                      <v:path arrowok="t"/>
                    </v:shape>
                  </w:pict>
                </mc:Fallback>
              </mc:AlternateContent>
            </w:r>
          </w:p>
        </w:tc>
      </w:tr>
      <w:tr w:rsidR="00C86A18" w:rsidRPr="00AC5872" w14:paraId="760F210F" w14:textId="77777777" w:rsidTr="004C6997">
        <w:tc>
          <w:tcPr>
            <w:tcW w:w="1277" w:type="dxa"/>
            <w:vMerge/>
            <w:shd w:val="clear" w:color="auto" w:fill="auto"/>
            <w:vAlign w:val="center"/>
          </w:tcPr>
          <w:p w14:paraId="62CDD8E5" w14:textId="77777777" w:rsidR="00C86A18" w:rsidRPr="00AC5872" w:rsidRDefault="00C86A18" w:rsidP="004C6997">
            <w:pPr>
              <w:jc w:val="center"/>
              <w:rPr>
                <w:rFonts w:ascii="Times New Roman" w:hAnsi="Times New Roman"/>
              </w:rPr>
            </w:pPr>
          </w:p>
        </w:tc>
        <w:tc>
          <w:tcPr>
            <w:tcW w:w="3221" w:type="dxa"/>
            <w:shd w:val="clear" w:color="auto" w:fill="auto"/>
            <w:vAlign w:val="center"/>
          </w:tcPr>
          <w:p w14:paraId="0E06AB47"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Do you support some people’s view that the national flag should be changed because it contains the KMT emblem?</w:t>
            </w:r>
          </w:p>
        </w:tc>
        <w:tc>
          <w:tcPr>
            <w:tcW w:w="2307" w:type="dxa"/>
            <w:shd w:val="clear" w:color="auto" w:fill="auto"/>
          </w:tcPr>
          <w:p w14:paraId="30E56D5A"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64896" behindDoc="0" locked="0" layoutInCell="1" allowOverlap="1" wp14:anchorId="6B1BA3DE" wp14:editId="1E6A7542">
                      <wp:simplePos x="0" y="0"/>
                      <wp:positionH relativeFrom="column">
                        <wp:posOffset>487045</wp:posOffset>
                      </wp:positionH>
                      <wp:positionV relativeFrom="paragraph">
                        <wp:posOffset>343535</wp:posOffset>
                      </wp:positionV>
                      <wp:extent cx="457200" cy="307340"/>
                      <wp:effectExtent l="0" t="0" r="19050" b="16510"/>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AB0696" id="Isosceles Triangle 25" o:spid="_x0000_s1026" type="#_x0000_t5" style="position:absolute;margin-left:38.35pt;margin-top:27.0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" fillcolor="window" strokecolor="windowText">
                      <v:path arrowok="t"/>
                    </v:shape>
                  </w:pict>
                </mc:Fallback>
              </mc:AlternateContent>
            </w:r>
          </w:p>
        </w:tc>
        <w:tc>
          <w:tcPr>
            <w:tcW w:w="2268" w:type="dxa"/>
            <w:shd w:val="clear" w:color="auto" w:fill="auto"/>
          </w:tcPr>
          <w:p w14:paraId="6CA0F620"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65920" behindDoc="0" locked="0" layoutInCell="1" allowOverlap="1" wp14:anchorId="75213752" wp14:editId="16543688">
                      <wp:simplePos x="0" y="0"/>
                      <wp:positionH relativeFrom="column">
                        <wp:posOffset>455295</wp:posOffset>
                      </wp:positionH>
                      <wp:positionV relativeFrom="paragraph">
                        <wp:posOffset>319405</wp:posOffset>
                      </wp:positionV>
                      <wp:extent cx="382270" cy="354330"/>
                      <wp:effectExtent l="0" t="0" r="17780" b="2667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C6A4B0F" id="Oval 29" o:spid="_x0000_s1026" style="position:absolute;margin-left:35.85pt;margin-top:25.15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" fillcolor="window" strokecolor="windowText" strokeweight=".5pt">
                      <v:path arrowok="t"/>
                    </v:oval>
                  </w:pict>
                </mc:Fallback>
              </mc:AlternateContent>
            </w:r>
          </w:p>
        </w:tc>
      </w:tr>
      <w:tr w:rsidR="00C86A18" w:rsidRPr="00AC5872" w14:paraId="0806C929" w14:textId="77777777" w:rsidTr="004C6997">
        <w:tc>
          <w:tcPr>
            <w:tcW w:w="1277" w:type="dxa"/>
            <w:vMerge/>
            <w:shd w:val="clear" w:color="auto" w:fill="auto"/>
            <w:vAlign w:val="center"/>
          </w:tcPr>
          <w:p w14:paraId="3D742AF8" w14:textId="77777777" w:rsidR="00C86A18" w:rsidRPr="00AC5872" w:rsidRDefault="00C86A18" w:rsidP="004C6997">
            <w:pPr>
              <w:jc w:val="center"/>
              <w:rPr>
                <w:rFonts w:ascii="Times New Roman" w:hAnsi="Times New Roman"/>
              </w:rPr>
            </w:pPr>
          </w:p>
        </w:tc>
        <w:tc>
          <w:tcPr>
            <w:tcW w:w="3221" w:type="dxa"/>
            <w:shd w:val="clear" w:color="auto" w:fill="auto"/>
            <w:vAlign w:val="center"/>
          </w:tcPr>
          <w:p w14:paraId="2CA142F0"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 xml:space="preserve">Some believe the verse in the national </w:t>
            </w:r>
            <w:proofErr w:type="gramStart"/>
            <w:r w:rsidRPr="00AC5872">
              <w:rPr>
                <w:rFonts w:ascii="Times New Roman" w:hAnsi="Times New Roman"/>
                <w:sz w:val="24"/>
                <w:szCs w:val="24"/>
              </w:rPr>
              <w:t>anthem which</w:t>
            </w:r>
            <w:proofErr w:type="gramEnd"/>
            <w:r w:rsidRPr="00AC5872">
              <w:rPr>
                <w:rFonts w:ascii="Times New Roman" w:hAnsi="Times New Roman"/>
                <w:sz w:val="24"/>
                <w:szCs w:val="24"/>
              </w:rPr>
              <w:t xml:space="preserve"> cites “Three principles of the people and the foundation of our party” is a reference to the KMT. Is this something you are concerned about?</w:t>
            </w:r>
          </w:p>
        </w:tc>
        <w:tc>
          <w:tcPr>
            <w:tcW w:w="2307" w:type="dxa"/>
            <w:shd w:val="clear" w:color="auto" w:fill="auto"/>
          </w:tcPr>
          <w:p w14:paraId="4191B8AB"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66944" behindDoc="0" locked="0" layoutInCell="1" allowOverlap="1" wp14:anchorId="37BCCF0E" wp14:editId="61602925">
                      <wp:simplePos x="0" y="0"/>
                      <wp:positionH relativeFrom="column">
                        <wp:posOffset>469900</wp:posOffset>
                      </wp:positionH>
                      <wp:positionV relativeFrom="paragraph">
                        <wp:posOffset>726440</wp:posOffset>
                      </wp:positionV>
                      <wp:extent cx="457200" cy="307340"/>
                      <wp:effectExtent l="0" t="0" r="19050" b="16510"/>
                      <wp:wrapNone/>
                      <wp:docPr id="2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2CEB0C" id="Isosceles Triangle 28" o:spid="_x0000_s1026" type="#_x0000_t5" style="position:absolute;margin-left:37pt;margin-top:57.2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" fillcolor="window" strokecolor="windowText">
                      <v:path arrowok="t"/>
                    </v:shape>
                  </w:pict>
                </mc:Fallback>
              </mc:AlternateContent>
            </w:r>
            <w:r w:rsidRPr="00AC5872">
              <w:rPr>
                <w:rFonts w:ascii="Times New Roman" w:hAnsi="Times New Roman"/>
                <w:noProof/>
              </w:rPr>
              <mc:AlternateContent>
                <mc:Choice Requires="wps">
                  <w:drawing>
                    <wp:anchor distT="0" distB="0" distL="114300" distR="114300" simplePos="0" relativeHeight="251667968" behindDoc="0" locked="0" layoutInCell="1" allowOverlap="1" wp14:anchorId="41176135" wp14:editId="38F91641">
                      <wp:simplePos x="0" y="0"/>
                      <wp:positionH relativeFrom="column">
                        <wp:posOffset>487045</wp:posOffset>
                      </wp:positionH>
                      <wp:positionV relativeFrom="paragraph">
                        <wp:posOffset>62865</wp:posOffset>
                      </wp:positionV>
                      <wp:extent cx="457200" cy="307340"/>
                      <wp:effectExtent l="0" t="0" r="19050" b="16510"/>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2E9E36" id="Isosceles Triangle 26" o:spid="_x0000_s1026" type="#_x0000_t5" style="position:absolute;margin-left:38.35pt;margin-top:4.95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" fillcolor="window" strokecolor="windowText">
                      <v:path arrowok="t"/>
                    </v:shape>
                  </w:pict>
                </mc:Fallback>
              </mc:AlternateContent>
            </w:r>
          </w:p>
        </w:tc>
        <w:tc>
          <w:tcPr>
            <w:tcW w:w="2268" w:type="dxa"/>
            <w:shd w:val="clear" w:color="auto" w:fill="auto"/>
          </w:tcPr>
          <w:p w14:paraId="0E665CE7"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68992" behindDoc="0" locked="0" layoutInCell="1" allowOverlap="1" wp14:anchorId="46D799F3" wp14:editId="5839CD0D">
                      <wp:simplePos x="0" y="0"/>
                      <wp:positionH relativeFrom="column">
                        <wp:posOffset>452755</wp:posOffset>
                      </wp:positionH>
                      <wp:positionV relativeFrom="paragraph">
                        <wp:posOffset>726440</wp:posOffset>
                      </wp:positionV>
                      <wp:extent cx="457200" cy="307340"/>
                      <wp:effectExtent l="0" t="0" r="19050" b="16510"/>
                      <wp:wrapNone/>
                      <wp:docPr id="32" name="Isosceles Tri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FB30DF" id="Isosceles Triangle 32" o:spid="_x0000_s1026" type="#_x0000_t5" style="position:absolute;margin-left:35.65pt;margin-top:57.2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" fillcolor="window" strokecolor="windowText">
                      <v:path arrowok="t"/>
                    </v:shape>
                  </w:pict>
                </mc:Fallback>
              </mc:AlternateContent>
            </w:r>
            <w:r w:rsidRPr="00AC5872">
              <w:rPr>
                <w:rFonts w:ascii="Times New Roman" w:hAnsi="Times New Roman"/>
                <w:noProof/>
              </w:rPr>
              <mc:AlternateContent>
                <mc:Choice Requires="wps">
                  <w:drawing>
                    <wp:anchor distT="0" distB="0" distL="114300" distR="114300" simplePos="0" relativeHeight="251670016" behindDoc="0" locked="0" layoutInCell="1" allowOverlap="1" wp14:anchorId="3C7C5A64" wp14:editId="09A49309">
                      <wp:simplePos x="0" y="0"/>
                      <wp:positionH relativeFrom="column">
                        <wp:posOffset>455295</wp:posOffset>
                      </wp:positionH>
                      <wp:positionV relativeFrom="paragraph">
                        <wp:posOffset>21590</wp:posOffset>
                      </wp:positionV>
                      <wp:extent cx="382270" cy="354330"/>
                      <wp:effectExtent l="0" t="0" r="17780" b="2667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485780E" id="Oval 30" o:spid="_x0000_s1026" style="position:absolute;margin-left:35.85pt;margin-top:1.7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" fillcolor="window" strokecolor="windowText" strokeweight=".5pt">
                      <v:path arrowok="t"/>
                    </v:oval>
                  </w:pict>
                </mc:Fallback>
              </mc:AlternateContent>
            </w:r>
          </w:p>
        </w:tc>
      </w:tr>
      <w:tr w:rsidR="00C86A18" w:rsidRPr="00AC5872" w14:paraId="050C7FD3" w14:textId="77777777" w:rsidTr="004C6997">
        <w:tc>
          <w:tcPr>
            <w:tcW w:w="1277" w:type="dxa"/>
            <w:shd w:val="clear" w:color="auto" w:fill="auto"/>
            <w:vAlign w:val="center"/>
          </w:tcPr>
          <w:p w14:paraId="075FE910" w14:textId="77777777" w:rsidR="00C86A18" w:rsidRPr="00AC5872" w:rsidRDefault="00C86A18" w:rsidP="004C6997">
            <w:pPr>
              <w:jc w:val="center"/>
              <w:rPr>
                <w:rFonts w:ascii="Times New Roman" w:hAnsi="Times New Roman"/>
              </w:rPr>
            </w:pPr>
            <w:r w:rsidRPr="00AC5872">
              <w:rPr>
                <w:rFonts w:ascii="Times New Roman" w:hAnsi="Times New Roman"/>
              </w:rPr>
              <w:t>Political Symbolism</w:t>
            </w:r>
          </w:p>
        </w:tc>
        <w:tc>
          <w:tcPr>
            <w:tcW w:w="3221" w:type="dxa"/>
            <w:shd w:val="clear" w:color="auto" w:fill="auto"/>
            <w:vAlign w:val="center"/>
          </w:tcPr>
          <w:p w14:paraId="057CC303"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Many people believe under the leadership of Cher Wang (</w:t>
            </w:r>
            <w:proofErr w:type="spellStart"/>
            <w:r w:rsidRPr="00AC5872">
              <w:rPr>
                <w:rFonts w:ascii="Times New Roman" w:hAnsi="Times New Roman"/>
                <w:sz w:val="24"/>
                <w:szCs w:val="24"/>
              </w:rPr>
              <w:t>hTC</w:t>
            </w:r>
            <w:proofErr w:type="spellEnd"/>
            <w:r w:rsidRPr="00AC5872">
              <w:rPr>
                <w:rFonts w:ascii="Times New Roman" w:hAnsi="Times New Roman"/>
                <w:sz w:val="24"/>
                <w:szCs w:val="24"/>
              </w:rPr>
              <w:t xml:space="preserve"> CEO) </w:t>
            </w:r>
            <w:proofErr w:type="spellStart"/>
            <w:r w:rsidRPr="00AC5872">
              <w:rPr>
                <w:rFonts w:ascii="Times New Roman" w:hAnsi="Times New Roman"/>
                <w:sz w:val="24"/>
                <w:szCs w:val="24"/>
              </w:rPr>
              <w:t>hTC</w:t>
            </w:r>
            <w:proofErr w:type="spellEnd"/>
            <w:r w:rsidRPr="00AC5872">
              <w:rPr>
                <w:rFonts w:ascii="Times New Roman" w:hAnsi="Times New Roman"/>
                <w:sz w:val="24"/>
                <w:szCs w:val="24"/>
              </w:rPr>
              <w:t xml:space="preserve"> is no longer a Taiwanese enterprise and call for a public boycott of the company. (Continued on next page) Do you agree?</w:t>
            </w:r>
          </w:p>
        </w:tc>
        <w:tc>
          <w:tcPr>
            <w:tcW w:w="2307" w:type="dxa"/>
            <w:shd w:val="clear" w:color="auto" w:fill="auto"/>
          </w:tcPr>
          <w:p w14:paraId="1E520669" w14:textId="77777777" w:rsidR="00C86A18" w:rsidRPr="00AC5872" w:rsidRDefault="00C86A18" w:rsidP="004C6997">
            <w:pPr>
              <w:rPr>
                <w:rFonts w:ascii="Times New Roman" w:hAnsi="Times New Roman"/>
              </w:rPr>
            </w:pPr>
          </w:p>
        </w:tc>
        <w:tc>
          <w:tcPr>
            <w:tcW w:w="2268" w:type="dxa"/>
            <w:shd w:val="clear" w:color="auto" w:fill="auto"/>
          </w:tcPr>
          <w:p w14:paraId="4BCCA616" w14:textId="77777777" w:rsidR="00C86A18" w:rsidRPr="00AC5872" w:rsidRDefault="00C86A18" w:rsidP="004C6997">
            <w:pPr>
              <w:rPr>
                <w:rFonts w:ascii="Times New Roman" w:hAnsi="Times New Roman"/>
              </w:rPr>
            </w:pPr>
          </w:p>
        </w:tc>
      </w:tr>
      <w:tr w:rsidR="00C86A18" w:rsidRPr="00AC5872" w14:paraId="3EA36E3A" w14:textId="77777777" w:rsidTr="004C6997">
        <w:tc>
          <w:tcPr>
            <w:tcW w:w="1277" w:type="dxa"/>
            <w:vMerge w:val="restart"/>
            <w:shd w:val="clear" w:color="auto" w:fill="auto"/>
            <w:vAlign w:val="center"/>
          </w:tcPr>
          <w:p w14:paraId="4B906F5C" w14:textId="77777777" w:rsidR="00C86A18" w:rsidRPr="00AC5872" w:rsidRDefault="00C86A18" w:rsidP="004C6997">
            <w:pPr>
              <w:jc w:val="center"/>
              <w:rPr>
                <w:rFonts w:ascii="Times New Roman" w:hAnsi="Times New Roman"/>
              </w:rPr>
            </w:pPr>
            <w:r w:rsidRPr="00AC5872">
              <w:rPr>
                <w:rFonts w:ascii="Times New Roman" w:hAnsi="Times New Roman"/>
              </w:rPr>
              <w:t>Indirect Test for Partisan Support and Tendencies</w:t>
            </w:r>
          </w:p>
        </w:tc>
        <w:tc>
          <w:tcPr>
            <w:tcW w:w="3221" w:type="dxa"/>
            <w:shd w:val="clear" w:color="auto" w:fill="auto"/>
            <w:vAlign w:val="center"/>
          </w:tcPr>
          <w:p w14:paraId="7F0CEE9D"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Do you agree that the opposition party DPP should apologize for Taiwan’s present social disorder?</w:t>
            </w:r>
          </w:p>
        </w:tc>
        <w:tc>
          <w:tcPr>
            <w:tcW w:w="2307" w:type="dxa"/>
            <w:shd w:val="clear" w:color="auto" w:fill="auto"/>
          </w:tcPr>
          <w:p w14:paraId="2E2B0734"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71040" behindDoc="0" locked="0" layoutInCell="1" allowOverlap="1" wp14:anchorId="09A9788B" wp14:editId="45822FC8">
                      <wp:simplePos x="0" y="0"/>
                      <wp:positionH relativeFrom="column">
                        <wp:posOffset>529590</wp:posOffset>
                      </wp:positionH>
                      <wp:positionV relativeFrom="paragraph">
                        <wp:posOffset>94615</wp:posOffset>
                      </wp:positionV>
                      <wp:extent cx="382270" cy="354330"/>
                      <wp:effectExtent l="0" t="0" r="17780" b="2667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EC0CA16" id="Oval 33" o:spid="_x0000_s1026" style="position:absolute;margin-left:41.7pt;margin-top:7.45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" fillcolor="window" strokecolor="windowText" strokeweight=".5pt">
                      <v:path arrowok="t"/>
                    </v:oval>
                  </w:pict>
                </mc:Fallback>
              </mc:AlternateContent>
            </w:r>
          </w:p>
        </w:tc>
        <w:tc>
          <w:tcPr>
            <w:tcW w:w="2268" w:type="dxa"/>
            <w:shd w:val="clear" w:color="auto" w:fill="auto"/>
          </w:tcPr>
          <w:p w14:paraId="43C02DA2"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72064" behindDoc="0" locked="0" layoutInCell="1" allowOverlap="1" wp14:anchorId="2E6FE9D8" wp14:editId="166AC34F">
                      <wp:simplePos x="0" y="0"/>
                      <wp:positionH relativeFrom="column">
                        <wp:posOffset>518795</wp:posOffset>
                      </wp:positionH>
                      <wp:positionV relativeFrom="paragraph">
                        <wp:posOffset>118110</wp:posOffset>
                      </wp:positionV>
                      <wp:extent cx="457200" cy="307340"/>
                      <wp:effectExtent l="0" t="0" r="19050" b="16510"/>
                      <wp:wrapNone/>
                      <wp:docPr id="34" name="Isosceles Tri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CC0F3" id="Isosceles Triangle 34" o:spid="_x0000_s1026" type="#_x0000_t5" style="position:absolute;margin-left:40.85pt;margin-top:9.3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" fillcolor="window" strokecolor="windowText">
                      <v:path arrowok="t"/>
                    </v:shape>
                  </w:pict>
                </mc:Fallback>
              </mc:AlternateContent>
            </w:r>
          </w:p>
        </w:tc>
      </w:tr>
      <w:tr w:rsidR="00C86A18" w:rsidRPr="00AC5872" w14:paraId="4A419D2F" w14:textId="77777777" w:rsidTr="004C6997">
        <w:tc>
          <w:tcPr>
            <w:tcW w:w="1277" w:type="dxa"/>
            <w:vMerge/>
            <w:shd w:val="clear" w:color="auto" w:fill="auto"/>
            <w:vAlign w:val="center"/>
          </w:tcPr>
          <w:p w14:paraId="1EC880C3" w14:textId="77777777" w:rsidR="00C86A18" w:rsidRPr="00AC5872" w:rsidRDefault="00C86A18" w:rsidP="004C6997">
            <w:pPr>
              <w:jc w:val="center"/>
              <w:rPr>
                <w:rFonts w:ascii="Times New Roman" w:hAnsi="Times New Roman"/>
              </w:rPr>
            </w:pPr>
          </w:p>
        </w:tc>
        <w:tc>
          <w:tcPr>
            <w:tcW w:w="3221" w:type="dxa"/>
            <w:shd w:val="clear" w:color="auto" w:fill="auto"/>
            <w:vAlign w:val="center"/>
          </w:tcPr>
          <w:p w14:paraId="0D007C94"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Do you agree that the ruling party KMT should apologize for Taiwan’s present social disorder?</w:t>
            </w:r>
          </w:p>
        </w:tc>
        <w:tc>
          <w:tcPr>
            <w:tcW w:w="2307" w:type="dxa"/>
            <w:shd w:val="clear" w:color="auto" w:fill="auto"/>
          </w:tcPr>
          <w:p w14:paraId="66B7F508"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73088" behindDoc="0" locked="0" layoutInCell="1" allowOverlap="1" wp14:anchorId="18D37E40" wp14:editId="049F1AD8">
                      <wp:simplePos x="0" y="0"/>
                      <wp:positionH relativeFrom="column">
                        <wp:posOffset>492125</wp:posOffset>
                      </wp:positionH>
                      <wp:positionV relativeFrom="paragraph">
                        <wp:posOffset>129540</wp:posOffset>
                      </wp:positionV>
                      <wp:extent cx="457200" cy="307340"/>
                      <wp:effectExtent l="0" t="0" r="19050" b="16510"/>
                      <wp:wrapNone/>
                      <wp:docPr id="35" name="Isosceles Tri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DA43FD" id="Isosceles Triangle 35" o:spid="_x0000_s1026" type="#_x0000_t5" style="position:absolute;margin-left:38.75pt;margin-top:10.2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" fillcolor="window" strokecolor="windowText">
                      <v:path arrowok="t"/>
                    </v:shape>
                  </w:pict>
                </mc:Fallback>
              </mc:AlternateContent>
            </w:r>
          </w:p>
        </w:tc>
        <w:tc>
          <w:tcPr>
            <w:tcW w:w="2268" w:type="dxa"/>
            <w:shd w:val="clear" w:color="auto" w:fill="auto"/>
          </w:tcPr>
          <w:p w14:paraId="3A4027BF"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74112" behindDoc="0" locked="0" layoutInCell="1" allowOverlap="1" wp14:anchorId="66D58FC8" wp14:editId="29F9D827">
                      <wp:simplePos x="0" y="0"/>
                      <wp:positionH relativeFrom="column">
                        <wp:posOffset>556895</wp:posOffset>
                      </wp:positionH>
                      <wp:positionV relativeFrom="paragraph">
                        <wp:posOffset>105410</wp:posOffset>
                      </wp:positionV>
                      <wp:extent cx="382270" cy="354330"/>
                      <wp:effectExtent l="0" t="0" r="17780" b="2667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54F59FB" id="Oval 36" o:spid="_x0000_s1026" style="position:absolute;margin-left:43.85pt;margin-top:8.3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" fillcolor="window" strokecolor="windowText" strokeweight=".5pt">
                      <v:path arrowok="t"/>
                    </v:oval>
                  </w:pict>
                </mc:Fallback>
              </mc:AlternateContent>
            </w:r>
          </w:p>
        </w:tc>
      </w:tr>
      <w:tr w:rsidR="00C86A18" w:rsidRPr="00AC5872" w14:paraId="149B0593" w14:textId="77777777" w:rsidTr="004C6997">
        <w:tc>
          <w:tcPr>
            <w:tcW w:w="1277" w:type="dxa"/>
            <w:vMerge/>
            <w:shd w:val="clear" w:color="auto" w:fill="auto"/>
            <w:vAlign w:val="center"/>
          </w:tcPr>
          <w:p w14:paraId="5237E2E6" w14:textId="77777777" w:rsidR="00C86A18" w:rsidRPr="00AC5872" w:rsidRDefault="00C86A18" w:rsidP="004C6997">
            <w:pPr>
              <w:jc w:val="center"/>
              <w:rPr>
                <w:rFonts w:ascii="Times New Roman" w:hAnsi="Times New Roman"/>
              </w:rPr>
            </w:pPr>
          </w:p>
        </w:tc>
        <w:tc>
          <w:tcPr>
            <w:tcW w:w="3221" w:type="dxa"/>
            <w:shd w:val="clear" w:color="auto" w:fill="auto"/>
            <w:vAlign w:val="center"/>
          </w:tcPr>
          <w:p w14:paraId="45086EB1"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Do you agree that president should apologize for Taiwan’s present social disorder?</w:t>
            </w:r>
          </w:p>
        </w:tc>
        <w:tc>
          <w:tcPr>
            <w:tcW w:w="2307" w:type="dxa"/>
            <w:shd w:val="clear" w:color="auto" w:fill="auto"/>
          </w:tcPr>
          <w:p w14:paraId="6F8B4DAC"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75136" behindDoc="0" locked="0" layoutInCell="1" allowOverlap="1" wp14:anchorId="70E62A9B" wp14:editId="48FD5F5D">
                      <wp:simplePos x="0" y="0"/>
                      <wp:positionH relativeFrom="column">
                        <wp:posOffset>492125</wp:posOffset>
                      </wp:positionH>
                      <wp:positionV relativeFrom="paragraph">
                        <wp:posOffset>40640</wp:posOffset>
                      </wp:positionV>
                      <wp:extent cx="457200" cy="307340"/>
                      <wp:effectExtent l="0" t="0" r="19050" b="16510"/>
                      <wp:wrapNone/>
                      <wp:docPr id="38" name="Isosceles Tri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07340"/>
                              </a:xfrm>
                              <a:prstGeom prst="triangle">
                                <a:avLst>
                                  <a:gd name="adj" fmla="val 500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04F49D" id="Isosceles Triangle 38" o:spid="_x0000_s1026" type="#_x0000_t5" style="position:absolute;margin-left:38.75pt;margin-top:3.2pt;width:36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" fillcolor="window" strokecolor="windowText">
                      <v:path arrowok="t"/>
                    </v:shape>
                  </w:pict>
                </mc:Fallback>
              </mc:AlternateContent>
            </w:r>
          </w:p>
        </w:tc>
        <w:tc>
          <w:tcPr>
            <w:tcW w:w="2268" w:type="dxa"/>
            <w:shd w:val="clear" w:color="auto" w:fill="auto"/>
          </w:tcPr>
          <w:p w14:paraId="4E2FA35D"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76160" behindDoc="0" locked="0" layoutInCell="1" allowOverlap="1" wp14:anchorId="3B4051B8" wp14:editId="2D8BDF01">
                      <wp:simplePos x="0" y="0"/>
                      <wp:positionH relativeFrom="column">
                        <wp:posOffset>556260</wp:posOffset>
                      </wp:positionH>
                      <wp:positionV relativeFrom="paragraph">
                        <wp:posOffset>25400</wp:posOffset>
                      </wp:positionV>
                      <wp:extent cx="382270" cy="354330"/>
                      <wp:effectExtent l="0" t="0" r="17780" b="2667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85D4251" id="Oval 37" o:spid="_x0000_s1026" style="position:absolute;margin-left:43.8pt;margin-top:2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" fillcolor="window" strokecolor="windowText" strokeweight=".5pt">
                      <v:path arrowok="t"/>
                    </v:oval>
                  </w:pict>
                </mc:Fallback>
              </mc:AlternateContent>
            </w:r>
          </w:p>
        </w:tc>
      </w:tr>
      <w:tr w:rsidR="00C86A18" w:rsidRPr="00AC5872" w14:paraId="7C7408B1" w14:textId="77777777" w:rsidTr="004C6997">
        <w:tc>
          <w:tcPr>
            <w:tcW w:w="1277" w:type="dxa"/>
            <w:shd w:val="clear" w:color="auto" w:fill="auto"/>
            <w:vAlign w:val="center"/>
          </w:tcPr>
          <w:p w14:paraId="1A318344" w14:textId="77777777" w:rsidR="00C86A18" w:rsidRPr="00AC5872" w:rsidRDefault="00C86A18" w:rsidP="004C6997">
            <w:pPr>
              <w:jc w:val="center"/>
              <w:rPr>
                <w:rFonts w:ascii="Times New Roman" w:hAnsi="Times New Roman"/>
              </w:rPr>
            </w:pPr>
            <w:r w:rsidRPr="00AC5872">
              <w:rPr>
                <w:rFonts w:ascii="Times New Roman" w:hAnsi="Times New Roman"/>
              </w:rPr>
              <w:t>Policy Views</w:t>
            </w:r>
          </w:p>
        </w:tc>
        <w:tc>
          <w:tcPr>
            <w:tcW w:w="3221" w:type="dxa"/>
            <w:shd w:val="clear" w:color="auto" w:fill="auto"/>
            <w:vAlign w:val="center"/>
          </w:tcPr>
          <w:p w14:paraId="78857748"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Would you like to see Taiwan adopt a voluntary enlistment system for its military?</w:t>
            </w:r>
          </w:p>
        </w:tc>
        <w:tc>
          <w:tcPr>
            <w:tcW w:w="2307" w:type="dxa"/>
            <w:shd w:val="clear" w:color="auto" w:fill="auto"/>
          </w:tcPr>
          <w:p w14:paraId="333DEC1C"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77184" behindDoc="0" locked="0" layoutInCell="1" allowOverlap="1" wp14:anchorId="69F6F710" wp14:editId="42710883">
                      <wp:simplePos x="0" y="0"/>
                      <wp:positionH relativeFrom="column">
                        <wp:posOffset>445770</wp:posOffset>
                      </wp:positionH>
                      <wp:positionV relativeFrom="paragraph">
                        <wp:posOffset>1270</wp:posOffset>
                      </wp:positionV>
                      <wp:extent cx="549910" cy="428625"/>
                      <wp:effectExtent l="0" t="0" r="0" b="0"/>
                      <wp:wrapNone/>
                      <wp:docPr id="39" name="Multiply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10" cy="428625"/>
                              </a:xfrm>
                              <a:prstGeom prst="mathMultiply">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67A54B" id="Multiply 39" o:spid="_x0000_s1026" style="position:absolute;margin-left:35.1pt;margin-top:.1pt;width:43.3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991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" path="m101087,142701l163062,63189r111893,87214l386848,63189r61975,79512l356948,214313r91875,71611l386848,365436,274955,278222,163062,365436,101087,285924r91875,-71611l101087,142701xe" filled="f" strokecolor="windowText" strokeweight="1pt">
                      <v:path arrowok="t" o:connecttype="custom" o:connectlocs="101087,142701;163062,63189;274955,150403;386848,63189;448823,142701;356948,214313;448823,285924;386848,365436;274955,278222;163062,365436;101087,285924;192962,214313;101087,142701" o:connectangles="0,0,0,0,0,0,0,0,0,0,0,0,0"/>
                    </v:shape>
                  </w:pict>
                </mc:Fallback>
              </mc:AlternateContent>
            </w:r>
          </w:p>
        </w:tc>
        <w:tc>
          <w:tcPr>
            <w:tcW w:w="2268" w:type="dxa"/>
            <w:shd w:val="clear" w:color="auto" w:fill="auto"/>
          </w:tcPr>
          <w:p w14:paraId="6997B7D3"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78208" behindDoc="0" locked="0" layoutInCell="1" allowOverlap="1" wp14:anchorId="0560726B" wp14:editId="60122AC4">
                      <wp:simplePos x="0" y="0"/>
                      <wp:positionH relativeFrom="column">
                        <wp:posOffset>473075</wp:posOffset>
                      </wp:positionH>
                      <wp:positionV relativeFrom="paragraph">
                        <wp:posOffset>27305</wp:posOffset>
                      </wp:positionV>
                      <wp:extent cx="549910" cy="428625"/>
                      <wp:effectExtent l="0" t="0" r="0" b="0"/>
                      <wp:wrapNone/>
                      <wp:docPr id="40" name="Multiply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10" cy="428625"/>
                              </a:xfrm>
                              <a:prstGeom prst="mathMultiply">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73A6D6" id="Multiply 40" o:spid="_x0000_s1026" style="position:absolute;margin-left:37.25pt;margin-top:2.15pt;width:43.3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991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" path="m101087,142701l163062,63189r111893,87214l386848,63189r61975,79512l356948,214313r91875,71611l386848,365436,274955,278222,163062,365436,101087,285924r91875,-71611l101087,142701xe" filled="f" strokecolor="windowText" strokeweight="1pt">
                      <v:path arrowok="t" o:connecttype="custom" o:connectlocs="101087,142701;163062,63189;274955,150403;386848,63189;448823,142701;356948,214313;448823,285924;386848,365436;274955,278222;163062,365436;101087,285924;192962,214313;101087,142701" o:connectangles="0,0,0,0,0,0,0,0,0,0,0,0,0"/>
                    </v:shape>
                  </w:pict>
                </mc:Fallback>
              </mc:AlternateContent>
            </w:r>
          </w:p>
        </w:tc>
      </w:tr>
      <w:tr w:rsidR="00C86A18" w:rsidRPr="00AC5872" w14:paraId="45812F61" w14:textId="77777777" w:rsidTr="004C6997">
        <w:tc>
          <w:tcPr>
            <w:tcW w:w="1277" w:type="dxa"/>
            <w:vMerge w:val="restart"/>
            <w:shd w:val="clear" w:color="auto" w:fill="auto"/>
            <w:vAlign w:val="center"/>
          </w:tcPr>
          <w:p w14:paraId="0A7E75DA" w14:textId="77777777" w:rsidR="00C86A18" w:rsidRPr="00AC5872" w:rsidRDefault="00C86A18" w:rsidP="004C6997">
            <w:pPr>
              <w:jc w:val="center"/>
              <w:rPr>
                <w:rFonts w:ascii="Times New Roman" w:hAnsi="Times New Roman"/>
              </w:rPr>
            </w:pPr>
            <w:r w:rsidRPr="00AC5872">
              <w:rPr>
                <w:rFonts w:ascii="Times New Roman" w:hAnsi="Times New Roman"/>
              </w:rPr>
              <w:t>Voting Disposition and Choices</w:t>
            </w:r>
          </w:p>
        </w:tc>
        <w:tc>
          <w:tcPr>
            <w:tcW w:w="3221" w:type="dxa"/>
            <w:shd w:val="clear" w:color="auto" w:fill="auto"/>
            <w:vAlign w:val="center"/>
          </w:tcPr>
          <w:p w14:paraId="307BCFF0"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Which group of candidates did you vote for in the 2012 presidential election?</w:t>
            </w:r>
          </w:p>
        </w:tc>
        <w:tc>
          <w:tcPr>
            <w:tcW w:w="2307" w:type="dxa"/>
            <w:shd w:val="clear" w:color="auto" w:fill="auto"/>
          </w:tcPr>
          <w:p w14:paraId="18E4F651" w14:textId="77777777" w:rsidR="00C86A18" w:rsidRPr="00AC5872" w:rsidRDefault="00C86A18" w:rsidP="004C6997">
            <w:pPr>
              <w:rPr>
                <w:rFonts w:ascii="Times New Roman" w:hAnsi="Times New Roman"/>
                <w:noProof/>
              </w:rPr>
            </w:pPr>
            <w:r w:rsidRPr="00AC5872">
              <w:rPr>
                <w:rFonts w:ascii="Times New Roman" w:hAnsi="Times New Roman"/>
                <w:noProof/>
              </w:rPr>
              <mc:AlternateContent>
                <mc:Choice Requires="wps">
                  <w:drawing>
                    <wp:anchor distT="0" distB="0" distL="114300" distR="114300" simplePos="0" relativeHeight="251679232" behindDoc="0" locked="0" layoutInCell="1" allowOverlap="1" wp14:anchorId="33FF8E60" wp14:editId="6E05C54D">
                      <wp:simplePos x="0" y="0"/>
                      <wp:positionH relativeFrom="column">
                        <wp:posOffset>546100</wp:posOffset>
                      </wp:positionH>
                      <wp:positionV relativeFrom="paragraph">
                        <wp:posOffset>43815</wp:posOffset>
                      </wp:positionV>
                      <wp:extent cx="381000" cy="342900"/>
                      <wp:effectExtent l="57150" t="38100" r="38100" b="114300"/>
                      <wp:wrapThrough wrapText="bothSides">
                        <wp:wrapPolygon edited="0">
                          <wp:start x="7560" y="-2400"/>
                          <wp:lineTo x="-3240" y="0"/>
                          <wp:lineTo x="-3240" y="19200"/>
                          <wp:lineTo x="1080" y="19200"/>
                          <wp:lineTo x="2160" y="27600"/>
                          <wp:lineTo x="19440" y="27600"/>
                          <wp:lineTo x="22680" y="16800"/>
                          <wp:lineTo x="19440" y="6000"/>
                          <wp:lineTo x="14040" y="-2400"/>
                          <wp:lineTo x="7560" y="-2400"/>
                        </wp:wrapPolygon>
                      </wp:wrapThrough>
                      <wp:docPr id="452" name="5-Point Star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42900"/>
                              </a:xfrm>
                              <a:prstGeom prst="star5">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219C69" id="5-Point Star 452" o:spid="_x0000_s1026" style="position:absolute;margin-left:43pt;margin-top:3.45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1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" path="m,130976r145530,1l190500,r44970,130977l381000,130976,263263,211923r44972,130976l190500,261950,72765,342899,117737,211923,,130976xe" filled="f" strokecolor="windowText">
                      <v:shadow on="t" color="black" opacity="22937f" origin=",.5" offset="0,.63889mm"/>
                      <v:path arrowok="t" o:connecttype="custom" o:connectlocs="0,130976;145530,130977;190500,0;235470,130977;381000,130976;263263,211923;308235,342899;190500,261950;72765,342899;117737,211923;0,130976" o:connectangles="0,0,0,0,0,0,0,0,0,0,0"/>
                      <w10:wrap type="through"/>
                    </v:shape>
                  </w:pict>
                </mc:Fallback>
              </mc:AlternateContent>
            </w:r>
          </w:p>
        </w:tc>
        <w:tc>
          <w:tcPr>
            <w:tcW w:w="2268" w:type="dxa"/>
            <w:shd w:val="clear" w:color="auto" w:fill="auto"/>
          </w:tcPr>
          <w:p w14:paraId="22CA49E2" w14:textId="77777777" w:rsidR="00C86A18" w:rsidRPr="00AC5872" w:rsidRDefault="00C86A18" w:rsidP="004C6997">
            <w:pPr>
              <w:rPr>
                <w:rFonts w:ascii="Times New Roman" w:hAnsi="Times New Roman"/>
                <w:noProof/>
              </w:rPr>
            </w:pPr>
            <w:r w:rsidRPr="00AC5872">
              <w:rPr>
                <w:rFonts w:ascii="Times New Roman" w:hAnsi="Times New Roman"/>
                <w:noProof/>
              </w:rPr>
              <mc:AlternateContent>
                <mc:Choice Requires="wps">
                  <w:drawing>
                    <wp:anchor distT="0" distB="0" distL="114300" distR="114300" simplePos="0" relativeHeight="251680256" behindDoc="0" locked="0" layoutInCell="1" allowOverlap="1" wp14:anchorId="6E6EFF4D" wp14:editId="33450F34">
                      <wp:simplePos x="0" y="0"/>
                      <wp:positionH relativeFrom="column">
                        <wp:posOffset>528955</wp:posOffset>
                      </wp:positionH>
                      <wp:positionV relativeFrom="paragraph">
                        <wp:posOffset>43815</wp:posOffset>
                      </wp:positionV>
                      <wp:extent cx="381000" cy="342900"/>
                      <wp:effectExtent l="57150" t="38100" r="38100" b="114300"/>
                      <wp:wrapThrough wrapText="bothSides">
                        <wp:wrapPolygon edited="0">
                          <wp:start x="7560" y="-2400"/>
                          <wp:lineTo x="-3240" y="0"/>
                          <wp:lineTo x="-3240" y="19200"/>
                          <wp:lineTo x="1080" y="19200"/>
                          <wp:lineTo x="2160" y="27600"/>
                          <wp:lineTo x="19440" y="27600"/>
                          <wp:lineTo x="22680" y="16800"/>
                          <wp:lineTo x="19440" y="6000"/>
                          <wp:lineTo x="14040" y="-2400"/>
                          <wp:lineTo x="7560" y="-2400"/>
                        </wp:wrapPolygon>
                      </wp:wrapThrough>
                      <wp:docPr id="453" name="5-Point Star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42900"/>
                              </a:xfrm>
                              <a:prstGeom prst="star5">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10BE2F" id="5-Point Star 453" o:spid="_x0000_s1026" style="position:absolute;margin-left:41.65pt;margin-top:3.45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1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" path="m,130976r145530,1l190500,r44970,130977l381000,130976,263263,211923r44972,130976l190500,261950,72765,342899,117737,211923,,130976xe" filled="f" strokecolor="windowText">
                      <v:shadow on="t" color="black" opacity="22937f" origin=",.5" offset="0,.63889mm"/>
                      <v:path arrowok="t" o:connecttype="custom" o:connectlocs="0,130976;145530,130977;190500,0;235470,130977;381000,130976;263263,211923;308235,342899;190500,261950;72765,342899;117737,211923;0,130976" o:connectangles="0,0,0,0,0,0,0,0,0,0,0"/>
                      <w10:wrap type="through"/>
                    </v:shape>
                  </w:pict>
                </mc:Fallback>
              </mc:AlternateContent>
            </w:r>
          </w:p>
        </w:tc>
      </w:tr>
      <w:tr w:rsidR="00C86A18" w:rsidRPr="00AC5872" w14:paraId="0B430E0E" w14:textId="77777777" w:rsidTr="004C6997">
        <w:tc>
          <w:tcPr>
            <w:tcW w:w="1277" w:type="dxa"/>
            <w:vMerge/>
            <w:shd w:val="clear" w:color="auto" w:fill="auto"/>
            <w:vAlign w:val="center"/>
          </w:tcPr>
          <w:p w14:paraId="080372A2" w14:textId="77777777" w:rsidR="00C86A18" w:rsidRPr="00AC5872" w:rsidRDefault="00C86A18" w:rsidP="004C6997">
            <w:pPr>
              <w:jc w:val="center"/>
              <w:rPr>
                <w:rFonts w:ascii="Times New Roman" w:hAnsi="Times New Roman"/>
              </w:rPr>
            </w:pPr>
          </w:p>
        </w:tc>
        <w:tc>
          <w:tcPr>
            <w:tcW w:w="3221" w:type="dxa"/>
            <w:shd w:val="clear" w:color="auto" w:fill="auto"/>
            <w:vAlign w:val="center"/>
          </w:tcPr>
          <w:p w14:paraId="075174E4"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 xml:space="preserve">How much do you want the DPP (Pan-Green) to win a sweeping victory over the KMT (Pan-Blue do you want the DPP (Pan-Green) to win a large victory over the KMT (Pan-Blue)? </w:t>
            </w:r>
            <w:r w:rsidRPr="00AC5872">
              <w:rPr>
                <w:rFonts w:ascii="Times New Roman" w:hAnsi="Times New Roman"/>
                <w:sz w:val="24"/>
                <w:szCs w:val="24"/>
              </w:rPr>
              <w:t>／</w:t>
            </w:r>
            <w:r w:rsidRPr="00AC5872">
              <w:rPr>
                <w:rFonts w:ascii="Times New Roman" w:hAnsi="Times New Roman"/>
                <w:sz w:val="24"/>
                <w:szCs w:val="24"/>
              </w:rPr>
              <w:t>How much do you want the KMT (Pan-Blue) to win a large victory over the DPP (Pan-Green)?</w:t>
            </w:r>
          </w:p>
        </w:tc>
        <w:tc>
          <w:tcPr>
            <w:tcW w:w="2307" w:type="dxa"/>
            <w:shd w:val="clear" w:color="auto" w:fill="auto"/>
          </w:tcPr>
          <w:p w14:paraId="5AFDFF9B"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81280" behindDoc="0" locked="0" layoutInCell="1" allowOverlap="1" wp14:anchorId="7B651CD2" wp14:editId="710FA9CF">
                      <wp:simplePos x="0" y="0"/>
                      <wp:positionH relativeFrom="column">
                        <wp:posOffset>546100</wp:posOffset>
                      </wp:positionH>
                      <wp:positionV relativeFrom="paragraph">
                        <wp:posOffset>386715</wp:posOffset>
                      </wp:positionV>
                      <wp:extent cx="381000" cy="342900"/>
                      <wp:effectExtent l="57150" t="38100" r="38100" b="114300"/>
                      <wp:wrapThrough wrapText="bothSides">
                        <wp:wrapPolygon edited="0">
                          <wp:start x="7560" y="-2400"/>
                          <wp:lineTo x="-3240" y="0"/>
                          <wp:lineTo x="-3240" y="19200"/>
                          <wp:lineTo x="1080" y="19200"/>
                          <wp:lineTo x="2160" y="27600"/>
                          <wp:lineTo x="19440" y="27600"/>
                          <wp:lineTo x="22680" y="16800"/>
                          <wp:lineTo x="19440" y="6000"/>
                          <wp:lineTo x="14040" y="-2400"/>
                          <wp:lineTo x="7560" y="-2400"/>
                        </wp:wrapPolygon>
                      </wp:wrapThrough>
                      <wp:docPr id="450" name="5-Point Star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42900"/>
                              </a:xfrm>
                              <a:prstGeom prst="star5">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701481" id="5-Point Star 450" o:spid="_x0000_s1026" style="position:absolute;margin-left:43pt;margin-top:30.45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1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" path="m,130976r145530,1l190500,r44970,130977l381000,130976,263263,211923r44972,130976l190500,261950,72765,342899,117737,211923,,130976xe" filled="f" strokecolor="windowText">
                      <v:shadow on="t" color="black" opacity="22937f" origin=",.5" offset="0,.63889mm"/>
                      <v:path arrowok="t" o:connecttype="custom" o:connectlocs="0,130976;145530,130977;190500,0;235470,130977;381000,130976;263263,211923;308235,342899;190500,261950;72765,342899;117737,211923;0,130976" o:connectangles="0,0,0,0,0,0,0,0,0,0,0"/>
                      <w10:wrap type="through"/>
                    </v:shape>
                  </w:pict>
                </mc:Fallback>
              </mc:AlternateContent>
            </w:r>
          </w:p>
        </w:tc>
        <w:tc>
          <w:tcPr>
            <w:tcW w:w="2268" w:type="dxa"/>
            <w:shd w:val="clear" w:color="auto" w:fill="auto"/>
          </w:tcPr>
          <w:p w14:paraId="5D43C0A9"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82304" behindDoc="0" locked="0" layoutInCell="1" allowOverlap="1" wp14:anchorId="00F25E6B" wp14:editId="6D1CD7DB">
                      <wp:simplePos x="0" y="0"/>
                      <wp:positionH relativeFrom="column">
                        <wp:posOffset>528955</wp:posOffset>
                      </wp:positionH>
                      <wp:positionV relativeFrom="paragraph">
                        <wp:posOffset>386715</wp:posOffset>
                      </wp:positionV>
                      <wp:extent cx="381000" cy="342900"/>
                      <wp:effectExtent l="57150" t="38100" r="38100" b="114300"/>
                      <wp:wrapThrough wrapText="bothSides">
                        <wp:wrapPolygon edited="0">
                          <wp:start x="7560" y="-2400"/>
                          <wp:lineTo x="-3240" y="0"/>
                          <wp:lineTo x="-3240" y="19200"/>
                          <wp:lineTo x="1080" y="19200"/>
                          <wp:lineTo x="2160" y="27600"/>
                          <wp:lineTo x="19440" y="27600"/>
                          <wp:lineTo x="22680" y="16800"/>
                          <wp:lineTo x="19440" y="6000"/>
                          <wp:lineTo x="14040" y="-2400"/>
                          <wp:lineTo x="7560" y="-2400"/>
                        </wp:wrapPolygon>
                      </wp:wrapThrough>
                      <wp:docPr id="451" name="5-Point Star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42900"/>
                              </a:xfrm>
                              <a:prstGeom prst="star5">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C5C0D8" id="5-Point Star 451" o:spid="_x0000_s1026" style="position:absolute;margin-left:41.65pt;margin-top:30.45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10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" path="m,130976r145530,1l190500,r44970,130977l381000,130976,263263,211923r44972,130976l190500,261950,72765,342899,117737,211923,,130976xe" filled="f" strokecolor="windowText">
                      <v:shadow on="t" color="black" opacity="22937f" origin=",.5" offset="0,.63889mm"/>
                      <v:path arrowok="t" o:connecttype="custom" o:connectlocs="0,130976;145530,130977;190500,0;235470,130977;381000,130976;263263,211923;308235,342899;190500,261950;72765,342899;117737,211923;0,130976" o:connectangles="0,0,0,0,0,0,0,0,0,0,0"/>
                      <w10:wrap type="through"/>
                    </v:shape>
                  </w:pict>
                </mc:Fallback>
              </mc:AlternateContent>
            </w:r>
          </w:p>
        </w:tc>
      </w:tr>
      <w:tr w:rsidR="00C86A18" w:rsidRPr="00AC5872" w14:paraId="4A4DDE50" w14:textId="77777777" w:rsidTr="004C6997">
        <w:tc>
          <w:tcPr>
            <w:tcW w:w="1277" w:type="dxa"/>
            <w:vMerge/>
            <w:shd w:val="clear" w:color="auto" w:fill="auto"/>
            <w:vAlign w:val="center"/>
          </w:tcPr>
          <w:p w14:paraId="267EEFD3" w14:textId="77777777" w:rsidR="00C86A18" w:rsidRPr="00AC5872" w:rsidRDefault="00C86A18" w:rsidP="004C6997">
            <w:pPr>
              <w:jc w:val="center"/>
              <w:rPr>
                <w:rFonts w:ascii="Times New Roman" w:hAnsi="Times New Roman"/>
              </w:rPr>
            </w:pPr>
          </w:p>
        </w:tc>
        <w:tc>
          <w:tcPr>
            <w:tcW w:w="3221" w:type="dxa"/>
            <w:shd w:val="clear" w:color="auto" w:fill="auto"/>
            <w:vAlign w:val="center"/>
          </w:tcPr>
          <w:p w14:paraId="6EC34917" w14:textId="77777777" w:rsidR="00C86A18" w:rsidRPr="00AC5872" w:rsidRDefault="00C86A18" w:rsidP="004C6997">
            <w:pPr>
              <w:pStyle w:val="a3"/>
              <w:rPr>
                <w:rFonts w:ascii="Times New Roman" w:hAnsi="Times New Roman"/>
                <w:sz w:val="24"/>
                <w:szCs w:val="24"/>
              </w:rPr>
            </w:pPr>
            <w:r w:rsidRPr="00AC5872">
              <w:rPr>
                <w:rFonts w:ascii="Times New Roman" w:hAnsi="Times New Roman"/>
                <w:sz w:val="24"/>
                <w:szCs w:val="24"/>
              </w:rPr>
              <w:t>Our country requires a strong leader. What party should the president elected in 2016 be from?</w:t>
            </w:r>
          </w:p>
        </w:tc>
        <w:tc>
          <w:tcPr>
            <w:tcW w:w="2307" w:type="dxa"/>
            <w:shd w:val="clear" w:color="auto" w:fill="auto"/>
          </w:tcPr>
          <w:p w14:paraId="54D7F695"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83328" behindDoc="0" locked="0" layoutInCell="1" allowOverlap="1" wp14:anchorId="0691D41D" wp14:editId="23831C9A">
                      <wp:simplePos x="0" y="0"/>
                      <wp:positionH relativeFrom="column">
                        <wp:posOffset>529590</wp:posOffset>
                      </wp:positionH>
                      <wp:positionV relativeFrom="paragraph">
                        <wp:posOffset>98425</wp:posOffset>
                      </wp:positionV>
                      <wp:extent cx="382270" cy="354330"/>
                      <wp:effectExtent l="0" t="0" r="17780" b="2667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16A5C0A" id="Oval 42" o:spid="_x0000_s1026" style="position:absolute;margin-left:41.7pt;margin-top:7.75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" fillcolor="window" strokecolor="windowText" strokeweight=".5pt">
                      <v:path arrowok="t"/>
                    </v:oval>
                  </w:pict>
                </mc:Fallback>
              </mc:AlternateContent>
            </w:r>
          </w:p>
        </w:tc>
        <w:tc>
          <w:tcPr>
            <w:tcW w:w="2268" w:type="dxa"/>
            <w:shd w:val="clear" w:color="auto" w:fill="auto"/>
          </w:tcPr>
          <w:p w14:paraId="7C1B9C73" w14:textId="77777777" w:rsidR="00C86A18" w:rsidRPr="00AC5872" w:rsidRDefault="00C86A18" w:rsidP="004C6997">
            <w:pPr>
              <w:rPr>
                <w:rFonts w:ascii="Times New Roman" w:hAnsi="Times New Roman"/>
              </w:rPr>
            </w:pPr>
            <w:r w:rsidRPr="00AC5872">
              <w:rPr>
                <w:rFonts w:ascii="Times New Roman" w:hAnsi="Times New Roman"/>
                <w:noProof/>
              </w:rPr>
              <mc:AlternateContent>
                <mc:Choice Requires="wps">
                  <w:drawing>
                    <wp:anchor distT="0" distB="0" distL="114300" distR="114300" simplePos="0" relativeHeight="251684352" behindDoc="0" locked="0" layoutInCell="1" allowOverlap="1" wp14:anchorId="77ECFF08" wp14:editId="5A00D3DC">
                      <wp:simplePos x="0" y="0"/>
                      <wp:positionH relativeFrom="column">
                        <wp:posOffset>556260</wp:posOffset>
                      </wp:positionH>
                      <wp:positionV relativeFrom="paragraph">
                        <wp:posOffset>98425</wp:posOffset>
                      </wp:positionV>
                      <wp:extent cx="382270" cy="354330"/>
                      <wp:effectExtent l="0" t="0" r="17780" b="2667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5433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02E842F" id="Oval 45" o:spid="_x0000_s1026" style="position:absolute;margin-left:43.8pt;margin-top:7.75pt;width:30.1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" fillcolor="window" strokecolor="windowText" strokeweight=".5pt">
                      <v:path arrowok="t"/>
                    </v:oval>
                  </w:pict>
                </mc:Fallback>
              </mc:AlternateContent>
            </w:r>
          </w:p>
        </w:tc>
      </w:tr>
    </w:tbl>
    <w:p w14:paraId="28568AB1" w14:textId="77777777" w:rsidR="00C86A18" w:rsidRPr="00AC5872" w:rsidRDefault="00C86A18" w:rsidP="00C86A18">
      <w:pPr>
        <w:rPr>
          <w:rFonts w:ascii="Times New Roman" w:hAnsi="Times New Roman"/>
        </w:rPr>
      </w:pPr>
      <w:r w:rsidRPr="00AC5872">
        <w:rPr>
          <w:rFonts w:ascii="Times New Roman" w:hAnsi="Times New Roman"/>
        </w:rPr>
        <w:t>Note: Within the table</w:t>
      </w:r>
      <w:r>
        <w:rPr>
          <w:rFonts w:ascii="Times New Roman" w:hAnsi="Times New Roman"/>
        </w:rPr>
        <w:t>,</w:t>
      </w:r>
      <w:r w:rsidRPr="00AC5872">
        <w:rPr>
          <w:rFonts w:ascii="Times New Roman" w:hAnsi="Times New Roman"/>
        </w:rPr>
        <w:t xml:space="preserve"> the </w:t>
      </w:r>
      <w:proofErr w:type="gramStart"/>
      <w:r w:rsidRPr="00AC5872">
        <w:rPr>
          <w:rFonts w:ascii="Times New Roman" w:hAnsi="Times New Roman"/>
        </w:rPr>
        <w:t>circle represent</w:t>
      </w:r>
      <w:proofErr w:type="gramEnd"/>
      <w:r w:rsidRPr="00AC5872">
        <w:rPr>
          <w:rFonts w:ascii="Times New Roman" w:hAnsi="Times New Roman"/>
        </w:rPr>
        <w:t xml:space="preserve"> questions which were relatively accurate in detecting partisan tendencies. Stars indicate </w:t>
      </w:r>
      <w:proofErr w:type="gramStart"/>
      <w:r w:rsidRPr="00AC5872">
        <w:rPr>
          <w:rFonts w:ascii="Times New Roman" w:hAnsi="Times New Roman"/>
        </w:rPr>
        <w:t>questions which</w:t>
      </w:r>
      <w:proofErr w:type="gramEnd"/>
      <w:r w:rsidRPr="00AC5872">
        <w:rPr>
          <w:rFonts w:ascii="Times New Roman" w:hAnsi="Times New Roman"/>
        </w:rPr>
        <w:t xml:space="preserve"> could not only discriminate for partisan supporters, but </w:t>
      </w:r>
      <w:r>
        <w:rPr>
          <w:rFonts w:ascii="Times New Roman" w:hAnsi="Times New Roman"/>
        </w:rPr>
        <w:t>are</w:t>
      </w:r>
      <w:r w:rsidRPr="00AC5872">
        <w:rPr>
          <w:rFonts w:ascii="Times New Roman" w:hAnsi="Times New Roman"/>
        </w:rPr>
        <w:t xml:space="preserve"> also beneficial to differentiating between partisan supporters and closet partisans. Triangles indicate questions for which discrimination was slightly inaccurate. The X indicate</w:t>
      </w:r>
      <w:r>
        <w:rPr>
          <w:rFonts w:ascii="Times New Roman" w:hAnsi="Times New Roman"/>
        </w:rPr>
        <w:t>s</w:t>
      </w:r>
      <w:r w:rsidRPr="00AC5872">
        <w:rPr>
          <w:rFonts w:ascii="Times New Roman" w:hAnsi="Times New Roman"/>
        </w:rPr>
        <w:t xml:space="preserve"> the question was completely unable to discriminate for partisan tendencies.</w:t>
      </w:r>
    </w:p>
    <w:p w14:paraId="1B1363CC" w14:textId="77777777" w:rsidR="00C86A18" w:rsidRPr="00AC5872" w:rsidRDefault="00C86A18" w:rsidP="00C86A18">
      <w:pPr>
        <w:rPr>
          <w:rFonts w:ascii="Times New Roman" w:hAnsi="Times New Roman"/>
        </w:rPr>
      </w:pPr>
    </w:p>
    <w:p w14:paraId="51E84520" w14:textId="77777777" w:rsidR="00D16EF6" w:rsidRPr="009C69AF" w:rsidRDefault="00D16EF6" w:rsidP="00D16EF6">
      <w:pPr>
        <w:widowControl/>
        <w:spacing w:line="360" w:lineRule="auto"/>
        <w:rPr>
          <w:rFonts w:ascii="Times New Roman" w:hAnsi="Times New Roman"/>
        </w:rPr>
      </w:pPr>
      <w:r w:rsidRPr="009C69AF">
        <w:rPr>
          <w:rFonts w:ascii="Times New Roman" w:hAnsi="Times New Roman"/>
          <w:sz w:val="28"/>
          <w:szCs w:val="24"/>
        </w:rPr>
        <w:br w:type="page"/>
      </w:r>
    </w:p>
    <w:p w14:paraId="56B0C96B" w14:textId="77777777" w:rsidR="00D16EF6" w:rsidRPr="009C69AF" w:rsidRDefault="00D16EF6" w:rsidP="00D16EF6">
      <w:pPr>
        <w:rPr>
          <w:rFonts w:ascii="Times New Roman" w:hAnsi="Times New Roman"/>
        </w:rPr>
      </w:pPr>
    </w:p>
    <w:p w14:paraId="572C042F" w14:textId="77777777" w:rsidR="004C6997" w:rsidRDefault="004C6997"/>
    <w:sectPr w:rsidR="004C699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E9CF8" w14:textId="77777777" w:rsidR="00232840" w:rsidRDefault="00232840" w:rsidP="00D16EF6">
      <w:r>
        <w:separator/>
      </w:r>
    </w:p>
  </w:endnote>
  <w:endnote w:type="continuationSeparator" w:id="0">
    <w:p w14:paraId="3A9F2E71" w14:textId="77777777" w:rsidR="00232840" w:rsidRDefault="00232840" w:rsidP="00D1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cademy Engraved LET">
    <w:panose1 w:val="02000000000000000000"/>
    <w:charset w:val="00"/>
    <w:family w:val="auto"/>
    <w:pitch w:val="variable"/>
    <w:sig w:usb0="8000007F" w:usb1="4000000A"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866564"/>
      <w:docPartObj>
        <w:docPartGallery w:val="Page Numbers (Bottom of Page)"/>
        <w:docPartUnique/>
      </w:docPartObj>
    </w:sdtPr>
    <w:sdtEndPr>
      <w:rPr>
        <w:noProof/>
      </w:rPr>
    </w:sdtEndPr>
    <w:sdtContent>
      <w:p w14:paraId="3F25FC8D" w14:textId="77777777" w:rsidR="00232840" w:rsidRDefault="00232840">
        <w:pPr>
          <w:pStyle w:val="a8"/>
          <w:jc w:val="center"/>
        </w:pPr>
        <w:r>
          <w:fldChar w:fldCharType="begin"/>
        </w:r>
        <w:r>
          <w:instrText xml:space="preserve"> PAGE   \* MERGEFORMAT </w:instrText>
        </w:r>
        <w:r>
          <w:fldChar w:fldCharType="separate"/>
        </w:r>
        <w:r w:rsidR="00C239E3">
          <w:rPr>
            <w:noProof/>
          </w:rPr>
          <w:t>1</w:t>
        </w:r>
        <w:r>
          <w:rPr>
            <w:noProof/>
          </w:rPr>
          <w:fldChar w:fldCharType="end"/>
        </w:r>
      </w:p>
    </w:sdtContent>
  </w:sdt>
  <w:p w14:paraId="2F5688DC" w14:textId="77777777" w:rsidR="00232840" w:rsidRDefault="00232840">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C85CC" w14:textId="77777777" w:rsidR="00232840" w:rsidRDefault="00232840" w:rsidP="00D16EF6">
      <w:r>
        <w:separator/>
      </w:r>
    </w:p>
  </w:footnote>
  <w:footnote w:type="continuationSeparator" w:id="0">
    <w:p w14:paraId="13E04DF5" w14:textId="77777777" w:rsidR="00232840" w:rsidRDefault="00232840" w:rsidP="00D16EF6">
      <w:r>
        <w:continuationSeparator/>
      </w:r>
    </w:p>
  </w:footnote>
  <w:footnote w:id="1">
    <w:p w14:paraId="3DB9E3C8" w14:textId="77777777" w:rsidR="00232840" w:rsidRPr="0066090A" w:rsidRDefault="00232840" w:rsidP="00D16EF6">
      <w:pPr>
        <w:pStyle w:val="a3"/>
        <w:rPr>
          <w:rFonts w:ascii="Times New Roman" w:hAnsi="Times New Roman"/>
        </w:rPr>
      </w:pPr>
      <w:r w:rsidRPr="00D525F4">
        <w:rPr>
          <w:rStyle w:val="a4"/>
        </w:rPr>
        <w:footnoteRef/>
      </w:r>
      <w:r>
        <w:rPr>
          <w:rFonts w:ascii="Times New Roman" w:hAnsi="Times New Roman"/>
        </w:rPr>
        <w:t xml:space="preserve"> </w:t>
      </w:r>
      <w:r w:rsidRPr="0066090A">
        <w:rPr>
          <w:rFonts w:ascii="Times New Roman" w:hAnsi="Times New Roman"/>
        </w:rPr>
        <w:t>For details</w:t>
      </w:r>
      <w:r>
        <w:rPr>
          <w:rFonts w:ascii="Times New Roman" w:hAnsi="Times New Roman"/>
        </w:rPr>
        <w:t>,</w:t>
      </w:r>
      <w:r w:rsidRPr="0066090A">
        <w:rPr>
          <w:rFonts w:ascii="Times New Roman" w:hAnsi="Times New Roman"/>
        </w:rPr>
        <w:t xml:space="preserve"> please see National </w:t>
      </w:r>
      <w:proofErr w:type="spellStart"/>
      <w:r w:rsidRPr="0066090A">
        <w:rPr>
          <w:rFonts w:ascii="Times New Roman" w:hAnsi="Times New Roman"/>
        </w:rPr>
        <w:t>Chengchi</w:t>
      </w:r>
      <w:proofErr w:type="spellEnd"/>
      <w:r w:rsidRPr="0066090A">
        <w:rPr>
          <w:rFonts w:ascii="Times New Roman" w:hAnsi="Times New Roman"/>
        </w:rPr>
        <w:t xml:space="preserve"> University Election Study Center, 2013, “Distribution of Trends Concerning Attitudes on Important Political Issues,”http://esc.nccu.edu.tw/modules/tinyd2/content/partyID.htm, date accessed: October 18, 2013.</w:t>
      </w:r>
    </w:p>
  </w:footnote>
  <w:footnote w:id="2">
    <w:p w14:paraId="1F64339E" w14:textId="77777777" w:rsidR="00232840" w:rsidRPr="0066090A" w:rsidRDefault="00232840" w:rsidP="00D16EF6">
      <w:pPr>
        <w:pStyle w:val="a3"/>
        <w:rPr>
          <w:rFonts w:ascii="Times New Roman" w:hAnsi="Times New Roman"/>
        </w:rPr>
      </w:pPr>
      <w:r w:rsidRPr="00D525F4">
        <w:rPr>
          <w:rStyle w:val="a4"/>
        </w:rPr>
        <w:footnoteRef/>
      </w:r>
      <w:r w:rsidRPr="0066090A">
        <w:rPr>
          <w:rFonts w:ascii="Times New Roman" w:hAnsi="Times New Roman"/>
        </w:rPr>
        <w:t xml:space="preserve"> TVBS Poll Center, 2006, “</w:t>
      </w:r>
      <w:proofErr w:type="spellStart"/>
      <w:r w:rsidRPr="0066090A">
        <w:rPr>
          <w:rFonts w:ascii="Times New Roman" w:hAnsi="Times New Roman"/>
          <w:color w:val="000000"/>
          <w:kern w:val="0"/>
          <w:szCs w:val="24"/>
        </w:rPr>
        <w:t>Gao</w:t>
      </w:r>
      <w:proofErr w:type="spellEnd"/>
      <w:r w:rsidRPr="0066090A">
        <w:rPr>
          <w:rFonts w:ascii="Times New Roman" w:hAnsi="Times New Roman"/>
          <w:color w:val="000000"/>
          <w:kern w:val="0"/>
          <w:szCs w:val="24"/>
        </w:rPr>
        <w:t xml:space="preserve"> </w:t>
      </w:r>
      <w:proofErr w:type="spellStart"/>
      <w:r w:rsidRPr="0066090A">
        <w:rPr>
          <w:rFonts w:ascii="Times New Roman" w:hAnsi="Times New Roman"/>
          <w:color w:val="000000"/>
          <w:kern w:val="0"/>
          <w:szCs w:val="24"/>
        </w:rPr>
        <w:t>xiong</w:t>
      </w:r>
      <w:proofErr w:type="spellEnd"/>
      <w:r w:rsidRPr="0066090A">
        <w:rPr>
          <w:rFonts w:ascii="Times New Roman" w:hAnsi="Times New Roman"/>
          <w:color w:val="000000"/>
          <w:kern w:val="0"/>
          <w:szCs w:val="24"/>
        </w:rPr>
        <w:t xml:space="preserve"> </w:t>
      </w:r>
      <w:proofErr w:type="spellStart"/>
      <w:r w:rsidRPr="0066090A">
        <w:rPr>
          <w:rFonts w:ascii="Times New Roman" w:hAnsi="Times New Roman"/>
          <w:color w:val="000000"/>
          <w:kern w:val="0"/>
          <w:szCs w:val="24"/>
        </w:rPr>
        <w:t>shi</w:t>
      </w:r>
      <w:proofErr w:type="spellEnd"/>
      <w:r w:rsidRPr="0066090A">
        <w:rPr>
          <w:rFonts w:ascii="Times New Roman" w:hAnsi="Times New Roman"/>
          <w:color w:val="000000"/>
          <w:kern w:val="0"/>
          <w:szCs w:val="24"/>
        </w:rPr>
        <w:t xml:space="preserve"> </w:t>
      </w:r>
      <w:proofErr w:type="spellStart"/>
      <w:r w:rsidRPr="0066090A">
        <w:rPr>
          <w:rFonts w:ascii="Times New Roman" w:hAnsi="Times New Roman"/>
          <w:color w:val="000000"/>
          <w:kern w:val="0"/>
          <w:szCs w:val="24"/>
        </w:rPr>
        <w:t>chang</w:t>
      </w:r>
      <w:proofErr w:type="spellEnd"/>
      <w:r w:rsidRPr="0066090A">
        <w:rPr>
          <w:rFonts w:ascii="Times New Roman" w:hAnsi="Times New Roman"/>
          <w:color w:val="000000"/>
          <w:kern w:val="0"/>
          <w:szCs w:val="24"/>
        </w:rPr>
        <w:t xml:space="preserve"> </w:t>
      </w:r>
      <w:proofErr w:type="spellStart"/>
      <w:r w:rsidRPr="0066090A">
        <w:rPr>
          <w:rFonts w:ascii="Times New Roman" w:hAnsi="Times New Roman"/>
          <w:color w:val="000000"/>
          <w:kern w:val="0"/>
          <w:szCs w:val="24"/>
        </w:rPr>
        <w:t>hou</w:t>
      </w:r>
      <w:proofErr w:type="spellEnd"/>
      <w:r w:rsidRPr="0066090A">
        <w:rPr>
          <w:rFonts w:ascii="Times New Roman" w:hAnsi="Times New Roman"/>
          <w:color w:val="000000"/>
          <w:kern w:val="0"/>
          <w:szCs w:val="24"/>
        </w:rPr>
        <w:t xml:space="preserve"> </w:t>
      </w:r>
      <w:proofErr w:type="spellStart"/>
      <w:r w:rsidRPr="0066090A">
        <w:rPr>
          <w:rFonts w:ascii="Times New Roman" w:hAnsi="Times New Roman"/>
          <w:color w:val="000000"/>
          <w:kern w:val="0"/>
          <w:szCs w:val="24"/>
        </w:rPr>
        <w:t>xuan</w:t>
      </w:r>
      <w:proofErr w:type="spellEnd"/>
      <w:r w:rsidRPr="0066090A">
        <w:rPr>
          <w:rFonts w:ascii="Times New Roman" w:hAnsi="Times New Roman"/>
          <w:color w:val="000000"/>
          <w:kern w:val="0"/>
          <w:szCs w:val="24"/>
        </w:rPr>
        <w:t xml:space="preserve"> </w:t>
      </w:r>
      <w:proofErr w:type="spellStart"/>
      <w:r w:rsidRPr="0066090A">
        <w:rPr>
          <w:rFonts w:ascii="Times New Roman" w:hAnsi="Times New Roman"/>
          <w:color w:val="000000"/>
          <w:kern w:val="0"/>
          <w:szCs w:val="24"/>
        </w:rPr>
        <w:t>ren</w:t>
      </w:r>
      <w:proofErr w:type="spellEnd"/>
      <w:r w:rsidRPr="0066090A">
        <w:rPr>
          <w:rFonts w:ascii="Times New Roman" w:hAnsi="Times New Roman"/>
          <w:color w:val="000000"/>
          <w:kern w:val="0"/>
          <w:szCs w:val="24"/>
        </w:rPr>
        <w:t xml:space="preserve"> min </w:t>
      </w:r>
      <w:proofErr w:type="spellStart"/>
      <w:r w:rsidRPr="0066090A">
        <w:rPr>
          <w:rFonts w:ascii="Times New Roman" w:hAnsi="Times New Roman"/>
          <w:color w:val="000000"/>
          <w:kern w:val="0"/>
          <w:szCs w:val="24"/>
        </w:rPr>
        <w:t>diao</w:t>
      </w:r>
      <w:proofErr w:type="spellEnd"/>
      <w:r w:rsidRPr="0066090A">
        <w:rPr>
          <w:rFonts w:ascii="Times New Roman" w:hAnsi="Times New Roman"/>
        </w:rPr>
        <w:t xml:space="preserve">,” [Survey Concerning Kaohsiung Mayoral Election Candidates], </w:t>
      </w:r>
      <w:hyperlink r:id="rId1" w:history="1">
        <w:r w:rsidRPr="0066090A">
          <w:rPr>
            <w:rStyle w:val="a5"/>
            <w:rFonts w:ascii="Times New Roman" w:hAnsi="Times New Roman"/>
          </w:rPr>
          <w:t>http://home.tvbs.com.tw/static/FILE_DB/PCH/200610/davidkuo-20061018134423.pdf</w:t>
        </w:r>
      </w:hyperlink>
      <w:r>
        <w:rPr>
          <w:rFonts w:ascii="Times New Roman" w:hAnsi="Times New Roman"/>
        </w:rPr>
        <w:t xml:space="preserve">, </w:t>
      </w:r>
      <w:r w:rsidRPr="0066090A">
        <w:rPr>
          <w:rFonts w:ascii="Times New Roman" w:hAnsi="Times New Roman"/>
        </w:rPr>
        <w:t xml:space="preserve">date accessed: </w:t>
      </w:r>
      <w:r>
        <w:rPr>
          <w:rFonts w:ascii="Times New Roman" w:hAnsi="Times New Roman"/>
        </w:rPr>
        <w:t xml:space="preserve"> September 9, 2014.</w:t>
      </w:r>
    </w:p>
  </w:footnote>
  <w:footnote w:id="3">
    <w:p w14:paraId="621D0492" w14:textId="77777777" w:rsidR="00232840" w:rsidRPr="0066090A" w:rsidRDefault="00232840" w:rsidP="00D16EF6">
      <w:pPr>
        <w:pStyle w:val="a3"/>
        <w:rPr>
          <w:rFonts w:ascii="Times New Roman" w:hAnsi="Times New Roman"/>
        </w:rPr>
      </w:pPr>
      <w:r w:rsidRPr="00D525F4">
        <w:rPr>
          <w:rStyle w:val="a4"/>
        </w:rPr>
        <w:footnoteRef/>
      </w:r>
      <w:r w:rsidRPr="0066090A">
        <w:rPr>
          <w:rFonts w:ascii="Times New Roman" w:hAnsi="Times New Roman"/>
        </w:rPr>
        <w:t xml:space="preserve"> TVBS Poll Center, 2014, “Taizhong </w:t>
      </w:r>
      <w:proofErr w:type="spellStart"/>
      <w:r w:rsidRPr="0066090A">
        <w:rPr>
          <w:rFonts w:ascii="Times New Roman" w:hAnsi="Times New Roman"/>
        </w:rPr>
        <w:t>shi</w:t>
      </w:r>
      <w:proofErr w:type="spellEnd"/>
      <w:r w:rsidRPr="0066090A">
        <w:rPr>
          <w:rFonts w:ascii="Times New Roman" w:hAnsi="Times New Roman"/>
        </w:rPr>
        <w:t xml:space="preserve"> </w:t>
      </w:r>
      <w:proofErr w:type="spellStart"/>
      <w:r w:rsidRPr="0066090A">
        <w:rPr>
          <w:rFonts w:ascii="Times New Roman" w:hAnsi="Times New Roman"/>
        </w:rPr>
        <w:t>zhang</w:t>
      </w:r>
      <w:proofErr w:type="spellEnd"/>
      <w:r w:rsidRPr="0066090A">
        <w:rPr>
          <w:rFonts w:ascii="Times New Roman" w:hAnsi="Times New Roman"/>
        </w:rPr>
        <w:t xml:space="preserve"> </w:t>
      </w:r>
      <w:proofErr w:type="spellStart"/>
      <w:r w:rsidRPr="0066090A">
        <w:rPr>
          <w:rFonts w:ascii="Times New Roman" w:hAnsi="Times New Roman"/>
        </w:rPr>
        <w:t>xuan</w:t>
      </w:r>
      <w:proofErr w:type="spellEnd"/>
      <w:r w:rsidRPr="0066090A">
        <w:rPr>
          <w:rFonts w:ascii="Times New Roman" w:hAnsi="Times New Roman"/>
        </w:rPr>
        <w:t xml:space="preserve"> </w:t>
      </w:r>
      <w:proofErr w:type="spellStart"/>
      <w:r w:rsidRPr="0066090A">
        <w:rPr>
          <w:rFonts w:ascii="Times New Roman" w:hAnsi="Times New Roman"/>
        </w:rPr>
        <w:t>qing</w:t>
      </w:r>
      <w:proofErr w:type="spellEnd"/>
      <w:r w:rsidRPr="0066090A">
        <w:rPr>
          <w:rFonts w:ascii="Times New Roman" w:hAnsi="Times New Roman"/>
        </w:rPr>
        <w:t xml:space="preserve"> min </w:t>
      </w:r>
      <w:proofErr w:type="spellStart"/>
      <w:r w:rsidRPr="0066090A">
        <w:rPr>
          <w:rFonts w:ascii="Times New Roman" w:hAnsi="Times New Roman"/>
        </w:rPr>
        <w:t>diao</w:t>
      </w:r>
      <w:proofErr w:type="spellEnd"/>
      <w:r w:rsidRPr="0066090A">
        <w:rPr>
          <w:rFonts w:ascii="Times New Roman" w:hAnsi="Times New Roman"/>
        </w:rPr>
        <w:t>” [Taichung Mayoral Election Survey],</w:t>
      </w:r>
      <w:r>
        <w:rPr>
          <w:rFonts w:ascii="Times New Roman" w:hAnsi="Times New Roman"/>
        </w:rPr>
        <w:t xml:space="preserve"> </w:t>
      </w:r>
      <w:hyperlink r:id="rId2" w:history="1">
        <w:r w:rsidRPr="0066090A">
          <w:rPr>
            <w:rStyle w:val="a5"/>
            <w:rFonts w:ascii="Times New Roman" w:hAnsi="Times New Roman"/>
          </w:rPr>
          <w:t>http://home.tvbs.com.tw/static/FILE_DB/PCH/201407/20140731201647333.pdf</w:t>
        </w:r>
      </w:hyperlink>
      <w:r w:rsidRPr="0066090A">
        <w:rPr>
          <w:rFonts w:ascii="Times New Roman" w:hAnsi="Times New Roman"/>
        </w:rPr>
        <w:t xml:space="preserve">, date accessed: </w:t>
      </w:r>
      <w:r>
        <w:rPr>
          <w:rFonts w:ascii="Times New Roman" w:hAnsi="Times New Roman"/>
        </w:rPr>
        <w:t xml:space="preserve"> </w:t>
      </w:r>
      <w:proofErr w:type="gramStart"/>
      <w:r>
        <w:rPr>
          <w:rFonts w:ascii="Times New Roman" w:hAnsi="Times New Roman"/>
        </w:rPr>
        <w:t>September  9</w:t>
      </w:r>
      <w:proofErr w:type="gramEnd"/>
      <w:r>
        <w:rPr>
          <w:rFonts w:ascii="Times New Roman" w:hAnsi="Times New Roman"/>
        </w:rPr>
        <w:t>, 2014.</w:t>
      </w:r>
    </w:p>
  </w:footnote>
  <w:footnote w:id="4">
    <w:p w14:paraId="0E453C85" w14:textId="77777777" w:rsidR="00232840" w:rsidRPr="0066090A" w:rsidRDefault="00232840" w:rsidP="00D16EF6">
      <w:pPr>
        <w:pStyle w:val="a3"/>
        <w:rPr>
          <w:rFonts w:ascii="Times New Roman" w:hAnsi="Times New Roman"/>
        </w:rPr>
      </w:pPr>
      <w:r w:rsidRPr="00D525F4">
        <w:rPr>
          <w:rStyle w:val="a4"/>
        </w:rPr>
        <w:footnoteRef/>
      </w:r>
      <w:r w:rsidRPr="0066090A">
        <w:rPr>
          <w:rFonts w:ascii="Times New Roman" w:hAnsi="Times New Roman"/>
        </w:rPr>
        <w:t xml:space="preserve"> </w:t>
      </w:r>
      <w:proofErr w:type="spellStart"/>
      <w:r w:rsidRPr="0066090A">
        <w:rPr>
          <w:rFonts w:ascii="Times New Roman" w:hAnsi="Times New Roman"/>
        </w:rPr>
        <w:t>ETtoday</w:t>
      </w:r>
      <w:proofErr w:type="spellEnd"/>
      <w:r w:rsidRPr="0066090A">
        <w:rPr>
          <w:rFonts w:ascii="Times New Roman" w:hAnsi="Times New Roman"/>
        </w:rPr>
        <w:t xml:space="preserve"> Center for Politics, 2014, “Min </w:t>
      </w:r>
      <w:proofErr w:type="spellStart"/>
      <w:r w:rsidRPr="0066090A">
        <w:rPr>
          <w:rFonts w:ascii="Times New Roman" w:hAnsi="Times New Roman"/>
        </w:rPr>
        <w:t>diao</w:t>
      </w:r>
      <w:proofErr w:type="spellEnd"/>
      <w:r w:rsidRPr="0066090A">
        <w:rPr>
          <w:rFonts w:ascii="Times New Roman" w:hAnsi="Times New Roman"/>
        </w:rPr>
        <w:t xml:space="preserve">/ tai </w:t>
      </w:r>
      <w:proofErr w:type="spellStart"/>
      <w:r w:rsidRPr="0066090A">
        <w:rPr>
          <w:rFonts w:ascii="Times New Roman" w:hAnsi="Times New Roman"/>
        </w:rPr>
        <w:t>zhong</w:t>
      </w:r>
      <w:proofErr w:type="spellEnd"/>
      <w:r w:rsidRPr="0066090A">
        <w:rPr>
          <w:rFonts w:ascii="Times New Roman" w:hAnsi="Times New Roman"/>
        </w:rPr>
        <w:t xml:space="preserve"> </w:t>
      </w:r>
      <w:proofErr w:type="spellStart"/>
      <w:r w:rsidRPr="0066090A">
        <w:rPr>
          <w:rFonts w:ascii="Times New Roman" w:hAnsi="Times New Roman"/>
        </w:rPr>
        <w:t>shi</w:t>
      </w:r>
      <w:proofErr w:type="spellEnd"/>
      <w:r w:rsidRPr="0066090A">
        <w:rPr>
          <w:rFonts w:ascii="Times New Roman" w:hAnsi="Times New Roman"/>
        </w:rPr>
        <w:t xml:space="preserve"> </w:t>
      </w:r>
      <w:proofErr w:type="spellStart"/>
      <w:r w:rsidRPr="0066090A">
        <w:rPr>
          <w:rFonts w:ascii="Times New Roman" w:hAnsi="Times New Roman"/>
        </w:rPr>
        <w:t>chang</w:t>
      </w:r>
      <w:proofErr w:type="spellEnd"/>
      <w:r w:rsidRPr="0066090A">
        <w:rPr>
          <w:rFonts w:ascii="Times New Roman" w:hAnsi="Times New Roman"/>
        </w:rPr>
        <w:t xml:space="preserve"> </w:t>
      </w:r>
      <w:proofErr w:type="spellStart"/>
      <w:r w:rsidRPr="0066090A">
        <w:rPr>
          <w:rFonts w:ascii="Times New Roman" w:hAnsi="Times New Roman"/>
        </w:rPr>
        <w:t>lan</w:t>
      </w:r>
      <w:proofErr w:type="spellEnd"/>
      <w:r w:rsidRPr="0066090A">
        <w:rPr>
          <w:rFonts w:ascii="Times New Roman" w:hAnsi="Times New Roman"/>
        </w:rPr>
        <w:t xml:space="preserve"> </w:t>
      </w:r>
      <w:proofErr w:type="spellStart"/>
      <w:r w:rsidRPr="0066090A">
        <w:rPr>
          <w:rFonts w:ascii="Times New Roman" w:hAnsi="Times New Roman"/>
        </w:rPr>
        <w:t>lù</w:t>
      </w:r>
      <w:proofErr w:type="spellEnd"/>
      <w:r w:rsidRPr="0066090A">
        <w:rPr>
          <w:rFonts w:ascii="Times New Roman" w:hAnsi="Times New Roman"/>
        </w:rPr>
        <w:t xml:space="preserve"> dui </w:t>
      </w:r>
      <w:proofErr w:type="spellStart"/>
      <w:r w:rsidRPr="0066090A">
        <w:rPr>
          <w:rFonts w:ascii="Times New Roman" w:hAnsi="Times New Roman"/>
        </w:rPr>
        <w:t>jue</w:t>
      </w:r>
      <w:proofErr w:type="spellEnd"/>
      <w:r w:rsidRPr="0066090A">
        <w:rPr>
          <w:rFonts w:ascii="Times New Roman" w:hAnsi="Times New Roman"/>
        </w:rPr>
        <w:t xml:space="preserve"> </w:t>
      </w:r>
      <w:proofErr w:type="spellStart"/>
      <w:r w:rsidRPr="0066090A">
        <w:rPr>
          <w:rFonts w:ascii="Times New Roman" w:hAnsi="Times New Roman"/>
        </w:rPr>
        <w:t>hu</w:t>
      </w:r>
      <w:proofErr w:type="spellEnd"/>
      <w:r w:rsidRPr="0066090A">
        <w:rPr>
          <w:rFonts w:ascii="Times New Roman" w:hAnsi="Times New Roman"/>
        </w:rPr>
        <w:t xml:space="preserve"> </w:t>
      </w:r>
      <w:proofErr w:type="spellStart"/>
      <w:r w:rsidRPr="0066090A">
        <w:rPr>
          <w:rFonts w:ascii="Times New Roman" w:hAnsi="Times New Roman"/>
        </w:rPr>
        <w:t>zhi</w:t>
      </w:r>
      <w:proofErr w:type="spellEnd"/>
      <w:r w:rsidRPr="0066090A">
        <w:rPr>
          <w:rFonts w:ascii="Times New Roman" w:hAnsi="Times New Roman"/>
        </w:rPr>
        <w:t xml:space="preserve"> </w:t>
      </w:r>
      <w:proofErr w:type="spellStart"/>
      <w:r w:rsidRPr="0066090A">
        <w:rPr>
          <w:rFonts w:ascii="Times New Roman" w:hAnsi="Times New Roman"/>
        </w:rPr>
        <w:t>qiang</w:t>
      </w:r>
      <w:proofErr w:type="spellEnd"/>
      <w:r>
        <w:rPr>
          <w:rFonts w:ascii="Times New Roman" w:hAnsi="Times New Roman"/>
        </w:rPr>
        <w:t xml:space="preserve"> </w:t>
      </w:r>
      <w:r w:rsidRPr="0066090A">
        <w:rPr>
          <w:rFonts w:ascii="Times New Roman" w:hAnsi="Times New Roman"/>
        </w:rPr>
        <w:t xml:space="preserve">44%, </w:t>
      </w:r>
      <w:proofErr w:type="spellStart"/>
      <w:r w:rsidRPr="0066090A">
        <w:rPr>
          <w:rFonts w:ascii="Times New Roman" w:hAnsi="Times New Roman"/>
        </w:rPr>
        <w:t>lin</w:t>
      </w:r>
      <w:proofErr w:type="spellEnd"/>
      <w:r w:rsidRPr="0066090A">
        <w:rPr>
          <w:rFonts w:ascii="Times New Roman" w:hAnsi="Times New Roman"/>
        </w:rPr>
        <w:t xml:space="preserve"> </w:t>
      </w:r>
      <w:proofErr w:type="spellStart"/>
      <w:r w:rsidRPr="0066090A">
        <w:rPr>
          <w:rFonts w:ascii="Times New Roman" w:hAnsi="Times New Roman"/>
        </w:rPr>
        <w:t>jia</w:t>
      </w:r>
      <w:proofErr w:type="spellEnd"/>
      <w:r w:rsidRPr="0066090A">
        <w:rPr>
          <w:rFonts w:ascii="Times New Roman" w:hAnsi="Times New Roman"/>
        </w:rPr>
        <w:t xml:space="preserve"> long 37%,” [Survey for Pan-Blue and Pan-Green Face-off in Taichung Mayoral Election-Jason Hu 44%, Lin Chia-lung 37%],</w:t>
      </w:r>
      <w:r>
        <w:rPr>
          <w:rFonts w:ascii="Times New Roman" w:hAnsi="Times New Roman"/>
        </w:rPr>
        <w:t xml:space="preserve"> </w:t>
      </w:r>
      <w:hyperlink r:id="rId3" w:anchor="ixzz3CBNhhtUN" w:history="1">
        <w:r w:rsidRPr="0066090A">
          <w:rPr>
            <w:rStyle w:val="a5"/>
            <w:rFonts w:ascii="Times New Roman" w:hAnsi="Times New Roman"/>
          </w:rPr>
          <w:t>http://www.ettoday.net/news/20140315/335178.htm#ixzz3CBNhhtUN</w:t>
        </w:r>
      </w:hyperlink>
      <w:r>
        <w:rPr>
          <w:rFonts w:ascii="Times New Roman" w:hAnsi="Times New Roman"/>
        </w:rPr>
        <w:t xml:space="preserve">, </w:t>
      </w:r>
      <w:r w:rsidRPr="0066090A">
        <w:rPr>
          <w:rFonts w:ascii="Times New Roman" w:hAnsi="Times New Roman"/>
        </w:rPr>
        <w:t xml:space="preserve">date accessed: </w:t>
      </w:r>
      <w:r>
        <w:rPr>
          <w:rFonts w:ascii="Times New Roman" w:hAnsi="Times New Roman"/>
        </w:rPr>
        <w:t xml:space="preserve"> </w:t>
      </w:r>
      <w:proofErr w:type="gramStart"/>
      <w:r>
        <w:rPr>
          <w:rFonts w:ascii="Times New Roman" w:hAnsi="Times New Roman"/>
        </w:rPr>
        <w:t>September  9</w:t>
      </w:r>
      <w:proofErr w:type="gramEnd"/>
      <w:r>
        <w:rPr>
          <w:rFonts w:ascii="Times New Roman" w:hAnsi="Times New Roman"/>
        </w:rPr>
        <w:t>, 2014.</w:t>
      </w:r>
    </w:p>
  </w:footnote>
  <w:footnote w:id="5">
    <w:p w14:paraId="112F67E0" w14:textId="77777777" w:rsidR="00232840" w:rsidRPr="0066090A" w:rsidRDefault="00232840" w:rsidP="00D16EF6">
      <w:pPr>
        <w:pStyle w:val="a3"/>
        <w:rPr>
          <w:rFonts w:ascii="Times New Roman" w:hAnsi="Times New Roman"/>
        </w:rPr>
      </w:pPr>
      <w:r w:rsidRPr="00D525F4">
        <w:rPr>
          <w:rStyle w:val="a4"/>
        </w:rPr>
        <w:footnoteRef/>
      </w:r>
      <w:r>
        <w:rPr>
          <w:rFonts w:ascii="Times New Roman" w:hAnsi="Times New Roman"/>
        </w:rPr>
        <w:t xml:space="preserve"> </w:t>
      </w:r>
      <w:r w:rsidRPr="0066090A">
        <w:rPr>
          <w:rFonts w:ascii="Times New Roman" w:hAnsi="Times New Roman"/>
        </w:rPr>
        <w:t>See Footnote 3.</w:t>
      </w:r>
    </w:p>
  </w:footnote>
  <w:footnote w:id="6">
    <w:p w14:paraId="62B0C0A2" w14:textId="77777777" w:rsidR="00232840" w:rsidRDefault="00232840" w:rsidP="00D16EF6">
      <w:pPr>
        <w:pStyle w:val="a3"/>
      </w:pPr>
      <w:r w:rsidRPr="00D525F4">
        <w:rPr>
          <w:rStyle w:val="a4"/>
        </w:rPr>
        <w:footnoteRef/>
      </w:r>
      <w:r>
        <w:rPr>
          <w:rFonts w:ascii="Times New Roman"/>
        </w:rPr>
        <w:t xml:space="preserve">Tai wan </w:t>
      </w:r>
      <w:proofErr w:type="spellStart"/>
      <w:r>
        <w:rPr>
          <w:rFonts w:ascii="Times New Roman"/>
        </w:rPr>
        <w:t>zhi</w:t>
      </w:r>
      <w:proofErr w:type="spellEnd"/>
      <w:r>
        <w:rPr>
          <w:rFonts w:ascii="Times New Roman"/>
        </w:rPr>
        <w:t xml:space="preserve"> </w:t>
      </w:r>
      <w:proofErr w:type="spellStart"/>
      <w:r>
        <w:rPr>
          <w:rFonts w:ascii="Times New Roman"/>
        </w:rPr>
        <w:t>biao</w:t>
      </w:r>
      <w:proofErr w:type="spellEnd"/>
      <w:r>
        <w:rPr>
          <w:rFonts w:ascii="Times New Roman"/>
        </w:rPr>
        <w:t xml:space="preserve"> min </w:t>
      </w:r>
      <w:proofErr w:type="spellStart"/>
      <w:r>
        <w:rPr>
          <w:rFonts w:ascii="Times New Roman"/>
        </w:rPr>
        <w:t>diao</w:t>
      </w:r>
      <w:proofErr w:type="spellEnd"/>
      <w:r>
        <w:rPr>
          <w:rFonts w:ascii="Times New Roman"/>
        </w:rPr>
        <w:t xml:space="preserve"> </w:t>
      </w:r>
      <w:r>
        <w:rPr>
          <w:rFonts w:ascii="Times New Roman" w:hAnsi="Times New Roman"/>
        </w:rPr>
        <w:t>[Taiwan Indicators Survey Research Poll]</w:t>
      </w:r>
      <w:r>
        <w:rPr>
          <w:rFonts w:ascii="Times New Roman"/>
        </w:rPr>
        <w:t xml:space="preserve">, </w:t>
      </w:r>
      <w:r>
        <w:rPr>
          <w:rFonts w:ascii="Times New Roman" w:hAnsi="Times New Roman"/>
        </w:rPr>
        <w:t>2014</w:t>
      </w:r>
      <w:r>
        <w:rPr>
          <w:rFonts w:ascii="Times New Roman"/>
        </w:rPr>
        <w:t>,</w:t>
      </w:r>
      <w:r>
        <w:rPr>
          <w:rFonts w:ascii="Times New Roman" w:hAnsi="Times New Roman"/>
        </w:rPr>
        <w:t>http://www.tisr.com.tw/</w:t>
      </w:r>
      <w:proofErr w:type="gramStart"/>
      <w:r>
        <w:rPr>
          <w:rFonts w:ascii="Times New Roman" w:hAnsi="Times New Roman"/>
        </w:rPr>
        <w:t>?page</w:t>
      </w:r>
      <w:proofErr w:type="gramEnd"/>
      <w:r>
        <w:rPr>
          <w:rFonts w:ascii="Times New Roman" w:hAnsi="Times New Roman"/>
        </w:rPr>
        <w:t>_id=486</w:t>
      </w:r>
      <w:r>
        <w:rPr>
          <w:rFonts w:ascii="Times New Roman"/>
        </w:rPr>
        <w:t>, date accessed: January 1, 2014</w:t>
      </w:r>
      <w:r>
        <w:t>.</w:t>
      </w:r>
    </w:p>
  </w:footnote>
  <w:footnote w:id="7">
    <w:p w14:paraId="31DAF2E6" w14:textId="77777777" w:rsidR="00232840" w:rsidRPr="004E2E80" w:rsidRDefault="00232840" w:rsidP="00D16EF6">
      <w:pPr>
        <w:pStyle w:val="a3"/>
        <w:rPr>
          <w:rFonts w:ascii="Times New Roman" w:hAnsi="Times New Roman"/>
        </w:rPr>
      </w:pPr>
      <w:r w:rsidRPr="00D525F4">
        <w:rPr>
          <w:rStyle w:val="a4"/>
        </w:rPr>
        <w:footnoteRef/>
      </w:r>
      <w:r w:rsidRPr="004E2E80">
        <w:rPr>
          <w:rFonts w:ascii="Times New Roman" w:hAnsi="Times New Roman"/>
        </w:rPr>
        <w:t>See Footnote 3.</w:t>
      </w:r>
    </w:p>
  </w:footnote>
  <w:footnote w:id="8">
    <w:p w14:paraId="37A5388C" w14:textId="77777777" w:rsidR="00232840" w:rsidRPr="004E2E80" w:rsidRDefault="00232840" w:rsidP="00D16EF6">
      <w:pPr>
        <w:pStyle w:val="a3"/>
        <w:rPr>
          <w:rFonts w:ascii="Times New Roman" w:hAnsi="Times New Roman"/>
        </w:rPr>
      </w:pPr>
      <w:r w:rsidRPr="00D525F4">
        <w:rPr>
          <w:rStyle w:val="a4"/>
        </w:rPr>
        <w:footnoteRef/>
      </w:r>
      <w:r w:rsidRPr="004E2E80">
        <w:rPr>
          <w:rFonts w:ascii="Times New Roman" w:hAnsi="Times New Roman"/>
        </w:rPr>
        <w:t xml:space="preserve"> Dong </w:t>
      </w:r>
      <w:proofErr w:type="spellStart"/>
      <w:r w:rsidRPr="004E2E80">
        <w:rPr>
          <w:rFonts w:ascii="Times New Roman" w:hAnsi="Times New Roman"/>
        </w:rPr>
        <w:t>shen</w:t>
      </w:r>
      <w:proofErr w:type="spellEnd"/>
      <w:r w:rsidRPr="004E2E80">
        <w:rPr>
          <w:rFonts w:ascii="Times New Roman" w:hAnsi="Times New Roman"/>
        </w:rPr>
        <w:t xml:space="preserve"> min </w:t>
      </w:r>
      <w:proofErr w:type="spellStart"/>
      <w:r w:rsidRPr="004E2E80">
        <w:rPr>
          <w:rFonts w:ascii="Times New Roman" w:hAnsi="Times New Roman"/>
        </w:rPr>
        <w:t>diao</w:t>
      </w:r>
      <w:proofErr w:type="spellEnd"/>
      <w:r w:rsidRPr="004E2E80">
        <w:rPr>
          <w:rFonts w:ascii="Times New Roman" w:hAnsi="Times New Roman"/>
        </w:rPr>
        <w:t xml:space="preserve"> </w:t>
      </w:r>
      <w:proofErr w:type="spellStart"/>
      <w:r w:rsidRPr="004E2E80">
        <w:rPr>
          <w:rFonts w:ascii="Times New Roman" w:hAnsi="Times New Roman"/>
        </w:rPr>
        <w:t>yun</w:t>
      </w:r>
      <w:proofErr w:type="spellEnd"/>
      <w:r>
        <w:rPr>
          <w:rFonts w:ascii="Times New Roman" w:hAnsi="Times New Roman"/>
        </w:rPr>
        <w:t xml:space="preserve"> [</w:t>
      </w:r>
      <w:proofErr w:type="spellStart"/>
      <w:r w:rsidRPr="004E2E80">
        <w:rPr>
          <w:rFonts w:ascii="Times New Roman" w:hAnsi="Times New Roman"/>
        </w:rPr>
        <w:t>ETtoday</w:t>
      </w:r>
      <w:proofErr w:type="spellEnd"/>
      <w:r>
        <w:rPr>
          <w:rFonts w:ascii="Times New Roman" w:hAnsi="Times New Roman"/>
        </w:rPr>
        <w:t xml:space="preserve">], </w:t>
      </w:r>
      <w:r w:rsidRPr="004E2E80">
        <w:rPr>
          <w:rFonts w:ascii="Times New Roman" w:hAnsi="Times New Roman"/>
        </w:rPr>
        <w:t>2014, “</w:t>
      </w:r>
      <w:proofErr w:type="spellStart"/>
      <w:r w:rsidRPr="004E2E80">
        <w:rPr>
          <w:rFonts w:ascii="Times New Roman" w:hAnsi="Times New Roman"/>
        </w:rPr>
        <w:t>Jue</w:t>
      </w:r>
      <w:proofErr w:type="spellEnd"/>
      <w:r w:rsidRPr="004E2E80">
        <w:rPr>
          <w:rFonts w:ascii="Times New Roman" w:hAnsi="Times New Roman"/>
        </w:rPr>
        <w:t xml:space="preserve"> </w:t>
      </w:r>
      <w:proofErr w:type="spellStart"/>
      <w:r w:rsidRPr="004E2E80">
        <w:rPr>
          <w:rFonts w:ascii="Times New Roman" w:hAnsi="Times New Roman"/>
        </w:rPr>
        <w:t>zhan</w:t>
      </w:r>
      <w:proofErr w:type="spellEnd"/>
      <w:r w:rsidRPr="004E2E80">
        <w:rPr>
          <w:rFonts w:ascii="Times New Roman" w:hAnsi="Times New Roman"/>
        </w:rPr>
        <w:t xml:space="preserve"> </w:t>
      </w:r>
      <w:proofErr w:type="spellStart"/>
      <w:r w:rsidRPr="004E2E80">
        <w:rPr>
          <w:rFonts w:ascii="Times New Roman" w:hAnsi="Times New Roman"/>
        </w:rPr>
        <w:t>zhong</w:t>
      </w:r>
      <w:proofErr w:type="spellEnd"/>
      <w:r w:rsidRPr="004E2E80">
        <w:rPr>
          <w:rFonts w:ascii="Times New Roman" w:hAnsi="Times New Roman"/>
        </w:rPr>
        <w:t xml:space="preserve"> tai </w:t>
      </w:r>
      <w:proofErr w:type="gramStart"/>
      <w:r w:rsidRPr="004E2E80">
        <w:rPr>
          <w:rFonts w:ascii="Times New Roman" w:hAnsi="Times New Roman"/>
        </w:rPr>
        <w:t>wan  2014</w:t>
      </w:r>
      <w:proofErr w:type="gramEnd"/>
      <w:r w:rsidRPr="004E2E80">
        <w:rPr>
          <w:rFonts w:ascii="Times New Roman" w:hAnsi="Times New Roman"/>
        </w:rPr>
        <w:t xml:space="preserve"> tai </w:t>
      </w:r>
      <w:proofErr w:type="spellStart"/>
      <w:r w:rsidRPr="004E2E80">
        <w:rPr>
          <w:rFonts w:ascii="Times New Roman" w:hAnsi="Times New Roman"/>
        </w:rPr>
        <w:t>zhong</w:t>
      </w:r>
      <w:proofErr w:type="spellEnd"/>
      <w:r w:rsidRPr="004E2E80">
        <w:rPr>
          <w:rFonts w:ascii="Times New Roman" w:hAnsi="Times New Roman"/>
        </w:rPr>
        <w:t xml:space="preserve"> </w:t>
      </w:r>
      <w:proofErr w:type="spellStart"/>
      <w:r w:rsidRPr="004E2E80">
        <w:rPr>
          <w:rFonts w:ascii="Times New Roman" w:hAnsi="Times New Roman"/>
        </w:rPr>
        <w:t>zhang</w:t>
      </w:r>
      <w:proofErr w:type="spellEnd"/>
      <w:r w:rsidRPr="004E2E80">
        <w:rPr>
          <w:rFonts w:ascii="Times New Roman" w:hAnsi="Times New Roman"/>
        </w:rPr>
        <w:t xml:space="preserve"> </w:t>
      </w:r>
      <w:proofErr w:type="spellStart"/>
      <w:r w:rsidRPr="004E2E80">
        <w:rPr>
          <w:rFonts w:ascii="Times New Roman" w:hAnsi="Times New Roman"/>
        </w:rPr>
        <w:t>hua</w:t>
      </w:r>
      <w:proofErr w:type="spellEnd"/>
      <w:r w:rsidRPr="004E2E80">
        <w:rPr>
          <w:rFonts w:ascii="Times New Roman" w:hAnsi="Times New Roman"/>
        </w:rPr>
        <w:t xml:space="preserve"> nan </w:t>
      </w:r>
      <w:proofErr w:type="spellStart"/>
      <w:r w:rsidRPr="004E2E80">
        <w:rPr>
          <w:rFonts w:ascii="Times New Roman" w:hAnsi="Times New Roman"/>
        </w:rPr>
        <w:t>tou</w:t>
      </w:r>
      <w:proofErr w:type="spellEnd"/>
      <w:r w:rsidRPr="004E2E80">
        <w:rPr>
          <w:rFonts w:ascii="Times New Roman" w:hAnsi="Times New Roman"/>
        </w:rPr>
        <w:t xml:space="preserve"> </w:t>
      </w:r>
      <w:proofErr w:type="spellStart"/>
      <w:r w:rsidRPr="004E2E80">
        <w:rPr>
          <w:rFonts w:ascii="Times New Roman" w:hAnsi="Times New Roman"/>
        </w:rPr>
        <w:t>xian</w:t>
      </w:r>
      <w:proofErr w:type="spellEnd"/>
      <w:r w:rsidRPr="004E2E80">
        <w:rPr>
          <w:rFonts w:ascii="Times New Roman" w:hAnsi="Times New Roman"/>
        </w:rPr>
        <w:t xml:space="preserve"> </w:t>
      </w:r>
      <w:proofErr w:type="spellStart"/>
      <w:r w:rsidRPr="004E2E80">
        <w:rPr>
          <w:rFonts w:ascii="Times New Roman" w:hAnsi="Times New Roman"/>
        </w:rPr>
        <w:t>shi</w:t>
      </w:r>
      <w:proofErr w:type="spellEnd"/>
      <w:r w:rsidRPr="004E2E80">
        <w:rPr>
          <w:rFonts w:ascii="Times New Roman" w:hAnsi="Times New Roman"/>
        </w:rPr>
        <w:t xml:space="preserve"> </w:t>
      </w:r>
      <w:proofErr w:type="spellStart"/>
      <w:r w:rsidRPr="004E2E80">
        <w:rPr>
          <w:rFonts w:ascii="Times New Roman" w:hAnsi="Times New Roman"/>
        </w:rPr>
        <w:t>chang</w:t>
      </w:r>
      <w:proofErr w:type="spellEnd"/>
      <w:r w:rsidRPr="004E2E80">
        <w:rPr>
          <w:rFonts w:ascii="Times New Roman" w:hAnsi="Times New Roman"/>
        </w:rPr>
        <w:t xml:space="preserve"> can </w:t>
      </w:r>
      <w:proofErr w:type="spellStart"/>
      <w:r w:rsidRPr="004E2E80">
        <w:rPr>
          <w:rFonts w:ascii="Times New Roman" w:hAnsi="Times New Roman"/>
        </w:rPr>
        <w:t>xuan</w:t>
      </w:r>
      <w:proofErr w:type="spellEnd"/>
      <w:r w:rsidRPr="004E2E80">
        <w:rPr>
          <w:rFonts w:ascii="Times New Roman" w:hAnsi="Times New Roman"/>
        </w:rPr>
        <w:t xml:space="preserve"> </w:t>
      </w:r>
      <w:proofErr w:type="spellStart"/>
      <w:r w:rsidRPr="004E2E80">
        <w:rPr>
          <w:rFonts w:ascii="Times New Roman" w:hAnsi="Times New Roman"/>
        </w:rPr>
        <w:t>ren</w:t>
      </w:r>
      <w:proofErr w:type="spellEnd"/>
      <w:r w:rsidRPr="004E2E80">
        <w:rPr>
          <w:rFonts w:ascii="Times New Roman" w:hAnsi="Times New Roman"/>
        </w:rPr>
        <w:t xml:space="preserve"> </w:t>
      </w:r>
      <w:proofErr w:type="spellStart"/>
      <w:r w:rsidRPr="004E2E80">
        <w:rPr>
          <w:rFonts w:ascii="Times New Roman" w:hAnsi="Times New Roman"/>
        </w:rPr>
        <w:t>zhi</w:t>
      </w:r>
      <w:proofErr w:type="spellEnd"/>
      <w:r w:rsidRPr="004E2E80">
        <w:rPr>
          <w:rFonts w:ascii="Times New Roman" w:hAnsi="Times New Roman"/>
        </w:rPr>
        <w:t xml:space="preserve"> chi du </w:t>
      </w:r>
      <w:proofErr w:type="spellStart"/>
      <w:r w:rsidRPr="004E2E80">
        <w:rPr>
          <w:rFonts w:ascii="Times New Roman" w:hAnsi="Times New Roman"/>
        </w:rPr>
        <w:t>diao</w:t>
      </w:r>
      <w:proofErr w:type="spellEnd"/>
      <w:r w:rsidRPr="004E2E80">
        <w:rPr>
          <w:rFonts w:ascii="Times New Roman" w:hAnsi="Times New Roman"/>
        </w:rPr>
        <w:t xml:space="preserve"> cha” [The Fight for Mid-Taiwan in 2014-Survey of Support for Mayoral and County Head Candidates for Taichung, </w:t>
      </w:r>
      <w:proofErr w:type="spellStart"/>
      <w:r w:rsidRPr="004E2E80">
        <w:rPr>
          <w:rFonts w:ascii="Times New Roman" w:hAnsi="Times New Roman"/>
        </w:rPr>
        <w:t>Changhua</w:t>
      </w:r>
      <w:proofErr w:type="spellEnd"/>
      <w:r w:rsidRPr="004E2E80">
        <w:rPr>
          <w:rFonts w:ascii="Times New Roman" w:hAnsi="Times New Roman"/>
        </w:rPr>
        <w:t xml:space="preserve">, and </w:t>
      </w:r>
      <w:proofErr w:type="spellStart"/>
      <w:r w:rsidRPr="004E2E80">
        <w:rPr>
          <w:rFonts w:ascii="Times New Roman" w:hAnsi="Times New Roman"/>
        </w:rPr>
        <w:t>Nantou</w:t>
      </w:r>
      <w:proofErr w:type="spellEnd"/>
      <w:r w:rsidRPr="004E2E80">
        <w:rPr>
          <w:rFonts w:ascii="Times New Roman" w:hAnsi="Times New Roman"/>
        </w:rPr>
        <w:t xml:space="preserve">] </w:t>
      </w:r>
      <w:hyperlink r:id="rId4" w:history="1">
        <w:r w:rsidRPr="004E2E80">
          <w:rPr>
            <w:rStyle w:val="a5"/>
            <w:rFonts w:ascii="Times New Roman" w:hAnsi="Times New Roman"/>
          </w:rPr>
          <w:t>http://www.ettoday.net/survey/survey.php?id=67</w:t>
        </w:r>
      </w:hyperlink>
      <w:r w:rsidRPr="004E2E80">
        <w:rPr>
          <w:rFonts w:ascii="Times New Roman" w:hAnsi="Times New Roman"/>
        </w:rPr>
        <w:t xml:space="preserve">, date accessed: </w:t>
      </w:r>
      <w:r>
        <w:rPr>
          <w:rFonts w:ascii="Times New Roman" w:hAnsi="Times New Roman"/>
        </w:rPr>
        <w:t xml:space="preserve"> September  9, 2014.</w:t>
      </w:r>
    </w:p>
  </w:footnote>
  <w:footnote w:id="9">
    <w:p w14:paraId="58772847" w14:textId="77777777" w:rsidR="00232840" w:rsidRPr="00DD6833" w:rsidRDefault="00232840" w:rsidP="00D16EF6">
      <w:pPr>
        <w:pStyle w:val="a3"/>
        <w:rPr>
          <w:rFonts w:ascii="Times New Roman" w:hAnsi="Times New Roman"/>
        </w:rPr>
      </w:pPr>
      <w:r w:rsidRPr="00D525F4">
        <w:rPr>
          <w:rStyle w:val="a4"/>
        </w:rPr>
        <w:footnoteRef/>
      </w:r>
      <w:r w:rsidRPr="004E2E80">
        <w:rPr>
          <w:rFonts w:ascii="Times New Roman" w:hAnsi="Times New Roman"/>
        </w:rPr>
        <w:t xml:space="preserve"> Liu </w:t>
      </w:r>
      <w:proofErr w:type="spellStart"/>
      <w:r w:rsidRPr="004E2E80">
        <w:rPr>
          <w:rFonts w:ascii="Times New Roman" w:hAnsi="Times New Roman"/>
        </w:rPr>
        <w:t>Kangyan</w:t>
      </w:r>
      <w:proofErr w:type="spellEnd"/>
      <w:r w:rsidRPr="004E2E80">
        <w:rPr>
          <w:rFonts w:ascii="Times New Roman" w:hAnsi="Times New Roman"/>
        </w:rPr>
        <w:t>, 2014</w:t>
      </w:r>
      <w:r>
        <w:rPr>
          <w:rFonts w:ascii="Times New Roman" w:hAnsi="Times New Roman"/>
        </w:rPr>
        <w:t>,</w:t>
      </w:r>
      <w:r w:rsidRPr="004E2E80">
        <w:rPr>
          <w:rFonts w:ascii="Times New Roman" w:hAnsi="Times New Roman"/>
        </w:rPr>
        <w:t xml:space="preserve"> “Min </w:t>
      </w:r>
      <w:proofErr w:type="spellStart"/>
      <w:r w:rsidRPr="004E2E80">
        <w:rPr>
          <w:rFonts w:ascii="Times New Roman" w:hAnsi="Times New Roman"/>
        </w:rPr>
        <w:t>diao</w:t>
      </w:r>
      <w:proofErr w:type="spellEnd"/>
      <w:r w:rsidRPr="004E2E80">
        <w:rPr>
          <w:rFonts w:ascii="Times New Roman" w:hAnsi="Times New Roman"/>
        </w:rPr>
        <w:t xml:space="preserve">/ </w:t>
      </w:r>
      <w:proofErr w:type="spellStart"/>
      <w:r w:rsidRPr="004E2E80">
        <w:rPr>
          <w:rFonts w:ascii="Times New Roman" w:hAnsi="Times New Roman"/>
        </w:rPr>
        <w:t>zai</w:t>
      </w:r>
      <w:proofErr w:type="spellEnd"/>
      <w:r w:rsidRPr="004E2E80">
        <w:rPr>
          <w:rFonts w:ascii="Times New Roman" w:hAnsi="Times New Roman"/>
        </w:rPr>
        <w:t xml:space="preserve"> </w:t>
      </w:r>
      <w:proofErr w:type="spellStart"/>
      <w:r w:rsidRPr="004E2E80">
        <w:rPr>
          <w:rFonts w:ascii="Times New Roman" w:hAnsi="Times New Roman"/>
        </w:rPr>
        <w:t>zhang</w:t>
      </w:r>
      <w:proofErr w:type="spellEnd"/>
      <w:r w:rsidRPr="004E2E80">
        <w:rPr>
          <w:rFonts w:ascii="Times New Roman" w:hAnsi="Times New Roman"/>
        </w:rPr>
        <w:t xml:space="preserve"> </w:t>
      </w:r>
      <w:proofErr w:type="spellStart"/>
      <w:r w:rsidRPr="004E2E80">
        <w:rPr>
          <w:rFonts w:ascii="Times New Roman" w:hAnsi="Times New Roman"/>
        </w:rPr>
        <w:t>tou</w:t>
      </w:r>
      <w:proofErr w:type="spellEnd"/>
      <w:r w:rsidRPr="004E2E80">
        <w:rPr>
          <w:rFonts w:ascii="Times New Roman" w:hAnsi="Times New Roman"/>
        </w:rPr>
        <w:t xml:space="preserve"> </w:t>
      </w:r>
      <w:proofErr w:type="spellStart"/>
      <w:r w:rsidRPr="004E2E80">
        <w:rPr>
          <w:rFonts w:ascii="Times New Roman" w:hAnsi="Times New Roman"/>
        </w:rPr>
        <w:t>lan</w:t>
      </w:r>
      <w:proofErr w:type="spellEnd"/>
      <w:r w:rsidRPr="004E2E80">
        <w:rPr>
          <w:rFonts w:ascii="Times New Roman" w:hAnsi="Times New Roman"/>
        </w:rPr>
        <w:t xml:space="preserve"> </w:t>
      </w:r>
      <w:proofErr w:type="spellStart"/>
      <w:r w:rsidRPr="004E2E80">
        <w:rPr>
          <w:rFonts w:ascii="Times New Roman" w:hAnsi="Times New Roman"/>
        </w:rPr>
        <w:t>tian</w:t>
      </w:r>
      <w:proofErr w:type="spellEnd"/>
      <w:r w:rsidRPr="004E2E80">
        <w:rPr>
          <w:rFonts w:ascii="Times New Roman" w:hAnsi="Times New Roman"/>
        </w:rPr>
        <w:t xml:space="preserve"> </w:t>
      </w:r>
      <w:proofErr w:type="spellStart"/>
      <w:r w:rsidRPr="004E2E80">
        <w:rPr>
          <w:rFonts w:ascii="Times New Roman" w:hAnsi="Times New Roman"/>
        </w:rPr>
        <w:t>bian</w:t>
      </w:r>
      <w:proofErr w:type="spellEnd"/>
      <w:r w:rsidRPr="004E2E80">
        <w:rPr>
          <w:rFonts w:ascii="Times New Roman" w:hAnsi="Times New Roman"/>
        </w:rPr>
        <w:t xml:space="preserve"> </w:t>
      </w:r>
      <w:proofErr w:type="spellStart"/>
      <w:r w:rsidRPr="004E2E80">
        <w:rPr>
          <w:rFonts w:ascii="Times New Roman" w:hAnsi="Times New Roman"/>
        </w:rPr>
        <w:t>lǜ</w:t>
      </w:r>
      <w:proofErr w:type="spellEnd"/>
      <w:r w:rsidRPr="004E2E80">
        <w:rPr>
          <w:rFonts w:ascii="Times New Roman" w:hAnsi="Times New Roman"/>
        </w:rPr>
        <w:t xml:space="preserve"> di </w:t>
      </w:r>
      <w:proofErr w:type="spellStart"/>
      <w:r w:rsidRPr="004E2E80">
        <w:rPr>
          <w:rFonts w:ascii="Times New Roman" w:hAnsi="Times New Roman"/>
        </w:rPr>
        <w:t>lin</w:t>
      </w:r>
      <w:proofErr w:type="spellEnd"/>
      <w:r w:rsidRPr="004E2E80">
        <w:rPr>
          <w:rFonts w:ascii="Times New Roman" w:hAnsi="Times New Roman"/>
        </w:rPr>
        <w:t xml:space="preserve"> </w:t>
      </w:r>
      <w:proofErr w:type="spellStart"/>
      <w:r w:rsidRPr="004E2E80">
        <w:rPr>
          <w:rFonts w:ascii="Times New Roman" w:hAnsi="Times New Roman"/>
        </w:rPr>
        <w:t>jia</w:t>
      </w:r>
      <w:proofErr w:type="spellEnd"/>
      <w:r w:rsidRPr="004E2E80">
        <w:rPr>
          <w:rFonts w:ascii="Times New Roman" w:hAnsi="Times New Roman"/>
        </w:rPr>
        <w:t xml:space="preserve"> long </w:t>
      </w:r>
      <w:proofErr w:type="spellStart"/>
      <w:r w:rsidRPr="004E2E80">
        <w:rPr>
          <w:rFonts w:ascii="Times New Roman" w:hAnsi="Times New Roman"/>
        </w:rPr>
        <w:t>ying</w:t>
      </w:r>
      <w:proofErr w:type="spellEnd"/>
      <w:r w:rsidRPr="004E2E80">
        <w:rPr>
          <w:rFonts w:ascii="Times New Roman" w:hAnsi="Times New Roman"/>
        </w:rPr>
        <w:t xml:space="preserve"> </w:t>
      </w:r>
      <w:proofErr w:type="spellStart"/>
      <w:r w:rsidRPr="004E2E80">
        <w:rPr>
          <w:rFonts w:ascii="Times New Roman" w:hAnsi="Times New Roman"/>
        </w:rPr>
        <w:t>hu</w:t>
      </w:r>
      <w:proofErr w:type="spellEnd"/>
      <w:r w:rsidRPr="004E2E80">
        <w:rPr>
          <w:rFonts w:ascii="Times New Roman" w:hAnsi="Times New Roman"/>
        </w:rPr>
        <w:t xml:space="preserve"> </w:t>
      </w:r>
      <w:proofErr w:type="spellStart"/>
      <w:r w:rsidRPr="004E2E80">
        <w:rPr>
          <w:rFonts w:ascii="Times New Roman" w:hAnsi="Times New Roman"/>
        </w:rPr>
        <w:t>zhi</w:t>
      </w:r>
      <w:proofErr w:type="spellEnd"/>
      <w:r w:rsidRPr="004E2E80">
        <w:rPr>
          <w:rFonts w:ascii="Times New Roman" w:hAnsi="Times New Roman"/>
        </w:rPr>
        <w:t xml:space="preserve"> </w:t>
      </w:r>
      <w:proofErr w:type="spellStart"/>
      <w:r w:rsidRPr="004E2E80">
        <w:rPr>
          <w:rFonts w:ascii="Times New Roman" w:hAnsi="Times New Roman"/>
        </w:rPr>
        <w:t>qiang</w:t>
      </w:r>
      <w:proofErr w:type="spellEnd"/>
      <w:r w:rsidRPr="004E2E80">
        <w:rPr>
          <w:rFonts w:ascii="Times New Roman" w:hAnsi="Times New Roman"/>
        </w:rPr>
        <w:t xml:space="preserve"> 28 </w:t>
      </w:r>
      <w:proofErr w:type="spellStart"/>
      <w:r w:rsidRPr="004E2E80">
        <w:rPr>
          <w:rFonts w:ascii="Times New Roman" w:hAnsi="Times New Roman"/>
        </w:rPr>
        <w:t>ge</w:t>
      </w:r>
      <w:proofErr w:type="spellEnd"/>
      <w:r w:rsidRPr="004E2E80">
        <w:rPr>
          <w:rFonts w:ascii="Times New Roman" w:hAnsi="Times New Roman"/>
        </w:rPr>
        <w:t xml:space="preserve"> </w:t>
      </w:r>
      <w:proofErr w:type="spellStart"/>
      <w:r w:rsidRPr="004E2E80">
        <w:rPr>
          <w:rFonts w:ascii="Times New Roman" w:hAnsi="Times New Roman"/>
        </w:rPr>
        <w:t>bai</w:t>
      </w:r>
      <w:proofErr w:type="spellEnd"/>
      <w:r w:rsidRPr="004E2E80">
        <w:rPr>
          <w:rFonts w:ascii="Times New Roman" w:hAnsi="Times New Roman"/>
        </w:rPr>
        <w:t xml:space="preserve"> fen </w:t>
      </w:r>
      <w:proofErr w:type="spellStart"/>
      <w:r w:rsidRPr="004E2E80">
        <w:rPr>
          <w:rFonts w:ascii="Times New Roman" w:hAnsi="Times New Roman"/>
        </w:rPr>
        <w:t>dian</w:t>
      </w:r>
      <w:proofErr w:type="spellEnd"/>
      <w:r w:rsidRPr="004E2E80">
        <w:rPr>
          <w:rFonts w:ascii="Times New Roman" w:hAnsi="Times New Roman"/>
        </w:rPr>
        <w:t xml:space="preserve">” [Survey/Blue Skies for Pan-Green Camp as Lin Chia-lung Leads Jason Hu by 28 Points in Central Taiwan Elections], Dong </w:t>
      </w:r>
      <w:proofErr w:type="spellStart"/>
      <w:r w:rsidRPr="004E2E80">
        <w:rPr>
          <w:rFonts w:ascii="Times New Roman" w:hAnsi="Times New Roman"/>
        </w:rPr>
        <w:t>shen</w:t>
      </w:r>
      <w:proofErr w:type="spellEnd"/>
      <w:r w:rsidRPr="004E2E80">
        <w:rPr>
          <w:rFonts w:ascii="Times New Roman" w:hAnsi="Times New Roman"/>
        </w:rPr>
        <w:t xml:space="preserve"> </w:t>
      </w:r>
      <w:proofErr w:type="spellStart"/>
      <w:r w:rsidRPr="004E2E80">
        <w:rPr>
          <w:rFonts w:ascii="Times New Roman" w:hAnsi="Times New Roman"/>
        </w:rPr>
        <w:t>xin</w:t>
      </w:r>
      <w:proofErr w:type="spellEnd"/>
      <w:r w:rsidRPr="004E2E80">
        <w:rPr>
          <w:rFonts w:ascii="Times New Roman" w:hAnsi="Times New Roman"/>
        </w:rPr>
        <w:t xml:space="preserve"> wen </w:t>
      </w:r>
      <w:proofErr w:type="spellStart"/>
      <w:r w:rsidRPr="004E2E80">
        <w:rPr>
          <w:rFonts w:ascii="Times New Roman" w:hAnsi="Times New Roman"/>
        </w:rPr>
        <w:t>yun</w:t>
      </w:r>
      <w:proofErr w:type="spellEnd"/>
      <w:r w:rsidRPr="004E2E80">
        <w:rPr>
          <w:rFonts w:ascii="Times New Roman" w:hAnsi="Times New Roman"/>
        </w:rPr>
        <w:t xml:space="preserve"> </w:t>
      </w:r>
      <w:r>
        <w:rPr>
          <w:rFonts w:ascii="Times New Roman" w:hAnsi="Times New Roman"/>
        </w:rPr>
        <w:t>[</w:t>
      </w:r>
      <w:proofErr w:type="spellStart"/>
      <w:r w:rsidRPr="004E2E80">
        <w:rPr>
          <w:rFonts w:ascii="Times New Roman" w:hAnsi="Times New Roman"/>
        </w:rPr>
        <w:t>ETtoday</w:t>
      </w:r>
      <w:proofErr w:type="spellEnd"/>
      <w:r>
        <w:rPr>
          <w:rFonts w:ascii="Times New Roman" w:hAnsi="Times New Roman"/>
        </w:rPr>
        <w:t>]</w:t>
      </w:r>
      <w:r w:rsidRPr="004E2E80">
        <w:rPr>
          <w:rFonts w:ascii="Times New Roman" w:hAnsi="Times New Roman"/>
        </w:rPr>
        <w:t xml:space="preserve">, June 25, </w:t>
      </w:r>
      <w:hyperlink r:id="rId5" w:history="1">
        <w:r w:rsidRPr="004E2E80">
          <w:rPr>
            <w:rStyle w:val="a5"/>
            <w:rFonts w:ascii="Times New Roman" w:hAnsi="Times New Roman"/>
          </w:rPr>
          <w:t>http://www.ettoday.net/news/20140625/371413.htm</w:t>
        </w:r>
      </w:hyperlink>
      <w:r>
        <w:rPr>
          <w:rFonts w:ascii="Times New Roman" w:hAnsi="Times New Roman"/>
        </w:rPr>
        <w:t xml:space="preserve">, </w:t>
      </w:r>
      <w:r w:rsidRPr="004E2E80">
        <w:rPr>
          <w:rFonts w:ascii="Times New Roman" w:hAnsi="Times New Roman"/>
        </w:rPr>
        <w:t xml:space="preserve">date accessed: September32-14. We can see similar circumstances in </w:t>
      </w:r>
      <w:proofErr w:type="spellStart"/>
      <w:r w:rsidRPr="004E2E80">
        <w:rPr>
          <w:rFonts w:ascii="Times New Roman" w:hAnsi="Times New Roman"/>
        </w:rPr>
        <w:t>ETtoday’s</w:t>
      </w:r>
      <w:proofErr w:type="spellEnd"/>
      <w:r w:rsidRPr="004E2E80">
        <w:rPr>
          <w:rFonts w:ascii="Times New Roman" w:hAnsi="Times New Roman"/>
        </w:rPr>
        <w:t xml:space="preserve"> “</w:t>
      </w:r>
      <w:r w:rsidRPr="004E2E80">
        <w:rPr>
          <w:rFonts w:ascii="Times New Roman" w:hAnsi="Times New Roman"/>
          <w:color w:val="000000"/>
          <w:kern w:val="0"/>
          <w:szCs w:val="24"/>
        </w:rPr>
        <w:t xml:space="preserve"> 2014 </w:t>
      </w:r>
      <w:proofErr w:type="spellStart"/>
      <w:r w:rsidRPr="004E2E80">
        <w:rPr>
          <w:rFonts w:ascii="Times New Roman" w:hAnsi="Times New Roman"/>
          <w:color w:val="000000"/>
          <w:kern w:val="0"/>
          <w:szCs w:val="24"/>
        </w:rPr>
        <w:t>jue</w:t>
      </w:r>
      <w:proofErr w:type="spellEnd"/>
      <w:r w:rsidRPr="004E2E80">
        <w:rPr>
          <w:rFonts w:ascii="Times New Roman" w:hAnsi="Times New Roman"/>
          <w:color w:val="000000"/>
          <w:kern w:val="0"/>
          <w:szCs w:val="24"/>
        </w:rPr>
        <w:t xml:space="preserve"> </w:t>
      </w:r>
      <w:proofErr w:type="spellStart"/>
      <w:r w:rsidRPr="004E2E80">
        <w:rPr>
          <w:rFonts w:ascii="Times New Roman" w:hAnsi="Times New Roman"/>
          <w:color w:val="000000"/>
          <w:kern w:val="0"/>
          <w:szCs w:val="24"/>
        </w:rPr>
        <w:t>zhan</w:t>
      </w:r>
      <w:proofErr w:type="spellEnd"/>
      <w:r w:rsidRPr="004E2E80">
        <w:rPr>
          <w:rFonts w:ascii="Times New Roman" w:hAnsi="Times New Roman"/>
          <w:color w:val="000000"/>
          <w:kern w:val="0"/>
          <w:szCs w:val="24"/>
        </w:rPr>
        <w:t xml:space="preserve"> </w:t>
      </w:r>
      <w:proofErr w:type="spellStart"/>
      <w:r w:rsidRPr="004E2E80">
        <w:rPr>
          <w:rFonts w:ascii="Times New Roman" w:hAnsi="Times New Roman"/>
          <w:color w:val="000000"/>
          <w:kern w:val="0"/>
          <w:szCs w:val="24"/>
        </w:rPr>
        <w:t>liu</w:t>
      </w:r>
      <w:proofErr w:type="spellEnd"/>
      <w:r w:rsidRPr="004E2E80">
        <w:rPr>
          <w:rFonts w:ascii="Times New Roman" w:hAnsi="Times New Roman"/>
          <w:color w:val="000000"/>
          <w:kern w:val="0"/>
          <w:szCs w:val="24"/>
        </w:rPr>
        <w:t xml:space="preserve"> du </w:t>
      </w:r>
      <w:proofErr w:type="spellStart"/>
      <w:r w:rsidRPr="004E2E80">
        <w:rPr>
          <w:rFonts w:ascii="Times New Roman" w:hAnsi="Times New Roman"/>
          <w:color w:val="000000"/>
          <w:kern w:val="0"/>
          <w:szCs w:val="24"/>
        </w:rPr>
        <w:t>lan</w:t>
      </w:r>
      <w:proofErr w:type="spellEnd"/>
      <w:r w:rsidRPr="004E2E80">
        <w:rPr>
          <w:rFonts w:ascii="Times New Roman" w:hAnsi="Times New Roman"/>
          <w:color w:val="000000"/>
          <w:kern w:val="0"/>
          <w:szCs w:val="24"/>
        </w:rPr>
        <w:t xml:space="preserve"> </w:t>
      </w:r>
      <w:proofErr w:type="spellStart"/>
      <w:r w:rsidRPr="004E2E80">
        <w:rPr>
          <w:rFonts w:ascii="Times New Roman" w:hAnsi="Times New Roman"/>
          <w:color w:val="000000"/>
          <w:kern w:val="0"/>
          <w:szCs w:val="24"/>
        </w:rPr>
        <w:t>lǜ</w:t>
      </w:r>
      <w:proofErr w:type="spellEnd"/>
      <w:r w:rsidRPr="004E2E80">
        <w:rPr>
          <w:rFonts w:ascii="Times New Roman" w:hAnsi="Times New Roman"/>
          <w:color w:val="000000"/>
          <w:kern w:val="0"/>
          <w:szCs w:val="24"/>
        </w:rPr>
        <w:t xml:space="preserve"> </w:t>
      </w:r>
      <w:proofErr w:type="spellStart"/>
      <w:r w:rsidRPr="004E2E80">
        <w:rPr>
          <w:rFonts w:ascii="Times New Roman" w:hAnsi="Times New Roman"/>
          <w:color w:val="000000"/>
          <w:kern w:val="0"/>
          <w:szCs w:val="24"/>
        </w:rPr>
        <w:t>zhi</w:t>
      </w:r>
      <w:proofErr w:type="spellEnd"/>
      <w:r w:rsidRPr="004E2E80">
        <w:rPr>
          <w:rFonts w:ascii="Times New Roman" w:hAnsi="Times New Roman"/>
          <w:color w:val="000000"/>
          <w:kern w:val="0"/>
          <w:szCs w:val="24"/>
        </w:rPr>
        <w:t xml:space="preserve"> chi du </w:t>
      </w:r>
      <w:proofErr w:type="spellStart"/>
      <w:r w:rsidRPr="004E2E80">
        <w:rPr>
          <w:rFonts w:ascii="Times New Roman" w:hAnsi="Times New Roman"/>
          <w:color w:val="000000"/>
          <w:kern w:val="0"/>
          <w:szCs w:val="24"/>
        </w:rPr>
        <w:t>diao</w:t>
      </w:r>
      <w:proofErr w:type="spellEnd"/>
      <w:r w:rsidRPr="004E2E80">
        <w:rPr>
          <w:rFonts w:ascii="Times New Roman" w:hAnsi="Times New Roman"/>
          <w:color w:val="000000"/>
          <w:kern w:val="0"/>
          <w:szCs w:val="24"/>
        </w:rPr>
        <w:t xml:space="preserve"> cha” [Support for Pan-Blue and Pan-Green Candidates in 2014 Six City (Taipei, New Taipei, </w:t>
      </w:r>
      <w:proofErr w:type="spellStart"/>
      <w:r w:rsidRPr="004E2E80">
        <w:rPr>
          <w:rFonts w:ascii="Times New Roman" w:hAnsi="Times New Roman"/>
          <w:color w:val="000000"/>
          <w:kern w:val="0"/>
          <w:szCs w:val="24"/>
        </w:rPr>
        <w:t>Taoyuan</w:t>
      </w:r>
      <w:proofErr w:type="spellEnd"/>
      <w:r w:rsidRPr="004E2E80">
        <w:rPr>
          <w:rFonts w:ascii="Times New Roman" w:hAnsi="Times New Roman"/>
          <w:color w:val="000000"/>
          <w:kern w:val="0"/>
          <w:szCs w:val="24"/>
        </w:rPr>
        <w:t>, Taichung, Tainan, Kaohsiu</w:t>
      </w:r>
      <w:r>
        <w:rPr>
          <w:rFonts w:ascii="Times New Roman" w:hAnsi="Times New Roman"/>
          <w:color w:val="000000"/>
          <w:kern w:val="0"/>
          <w:szCs w:val="24"/>
        </w:rPr>
        <w:t xml:space="preserve">ng) Elections]. Of respondents, </w:t>
      </w:r>
      <w:r w:rsidRPr="004E2E80">
        <w:rPr>
          <w:rFonts w:ascii="Times New Roman" w:hAnsi="Times New Roman"/>
          <w:color w:val="000000"/>
          <w:kern w:val="0"/>
          <w:szCs w:val="24"/>
        </w:rPr>
        <w:t>54.28% saw themselves as “not leaning toward any</w:t>
      </w:r>
      <w:r>
        <w:rPr>
          <w:color w:val="000000"/>
          <w:kern w:val="0"/>
          <w:szCs w:val="24"/>
        </w:rPr>
        <w:t xml:space="preserve"> </w:t>
      </w:r>
      <w:r w:rsidRPr="00DD6833">
        <w:rPr>
          <w:rFonts w:ascii="Times New Roman" w:hAnsi="Times New Roman"/>
          <w:color w:val="000000"/>
          <w:kern w:val="0"/>
          <w:szCs w:val="24"/>
        </w:rPr>
        <w:t xml:space="preserve">party.” For </w:t>
      </w:r>
      <w:proofErr w:type="spellStart"/>
      <w:r w:rsidRPr="00DD6833">
        <w:rPr>
          <w:rFonts w:ascii="Times New Roman" w:hAnsi="Times New Roman"/>
          <w:color w:val="000000"/>
          <w:kern w:val="0"/>
          <w:szCs w:val="24"/>
        </w:rPr>
        <w:t>Taoyuan</w:t>
      </w:r>
      <w:proofErr w:type="spellEnd"/>
      <w:r w:rsidRPr="00DD6833">
        <w:rPr>
          <w:rFonts w:ascii="Times New Roman" w:hAnsi="Times New Roman"/>
          <w:color w:val="000000"/>
          <w:kern w:val="0"/>
          <w:szCs w:val="24"/>
        </w:rPr>
        <w:t xml:space="preserve"> mayor, 33.73% favored the DPP’s Cheng Wen-</w:t>
      </w:r>
      <w:proofErr w:type="spellStart"/>
      <w:r w:rsidRPr="00DD6833">
        <w:rPr>
          <w:rFonts w:ascii="Times New Roman" w:hAnsi="Times New Roman"/>
          <w:color w:val="000000"/>
          <w:kern w:val="0"/>
          <w:szCs w:val="24"/>
        </w:rPr>
        <w:t>tsan</w:t>
      </w:r>
      <w:proofErr w:type="spellEnd"/>
      <w:r w:rsidRPr="00DD6833">
        <w:rPr>
          <w:rFonts w:ascii="Times New Roman" w:hAnsi="Times New Roman"/>
          <w:color w:val="000000"/>
          <w:kern w:val="0"/>
          <w:szCs w:val="24"/>
        </w:rPr>
        <w:t xml:space="preserve">, while 16.10% hoped the KMT’s Wu </w:t>
      </w:r>
      <w:proofErr w:type="spellStart"/>
      <w:r w:rsidRPr="00DD6833">
        <w:rPr>
          <w:rFonts w:ascii="Times New Roman" w:hAnsi="Times New Roman"/>
          <w:color w:val="000000"/>
          <w:kern w:val="0"/>
          <w:szCs w:val="24"/>
        </w:rPr>
        <w:t>Chih</w:t>
      </w:r>
      <w:proofErr w:type="spellEnd"/>
      <w:r w:rsidRPr="00DD6833">
        <w:rPr>
          <w:rFonts w:ascii="Times New Roman" w:hAnsi="Times New Roman"/>
          <w:color w:val="000000"/>
          <w:kern w:val="0"/>
          <w:szCs w:val="24"/>
        </w:rPr>
        <w:t xml:space="preserve">-yang would win election. In addition, 38.19% </w:t>
      </w:r>
      <w:proofErr w:type="gramStart"/>
      <w:r w:rsidRPr="00DD6833">
        <w:rPr>
          <w:rFonts w:ascii="Times New Roman" w:hAnsi="Times New Roman"/>
          <w:color w:val="000000"/>
          <w:kern w:val="0"/>
          <w:szCs w:val="24"/>
        </w:rPr>
        <w:t>responded</w:t>
      </w:r>
      <w:proofErr w:type="gramEnd"/>
      <w:r w:rsidRPr="00DD6833">
        <w:rPr>
          <w:rFonts w:ascii="Times New Roman" w:hAnsi="Times New Roman"/>
          <w:color w:val="000000"/>
          <w:kern w:val="0"/>
          <w:szCs w:val="24"/>
        </w:rPr>
        <w:t xml:space="preserve"> “both are acceptable” or “I do not like either.”</w:t>
      </w:r>
      <w:r w:rsidRPr="00DD6833">
        <w:rPr>
          <w:rFonts w:ascii="Times New Roman" w:hAnsi="Times New Roman"/>
        </w:rPr>
        <w:t xml:space="preserve"> The headline of one </w:t>
      </w:r>
      <w:r w:rsidRPr="00DD6833">
        <w:rPr>
          <w:rFonts w:ascii="Times New Roman" w:hAnsi="Times New Roman"/>
          <w:color w:val="000000"/>
          <w:kern w:val="0"/>
          <w:szCs w:val="24"/>
        </w:rPr>
        <w:t xml:space="preserve">July3 </w:t>
      </w:r>
      <w:proofErr w:type="spellStart"/>
      <w:r w:rsidRPr="00DD6833">
        <w:rPr>
          <w:rFonts w:ascii="Times New Roman" w:hAnsi="Times New Roman"/>
          <w:color w:val="000000"/>
          <w:kern w:val="0"/>
          <w:szCs w:val="24"/>
        </w:rPr>
        <w:t>ETtoday</w:t>
      </w:r>
      <w:proofErr w:type="spellEnd"/>
      <w:r w:rsidRPr="00DD6833">
        <w:rPr>
          <w:rFonts w:ascii="Times New Roman" w:hAnsi="Times New Roman"/>
          <w:color w:val="000000"/>
          <w:kern w:val="0"/>
          <w:szCs w:val="24"/>
        </w:rPr>
        <w:t xml:space="preserve"> report simply read “Liu du </w:t>
      </w:r>
      <w:proofErr w:type="spellStart"/>
      <w:r w:rsidRPr="00DD6833">
        <w:rPr>
          <w:rFonts w:ascii="Times New Roman" w:hAnsi="Times New Roman"/>
          <w:color w:val="000000"/>
          <w:kern w:val="0"/>
          <w:szCs w:val="24"/>
        </w:rPr>
        <w:t>zhi</w:t>
      </w:r>
      <w:proofErr w:type="spellEnd"/>
      <w:r w:rsidRPr="00DD6833">
        <w:rPr>
          <w:rFonts w:ascii="Times New Roman" w:hAnsi="Times New Roman"/>
          <w:color w:val="000000"/>
          <w:kern w:val="0"/>
          <w:szCs w:val="24"/>
        </w:rPr>
        <w:t xml:space="preserve"> </w:t>
      </w:r>
      <w:proofErr w:type="spellStart"/>
      <w:r w:rsidRPr="00DD6833">
        <w:rPr>
          <w:rFonts w:ascii="Times New Roman" w:hAnsi="Times New Roman"/>
          <w:color w:val="000000"/>
          <w:kern w:val="0"/>
          <w:szCs w:val="24"/>
        </w:rPr>
        <w:t>zheng</w:t>
      </w:r>
      <w:proofErr w:type="spellEnd"/>
      <w:r w:rsidRPr="00DD6833">
        <w:rPr>
          <w:rFonts w:ascii="Times New Roman" w:hAnsi="Times New Roman"/>
          <w:color w:val="000000"/>
          <w:kern w:val="0"/>
          <w:szCs w:val="24"/>
        </w:rPr>
        <w:t xml:space="preserve"> </w:t>
      </w:r>
      <w:proofErr w:type="spellStart"/>
      <w:r w:rsidRPr="00DD6833">
        <w:rPr>
          <w:rFonts w:ascii="Times New Roman" w:hAnsi="Times New Roman"/>
          <w:color w:val="000000"/>
          <w:kern w:val="0"/>
          <w:szCs w:val="24"/>
        </w:rPr>
        <w:t>lan</w:t>
      </w:r>
      <w:proofErr w:type="spellEnd"/>
      <w:r w:rsidRPr="00DD6833">
        <w:rPr>
          <w:rFonts w:ascii="Times New Roman" w:hAnsi="Times New Roman"/>
          <w:color w:val="000000"/>
          <w:kern w:val="0"/>
          <w:szCs w:val="24"/>
        </w:rPr>
        <w:t xml:space="preserve"> </w:t>
      </w:r>
      <w:proofErr w:type="spellStart"/>
      <w:r w:rsidRPr="00DD6833">
        <w:rPr>
          <w:rFonts w:ascii="Times New Roman" w:hAnsi="Times New Roman"/>
          <w:color w:val="000000"/>
          <w:kern w:val="0"/>
          <w:szCs w:val="24"/>
        </w:rPr>
        <w:t>ying</w:t>
      </w:r>
      <w:proofErr w:type="spellEnd"/>
      <w:r w:rsidRPr="00DD6833">
        <w:rPr>
          <w:rFonts w:ascii="Times New Roman" w:hAnsi="Times New Roman"/>
          <w:color w:val="000000"/>
          <w:kern w:val="0"/>
          <w:szCs w:val="24"/>
        </w:rPr>
        <w:t xml:space="preserve"> </w:t>
      </w:r>
      <w:proofErr w:type="spellStart"/>
      <w:r w:rsidRPr="00DD6833">
        <w:rPr>
          <w:rFonts w:ascii="Times New Roman" w:hAnsi="Times New Roman"/>
          <w:color w:val="000000"/>
          <w:kern w:val="0"/>
          <w:szCs w:val="24"/>
        </w:rPr>
        <w:t>zhi</w:t>
      </w:r>
      <w:proofErr w:type="spellEnd"/>
      <w:r w:rsidRPr="00DD6833">
        <w:rPr>
          <w:rFonts w:ascii="Times New Roman" w:hAnsi="Times New Roman"/>
          <w:color w:val="000000"/>
          <w:kern w:val="0"/>
          <w:szCs w:val="24"/>
        </w:rPr>
        <w:t xml:space="preserve"> sheng </w:t>
      </w:r>
      <w:proofErr w:type="spellStart"/>
      <w:r w:rsidRPr="00DD6833">
        <w:rPr>
          <w:rFonts w:ascii="Times New Roman" w:hAnsi="Times New Roman"/>
          <w:color w:val="000000"/>
          <w:kern w:val="0"/>
          <w:szCs w:val="24"/>
        </w:rPr>
        <w:t>xin</w:t>
      </w:r>
      <w:proofErr w:type="spellEnd"/>
      <w:r w:rsidRPr="00DD6833">
        <w:rPr>
          <w:rFonts w:ascii="Times New Roman" w:hAnsi="Times New Roman"/>
          <w:color w:val="000000"/>
          <w:kern w:val="0"/>
          <w:szCs w:val="24"/>
        </w:rPr>
        <w:t xml:space="preserve"> </w:t>
      </w:r>
      <w:proofErr w:type="spellStart"/>
      <w:r w:rsidRPr="00DD6833">
        <w:rPr>
          <w:rFonts w:ascii="Times New Roman" w:hAnsi="Times New Roman"/>
          <w:color w:val="000000"/>
          <w:kern w:val="0"/>
          <w:szCs w:val="24"/>
        </w:rPr>
        <w:t>bei</w:t>
      </w:r>
      <w:proofErr w:type="spellEnd"/>
      <w:r w:rsidRPr="00DD6833">
        <w:rPr>
          <w:rFonts w:ascii="Times New Roman" w:hAnsi="Times New Roman"/>
          <w:color w:val="000000"/>
          <w:kern w:val="0"/>
          <w:szCs w:val="24"/>
        </w:rPr>
        <w:t>” [Only New Taipei City Holds Out Hope for the Pan-Blue Camp in Six City Elections]. This report completely neglected the possibility of closet partisans influencing partisan orientation distribution in its results. See:</w:t>
      </w:r>
      <w:r w:rsidRPr="00DD6833">
        <w:rPr>
          <w:rFonts w:ascii="Times New Roman" w:hAnsi="Times New Roman"/>
        </w:rPr>
        <w:t xml:space="preserve"> Dong </w:t>
      </w:r>
      <w:proofErr w:type="spellStart"/>
      <w:r w:rsidRPr="00DD6833">
        <w:rPr>
          <w:rFonts w:ascii="Times New Roman" w:hAnsi="Times New Roman"/>
        </w:rPr>
        <w:t>shen</w:t>
      </w:r>
      <w:proofErr w:type="spellEnd"/>
      <w:r w:rsidRPr="00DD6833">
        <w:rPr>
          <w:rFonts w:ascii="Times New Roman" w:hAnsi="Times New Roman"/>
        </w:rPr>
        <w:t xml:space="preserve"> min </w:t>
      </w:r>
      <w:proofErr w:type="spellStart"/>
      <w:r w:rsidRPr="00DD6833">
        <w:rPr>
          <w:rFonts w:ascii="Times New Roman" w:hAnsi="Times New Roman"/>
        </w:rPr>
        <w:t>diao</w:t>
      </w:r>
      <w:proofErr w:type="spellEnd"/>
      <w:r w:rsidRPr="00DD6833">
        <w:rPr>
          <w:rFonts w:ascii="Times New Roman" w:hAnsi="Times New Roman"/>
        </w:rPr>
        <w:t xml:space="preserve"> </w:t>
      </w:r>
      <w:proofErr w:type="spellStart"/>
      <w:r w:rsidRPr="00DD6833">
        <w:rPr>
          <w:rFonts w:ascii="Times New Roman" w:hAnsi="Times New Roman"/>
        </w:rPr>
        <w:t>yun</w:t>
      </w:r>
      <w:proofErr w:type="spellEnd"/>
      <w:r>
        <w:rPr>
          <w:rFonts w:ascii="Times New Roman" w:hAnsi="Times New Roman"/>
        </w:rPr>
        <w:t xml:space="preserve"> [</w:t>
      </w:r>
      <w:proofErr w:type="spellStart"/>
      <w:r w:rsidRPr="00DD6833">
        <w:rPr>
          <w:rFonts w:ascii="Times New Roman" w:hAnsi="Times New Roman"/>
        </w:rPr>
        <w:t>ETtoday</w:t>
      </w:r>
      <w:proofErr w:type="spellEnd"/>
      <w:r>
        <w:rPr>
          <w:rFonts w:ascii="Times New Roman" w:hAnsi="Times New Roman"/>
        </w:rPr>
        <w:t xml:space="preserve">], </w:t>
      </w:r>
      <w:r w:rsidRPr="00DD6833">
        <w:rPr>
          <w:rFonts w:ascii="Times New Roman" w:hAnsi="Times New Roman"/>
        </w:rPr>
        <w:t xml:space="preserve">2014, “2014jue </w:t>
      </w:r>
      <w:proofErr w:type="spellStart"/>
      <w:r w:rsidRPr="00DD6833">
        <w:rPr>
          <w:rFonts w:ascii="Times New Roman" w:hAnsi="Times New Roman"/>
        </w:rPr>
        <w:t>zhan</w:t>
      </w:r>
      <w:proofErr w:type="spellEnd"/>
      <w:r w:rsidRPr="00DD6833">
        <w:rPr>
          <w:rFonts w:ascii="Times New Roman" w:hAnsi="Times New Roman"/>
        </w:rPr>
        <w:t xml:space="preserve"> </w:t>
      </w:r>
      <w:proofErr w:type="spellStart"/>
      <w:r w:rsidRPr="00DD6833">
        <w:rPr>
          <w:rFonts w:ascii="Times New Roman" w:hAnsi="Times New Roman"/>
        </w:rPr>
        <w:t>liu</w:t>
      </w:r>
      <w:proofErr w:type="spellEnd"/>
      <w:r w:rsidRPr="00DD6833">
        <w:rPr>
          <w:rFonts w:ascii="Times New Roman" w:hAnsi="Times New Roman"/>
        </w:rPr>
        <w:t xml:space="preserve"> du </w:t>
      </w:r>
      <w:proofErr w:type="spellStart"/>
      <w:r w:rsidRPr="00DD6833">
        <w:rPr>
          <w:rFonts w:ascii="Times New Roman" w:hAnsi="Times New Roman"/>
        </w:rPr>
        <w:t>lan</w:t>
      </w:r>
      <w:proofErr w:type="spellEnd"/>
      <w:r w:rsidRPr="00DD6833">
        <w:rPr>
          <w:rFonts w:ascii="Times New Roman" w:hAnsi="Times New Roman"/>
        </w:rPr>
        <w:t xml:space="preserve"> </w:t>
      </w:r>
      <w:proofErr w:type="spellStart"/>
      <w:r w:rsidRPr="00DD6833">
        <w:rPr>
          <w:rFonts w:ascii="Times New Roman" w:hAnsi="Times New Roman"/>
        </w:rPr>
        <w:t>lǜ</w:t>
      </w:r>
      <w:proofErr w:type="spellEnd"/>
      <w:r w:rsidRPr="00DD6833">
        <w:rPr>
          <w:rFonts w:ascii="Times New Roman" w:hAnsi="Times New Roman"/>
        </w:rPr>
        <w:t xml:space="preserve"> </w:t>
      </w:r>
      <w:proofErr w:type="spellStart"/>
      <w:r w:rsidRPr="00DD6833">
        <w:rPr>
          <w:rFonts w:ascii="Times New Roman" w:hAnsi="Times New Roman"/>
        </w:rPr>
        <w:t>zhi</w:t>
      </w:r>
      <w:proofErr w:type="spellEnd"/>
      <w:r w:rsidRPr="00DD6833">
        <w:rPr>
          <w:rFonts w:ascii="Times New Roman" w:hAnsi="Times New Roman"/>
        </w:rPr>
        <w:t xml:space="preserve"> chi du </w:t>
      </w:r>
      <w:proofErr w:type="spellStart"/>
      <w:r w:rsidRPr="00DD6833">
        <w:rPr>
          <w:rFonts w:ascii="Times New Roman" w:hAnsi="Times New Roman"/>
        </w:rPr>
        <w:t>diao</w:t>
      </w:r>
      <w:proofErr w:type="spellEnd"/>
      <w:r w:rsidRPr="00DD6833">
        <w:rPr>
          <w:rFonts w:ascii="Times New Roman" w:hAnsi="Times New Roman"/>
        </w:rPr>
        <w:t xml:space="preserve"> cha” [Support for Pan-Blue and Pan-Green Candidates in 2014 Six City Elections], </w:t>
      </w:r>
      <w:hyperlink r:id="rId6" w:history="1">
        <w:r w:rsidRPr="00DD6833">
          <w:rPr>
            <w:rStyle w:val="a5"/>
            <w:rFonts w:ascii="Times New Roman" w:hAnsi="Times New Roman"/>
          </w:rPr>
          <w:t>http://www.ettoday.net/survey/survey.php?id=69</w:t>
        </w:r>
      </w:hyperlink>
      <w:proofErr w:type="gramStart"/>
      <w:r w:rsidRPr="00DD6833">
        <w:rPr>
          <w:rFonts w:ascii="Times New Roman" w:hAnsi="Times New Roman"/>
        </w:rPr>
        <w:t xml:space="preserve"> ,</w:t>
      </w:r>
      <w:proofErr w:type="gramEnd"/>
      <w:r w:rsidRPr="00DD6833">
        <w:rPr>
          <w:rFonts w:ascii="Times New Roman" w:hAnsi="Times New Roman"/>
        </w:rPr>
        <w:t xml:space="preserve"> date accessed: </w:t>
      </w:r>
      <w:r>
        <w:rPr>
          <w:rFonts w:ascii="Times New Roman" w:hAnsi="Times New Roman"/>
        </w:rPr>
        <w:t xml:space="preserve"> September 9, 2014. </w:t>
      </w:r>
    </w:p>
  </w:footnote>
  <w:footnote w:id="10">
    <w:p w14:paraId="6E510854" w14:textId="77777777" w:rsidR="00232840" w:rsidRPr="00DD6833" w:rsidRDefault="00232840" w:rsidP="00D16EF6">
      <w:pPr>
        <w:pStyle w:val="a3"/>
        <w:rPr>
          <w:rFonts w:ascii="Times New Roman" w:hAnsi="Times New Roman"/>
        </w:rPr>
      </w:pPr>
      <w:r w:rsidRPr="00D525F4">
        <w:rPr>
          <w:rStyle w:val="a4"/>
        </w:rPr>
        <w:footnoteRef/>
      </w:r>
      <w:r w:rsidRPr="00DD6833">
        <w:rPr>
          <w:rFonts w:ascii="Times New Roman" w:hAnsi="Times New Roman"/>
        </w:rPr>
        <w:t xml:space="preserve"> </w:t>
      </w:r>
      <w:proofErr w:type="gramStart"/>
      <w:r w:rsidRPr="00DD6833">
        <w:rPr>
          <w:rFonts w:ascii="Times New Roman" w:hAnsi="Times New Roman"/>
        </w:rPr>
        <w:t>Same as Footnote 1.</w:t>
      </w:r>
      <w:proofErr w:type="gramEnd"/>
      <w:r w:rsidRPr="00DD6833">
        <w:rPr>
          <w:rFonts w:ascii="Times New Roman" w:hAnsi="Times New Roman"/>
        </w:rPr>
        <w:t xml:space="preserve"> For example, </w:t>
      </w:r>
      <w:r w:rsidRPr="00DD6833">
        <w:rPr>
          <w:rFonts w:ascii="Times New Roman" w:hAnsi="Times New Roman"/>
          <w:color w:val="000000"/>
          <w:kern w:val="0"/>
          <w:szCs w:val="24"/>
        </w:rPr>
        <w:t xml:space="preserve">a March 15, 2014 </w:t>
      </w:r>
      <w:proofErr w:type="spellStart"/>
      <w:r w:rsidRPr="00DD6833">
        <w:rPr>
          <w:rFonts w:ascii="Times New Roman" w:hAnsi="Times New Roman"/>
          <w:color w:val="000000"/>
          <w:kern w:val="0"/>
          <w:szCs w:val="24"/>
        </w:rPr>
        <w:t>ETtoday</w:t>
      </w:r>
      <w:proofErr w:type="spellEnd"/>
      <w:r w:rsidRPr="00DD6833">
        <w:rPr>
          <w:rFonts w:ascii="Times New Roman" w:hAnsi="Times New Roman"/>
          <w:color w:val="000000"/>
          <w:kern w:val="0"/>
          <w:szCs w:val="24"/>
        </w:rPr>
        <w:t xml:space="preserve"> report simply indicated: "There is only a gap of</w:t>
      </w:r>
      <w:r>
        <w:rPr>
          <w:rFonts w:ascii="Times New Roman" w:hAnsi="Times New Roman"/>
          <w:color w:val="000000"/>
          <w:kern w:val="0"/>
          <w:szCs w:val="24"/>
        </w:rPr>
        <w:t xml:space="preserve"> </w:t>
      </w:r>
      <w:r w:rsidRPr="00DD6833">
        <w:rPr>
          <w:rFonts w:ascii="Times New Roman" w:hAnsi="Times New Roman"/>
          <w:color w:val="000000"/>
          <w:kern w:val="0"/>
          <w:szCs w:val="24"/>
        </w:rPr>
        <w:t>7 percentage points between support</w:t>
      </w:r>
      <w:r>
        <w:rPr>
          <w:rFonts w:ascii="Times New Roman" w:hAnsi="Times New Roman"/>
          <w:color w:val="000000"/>
          <w:kern w:val="0"/>
          <w:szCs w:val="24"/>
        </w:rPr>
        <w:t xml:space="preserve"> levels</w:t>
      </w:r>
      <w:r w:rsidRPr="00DD6833">
        <w:rPr>
          <w:rFonts w:ascii="Times New Roman" w:hAnsi="Times New Roman"/>
          <w:color w:val="000000"/>
          <w:kern w:val="0"/>
          <w:szCs w:val="24"/>
        </w:rPr>
        <w:t xml:space="preserve"> for the 2 candidates. We can already anticipate a closely contested electoral battle in central Taiwan between the Pan-Blue and Pan-Green camps.”</w:t>
      </w:r>
    </w:p>
  </w:footnote>
  <w:footnote w:id="11">
    <w:p w14:paraId="35B964DE" w14:textId="12EF91D7" w:rsidR="00232840" w:rsidRDefault="00232840" w:rsidP="00D16EF6">
      <w:pPr>
        <w:pStyle w:val="a3"/>
      </w:pPr>
      <w:r w:rsidRPr="00D525F4">
        <w:rPr>
          <w:rStyle w:val="a4"/>
        </w:rPr>
        <w:footnoteRef/>
      </w:r>
      <w:r>
        <w:rPr>
          <w:rFonts w:ascii="Times New Roman" w:hAnsi="Times New Roman"/>
        </w:rPr>
        <w:t>In response to the negative image of independent voters presented by Campbell and others, V.O. Key</w:t>
      </w:r>
      <w:r>
        <w:rPr>
          <w:rFonts w:ascii="Times New Roman" w:hAnsi="Times New Roman"/>
        </w:rPr>
        <w:t>（</w:t>
      </w:r>
      <w:r>
        <w:rPr>
          <w:rFonts w:ascii="Times New Roman" w:hAnsi="Times New Roman"/>
        </w:rPr>
        <w:t>1966, 7</w:t>
      </w:r>
      <w:r>
        <w:rPr>
          <w:rFonts w:ascii="Times New Roman" w:hAnsi="Times New Roman"/>
        </w:rPr>
        <w:t>）</w:t>
      </w:r>
      <w:r>
        <w:rPr>
          <w:rFonts w:ascii="Times New Roman" w:hAnsi="Times New Roman"/>
        </w:rPr>
        <w:t xml:space="preserve">asserts independent voters and those unaffiliated with any party, who show no interest in politics, are distinct. These two types of citizens are essentially different. Burnham (1970, 127-130) utilizes 1964 ANES data in his research and discovers a large percentage of independent voters among respondents with high levels of political activity who are high information voters. He therefore asserts independent voters can be divided into the classifications of “old independents,” those described in the American Voter as displaying low political participation and being low information voters, and “new independents” who show high levels of political participation and are high information voters. New independents are unwilling to make partisan commitments because they cannot choose between the two parties or because they are have misgivings concerning the present electoral and political structure, or the issue positions of candidates, according to Burnham. Overall, voters in Taiwan are certainly not new independent voters, while their behavior is mostly consistent with that of old independent voters (Chuang </w:t>
      </w:r>
      <w:proofErr w:type="spellStart"/>
      <w:r>
        <w:rPr>
          <w:rFonts w:ascii="Times New Roman" w:hAnsi="Times New Roman"/>
        </w:rPr>
        <w:t>Tien</w:t>
      </w:r>
      <w:proofErr w:type="spellEnd"/>
      <w:r>
        <w:rPr>
          <w:rFonts w:ascii="Times New Roman" w:hAnsi="Times New Roman"/>
        </w:rPr>
        <w:t>-Lien 2001; Wang Jong-</w:t>
      </w:r>
      <w:proofErr w:type="spellStart"/>
      <w:r>
        <w:rPr>
          <w:rFonts w:ascii="Times New Roman" w:hAnsi="Times New Roman"/>
        </w:rPr>
        <w:t>Tian</w:t>
      </w:r>
      <w:proofErr w:type="spellEnd"/>
      <w:r>
        <w:rPr>
          <w:rFonts w:ascii="Times New Roman" w:hAnsi="Times New Roman"/>
        </w:rPr>
        <w:t xml:space="preserve"> 2010; Wu Shin-Chan 2010; Yu Chung-Wei 2012). We believe it is necessary to determine whether those previously </w:t>
      </w:r>
      <w:proofErr w:type="gramStart"/>
      <w:r>
        <w:rPr>
          <w:rFonts w:ascii="Times New Roman" w:hAnsi="Times New Roman"/>
        </w:rPr>
        <w:t>classified</w:t>
      </w:r>
      <w:proofErr w:type="gramEnd"/>
      <w:r>
        <w:rPr>
          <w:rFonts w:ascii="Times New Roman" w:hAnsi="Times New Roman"/>
        </w:rPr>
        <w:t xml:space="preserve"> as independent voters are pure independent voters or closet partisans prior to reclassifying voters based on interest in political participation and political activities.</w:t>
      </w:r>
    </w:p>
  </w:footnote>
  <w:footnote w:id="12">
    <w:p w14:paraId="245F7749" w14:textId="77777777" w:rsidR="00232840" w:rsidRPr="00971EC4" w:rsidRDefault="00232840" w:rsidP="00D16EF6">
      <w:pPr>
        <w:pStyle w:val="a3"/>
        <w:rPr>
          <w:rFonts w:ascii="Times New Roman" w:hAnsi="Times New Roman"/>
        </w:rPr>
      </w:pPr>
      <w:r w:rsidRPr="00D525F4">
        <w:rPr>
          <w:rStyle w:val="a4"/>
        </w:rPr>
        <w:footnoteRef/>
      </w:r>
      <w:r w:rsidRPr="00971EC4">
        <w:rPr>
          <w:rFonts w:ascii="Times New Roman" w:hAnsi="Times New Roman"/>
        </w:rPr>
        <w:t xml:space="preserve"> This term was translated from Chinese by the author.</w:t>
      </w:r>
    </w:p>
  </w:footnote>
  <w:footnote w:id="13">
    <w:p w14:paraId="7D6FEECD" w14:textId="1AFB71A0" w:rsidR="00232840" w:rsidRPr="002A3382" w:rsidRDefault="00232840" w:rsidP="00D16EF6">
      <w:pPr>
        <w:pStyle w:val="a3"/>
        <w:rPr>
          <w:rFonts w:ascii="Times New Roman" w:hAnsi="Times New Roman"/>
        </w:rPr>
      </w:pPr>
      <w:r w:rsidRPr="00D525F4">
        <w:rPr>
          <w:rStyle w:val="a4"/>
        </w:rPr>
        <w:footnoteRef/>
      </w:r>
      <w:r w:rsidRPr="002A3382">
        <w:rPr>
          <w:rFonts w:ascii="Times New Roman" w:hAnsi="Times New Roman"/>
        </w:rPr>
        <w:t xml:space="preserve"> </w:t>
      </w:r>
      <w:r w:rsidRPr="00384934">
        <w:rPr>
          <w:rFonts w:ascii="Times New Roman" w:hAnsi="Times New Roman"/>
          <w:highlight w:val="yellow"/>
        </w:rPr>
        <w:t>The citations that are not seen in the reference section are works written in Chinese that are available by request.</w:t>
      </w:r>
      <w:r>
        <w:rPr>
          <w:rFonts w:ascii="Times New Roman" w:hAnsi="Times New Roman"/>
        </w:rPr>
        <w:t xml:space="preserve"> </w:t>
      </w:r>
      <w:r w:rsidRPr="002A3382">
        <w:rPr>
          <w:rFonts w:ascii="Times New Roman" w:hAnsi="Times New Roman"/>
        </w:rPr>
        <w:t xml:space="preserve">Hong </w:t>
      </w:r>
      <w:proofErr w:type="spellStart"/>
      <w:r w:rsidRPr="002A3382">
        <w:rPr>
          <w:rFonts w:ascii="Times New Roman" w:hAnsi="Times New Roman"/>
        </w:rPr>
        <w:t>Yongtai</w:t>
      </w:r>
      <w:proofErr w:type="spellEnd"/>
      <w:r w:rsidRPr="002A3382">
        <w:rPr>
          <w:rFonts w:ascii="Times New Roman" w:hAnsi="Times New Roman"/>
        </w:rPr>
        <w:t xml:space="preserve"> (2014, 96-98) believes Taiwanese voters’ political ideology is composed of the following 4 voter positions: 1. </w:t>
      </w:r>
      <w:proofErr w:type="gramStart"/>
      <w:r w:rsidRPr="002A3382">
        <w:rPr>
          <w:rFonts w:ascii="Times New Roman" w:hAnsi="Times New Roman"/>
        </w:rPr>
        <w:t>Party preference including positive and negative affect.</w:t>
      </w:r>
      <w:proofErr w:type="gramEnd"/>
      <w:r w:rsidRPr="002A3382">
        <w:rPr>
          <w:rFonts w:ascii="Times New Roman" w:hAnsi="Times New Roman"/>
        </w:rPr>
        <w:t xml:space="preserve"> 2. </w:t>
      </w:r>
      <w:proofErr w:type="gramStart"/>
      <w:r w:rsidRPr="002A3382">
        <w:rPr>
          <w:rFonts w:ascii="Times New Roman" w:hAnsi="Times New Roman"/>
        </w:rPr>
        <w:t>Their</w:t>
      </w:r>
      <w:proofErr w:type="gramEnd"/>
      <w:r w:rsidRPr="002A3382">
        <w:rPr>
          <w:rFonts w:ascii="Times New Roman" w:hAnsi="Times New Roman"/>
        </w:rPr>
        <w:t xml:space="preserve"> like or dislike of bellwether politicians. 3. Identification as Taiwanese or Chinese. 4. Stance on unification issue with Mainland China. Hong asserts voters who have a particular leaning with respect to the above listed positions cannot be called independents. That is, in addition to not favoring any party, true independents must also be neutral with respect to the other 3 issue positions and not have any personal preferences. We exclude the second issue position concerning like or dislike of bellwether politicians, as we fear respondents might answer this question based on their feelings toward particular candidates rather than parties. Therefore, we leave out “President Ma Ying-</w:t>
      </w:r>
      <w:proofErr w:type="spellStart"/>
      <w:r w:rsidRPr="002A3382">
        <w:rPr>
          <w:rFonts w:ascii="Times New Roman" w:hAnsi="Times New Roman"/>
        </w:rPr>
        <w:t>jeou</w:t>
      </w:r>
      <w:proofErr w:type="spellEnd"/>
      <w:r w:rsidRPr="002A3382">
        <w:rPr>
          <w:rFonts w:ascii="Times New Roman" w:hAnsi="Times New Roman"/>
        </w:rPr>
        <w:t xml:space="preserve">” and simply use </w:t>
      </w:r>
      <w:r>
        <w:rPr>
          <w:rFonts w:ascii="Times New Roman" w:hAnsi="Times New Roman"/>
        </w:rPr>
        <w:t xml:space="preserve">the term </w:t>
      </w:r>
      <w:r w:rsidRPr="002A3382">
        <w:rPr>
          <w:rFonts w:ascii="Times New Roman" w:hAnsi="Times New Roman"/>
        </w:rPr>
        <w:t xml:space="preserve">“the president” in the questionnaire. We take into consideration </w:t>
      </w:r>
      <w:r w:rsidRPr="002A3382">
        <w:rPr>
          <w:rFonts w:ascii="Times New Roman" w:hAnsi="Times New Roman"/>
          <w:color w:val="000000"/>
          <w:szCs w:val="24"/>
        </w:rPr>
        <w:t xml:space="preserve">Chuang </w:t>
      </w:r>
      <w:proofErr w:type="spellStart"/>
      <w:r w:rsidRPr="002A3382">
        <w:rPr>
          <w:rFonts w:ascii="Times New Roman" w:hAnsi="Times New Roman"/>
          <w:color w:val="000000"/>
          <w:szCs w:val="24"/>
        </w:rPr>
        <w:t>Shu</w:t>
      </w:r>
      <w:proofErr w:type="spellEnd"/>
      <w:r w:rsidRPr="002A3382">
        <w:rPr>
          <w:rFonts w:ascii="Times New Roman" w:hAnsi="Times New Roman"/>
          <w:color w:val="000000"/>
          <w:szCs w:val="24"/>
        </w:rPr>
        <w:t xml:space="preserve">-Mei and Hong </w:t>
      </w:r>
      <w:proofErr w:type="spellStart"/>
      <w:r w:rsidRPr="002A3382">
        <w:rPr>
          <w:rFonts w:ascii="Times New Roman" w:hAnsi="Times New Roman"/>
          <w:color w:val="000000"/>
          <w:szCs w:val="24"/>
        </w:rPr>
        <w:t>Yongtai’s</w:t>
      </w:r>
      <w:proofErr w:type="spellEnd"/>
      <w:r w:rsidRPr="002A3382">
        <w:rPr>
          <w:rFonts w:ascii="Times New Roman" w:hAnsi="Times New Roman"/>
          <w:color w:val="000000"/>
          <w:szCs w:val="24"/>
        </w:rPr>
        <w:t xml:space="preserve"> (2011) notion of “specific negative party identification” in designing our questionnaire. After asking traditional questions of partisan orientation, they follow up with this question: “Among the various parties in Taiwan, including the KMT, DPP, New Party, People First Party, Taiwan Solidarity Union, etc., that you would not vote for under any circumstances?”</w:t>
      </w:r>
      <w:r w:rsidRPr="002A3382">
        <w:rPr>
          <w:rFonts w:ascii="Times New Roman" w:hAnsi="Times New Roman"/>
        </w:rPr>
        <w:t xml:space="preserve"> However, this study does not utilize such questions, as it emphasizes indirect questions (and not opposition questions).</w:t>
      </w:r>
    </w:p>
  </w:footnote>
  <w:footnote w:id="14">
    <w:p w14:paraId="4A293305" w14:textId="77777777" w:rsidR="00232840" w:rsidRPr="002A3382" w:rsidRDefault="00232840" w:rsidP="00D16EF6">
      <w:pPr>
        <w:pStyle w:val="a3"/>
        <w:rPr>
          <w:rFonts w:ascii="Times New Roman" w:hAnsi="Times New Roman"/>
        </w:rPr>
      </w:pPr>
      <w:r w:rsidRPr="00D525F4">
        <w:rPr>
          <w:rStyle w:val="a4"/>
        </w:rPr>
        <w:footnoteRef/>
      </w:r>
      <w:r w:rsidRPr="002A3382">
        <w:rPr>
          <w:rFonts w:ascii="Times New Roman" w:hAnsi="Times New Roman"/>
        </w:rPr>
        <w:t xml:space="preserve"> We considered adding questions concerning ethnic identity such as </w:t>
      </w:r>
      <w:r w:rsidRPr="002A3382">
        <w:rPr>
          <w:rFonts w:ascii="Times New Roman" w:hAnsi="Times New Roman"/>
          <w:szCs w:val="24"/>
        </w:rPr>
        <w:t>“In our (Taiwanese) society there are people who consider themselves Taiwanese and those who consider themselves Chinese, as well as people who consider themselves both. Do you see yourself as Taiwanese, Chinese, or both?</w:t>
      </w:r>
      <w:r w:rsidRPr="002A3382">
        <w:rPr>
          <w:rFonts w:ascii="Times New Roman" w:hAnsi="Times New Roman"/>
        </w:rPr>
        <w:t>” However, as many as 30% of respondents chose the answer “both” in telephone interviews, we determined this question was unbeneficial in discriminating for partisan orientation, and it was not included in overall calculations.</w:t>
      </w:r>
    </w:p>
  </w:footnote>
  <w:footnote w:id="15">
    <w:p w14:paraId="29972D18" w14:textId="77777777" w:rsidR="00232840" w:rsidRPr="002D4C40" w:rsidRDefault="00232840" w:rsidP="00D16EF6">
      <w:pPr>
        <w:pStyle w:val="a3"/>
        <w:rPr>
          <w:rFonts w:ascii="Times New Roman" w:hAnsi="Times New Roman"/>
          <w:color w:val="000000"/>
          <w:kern w:val="0"/>
          <w:szCs w:val="22"/>
        </w:rPr>
      </w:pPr>
      <w:r w:rsidRPr="00D525F4">
        <w:rPr>
          <w:rStyle w:val="a4"/>
        </w:rPr>
        <w:footnoteRef/>
      </w:r>
      <w:r w:rsidRPr="002D4C40">
        <w:rPr>
          <w:rFonts w:ascii="Times New Roman" w:hAnsi="Times New Roman"/>
          <w:color w:val="000000"/>
          <w:kern w:val="0"/>
          <w:szCs w:val="24"/>
        </w:rPr>
        <w:t>See:</w:t>
      </w:r>
      <w:r w:rsidRPr="002D4C40">
        <w:rPr>
          <w:rFonts w:ascii="Times New Roman" w:hAnsi="Times New Roman"/>
        </w:rPr>
        <w:t xml:space="preserve"> </w:t>
      </w:r>
      <w:r w:rsidRPr="002D4C40">
        <w:rPr>
          <w:rFonts w:ascii="Times New Roman" w:hAnsi="Times New Roman"/>
          <w:szCs w:val="22"/>
        </w:rPr>
        <w:t xml:space="preserve">Chen </w:t>
      </w:r>
      <w:proofErr w:type="spellStart"/>
      <w:r w:rsidRPr="002D4C40">
        <w:rPr>
          <w:rFonts w:ascii="Times New Roman" w:hAnsi="Times New Roman"/>
          <w:szCs w:val="22"/>
        </w:rPr>
        <w:t>Yalan</w:t>
      </w:r>
      <w:proofErr w:type="spellEnd"/>
      <w:r w:rsidRPr="002D4C40">
        <w:rPr>
          <w:rFonts w:ascii="Times New Roman" w:hAnsi="Times New Roman"/>
          <w:szCs w:val="22"/>
        </w:rPr>
        <w:t xml:space="preserve">, 2010, “Wang </w:t>
      </w:r>
      <w:proofErr w:type="spellStart"/>
      <w:r w:rsidRPr="002D4C40">
        <w:rPr>
          <w:rFonts w:ascii="Times New Roman" w:hAnsi="Times New Roman"/>
          <w:szCs w:val="22"/>
        </w:rPr>
        <w:t>xue</w:t>
      </w:r>
      <w:proofErr w:type="spellEnd"/>
      <w:r w:rsidRPr="002D4C40">
        <w:rPr>
          <w:rFonts w:ascii="Times New Roman" w:hAnsi="Times New Roman"/>
          <w:szCs w:val="22"/>
        </w:rPr>
        <w:t xml:space="preserve"> </w:t>
      </w:r>
      <w:proofErr w:type="spellStart"/>
      <w:r w:rsidRPr="002D4C40">
        <w:rPr>
          <w:rFonts w:ascii="Times New Roman" w:hAnsi="Times New Roman"/>
          <w:szCs w:val="22"/>
        </w:rPr>
        <w:t>hong</w:t>
      </w:r>
      <w:proofErr w:type="spellEnd"/>
      <w:r w:rsidRPr="002D4C40">
        <w:rPr>
          <w:rFonts w:ascii="Times New Roman" w:hAnsi="Times New Roman"/>
          <w:szCs w:val="22"/>
        </w:rPr>
        <w:t xml:space="preserve">: HTC </w:t>
      </w:r>
      <w:proofErr w:type="spellStart"/>
      <w:r w:rsidRPr="002D4C40">
        <w:rPr>
          <w:rFonts w:ascii="Times New Roman" w:hAnsi="Times New Roman"/>
          <w:szCs w:val="22"/>
        </w:rPr>
        <w:t>shi</w:t>
      </w:r>
      <w:proofErr w:type="spellEnd"/>
      <w:r w:rsidRPr="002D4C40">
        <w:rPr>
          <w:rFonts w:ascii="Times New Roman" w:hAnsi="Times New Roman"/>
          <w:szCs w:val="22"/>
        </w:rPr>
        <w:t xml:space="preserve"> </w:t>
      </w:r>
      <w:proofErr w:type="spellStart"/>
      <w:r w:rsidRPr="002D4C40">
        <w:rPr>
          <w:rFonts w:ascii="Times New Roman" w:hAnsi="Times New Roman"/>
          <w:szCs w:val="22"/>
        </w:rPr>
        <w:t>zhong</w:t>
      </w:r>
      <w:proofErr w:type="spellEnd"/>
      <w:r w:rsidRPr="002D4C40">
        <w:rPr>
          <w:rFonts w:ascii="Times New Roman" w:hAnsi="Times New Roman"/>
          <w:szCs w:val="22"/>
        </w:rPr>
        <w:t xml:space="preserve"> </w:t>
      </w:r>
      <w:proofErr w:type="spellStart"/>
      <w:r w:rsidRPr="002D4C40">
        <w:rPr>
          <w:rFonts w:ascii="Times New Roman" w:hAnsi="Times New Roman"/>
          <w:szCs w:val="22"/>
        </w:rPr>
        <w:t>guo</w:t>
      </w:r>
      <w:proofErr w:type="spellEnd"/>
      <w:r w:rsidRPr="002D4C40">
        <w:rPr>
          <w:rFonts w:ascii="Times New Roman" w:hAnsi="Times New Roman"/>
          <w:szCs w:val="22"/>
        </w:rPr>
        <w:t xml:space="preserve"> </w:t>
      </w:r>
      <w:proofErr w:type="spellStart"/>
      <w:r w:rsidRPr="002D4C40">
        <w:rPr>
          <w:rFonts w:ascii="Times New Roman" w:hAnsi="Times New Roman"/>
          <w:szCs w:val="22"/>
        </w:rPr>
        <w:t>ren</w:t>
      </w:r>
      <w:proofErr w:type="spellEnd"/>
      <w:r w:rsidRPr="002D4C40">
        <w:rPr>
          <w:rFonts w:ascii="Times New Roman" w:hAnsi="Times New Roman"/>
          <w:szCs w:val="22"/>
        </w:rPr>
        <w:t xml:space="preserve"> </w:t>
      </w:r>
      <w:proofErr w:type="spellStart"/>
      <w:r w:rsidRPr="002D4C40">
        <w:rPr>
          <w:rFonts w:ascii="Times New Roman" w:hAnsi="Times New Roman"/>
          <w:szCs w:val="22"/>
        </w:rPr>
        <w:t>chuang</w:t>
      </w:r>
      <w:proofErr w:type="spellEnd"/>
      <w:r w:rsidRPr="002D4C40">
        <w:rPr>
          <w:rFonts w:ascii="Times New Roman" w:hAnsi="Times New Roman"/>
          <w:szCs w:val="22"/>
        </w:rPr>
        <w:t xml:space="preserve"> li de pin </w:t>
      </w:r>
      <w:proofErr w:type="spellStart"/>
      <w:r w:rsidRPr="002D4C40">
        <w:rPr>
          <w:rFonts w:ascii="Times New Roman" w:hAnsi="Times New Roman"/>
          <w:szCs w:val="22"/>
        </w:rPr>
        <w:t>pai</w:t>
      </w:r>
      <w:proofErr w:type="spellEnd"/>
      <w:r w:rsidRPr="002D4C40">
        <w:rPr>
          <w:rFonts w:ascii="Times New Roman" w:hAnsi="Times New Roman"/>
          <w:szCs w:val="22"/>
        </w:rPr>
        <w:t xml:space="preserve">” [Cher Wang: HTC is a Brand Created by Chinese People], </w:t>
      </w:r>
      <w:r w:rsidRPr="002D4C40">
        <w:rPr>
          <w:rFonts w:ascii="Times New Roman" w:hAnsi="Times New Roman"/>
          <w:i/>
          <w:iCs/>
          <w:szCs w:val="22"/>
        </w:rPr>
        <w:t xml:space="preserve">Jing </w:t>
      </w:r>
      <w:proofErr w:type="spellStart"/>
      <w:r w:rsidRPr="002D4C40">
        <w:rPr>
          <w:rFonts w:ascii="Times New Roman" w:hAnsi="Times New Roman"/>
          <w:i/>
          <w:iCs/>
          <w:szCs w:val="22"/>
        </w:rPr>
        <w:t>ji</w:t>
      </w:r>
      <w:proofErr w:type="spellEnd"/>
      <w:r w:rsidRPr="002D4C40">
        <w:rPr>
          <w:rFonts w:ascii="Times New Roman" w:hAnsi="Times New Roman"/>
          <w:i/>
          <w:iCs/>
          <w:szCs w:val="22"/>
        </w:rPr>
        <w:t xml:space="preserve"> </w:t>
      </w:r>
      <w:proofErr w:type="spellStart"/>
      <w:proofErr w:type="gramStart"/>
      <w:r w:rsidRPr="002D4C40">
        <w:rPr>
          <w:rFonts w:ascii="Times New Roman" w:hAnsi="Times New Roman"/>
          <w:i/>
          <w:iCs/>
          <w:szCs w:val="22"/>
        </w:rPr>
        <w:t>ri</w:t>
      </w:r>
      <w:proofErr w:type="spellEnd"/>
      <w:proofErr w:type="gramEnd"/>
      <w:r w:rsidRPr="002D4C40">
        <w:rPr>
          <w:rFonts w:ascii="Times New Roman" w:hAnsi="Times New Roman"/>
          <w:i/>
          <w:iCs/>
          <w:szCs w:val="22"/>
        </w:rPr>
        <w:t xml:space="preserve"> </w:t>
      </w:r>
      <w:proofErr w:type="spellStart"/>
      <w:r w:rsidRPr="002D4C40">
        <w:rPr>
          <w:rFonts w:ascii="Times New Roman" w:hAnsi="Times New Roman"/>
          <w:i/>
          <w:iCs/>
          <w:szCs w:val="22"/>
        </w:rPr>
        <w:t>bao</w:t>
      </w:r>
      <w:proofErr w:type="spellEnd"/>
      <w:r w:rsidRPr="002D4C40">
        <w:rPr>
          <w:rFonts w:ascii="Times New Roman" w:hAnsi="Times New Roman"/>
          <w:szCs w:val="22"/>
        </w:rPr>
        <w:t xml:space="preserve"> [Economic Daily], July 27,</w:t>
      </w:r>
      <w:r>
        <w:rPr>
          <w:rFonts w:ascii="Times New Roman" w:hAnsi="Times New Roman"/>
          <w:szCs w:val="22"/>
        </w:rPr>
        <w:t xml:space="preserve"> </w:t>
      </w:r>
      <w:hyperlink r:id="rId7" w:history="1">
        <w:r w:rsidRPr="002D4C40">
          <w:rPr>
            <w:rStyle w:val="a5"/>
            <w:rFonts w:ascii="Times New Roman" w:hAnsi="Times New Roman"/>
            <w:szCs w:val="22"/>
          </w:rPr>
          <w:t>http://edn.udn.com/news/view.jsp?aid=297745&amp;cid=47#</w:t>
        </w:r>
      </w:hyperlink>
      <w:r>
        <w:rPr>
          <w:rFonts w:ascii="Times New Roman" w:hAnsi="Times New Roman"/>
          <w:szCs w:val="22"/>
        </w:rPr>
        <w:t xml:space="preserve">, </w:t>
      </w:r>
      <w:r w:rsidRPr="002D4C40">
        <w:rPr>
          <w:rFonts w:ascii="Times New Roman" w:hAnsi="Times New Roman"/>
          <w:szCs w:val="22"/>
        </w:rPr>
        <w:t>date accessed</w:t>
      </w:r>
      <w:r>
        <w:rPr>
          <w:rFonts w:ascii="Times New Roman" w:hAnsi="Times New Roman"/>
          <w:szCs w:val="22"/>
        </w:rPr>
        <w:t xml:space="preserve">: </w:t>
      </w:r>
      <w:r w:rsidRPr="002D4C40">
        <w:rPr>
          <w:rFonts w:ascii="Times New Roman" w:hAnsi="Times New Roman"/>
          <w:szCs w:val="22"/>
        </w:rPr>
        <w:t xml:space="preserve">December 3, 2014. </w:t>
      </w:r>
      <w:proofErr w:type="spellStart"/>
      <w:r w:rsidRPr="002D4C40">
        <w:rPr>
          <w:rFonts w:ascii="Times New Roman" w:hAnsi="Times New Roman"/>
          <w:szCs w:val="22"/>
        </w:rPr>
        <w:t>NOWnews</w:t>
      </w:r>
      <w:proofErr w:type="spellEnd"/>
      <w:r w:rsidRPr="002D4C40">
        <w:rPr>
          <w:rFonts w:ascii="Times New Roman" w:hAnsi="Times New Roman"/>
          <w:szCs w:val="22"/>
        </w:rPr>
        <w:t xml:space="preserve">, 2012, “HTC </w:t>
      </w:r>
      <w:proofErr w:type="gramStart"/>
      <w:r w:rsidRPr="002D4C40">
        <w:rPr>
          <w:rFonts w:ascii="Times New Roman" w:hAnsi="Times New Roman"/>
          <w:szCs w:val="22"/>
        </w:rPr>
        <w:t>chi ding</w:t>
      </w:r>
      <w:proofErr w:type="gramEnd"/>
      <w:r w:rsidRPr="002D4C40">
        <w:rPr>
          <w:rFonts w:ascii="Times New Roman" w:hAnsi="Times New Roman"/>
          <w:szCs w:val="22"/>
        </w:rPr>
        <w:t xml:space="preserve"> tai wan </w:t>
      </w:r>
      <w:proofErr w:type="spellStart"/>
      <w:r w:rsidRPr="002D4C40">
        <w:rPr>
          <w:rFonts w:ascii="Times New Roman" w:hAnsi="Times New Roman"/>
          <w:szCs w:val="22"/>
        </w:rPr>
        <w:t>ren</w:t>
      </w:r>
      <w:proofErr w:type="spellEnd"/>
      <w:r w:rsidRPr="002D4C40">
        <w:rPr>
          <w:rFonts w:ascii="Times New Roman" w:hAnsi="Times New Roman"/>
          <w:szCs w:val="22"/>
        </w:rPr>
        <w:t xml:space="preserve">? </w:t>
      </w:r>
      <w:proofErr w:type="spellStart"/>
      <w:proofErr w:type="gramStart"/>
      <w:r w:rsidRPr="002D4C40">
        <w:rPr>
          <w:rFonts w:ascii="Times New Roman" w:hAnsi="Times New Roman"/>
          <w:szCs w:val="22"/>
        </w:rPr>
        <w:t>liang</w:t>
      </w:r>
      <w:proofErr w:type="spellEnd"/>
      <w:proofErr w:type="gramEnd"/>
      <w:r w:rsidRPr="002D4C40">
        <w:rPr>
          <w:rFonts w:ascii="Times New Roman" w:hAnsi="Times New Roman"/>
          <w:szCs w:val="22"/>
        </w:rPr>
        <w:t xml:space="preserve"> wen </w:t>
      </w:r>
      <w:proofErr w:type="spellStart"/>
      <w:r w:rsidRPr="002D4C40">
        <w:rPr>
          <w:rFonts w:ascii="Times New Roman" w:hAnsi="Times New Roman"/>
          <w:szCs w:val="22"/>
        </w:rPr>
        <w:t>jie</w:t>
      </w:r>
      <w:proofErr w:type="spellEnd"/>
      <w:r w:rsidRPr="002D4C40">
        <w:rPr>
          <w:rFonts w:ascii="Times New Roman" w:hAnsi="Times New Roman"/>
          <w:szCs w:val="22"/>
        </w:rPr>
        <w:t xml:space="preserve">: </w:t>
      </w:r>
      <w:proofErr w:type="spellStart"/>
      <w:r w:rsidRPr="002D4C40">
        <w:rPr>
          <w:rFonts w:ascii="Times New Roman" w:hAnsi="Times New Roman"/>
          <w:szCs w:val="22"/>
        </w:rPr>
        <w:t>zhe</w:t>
      </w:r>
      <w:proofErr w:type="spellEnd"/>
      <w:r w:rsidRPr="002D4C40">
        <w:rPr>
          <w:rFonts w:ascii="Times New Roman" w:hAnsi="Times New Roman"/>
          <w:szCs w:val="22"/>
        </w:rPr>
        <w:t xml:space="preserve"> yang de qi ye, ting ta </w:t>
      </w:r>
      <w:proofErr w:type="spellStart"/>
      <w:r w:rsidRPr="002D4C40">
        <w:rPr>
          <w:rFonts w:ascii="Times New Roman" w:hAnsi="Times New Roman"/>
          <w:szCs w:val="22"/>
        </w:rPr>
        <w:t>gan</w:t>
      </w:r>
      <w:proofErr w:type="spellEnd"/>
      <w:r w:rsidRPr="002D4C40">
        <w:rPr>
          <w:rFonts w:ascii="Times New Roman" w:hAnsi="Times New Roman"/>
          <w:szCs w:val="22"/>
        </w:rPr>
        <w:t xml:space="preserve"> ma?” [Does HTC Have the Taiwanese</w:t>
      </w:r>
      <w:r>
        <w:rPr>
          <w:rFonts w:ascii="Times New Roman" w:hAnsi="Times New Roman"/>
          <w:szCs w:val="22"/>
        </w:rPr>
        <w:t xml:space="preserve"> People’s Number? Liang Wen-</w:t>
      </w:r>
      <w:proofErr w:type="spellStart"/>
      <w:r>
        <w:rPr>
          <w:rFonts w:ascii="Times New Roman" w:hAnsi="Times New Roman"/>
          <w:szCs w:val="22"/>
        </w:rPr>
        <w:t>chie</w:t>
      </w:r>
      <w:proofErr w:type="spellEnd"/>
      <w:r>
        <w:rPr>
          <w:rFonts w:ascii="Times New Roman" w:hAnsi="Times New Roman"/>
          <w:szCs w:val="22"/>
        </w:rPr>
        <w:t>: What Are We Supporting this Company for?], August 20</w:t>
      </w:r>
      <w:hyperlink r:id="rId8" w:history="1">
        <w:r w:rsidRPr="002D4C40">
          <w:rPr>
            <w:rStyle w:val="a5"/>
            <w:rFonts w:ascii="Times New Roman" w:hAnsi="Times New Roman"/>
            <w:szCs w:val="22"/>
          </w:rPr>
          <w:t>http://www.nownews.com/n/2012/08/20/175613</w:t>
        </w:r>
      </w:hyperlink>
      <w:r>
        <w:rPr>
          <w:rFonts w:ascii="Times New Roman" w:hAnsi="Times New Roman"/>
          <w:szCs w:val="22"/>
        </w:rPr>
        <w:t xml:space="preserve">, </w:t>
      </w:r>
      <w:r w:rsidRPr="002D4C40">
        <w:rPr>
          <w:rFonts w:ascii="Times New Roman" w:hAnsi="Times New Roman"/>
          <w:szCs w:val="22"/>
        </w:rPr>
        <w:t>date accessed: December 3, 2014.</w:t>
      </w:r>
      <w:r w:rsidRPr="002D4C40">
        <w:rPr>
          <w:rFonts w:ascii="Times New Roman" w:hAnsi="Times New Roman"/>
          <w:i/>
          <w:iCs/>
          <w:szCs w:val="22"/>
        </w:rPr>
        <w:t xml:space="preserve"> Tai wan li </w:t>
      </w:r>
      <w:proofErr w:type="spellStart"/>
      <w:r w:rsidRPr="002D4C40">
        <w:rPr>
          <w:rFonts w:ascii="Times New Roman" w:hAnsi="Times New Roman"/>
          <w:i/>
          <w:iCs/>
          <w:szCs w:val="22"/>
        </w:rPr>
        <w:t>bao</w:t>
      </w:r>
      <w:proofErr w:type="spellEnd"/>
      <w:r w:rsidRPr="002D4C40">
        <w:rPr>
          <w:rFonts w:ascii="Times New Roman" w:hAnsi="Times New Roman"/>
          <w:szCs w:val="22"/>
        </w:rPr>
        <w:t xml:space="preserve"> [</w:t>
      </w:r>
      <w:proofErr w:type="spellStart"/>
      <w:r w:rsidRPr="002D4C40">
        <w:rPr>
          <w:rFonts w:ascii="Times New Roman" w:hAnsi="Times New Roman"/>
          <w:szCs w:val="22"/>
        </w:rPr>
        <w:t>Lihpao</w:t>
      </w:r>
      <w:proofErr w:type="spellEnd"/>
      <w:r w:rsidRPr="002D4C40">
        <w:rPr>
          <w:rFonts w:ascii="Times New Roman" w:hAnsi="Times New Roman"/>
          <w:szCs w:val="22"/>
        </w:rPr>
        <w:t xml:space="preserve"> Daily], 2012, “</w:t>
      </w:r>
      <w:proofErr w:type="spellStart"/>
      <w:r w:rsidRPr="002D4C40">
        <w:rPr>
          <w:rFonts w:ascii="Times New Roman" w:hAnsi="Times New Roman"/>
          <w:szCs w:val="22"/>
        </w:rPr>
        <w:t>Bai</w:t>
      </w:r>
      <w:proofErr w:type="spellEnd"/>
      <w:r w:rsidRPr="002D4C40">
        <w:rPr>
          <w:rFonts w:ascii="Times New Roman" w:hAnsi="Times New Roman"/>
          <w:szCs w:val="22"/>
        </w:rPr>
        <w:t xml:space="preserve"> </w:t>
      </w:r>
      <w:proofErr w:type="spellStart"/>
      <w:r w:rsidRPr="002D4C40">
        <w:rPr>
          <w:rFonts w:ascii="Times New Roman" w:hAnsi="Times New Roman"/>
          <w:szCs w:val="22"/>
        </w:rPr>
        <w:t>xuan</w:t>
      </w:r>
      <w:proofErr w:type="spellEnd"/>
      <w:r w:rsidRPr="002D4C40">
        <w:rPr>
          <w:rFonts w:ascii="Times New Roman" w:hAnsi="Times New Roman"/>
          <w:szCs w:val="22"/>
        </w:rPr>
        <w:t xml:space="preserve"> </w:t>
      </w:r>
      <w:proofErr w:type="spellStart"/>
      <w:r w:rsidRPr="002D4C40">
        <w:rPr>
          <w:rFonts w:ascii="Times New Roman" w:hAnsi="Times New Roman"/>
          <w:szCs w:val="22"/>
        </w:rPr>
        <w:t>guai</w:t>
      </w:r>
      <w:proofErr w:type="spellEnd"/>
      <w:r w:rsidRPr="002D4C40">
        <w:rPr>
          <w:rFonts w:ascii="Times New Roman" w:hAnsi="Times New Roman"/>
          <w:szCs w:val="22"/>
        </w:rPr>
        <w:t xml:space="preserve"> </w:t>
      </w:r>
      <w:proofErr w:type="spellStart"/>
      <w:r w:rsidRPr="002D4C40">
        <w:rPr>
          <w:rFonts w:ascii="Times New Roman" w:hAnsi="Times New Roman"/>
          <w:szCs w:val="22"/>
        </w:rPr>
        <w:t>zui</w:t>
      </w:r>
      <w:proofErr w:type="spellEnd"/>
      <w:r w:rsidRPr="002D4C40">
        <w:rPr>
          <w:rFonts w:ascii="Times New Roman" w:hAnsi="Times New Roman"/>
          <w:szCs w:val="22"/>
        </w:rPr>
        <w:t xml:space="preserve"> </w:t>
      </w:r>
      <w:proofErr w:type="spellStart"/>
      <w:r w:rsidRPr="002D4C40">
        <w:rPr>
          <w:rFonts w:ascii="Times New Roman" w:hAnsi="Times New Roman"/>
          <w:szCs w:val="22"/>
        </w:rPr>
        <w:t>wang</w:t>
      </w:r>
      <w:proofErr w:type="spellEnd"/>
      <w:r w:rsidRPr="002D4C40">
        <w:rPr>
          <w:rFonts w:ascii="Times New Roman" w:hAnsi="Times New Roman"/>
          <w:szCs w:val="22"/>
        </w:rPr>
        <w:t xml:space="preserve"> </w:t>
      </w:r>
      <w:proofErr w:type="spellStart"/>
      <w:r w:rsidRPr="002D4C40">
        <w:rPr>
          <w:rFonts w:ascii="Times New Roman" w:hAnsi="Times New Roman"/>
          <w:szCs w:val="22"/>
        </w:rPr>
        <w:t>xue</w:t>
      </w:r>
      <w:proofErr w:type="spellEnd"/>
      <w:r w:rsidRPr="002D4C40">
        <w:rPr>
          <w:rFonts w:ascii="Times New Roman" w:hAnsi="Times New Roman"/>
          <w:szCs w:val="22"/>
        </w:rPr>
        <w:t xml:space="preserve"> </w:t>
      </w:r>
      <w:proofErr w:type="spellStart"/>
      <w:r w:rsidRPr="002D4C40">
        <w:rPr>
          <w:rFonts w:ascii="Times New Roman" w:hAnsi="Times New Roman"/>
          <w:szCs w:val="22"/>
        </w:rPr>
        <w:t>hong</w:t>
      </w:r>
      <w:proofErr w:type="spellEnd"/>
      <w:r w:rsidRPr="002D4C40">
        <w:rPr>
          <w:rFonts w:ascii="Times New Roman" w:hAnsi="Times New Roman"/>
          <w:szCs w:val="22"/>
        </w:rPr>
        <w:t xml:space="preserve">, </w:t>
      </w:r>
      <w:proofErr w:type="spellStart"/>
      <w:proofErr w:type="gramStart"/>
      <w:r w:rsidRPr="002D4C40">
        <w:rPr>
          <w:rFonts w:ascii="Times New Roman" w:hAnsi="Times New Roman"/>
          <w:szCs w:val="22"/>
        </w:rPr>
        <w:t>wei</w:t>
      </w:r>
      <w:proofErr w:type="spellEnd"/>
      <w:proofErr w:type="gramEnd"/>
      <w:r w:rsidRPr="002D4C40">
        <w:rPr>
          <w:rFonts w:ascii="Times New Roman" w:hAnsi="Times New Roman"/>
          <w:szCs w:val="22"/>
        </w:rPr>
        <w:t xml:space="preserve"> bi you li” [Should Cher Wang Be Blamed for the Electoral Loss</w:t>
      </w:r>
      <w:r>
        <w:rPr>
          <w:rFonts w:ascii="Times New Roman" w:hAnsi="Times New Roman"/>
          <w:szCs w:val="22"/>
        </w:rPr>
        <w:t>?</w:t>
      </w:r>
      <w:r w:rsidRPr="002D4C40">
        <w:rPr>
          <w:rFonts w:ascii="Times New Roman" w:hAnsi="Times New Roman"/>
          <w:szCs w:val="22"/>
        </w:rPr>
        <w:t>], January 18</w:t>
      </w:r>
      <w:r>
        <w:rPr>
          <w:rFonts w:ascii="Times New Roman" w:hAnsi="Times New Roman"/>
          <w:szCs w:val="22"/>
        </w:rPr>
        <w:t xml:space="preserve">, </w:t>
      </w:r>
      <w:hyperlink r:id="rId9" w:history="1">
        <w:r w:rsidRPr="002D4C40">
          <w:rPr>
            <w:rStyle w:val="a5"/>
            <w:rFonts w:ascii="Times New Roman" w:hAnsi="Times New Roman"/>
            <w:szCs w:val="22"/>
          </w:rPr>
          <w:t>http://mag.chinareviewnews.com/doc/1019/8/4/3/101984336.html?coluid=7&amp;kindid=0&amp;docid=101984336</w:t>
        </w:r>
      </w:hyperlink>
      <w:r w:rsidRPr="002D4C40">
        <w:rPr>
          <w:rFonts w:ascii="Times New Roman" w:hAnsi="Times New Roman"/>
          <w:szCs w:val="22"/>
        </w:rPr>
        <w:t>, date retrieved: December 3, 2014.</w:t>
      </w:r>
    </w:p>
  </w:footnote>
  <w:footnote w:id="16">
    <w:p w14:paraId="27A9C93D" w14:textId="77777777" w:rsidR="00232840" w:rsidRPr="002409F4" w:rsidRDefault="00232840" w:rsidP="00D16EF6">
      <w:pPr>
        <w:widowControl/>
        <w:snapToGrid w:val="0"/>
        <w:rPr>
          <w:rFonts w:ascii="Times New Roman" w:hAnsi="Times New Roman"/>
          <w:sz w:val="20"/>
          <w:u w:val="single"/>
        </w:rPr>
      </w:pPr>
      <w:r w:rsidRPr="00D525F4">
        <w:rPr>
          <w:rStyle w:val="a4"/>
        </w:rPr>
        <w:footnoteRef/>
      </w:r>
      <w:r w:rsidRPr="002D4C40">
        <w:rPr>
          <w:rFonts w:ascii="Times New Roman" w:hAnsi="Times New Roman"/>
          <w:sz w:val="20"/>
        </w:rPr>
        <w:t>Hsieh Wen-</w:t>
      </w:r>
      <w:proofErr w:type="spellStart"/>
      <w:r w:rsidRPr="002D4C40">
        <w:rPr>
          <w:rFonts w:ascii="Times New Roman" w:hAnsi="Times New Roman"/>
          <w:sz w:val="20"/>
        </w:rPr>
        <w:t>Hua</w:t>
      </w:r>
      <w:proofErr w:type="spellEnd"/>
      <w:r w:rsidRPr="002D4C40">
        <w:rPr>
          <w:rFonts w:ascii="Times New Roman" w:hAnsi="Times New Roman"/>
          <w:sz w:val="20"/>
        </w:rPr>
        <w:t xml:space="preserve"> and Chang Wen-Chuang</w:t>
      </w:r>
      <w:r w:rsidRPr="002D4C40">
        <w:rPr>
          <w:rFonts w:ascii="Times New Roman" w:hAnsi="Times New Roman"/>
          <w:color w:val="333333"/>
          <w:sz w:val="20"/>
          <w:shd w:val="clear" w:color="auto" w:fill="FFFFFF"/>
        </w:rPr>
        <w:t>, 2007, “</w:t>
      </w:r>
      <w:r w:rsidRPr="002D4C40">
        <w:rPr>
          <w:rFonts w:ascii="Times New Roman" w:hAnsi="Times New Roman"/>
          <w:sz w:val="20"/>
        </w:rPr>
        <w:t xml:space="preserve">Da </w:t>
      </w:r>
      <w:proofErr w:type="spellStart"/>
      <w:r w:rsidRPr="002D4C40">
        <w:rPr>
          <w:rFonts w:ascii="Times New Roman" w:hAnsi="Times New Roman"/>
          <w:sz w:val="20"/>
        </w:rPr>
        <w:t>zhong</w:t>
      </w:r>
      <w:proofErr w:type="spellEnd"/>
      <w:r w:rsidRPr="002D4C40">
        <w:rPr>
          <w:rFonts w:ascii="Times New Roman" w:hAnsi="Times New Roman"/>
          <w:sz w:val="20"/>
        </w:rPr>
        <w:t xml:space="preserve"> </w:t>
      </w:r>
      <w:proofErr w:type="spellStart"/>
      <w:r w:rsidRPr="002D4C40">
        <w:rPr>
          <w:rFonts w:ascii="Times New Roman" w:hAnsi="Times New Roman"/>
          <w:sz w:val="20"/>
        </w:rPr>
        <w:t>zhi</w:t>
      </w:r>
      <w:proofErr w:type="spellEnd"/>
      <w:r w:rsidRPr="002D4C40">
        <w:rPr>
          <w:rFonts w:ascii="Times New Roman" w:hAnsi="Times New Roman"/>
          <w:sz w:val="20"/>
        </w:rPr>
        <w:t xml:space="preserve"> </w:t>
      </w:r>
      <w:proofErr w:type="spellStart"/>
      <w:r w:rsidRPr="002D4C40">
        <w:rPr>
          <w:rFonts w:ascii="Times New Roman" w:hAnsi="Times New Roman"/>
          <w:sz w:val="20"/>
        </w:rPr>
        <w:t>zheng</w:t>
      </w:r>
      <w:proofErr w:type="spellEnd"/>
      <w:r w:rsidRPr="002D4C40">
        <w:rPr>
          <w:rFonts w:ascii="Times New Roman" w:hAnsi="Times New Roman"/>
          <w:sz w:val="20"/>
        </w:rPr>
        <w:t xml:space="preserve"> </w:t>
      </w:r>
      <w:proofErr w:type="spellStart"/>
      <w:r w:rsidRPr="002D4C40">
        <w:rPr>
          <w:rFonts w:ascii="Times New Roman" w:hAnsi="Times New Roman"/>
          <w:sz w:val="20"/>
        </w:rPr>
        <w:t>zai</w:t>
      </w:r>
      <w:proofErr w:type="spellEnd"/>
      <w:r w:rsidRPr="002D4C40">
        <w:rPr>
          <w:rFonts w:ascii="Times New Roman" w:hAnsi="Times New Roman"/>
          <w:sz w:val="20"/>
        </w:rPr>
        <w:t xml:space="preserve"> </w:t>
      </w:r>
      <w:proofErr w:type="spellStart"/>
      <w:r w:rsidRPr="002D4C40">
        <w:rPr>
          <w:rFonts w:ascii="Times New Roman" w:hAnsi="Times New Roman"/>
          <w:sz w:val="20"/>
        </w:rPr>
        <w:t>jian</w:t>
      </w:r>
      <w:proofErr w:type="spellEnd"/>
      <w:r w:rsidRPr="002D4C40">
        <w:rPr>
          <w:rFonts w:ascii="Times New Roman" w:hAnsi="Times New Roman"/>
          <w:sz w:val="20"/>
        </w:rPr>
        <w:t xml:space="preserve"> </w:t>
      </w:r>
      <w:proofErr w:type="spellStart"/>
      <w:r w:rsidRPr="002D4C40">
        <w:rPr>
          <w:rFonts w:ascii="Times New Roman" w:hAnsi="Times New Roman"/>
          <w:sz w:val="20"/>
        </w:rPr>
        <w:t>zi</w:t>
      </w:r>
      <w:proofErr w:type="spellEnd"/>
      <w:r w:rsidRPr="002D4C40">
        <w:rPr>
          <w:rFonts w:ascii="Times New Roman" w:hAnsi="Times New Roman"/>
          <w:sz w:val="20"/>
        </w:rPr>
        <w:t xml:space="preserve"> you </w:t>
      </w:r>
      <w:proofErr w:type="spellStart"/>
      <w:r w:rsidRPr="002D4C40">
        <w:rPr>
          <w:rFonts w:ascii="Times New Roman" w:hAnsi="Times New Roman"/>
          <w:sz w:val="20"/>
        </w:rPr>
        <w:t>guang</w:t>
      </w:r>
      <w:proofErr w:type="spellEnd"/>
      <w:r w:rsidRPr="002D4C40">
        <w:rPr>
          <w:rFonts w:ascii="Times New Roman" w:hAnsi="Times New Roman"/>
          <w:sz w:val="20"/>
        </w:rPr>
        <w:t xml:space="preserve"> </w:t>
      </w:r>
      <w:proofErr w:type="spellStart"/>
      <w:r w:rsidRPr="002D4C40">
        <w:rPr>
          <w:rFonts w:ascii="Times New Roman" w:hAnsi="Times New Roman"/>
          <w:sz w:val="20"/>
        </w:rPr>
        <w:t>chang</w:t>
      </w:r>
      <w:proofErr w:type="spellEnd"/>
      <w:r w:rsidRPr="002D4C40">
        <w:rPr>
          <w:rFonts w:ascii="Times New Roman" w:hAnsi="Times New Roman"/>
          <w:sz w:val="20"/>
        </w:rPr>
        <w:t xml:space="preserve"> </w:t>
      </w:r>
      <w:proofErr w:type="spellStart"/>
      <w:r w:rsidRPr="002D4C40">
        <w:rPr>
          <w:rFonts w:ascii="Times New Roman" w:hAnsi="Times New Roman"/>
          <w:sz w:val="20"/>
        </w:rPr>
        <w:t>ji</w:t>
      </w:r>
      <w:proofErr w:type="spellEnd"/>
      <w:r w:rsidRPr="002D4C40">
        <w:rPr>
          <w:rFonts w:ascii="Times New Roman" w:hAnsi="Times New Roman"/>
          <w:sz w:val="20"/>
        </w:rPr>
        <w:t xml:space="preserve"> </w:t>
      </w:r>
      <w:proofErr w:type="spellStart"/>
      <w:r w:rsidRPr="002D4C40">
        <w:rPr>
          <w:rFonts w:ascii="Times New Roman" w:hAnsi="Times New Roman"/>
          <w:sz w:val="20"/>
        </w:rPr>
        <w:t>gua</w:t>
      </w:r>
      <w:proofErr w:type="spellEnd"/>
      <w:r w:rsidRPr="002D4C40">
        <w:rPr>
          <w:rFonts w:ascii="Times New Roman" w:hAnsi="Times New Roman"/>
          <w:sz w:val="20"/>
        </w:rPr>
        <w:t xml:space="preserve"> </w:t>
      </w:r>
      <w:proofErr w:type="spellStart"/>
      <w:r w:rsidRPr="002D4C40">
        <w:rPr>
          <w:rFonts w:ascii="Times New Roman" w:hAnsi="Times New Roman"/>
          <w:sz w:val="20"/>
        </w:rPr>
        <w:t>pai</w:t>
      </w:r>
      <w:proofErr w:type="spellEnd"/>
      <w:r w:rsidRPr="002D4C40">
        <w:rPr>
          <w:rFonts w:ascii="Times New Roman" w:hAnsi="Times New Roman"/>
          <w:sz w:val="20"/>
        </w:rPr>
        <w:t xml:space="preserve"> [Chiang Kai-shek Memorial Renamed Today], </w:t>
      </w:r>
      <w:proofErr w:type="spellStart"/>
      <w:r w:rsidRPr="002D4C40">
        <w:rPr>
          <w:rFonts w:ascii="Times New Roman" w:hAnsi="Times New Roman"/>
          <w:i/>
          <w:iCs/>
          <w:sz w:val="20"/>
        </w:rPr>
        <w:t>Zi</w:t>
      </w:r>
      <w:proofErr w:type="spellEnd"/>
      <w:r w:rsidRPr="002D4C40">
        <w:rPr>
          <w:rFonts w:ascii="Times New Roman" w:hAnsi="Times New Roman"/>
          <w:i/>
          <w:iCs/>
          <w:sz w:val="20"/>
        </w:rPr>
        <w:t xml:space="preserve"> you </w:t>
      </w:r>
      <w:proofErr w:type="spellStart"/>
      <w:proofErr w:type="gramStart"/>
      <w:r w:rsidRPr="002D4C40">
        <w:rPr>
          <w:rFonts w:ascii="Times New Roman" w:hAnsi="Times New Roman"/>
          <w:i/>
          <w:iCs/>
          <w:sz w:val="20"/>
        </w:rPr>
        <w:t>ri</w:t>
      </w:r>
      <w:proofErr w:type="spellEnd"/>
      <w:proofErr w:type="gramEnd"/>
      <w:r w:rsidRPr="002D4C40">
        <w:rPr>
          <w:rFonts w:ascii="Times New Roman" w:hAnsi="Times New Roman"/>
          <w:i/>
          <w:iCs/>
          <w:sz w:val="20"/>
        </w:rPr>
        <w:t xml:space="preserve"> </w:t>
      </w:r>
      <w:proofErr w:type="spellStart"/>
      <w:r w:rsidRPr="002D4C40">
        <w:rPr>
          <w:rFonts w:ascii="Times New Roman" w:hAnsi="Times New Roman"/>
          <w:i/>
          <w:iCs/>
          <w:sz w:val="20"/>
        </w:rPr>
        <w:t>bao</w:t>
      </w:r>
      <w:proofErr w:type="spellEnd"/>
      <w:r w:rsidRPr="002D4C40">
        <w:rPr>
          <w:rFonts w:ascii="Times New Roman" w:hAnsi="Times New Roman"/>
          <w:sz w:val="20"/>
        </w:rPr>
        <w:t xml:space="preserve"> [Freedom Times]</w:t>
      </w:r>
      <w:hyperlink r:id="rId10" w:history="1">
        <w:r w:rsidRPr="002409F4">
          <w:rPr>
            <w:rStyle w:val="a5"/>
            <w:rFonts w:ascii="Times New Roman" w:hAnsi="Times New Roman"/>
            <w:sz w:val="20"/>
          </w:rPr>
          <w:t xml:space="preserve">http://www.libertytimes.com.tw/2007/new/dec/8/today-fo4.htm, </w:t>
        </w:r>
        <w:r w:rsidRPr="002409F4">
          <w:rPr>
            <w:rStyle w:val="a5"/>
            <w:rFonts w:ascii="Times New Roman" w:hAnsi="Times New Roman"/>
            <w:sz w:val="20"/>
            <w:u w:val="none"/>
          </w:rPr>
          <w:t>December 8, date accessed: October 17, 2013</w:t>
        </w:r>
      </w:hyperlink>
      <w:r w:rsidRPr="002409F4">
        <w:rPr>
          <w:rFonts w:ascii="Times New Roman" w:hAnsi="Times New Roman"/>
          <w:sz w:val="20"/>
        </w:rPr>
        <w:t>.</w:t>
      </w:r>
    </w:p>
  </w:footnote>
  <w:footnote w:id="17">
    <w:p w14:paraId="3799E2A2" w14:textId="77777777" w:rsidR="00232840" w:rsidRPr="002D4C40" w:rsidRDefault="00232840" w:rsidP="00D16EF6">
      <w:pPr>
        <w:pStyle w:val="a3"/>
        <w:rPr>
          <w:rFonts w:ascii="Times New Roman" w:hAnsi="Times New Roman"/>
        </w:rPr>
      </w:pPr>
      <w:r w:rsidRPr="00D525F4">
        <w:rPr>
          <w:rStyle w:val="a4"/>
        </w:rPr>
        <w:footnoteRef/>
      </w:r>
      <w:r w:rsidRPr="002D4C40">
        <w:rPr>
          <w:rFonts w:ascii="Times New Roman" w:hAnsi="Times New Roman"/>
          <w:szCs w:val="22"/>
        </w:rPr>
        <w:t>Lee Hung-</w:t>
      </w:r>
      <w:proofErr w:type="spellStart"/>
      <w:r w:rsidRPr="002D4C40">
        <w:rPr>
          <w:rFonts w:ascii="Times New Roman" w:hAnsi="Times New Roman"/>
          <w:szCs w:val="22"/>
        </w:rPr>
        <w:t>Tien</w:t>
      </w:r>
      <w:proofErr w:type="spellEnd"/>
      <w:r w:rsidRPr="002D4C40">
        <w:rPr>
          <w:rFonts w:ascii="Times New Roman" w:hAnsi="Times New Roman"/>
          <w:szCs w:val="22"/>
        </w:rPr>
        <w:t xml:space="preserve">, 2004, “A </w:t>
      </w:r>
      <w:proofErr w:type="spellStart"/>
      <w:r w:rsidRPr="002D4C40">
        <w:rPr>
          <w:rFonts w:ascii="Times New Roman" w:hAnsi="Times New Roman"/>
          <w:szCs w:val="22"/>
        </w:rPr>
        <w:t>bian</w:t>
      </w:r>
      <w:proofErr w:type="spellEnd"/>
      <w:r w:rsidRPr="002D4C40">
        <w:rPr>
          <w:rFonts w:ascii="Times New Roman" w:hAnsi="Times New Roman"/>
          <w:szCs w:val="22"/>
        </w:rPr>
        <w:t xml:space="preserve"> </w:t>
      </w:r>
      <w:proofErr w:type="spellStart"/>
      <w:r w:rsidRPr="002D4C40">
        <w:rPr>
          <w:rFonts w:ascii="Times New Roman" w:hAnsi="Times New Roman"/>
          <w:szCs w:val="22"/>
        </w:rPr>
        <w:t>ti</w:t>
      </w:r>
      <w:proofErr w:type="spellEnd"/>
      <w:r w:rsidRPr="002D4C40">
        <w:rPr>
          <w:rFonts w:ascii="Times New Roman" w:hAnsi="Times New Roman"/>
          <w:szCs w:val="22"/>
        </w:rPr>
        <w:t xml:space="preserve"> </w:t>
      </w:r>
      <w:proofErr w:type="spellStart"/>
      <w:proofErr w:type="gramStart"/>
      <w:r w:rsidRPr="002D4C40">
        <w:rPr>
          <w:rFonts w:ascii="Times New Roman" w:hAnsi="Times New Roman"/>
          <w:szCs w:val="22"/>
        </w:rPr>
        <w:t>chu</w:t>
      </w:r>
      <w:proofErr w:type="spellEnd"/>
      <w:proofErr w:type="gramEnd"/>
      <w:r w:rsidRPr="002D4C40">
        <w:rPr>
          <w:rFonts w:ascii="Times New Roman" w:hAnsi="Times New Roman"/>
          <w:szCs w:val="22"/>
        </w:rPr>
        <w:t xml:space="preserve"> dang </w:t>
      </w:r>
      <w:proofErr w:type="spellStart"/>
      <w:r w:rsidRPr="002D4C40">
        <w:rPr>
          <w:rFonts w:ascii="Times New Roman" w:hAnsi="Times New Roman"/>
          <w:szCs w:val="22"/>
        </w:rPr>
        <w:t>hui</w:t>
      </w:r>
      <w:proofErr w:type="spellEnd"/>
      <w:r w:rsidRPr="002D4C40">
        <w:rPr>
          <w:rFonts w:ascii="Times New Roman" w:hAnsi="Times New Roman"/>
          <w:szCs w:val="22"/>
        </w:rPr>
        <w:t xml:space="preserve"> </w:t>
      </w:r>
      <w:proofErr w:type="spellStart"/>
      <w:r w:rsidRPr="002D4C40">
        <w:rPr>
          <w:rFonts w:ascii="Times New Roman" w:hAnsi="Times New Roman"/>
          <w:szCs w:val="22"/>
        </w:rPr>
        <w:t>shuo</w:t>
      </w:r>
      <w:proofErr w:type="spellEnd"/>
      <w:r w:rsidRPr="002D4C40">
        <w:rPr>
          <w:rFonts w:ascii="Times New Roman" w:hAnsi="Times New Roman"/>
          <w:szCs w:val="22"/>
        </w:rPr>
        <w:t xml:space="preserve"> </w:t>
      </w:r>
      <w:proofErr w:type="spellStart"/>
      <w:r w:rsidRPr="002D4C40">
        <w:rPr>
          <w:rFonts w:ascii="Times New Roman" w:hAnsi="Times New Roman"/>
          <w:szCs w:val="22"/>
        </w:rPr>
        <w:t>luan</w:t>
      </w:r>
      <w:proofErr w:type="spellEnd"/>
      <w:r w:rsidRPr="002D4C40">
        <w:rPr>
          <w:rFonts w:ascii="Times New Roman" w:hAnsi="Times New Roman"/>
          <w:szCs w:val="22"/>
        </w:rPr>
        <w:t xml:space="preserve"> le </w:t>
      </w:r>
      <w:proofErr w:type="spellStart"/>
      <w:r w:rsidRPr="002D4C40">
        <w:rPr>
          <w:rFonts w:ascii="Times New Roman" w:hAnsi="Times New Roman"/>
          <w:szCs w:val="22"/>
        </w:rPr>
        <w:t>qin</w:t>
      </w:r>
      <w:proofErr w:type="spellEnd"/>
      <w:r w:rsidRPr="002D4C40">
        <w:rPr>
          <w:rFonts w:ascii="Times New Roman" w:hAnsi="Times New Roman"/>
          <w:szCs w:val="22"/>
        </w:rPr>
        <w:t xml:space="preserve"> </w:t>
      </w:r>
      <w:proofErr w:type="spellStart"/>
      <w:r w:rsidRPr="002D4C40">
        <w:rPr>
          <w:rFonts w:ascii="Times New Roman" w:hAnsi="Times New Roman"/>
          <w:szCs w:val="22"/>
        </w:rPr>
        <w:t>zhong</w:t>
      </w:r>
      <w:proofErr w:type="spellEnd"/>
      <w:r w:rsidRPr="002D4C40">
        <w:rPr>
          <w:rFonts w:ascii="Times New Roman" w:hAnsi="Times New Roman"/>
          <w:szCs w:val="22"/>
        </w:rPr>
        <w:t xml:space="preserve"> </w:t>
      </w:r>
      <w:proofErr w:type="spellStart"/>
      <w:r w:rsidRPr="002D4C40">
        <w:rPr>
          <w:rFonts w:ascii="Times New Roman" w:hAnsi="Times New Roman"/>
          <w:szCs w:val="22"/>
        </w:rPr>
        <w:t>chen</w:t>
      </w:r>
      <w:proofErr w:type="spellEnd"/>
      <w:r w:rsidRPr="002D4C40">
        <w:rPr>
          <w:rFonts w:ascii="Times New Roman" w:hAnsi="Times New Roman"/>
          <w:szCs w:val="22"/>
        </w:rPr>
        <w:t xml:space="preserve"> </w:t>
      </w:r>
      <w:proofErr w:type="spellStart"/>
      <w:r w:rsidRPr="002D4C40">
        <w:rPr>
          <w:rFonts w:ascii="Times New Roman" w:hAnsi="Times New Roman"/>
          <w:szCs w:val="22"/>
        </w:rPr>
        <w:t>jiao</w:t>
      </w:r>
      <w:proofErr w:type="spellEnd"/>
      <w:r w:rsidRPr="002D4C40">
        <w:rPr>
          <w:rFonts w:ascii="Times New Roman" w:hAnsi="Times New Roman"/>
          <w:szCs w:val="22"/>
        </w:rPr>
        <w:t xml:space="preserve">” [Pro-China Factions Angry at Chen’s Criticism of Ambiguity Between KMT and National Emblem], </w:t>
      </w:r>
      <w:hyperlink r:id="rId11" w:history="1">
        <w:r w:rsidRPr="002D4C40">
          <w:rPr>
            <w:rStyle w:val="a5"/>
            <w:rFonts w:ascii="Times New Roman" w:hAnsi="Times New Roman"/>
          </w:rPr>
          <w:t>http://www.southnews.com.tw/polit/polit_00/polit_09/01204.htm</w:t>
        </w:r>
      </w:hyperlink>
      <w:r>
        <w:rPr>
          <w:rFonts w:ascii="Times New Roman" w:hAnsi="Times New Roman"/>
        </w:rPr>
        <w:t xml:space="preserve">, </w:t>
      </w:r>
      <w:r w:rsidRPr="002D4C40">
        <w:rPr>
          <w:rFonts w:ascii="Times New Roman" w:hAnsi="Times New Roman"/>
          <w:szCs w:val="22"/>
        </w:rPr>
        <w:t>date accessed</w:t>
      </w:r>
      <w:r w:rsidRPr="002D4C40">
        <w:rPr>
          <w:rFonts w:ascii="Times New Roman" w:hAnsi="Times New Roman"/>
        </w:rPr>
        <w:t>: December 16, 2013.</w:t>
      </w:r>
    </w:p>
  </w:footnote>
  <w:footnote w:id="18">
    <w:p w14:paraId="2598208B" w14:textId="77777777" w:rsidR="00232840" w:rsidRPr="005663DD" w:rsidRDefault="00232840" w:rsidP="00D16EF6">
      <w:pPr>
        <w:pStyle w:val="a3"/>
        <w:rPr>
          <w:rFonts w:ascii="Times New Roman" w:hAnsi="Times New Roman"/>
        </w:rPr>
      </w:pPr>
      <w:r w:rsidRPr="00D525F4">
        <w:rPr>
          <w:rStyle w:val="a4"/>
        </w:rPr>
        <w:footnoteRef/>
      </w:r>
      <w:r w:rsidRPr="005663DD">
        <w:rPr>
          <w:rFonts w:ascii="Times New Roman" w:hAnsi="Times New Roman"/>
          <w:szCs w:val="24"/>
          <w:shd w:val="clear" w:color="auto" w:fill="FFFFFF"/>
        </w:rPr>
        <w:t>See:</w:t>
      </w:r>
      <w:r w:rsidRPr="005663DD">
        <w:rPr>
          <w:rFonts w:ascii="Times New Roman" w:hAnsi="Times New Roman"/>
        </w:rPr>
        <w:t xml:space="preserve"> </w:t>
      </w:r>
      <w:proofErr w:type="spellStart"/>
      <w:r w:rsidRPr="005663DD">
        <w:rPr>
          <w:rFonts w:ascii="Times New Roman" w:hAnsi="Times New Roman"/>
          <w:i/>
        </w:rPr>
        <w:t>Zhong</w:t>
      </w:r>
      <w:proofErr w:type="spellEnd"/>
      <w:r w:rsidRPr="005663DD">
        <w:rPr>
          <w:rFonts w:ascii="Times New Roman" w:hAnsi="Times New Roman"/>
          <w:i/>
        </w:rPr>
        <w:t xml:space="preserve"> ping she</w:t>
      </w:r>
      <w:r w:rsidRPr="005663DD">
        <w:rPr>
          <w:rFonts w:ascii="Times New Roman" w:hAnsi="Times New Roman"/>
        </w:rPr>
        <w:t xml:space="preserve"> [China Review News], 2007 “Ma </w:t>
      </w:r>
      <w:proofErr w:type="spellStart"/>
      <w:r w:rsidRPr="005663DD">
        <w:rPr>
          <w:rFonts w:ascii="Times New Roman" w:hAnsi="Times New Roman"/>
        </w:rPr>
        <w:t>ying</w:t>
      </w:r>
      <w:proofErr w:type="spellEnd"/>
      <w:r w:rsidRPr="005663DD">
        <w:rPr>
          <w:rFonts w:ascii="Times New Roman" w:hAnsi="Times New Roman"/>
        </w:rPr>
        <w:t xml:space="preserve"> </w:t>
      </w:r>
      <w:proofErr w:type="spellStart"/>
      <w:r w:rsidRPr="005663DD">
        <w:rPr>
          <w:rFonts w:ascii="Times New Roman" w:hAnsi="Times New Roman"/>
        </w:rPr>
        <w:t>jiu</w:t>
      </w:r>
      <w:proofErr w:type="spellEnd"/>
      <w:r w:rsidRPr="005663DD">
        <w:rPr>
          <w:rFonts w:ascii="Times New Roman" w:hAnsi="Times New Roman"/>
        </w:rPr>
        <w:t xml:space="preserve"> </w:t>
      </w:r>
      <w:proofErr w:type="spellStart"/>
      <w:r w:rsidRPr="005663DD">
        <w:rPr>
          <w:rFonts w:ascii="Times New Roman" w:hAnsi="Times New Roman"/>
        </w:rPr>
        <w:t>tui</w:t>
      </w:r>
      <w:proofErr w:type="spellEnd"/>
      <w:r w:rsidRPr="005663DD">
        <w:rPr>
          <w:rFonts w:ascii="Times New Roman" w:hAnsi="Times New Roman"/>
        </w:rPr>
        <w:t xml:space="preserve"> </w:t>
      </w:r>
      <w:proofErr w:type="spellStart"/>
      <w:r w:rsidRPr="005663DD">
        <w:rPr>
          <w:rFonts w:ascii="Times New Roman" w:hAnsi="Times New Roman"/>
        </w:rPr>
        <w:t>jun</w:t>
      </w:r>
      <w:proofErr w:type="spellEnd"/>
      <w:r w:rsidRPr="005663DD">
        <w:rPr>
          <w:rFonts w:ascii="Times New Roman" w:hAnsi="Times New Roman"/>
        </w:rPr>
        <w:t xml:space="preserve"> </w:t>
      </w:r>
      <w:proofErr w:type="spellStart"/>
      <w:r w:rsidRPr="005663DD">
        <w:rPr>
          <w:rFonts w:ascii="Times New Roman" w:hAnsi="Times New Roman"/>
        </w:rPr>
        <w:t>shi</w:t>
      </w:r>
      <w:proofErr w:type="spellEnd"/>
      <w:r w:rsidRPr="005663DD">
        <w:rPr>
          <w:rFonts w:ascii="Times New Roman" w:hAnsi="Times New Roman"/>
        </w:rPr>
        <w:t xml:space="preserve"> </w:t>
      </w:r>
      <w:proofErr w:type="spellStart"/>
      <w:r w:rsidRPr="005663DD">
        <w:rPr>
          <w:rFonts w:ascii="Times New Roman" w:hAnsi="Times New Roman"/>
        </w:rPr>
        <w:t>zheng</w:t>
      </w:r>
      <w:proofErr w:type="spellEnd"/>
      <w:r w:rsidRPr="005663DD">
        <w:rPr>
          <w:rFonts w:ascii="Times New Roman" w:hAnsi="Times New Roman"/>
        </w:rPr>
        <w:t xml:space="preserve"> </w:t>
      </w:r>
      <w:proofErr w:type="spellStart"/>
      <w:r w:rsidRPr="005663DD">
        <w:rPr>
          <w:rFonts w:ascii="Times New Roman" w:hAnsi="Times New Roman"/>
        </w:rPr>
        <w:t>ce</w:t>
      </w:r>
      <w:proofErr w:type="spellEnd"/>
      <w:r w:rsidRPr="005663DD">
        <w:rPr>
          <w:rFonts w:ascii="Times New Roman" w:hAnsi="Times New Roman"/>
        </w:rPr>
        <w:t xml:space="preserve">: </w:t>
      </w:r>
      <w:proofErr w:type="spellStart"/>
      <w:r w:rsidRPr="005663DD">
        <w:rPr>
          <w:rFonts w:ascii="Times New Roman" w:hAnsi="Times New Roman"/>
        </w:rPr>
        <w:t>que</w:t>
      </w:r>
      <w:proofErr w:type="spellEnd"/>
      <w:r w:rsidRPr="005663DD">
        <w:rPr>
          <w:rFonts w:ascii="Times New Roman" w:hAnsi="Times New Roman"/>
        </w:rPr>
        <w:t xml:space="preserve"> </w:t>
      </w:r>
      <w:proofErr w:type="spellStart"/>
      <w:r w:rsidRPr="005663DD">
        <w:rPr>
          <w:rFonts w:ascii="Times New Roman" w:hAnsi="Times New Roman"/>
        </w:rPr>
        <w:t>bao</w:t>
      </w:r>
      <w:proofErr w:type="spellEnd"/>
      <w:r w:rsidRPr="005663DD">
        <w:rPr>
          <w:rFonts w:ascii="Times New Roman" w:hAnsi="Times New Roman"/>
        </w:rPr>
        <w:t xml:space="preserve"> tai ha </w:t>
      </w:r>
      <w:proofErr w:type="spellStart"/>
      <w:r w:rsidRPr="005663DD">
        <w:rPr>
          <w:rFonts w:ascii="Times New Roman" w:hAnsi="Times New Roman"/>
        </w:rPr>
        <w:t>wu</w:t>
      </w:r>
      <w:proofErr w:type="spellEnd"/>
      <w:r w:rsidRPr="005663DD">
        <w:rPr>
          <w:rFonts w:ascii="Times New Roman" w:hAnsi="Times New Roman"/>
        </w:rPr>
        <w:t xml:space="preserve"> </w:t>
      </w:r>
      <w:proofErr w:type="spellStart"/>
      <w:r w:rsidRPr="005663DD">
        <w:rPr>
          <w:rFonts w:ascii="Times New Roman" w:hAnsi="Times New Roman"/>
        </w:rPr>
        <w:t>zhan</w:t>
      </w:r>
      <w:proofErr w:type="spellEnd"/>
      <w:r w:rsidRPr="005663DD">
        <w:rPr>
          <w:rFonts w:ascii="Times New Roman" w:hAnsi="Times New Roman"/>
        </w:rPr>
        <w:t xml:space="preserve"> </w:t>
      </w:r>
      <w:proofErr w:type="spellStart"/>
      <w:r w:rsidRPr="005663DD">
        <w:rPr>
          <w:rFonts w:ascii="Times New Roman" w:hAnsi="Times New Roman"/>
        </w:rPr>
        <w:t>shi</w:t>
      </w:r>
      <w:proofErr w:type="spellEnd"/>
      <w:r w:rsidRPr="005663DD">
        <w:rPr>
          <w:rFonts w:ascii="Times New Roman" w:hAnsi="Times New Roman"/>
        </w:rPr>
        <w:t>” [Ma Ying-</w:t>
      </w:r>
      <w:proofErr w:type="spellStart"/>
      <w:r w:rsidRPr="005663DD">
        <w:rPr>
          <w:rFonts w:ascii="Times New Roman" w:hAnsi="Times New Roman"/>
        </w:rPr>
        <w:t>jeou’s</w:t>
      </w:r>
      <w:proofErr w:type="spellEnd"/>
      <w:r w:rsidRPr="005663DD">
        <w:rPr>
          <w:rFonts w:ascii="Times New Roman" w:hAnsi="Times New Roman"/>
        </w:rPr>
        <w:t xml:space="preserve"> Military Policy: </w:t>
      </w:r>
      <w:r>
        <w:rPr>
          <w:rFonts w:ascii="Times New Roman" w:hAnsi="Times New Roman"/>
        </w:rPr>
        <w:t xml:space="preserve">to </w:t>
      </w:r>
      <w:r w:rsidRPr="005663DD">
        <w:rPr>
          <w:rFonts w:ascii="Times New Roman" w:hAnsi="Times New Roman"/>
        </w:rPr>
        <w:t xml:space="preserve">Ensure There Is no War in the Taiwan Strait], </w:t>
      </w:r>
      <w:proofErr w:type="spellStart"/>
      <w:r w:rsidRPr="005663DD">
        <w:rPr>
          <w:rFonts w:ascii="Times New Roman" w:hAnsi="Times New Roman"/>
          <w:i/>
          <w:iCs/>
        </w:rPr>
        <w:t>Zhong</w:t>
      </w:r>
      <w:proofErr w:type="spellEnd"/>
      <w:r w:rsidRPr="005663DD">
        <w:rPr>
          <w:rFonts w:ascii="Times New Roman" w:hAnsi="Times New Roman"/>
          <w:i/>
          <w:iCs/>
        </w:rPr>
        <w:t xml:space="preserve"> </w:t>
      </w:r>
      <w:proofErr w:type="spellStart"/>
      <w:r w:rsidRPr="005663DD">
        <w:rPr>
          <w:rFonts w:ascii="Times New Roman" w:hAnsi="Times New Roman"/>
          <w:i/>
          <w:iCs/>
        </w:rPr>
        <w:t>guo</w:t>
      </w:r>
      <w:proofErr w:type="spellEnd"/>
      <w:r w:rsidRPr="005663DD">
        <w:rPr>
          <w:rFonts w:ascii="Times New Roman" w:hAnsi="Times New Roman"/>
          <w:i/>
          <w:iCs/>
        </w:rPr>
        <w:t xml:space="preserve"> ping </w:t>
      </w:r>
      <w:proofErr w:type="spellStart"/>
      <w:r w:rsidRPr="005663DD">
        <w:rPr>
          <w:rFonts w:ascii="Times New Roman" w:hAnsi="Times New Roman"/>
          <w:i/>
          <w:iCs/>
        </w:rPr>
        <w:t>lun</w:t>
      </w:r>
      <w:proofErr w:type="spellEnd"/>
      <w:r w:rsidRPr="005663DD">
        <w:rPr>
          <w:rFonts w:ascii="Times New Roman" w:hAnsi="Times New Roman"/>
          <w:i/>
          <w:iCs/>
        </w:rPr>
        <w:t xml:space="preserve"> </w:t>
      </w:r>
      <w:proofErr w:type="spellStart"/>
      <w:r w:rsidRPr="005663DD">
        <w:rPr>
          <w:rFonts w:ascii="Times New Roman" w:hAnsi="Times New Roman"/>
          <w:i/>
          <w:iCs/>
        </w:rPr>
        <w:t>xin</w:t>
      </w:r>
      <w:proofErr w:type="spellEnd"/>
      <w:r w:rsidRPr="005663DD">
        <w:rPr>
          <w:rFonts w:ascii="Times New Roman" w:hAnsi="Times New Roman"/>
          <w:i/>
          <w:iCs/>
        </w:rPr>
        <w:t xml:space="preserve"> wen </w:t>
      </w:r>
      <w:proofErr w:type="spellStart"/>
      <w:r w:rsidRPr="005663DD">
        <w:rPr>
          <w:rFonts w:ascii="Times New Roman" w:hAnsi="Times New Roman"/>
          <w:i/>
          <w:iCs/>
        </w:rPr>
        <w:t>wang</w:t>
      </w:r>
      <w:proofErr w:type="spellEnd"/>
      <w:r w:rsidRPr="005663DD">
        <w:rPr>
          <w:rFonts w:ascii="Times New Roman" w:hAnsi="Times New Roman"/>
        </w:rPr>
        <w:t xml:space="preserve"> [China Review News], </w:t>
      </w:r>
      <w:hyperlink r:id="rId12" w:history="1">
        <w:r w:rsidRPr="005663DD">
          <w:rPr>
            <w:rStyle w:val="a5"/>
            <w:rFonts w:ascii="Times New Roman" w:hAnsi="Times New Roman"/>
          </w:rPr>
          <w:t>http://hk.crntt.com/doc/1004/4/1/1/100441143.html?coluid=7&amp;kindid=0&amp;docid=100441143</w:t>
        </w:r>
        <w:r w:rsidRPr="005663DD">
          <w:rPr>
            <w:rStyle w:val="a5"/>
            <w:rFonts w:ascii="Times New Roman" w:hAnsi="Times New Roman"/>
          </w:rPr>
          <w:t>，</w:t>
        </w:r>
        <w:r w:rsidRPr="005663DD">
          <w:rPr>
            <w:rStyle w:val="a5"/>
            <w:rFonts w:ascii="Times New Roman" w:hAnsi="Times New Roman"/>
          </w:rPr>
          <w:t>2007</w:t>
        </w:r>
        <w:r w:rsidRPr="005663DD">
          <w:rPr>
            <w:rStyle w:val="a5"/>
            <w:rFonts w:ascii="Times New Roman" w:hAnsi="Times New Roman"/>
          </w:rPr>
          <w:t>年</w:t>
        </w:r>
        <w:r w:rsidRPr="005663DD">
          <w:rPr>
            <w:rStyle w:val="a5"/>
            <w:rFonts w:ascii="Times New Roman" w:hAnsi="Times New Roman"/>
          </w:rPr>
          <w:t>9</w:t>
        </w:r>
        <w:r w:rsidRPr="005663DD">
          <w:rPr>
            <w:rStyle w:val="a5"/>
            <w:rFonts w:ascii="Times New Roman" w:hAnsi="Times New Roman"/>
          </w:rPr>
          <w:t>月</w:t>
        </w:r>
        <w:r w:rsidRPr="005663DD">
          <w:rPr>
            <w:rStyle w:val="a5"/>
            <w:rFonts w:ascii="Times New Roman" w:hAnsi="Times New Roman"/>
          </w:rPr>
          <w:t>2</w:t>
        </w:r>
      </w:hyperlink>
      <w:r w:rsidRPr="005663DD">
        <w:rPr>
          <w:rFonts w:ascii="Times New Roman" w:hAnsi="Times New Roman"/>
        </w:rPr>
        <w:t xml:space="preserve">, date accessed: December 30, 2013. Lin </w:t>
      </w:r>
      <w:proofErr w:type="spellStart"/>
      <w:r w:rsidRPr="005663DD">
        <w:rPr>
          <w:rFonts w:ascii="Times New Roman" w:hAnsi="Times New Roman"/>
        </w:rPr>
        <w:t>Hsin</w:t>
      </w:r>
      <w:proofErr w:type="spellEnd"/>
      <w:r w:rsidRPr="005663DD">
        <w:rPr>
          <w:rFonts w:ascii="Times New Roman" w:hAnsi="Times New Roman"/>
        </w:rPr>
        <w:t xml:space="preserve">-Fang and </w:t>
      </w:r>
      <w:proofErr w:type="spellStart"/>
      <w:r w:rsidRPr="005663DD">
        <w:rPr>
          <w:rFonts w:ascii="Times New Roman" w:hAnsi="Times New Roman"/>
        </w:rPr>
        <w:t>Luo</w:t>
      </w:r>
      <w:proofErr w:type="spellEnd"/>
      <w:r>
        <w:rPr>
          <w:rFonts w:ascii="Times New Roman" w:hAnsi="Times New Roman"/>
        </w:rPr>
        <w:t xml:space="preserve"> </w:t>
      </w:r>
      <w:proofErr w:type="spellStart"/>
      <w:r w:rsidRPr="005663DD">
        <w:rPr>
          <w:rFonts w:ascii="Times New Roman" w:hAnsi="Times New Roman"/>
        </w:rPr>
        <w:t>Tianbin</w:t>
      </w:r>
      <w:proofErr w:type="spellEnd"/>
      <w:r w:rsidRPr="005663DD">
        <w:rPr>
          <w:rFonts w:ascii="Times New Roman" w:hAnsi="Times New Roman"/>
        </w:rPr>
        <w:t xml:space="preserve">, 2013, “Mu </w:t>
      </w:r>
      <w:proofErr w:type="gramStart"/>
      <w:r w:rsidRPr="005663DD">
        <w:rPr>
          <w:rFonts w:ascii="Times New Roman" w:hAnsi="Times New Roman"/>
        </w:rPr>
        <w:t>bing</w:t>
      </w:r>
      <w:proofErr w:type="gramEnd"/>
      <w:r w:rsidRPr="005663DD">
        <w:rPr>
          <w:rFonts w:ascii="Times New Roman" w:hAnsi="Times New Roman"/>
        </w:rPr>
        <w:t xml:space="preserve"> </w:t>
      </w:r>
      <w:proofErr w:type="spellStart"/>
      <w:r w:rsidRPr="005663DD">
        <w:rPr>
          <w:rFonts w:ascii="Times New Roman" w:hAnsi="Times New Roman"/>
        </w:rPr>
        <w:t>lan</w:t>
      </w:r>
      <w:proofErr w:type="spellEnd"/>
      <w:r w:rsidRPr="005663DD">
        <w:rPr>
          <w:rFonts w:ascii="Times New Roman" w:hAnsi="Times New Roman"/>
        </w:rPr>
        <w:t xml:space="preserve"> tan </w:t>
      </w:r>
      <w:proofErr w:type="spellStart"/>
      <w:r w:rsidRPr="005663DD">
        <w:rPr>
          <w:rFonts w:ascii="Times New Roman" w:hAnsi="Times New Roman"/>
        </w:rPr>
        <w:t>zi</w:t>
      </w:r>
      <w:proofErr w:type="spellEnd"/>
      <w:r w:rsidRPr="005663DD">
        <w:rPr>
          <w:rFonts w:ascii="Times New Roman" w:hAnsi="Times New Roman"/>
        </w:rPr>
        <w:t xml:space="preserve"> </w:t>
      </w:r>
      <w:proofErr w:type="spellStart"/>
      <w:r w:rsidRPr="005663DD">
        <w:rPr>
          <w:rFonts w:ascii="Times New Roman" w:hAnsi="Times New Roman"/>
        </w:rPr>
        <w:t>jian</w:t>
      </w:r>
      <w:proofErr w:type="spellEnd"/>
      <w:r w:rsidRPr="005663DD">
        <w:rPr>
          <w:rFonts w:ascii="Times New Roman" w:hAnsi="Times New Roman"/>
        </w:rPr>
        <w:t xml:space="preserve"> </w:t>
      </w:r>
      <w:proofErr w:type="spellStart"/>
      <w:r w:rsidRPr="005663DD">
        <w:rPr>
          <w:rFonts w:ascii="Times New Roman" w:hAnsi="Times New Roman"/>
        </w:rPr>
        <w:t>wei</w:t>
      </w:r>
      <w:proofErr w:type="spellEnd"/>
      <w:r w:rsidRPr="005663DD">
        <w:rPr>
          <w:rFonts w:ascii="Times New Roman" w:hAnsi="Times New Roman"/>
        </w:rPr>
        <w:t xml:space="preserve"> </w:t>
      </w:r>
      <w:proofErr w:type="spellStart"/>
      <w:r w:rsidRPr="005663DD">
        <w:rPr>
          <w:rFonts w:ascii="Times New Roman" w:hAnsi="Times New Roman"/>
        </w:rPr>
        <w:t>yu</w:t>
      </w:r>
      <w:proofErr w:type="spellEnd"/>
      <w:r w:rsidRPr="005663DD">
        <w:rPr>
          <w:rFonts w:ascii="Times New Roman" w:hAnsi="Times New Roman"/>
        </w:rPr>
        <w:t xml:space="preserve"> ma </w:t>
      </w:r>
      <w:proofErr w:type="spellStart"/>
      <w:r w:rsidRPr="005663DD">
        <w:rPr>
          <w:rFonts w:ascii="Times New Roman" w:hAnsi="Times New Roman"/>
        </w:rPr>
        <w:t>bie</w:t>
      </w:r>
      <w:proofErr w:type="spellEnd"/>
      <w:r w:rsidRPr="005663DD">
        <w:rPr>
          <w:rFonts w:ascii="Times New Roman" w:hAnsi="Times New Roman"/>
        </w:rPr>
        <w:t xml:space="preserve"> </w:t>
      </w:r>
      <w:proofErr w:type="spellStart"/>
      <w:r w:rsidRPr="005663DD">
        <w:rPr>
          <w:rFonts w:ascii="Times New Roman" w:hAnsi="Times New Roman"/>
        </w:rPr>
        <w:t>nong</w:t>
      </w:r>
      <w:proofErr w:type="spellEnd"/>
      <w:r w:rsidRPr="005663DD">
        <w:rPr>
          <w:rFonts w:ascii="Times New Roman" w:hAnsi="Times New Roman"/>
        </w:rPr>
        <w:t xml:space="preserve"> </w:t>
      </w:r>
      <w:proofErr w:type="spellStart"/>
      <w:r w:rsidRPr="005663DD">
        <w:rPr>
          <w:rFonts w:ascii="Times New Roman" w:hAnsi="Times New Roman"/>
        </w:rPr>
        <w:t>gei</w:t>
      </w:r>
      <w:proofErr w:type="spellEnd"/>
      <w:r w:rsidRPr="005663DD">
        <w:rPr>
          <w:rFonts w:ascii="Times New Roman" w:hAnsi="Times New Roman"/>
        </w:rPr>
        <w:t xml:space="preserve"> </w:t>
      </w:r>
      <w:proofErr w:type="spellStart"/>
      <w:r w:rsidRPr="005663DD">
        <w:rPr>
          <w:rFonts w:ascii="Times New Roman" w:hAnsi="Times New Roman"/>
        </w:rPr>
        <w:t>xia</w:t>
      </w:r>
      <w:proofErr w:type="spellEnd"/>
      <w:r w:rsidRPr="005663DD">
        <w:rPr>
          <w:rFonts w:ascii="Times New Roman" w:hAnsi="Times New Roman"/>
        </w:rPr>
        <w:t xml:space="preserve"> </w:t>
      </w:r>
      <w:proofErr w:type="spellStart"/>
      <w:r w:rsidRPr="005663DD">
        <w:rPr>
          <w:rFonts w:ascii="Times New Roman" w:hAnsi="Times New Roman"/>
        </w:rPr>
        <w:t>ren</w:t>
      </w:r>
      <w:proofErr w:type="spellEnd"/>
      <w:r w:rsidRPr="005663DD">
        <w:rPr>
          <w:rFonts w:ascii="Times New Roman" w:hAnsi="Times New Roman"/>
        </w:rPr>
        <w:t xml:space="preserve">” [Control Yuan Urges Ma not to Leave Military Conscription Problem to Next President], </w:t>
      </w:r>
      <w:proofErr w:type="spellStart"/>
      <w:r w:rsidRPr="005663DD">
        <w:rPr>
          <w:rFonts w:ascii="Times New Roman" w:hAnsi="Times New Roman"/>
        </w:rPr>
        <w:t>Zi</w:t>
      </w:r>
      <w:proofErr w:type="spellEnd"/>
      <w:r w:rsidRPr="005663DD">
        <w:rPr>
          <w:rFonts w:ascii="Times New Roman" w:hAnsi="Times New Roman"/>
        </w:rPr>
        <w:t xml:space="preserve"> you </w:t>
      </w:r>
      <w:proofErr w:type="spellStart"/>
      <w:r w:rsidRPr="005663DD">
        <w:rPr>
          <w:rFonts w:ascii="Times New Roman" w:hAnsi="Times New Roman"/>
        </w:rPr>
        <w:t>ri</w:t>
      </w:r>
      <w:proofErr w:type="spellEnd"/>
      <w:r w:rsidRPr="005663DD">
        <w:rPr>
          <w:rFonts w:ascii="Times New Roman" w:hAnsi="Times New Roman"/>
        </w:rPr>
        <w:t xml:space="preserve"> </w:t>
      </w:r>
      <w:proofErr w:type="spellStart"/>
      <w:r w:rsidRPr="005663DD">
        <w:rPr>
          <w:rFonts w:ascii="Times New Roman" w:hAnsi="Times New Roman"/>
        </w:rPr>
        <w:t>bao</w:t>
      </w:r>
      <w:proofErr w:type="spellEnd"/>
      <w:r w:rsidRPr="005663DD">
        <w:rPr>
          <w:rFonts w:ascii="Times New Roman" w:hAnsi="Times New Roman"/>
        </w:rPr>
        <w:t xml:space="preserve"> [Liberty Times], </w:t>
      </w:r>
      <w:hyperlink r:id="rId13" w:history="1">
        <w:r w:rsidRPr="005663DD">
          <w:rPr>
            <w:rStyle w:val="a5"/>
            <w:rFonts w:ascii="Times New Roman" w:hAnsi="Times New Roman"/>
          </w:rPr>
          <w:t>http://news.ltn.com.tw/news/focus/paper/741373</w:t>
        </w:r>
      </w:hyperlink>
      <w:r w:rsidRPr="005663DD">
        <w:rPr>
          <w:rFonts w:ascii="Times New Roman" w:hAnsi="Times New Roman"/>
        </w:rPr>
        <w:t>, December 25, date accessed: December 30, 2013.</w:t>
      </w:r>
    </w:p>
  </w:footnote>
  <w:footnote w:id="19">
    <w:p w14:paraId="5825371B" w14:textId="77777777" w:rsidR="00232840" w:rsidRPr="00AD5447" w:rsidRDefault="00232840" w:rsidP="00D16EF6">
      <w:pPr>
        <w:pStyle w:val="a3"/>
        <w:rPr>
          <w:rFonts w:ascii="Times New Roman" w:hAnsi="Times New Roman"/>
        </w:rPr>
      </w:pPr>
      <w:r w:rsidRPr="00D525F4">
        <w:rPr>
          <w:rStyle w:val="a4"/>
        </w:rPr>
        <w:footnoteRef/>
      </w:r>
      <w:r w:rsidRPr="00AD5447">
        <w:rPr>
          <w:rFonts w:ascii="Times New Roman" w:hAnsi="Times New Roman"/>
        </w:rPr>
        <w:t>For a detailed account of frequency distribution</w:t>
      </w:r>
      <w:r>
        <w:rPr>
          <w:rFonts w:ascii="Times New Roman" w:hAnsi="Times New Roman"/>
        </w:rPr>
        <w:t>,</w:t>
      </w:r>
      <w:r w:rsidRPr="00AD5447">
        <w:rPr>
          <w:rFonts w:ascii="Times New Roman" w:hAnsi="Times New Roman"/>
        </w:rPr>
        <w:t xml:space="preserve"> refer to Appendix 1: </w:t>
      </w:r>
      <w:hyperlink r:id="rId14" w:history="1">
        <w:r w:rsidRPr="00AD5447">
          <w:rPr>
            <w:rStyle w:val="a5"/>
            <w:rFonts w:ascii="Times New Roman" w:hAnsi="Times New Roman"/>
          </w:rPr>
          <w:t>http://cl.ly/120t3o1n321u</w:t>
        </w:r>
      </w:hyperlink>
      <w:r w:rsidRPr="00AD5447">
        <w:rPr>
          <w:rFonts w:ascii="Times New Roman" w:hAnsi="Times New Roman"/>
        </w:rPr>
        <w:t xml:space="preserve"> </w:t>
      </w:r>
    </w:p>
  </w:footnote>
  <w:footnote w:id="20">
    <w:p w14:paraId="26BFF302" w14:textId="77777777" w:rsidR="00232840" w:rsidRPr="00C801CC" w:rsidRDefault="00232840" w:rsidP="00D16EF6">
      <w:pPr>
        <w:pStyle w:val="a3"/>
        <w:rPr>
          <w:rFonts w:ascii="Times New Roman" w:hAnsi="Times New Roman"/>
        </w:rPr>
      </w:pPr>
      <w:r w:rsidRPr="00D525F4">
        <w:rPr>
          <w:rStyle w:val="a4"/>
        </w:rPr>
        <w:footnoteRef/>
      </w:r>
      <w:r w:rsidRPr="00AD5447">
        <w:rPr>
          <w:rFonts w:ascii="Times New Roman" w:hAnsi="Times New Roman"/>
        </w:rPr>
        <w:t xml:space="preserve">This ratio is higher than the approximately 50% for closet partisans in common public opinion surveys. One primary reason for this is that we first ask the question </w:t>
      </w:r>
      <w:r w:rsidRPr="000D3A08">
        <w:rPr>
          <w:rFonts w:ascii="Times New Roman" w:hAnsi="Times New Roman"/>
        </w:rPr>
        <w:t>concerning traditional partisan orientation in order to get the respondent’s most intuitive answer without the influence of other follow-up questions of partisanship. There is a strong possibility that, when respondents are asked about partisan orientation at the outset, they may become more conservative or defensive in their answers. As most of the items in the questionnaire are concerned with partisan</w:t>
      </w:r>
      <w:r>
        <w:t xml:space="preserve"> </w:t>
      </w:r>
      <w:r w:rsidRPr="00C801CC">
        <w:rPr>
          <w:rFonts w:ascii="Times New Roman" w:hAnsi="Times New Roman"/>
        </w:rPr>
        <w:t>orientation, it is difficult to avoid respondents refusing to continue answering questions in the middle of the interview or not answer all of the questions completely.</w:t>
      </w:r>
    </w:p>
  </w:footnote>
  <w:footnote w:id="21">
    <w:p w14:paraId="2CDA524B" w14:textId="77777777" w:rsidR="00232840" w:rsidRPr="009C69AF" w:rsidRDefault="00232840" w:rsidP="00D16EF6">
      <w:pPr>
        <w:pStyle w:val="a3"/>
        <w:rPr>
          <w:rFonts w:ascii="Times New Roman" w:hAnsi="Times New Roman"/>
        </w:rPr>
      </w:pPr>
      <w:r w:rsidRPr="00D525F4">
        <w:rPr>
          <w:rStyle w:val="a4"/>
        </w:rPr>
        <w:footnoteRef/>
      </w:r>
      <w:r w:rsidRPr="009C69AF">
        <w:rPr>
          <w:rFonts w:ascii="Times New Roman" w:hAnsi="Times New Roman"/>
        </w:rPr>
        <w:t>For the sake of conciseness, and in order to focus on the conclusions of later steps, we do not display the table showing cross analysis and binary logistic regression results from this step (Step 3) here. If required, you may request this table from the authors.</w:t>
      </w:r>
    </w:p>
  </w:footnote>
  <w:footnote w:id="22">
    <w:p w14:paraId="4E93D46C" w14:textId="77777777" w:rsidR="00232840" w:rsidRPr="009C69AF" w:rsidRDefault="00232840" w:rsidP="00D16EF6">
      <w:pPr>
        <w:pStyle w:val="a3"/>
        <w:rPr>
          <w:rFonts w:ascii="Times New Roman" w:hAnsi="Times New Roman"/>
        </w:rPr>
      </w:pPr>
      <w:r w:rsidRPr="00D525F4">
        <w:rPr>
          <w:rStyle w:val="a4"/>
        </w:rPr>
        <w:footnoteRef/>
      </w:r>
      <w:r w:rsidRPr="009C69AF">
        <w:rPr>
          <w:rFonts w:ascii="Times New Roman" w:hAnsi="Times New Roman"/>
        </w:rPr>
        <w:t xml:space="preserve"> </w:t>
      </w:r>
      <w:r w:rsidRPr="009C69AF">
        <w:rPr>
          <w:rFonts w:ascii="Times New Roman" w:hAnsi="Times New Roman"/>
          <w:szCs w:val="24"/>
          <w:shd w:val="clear" w:color="auto" w:fill="FFFFFF"/>
        </w:rPr>
        <w:t>While the tangent point is subjectively determined in the integral distribution figure, the goal is not to choose a fixed or absolute tangent point, but rather to confirm that this integral distribution graph can be adopted in observing closet partisan distribution after confirming it can detect for Pan-Green tendencies.</w:t>
      </w:r>
    </w:p>
  </w:footnote>
  <w:footnote w:id="23">
    <w:p w14:paraId="18491086" w14:textId="77777777" w:rsidR="00232840" w:rsidRPr="00D16EF6" w:rsidRDefault="00232840" w:rsidP="00D16EF6">
      <w:pPr>
        <w:pStyle w:val="a3"/>
        <w:rPr>
          <w:rFonts w:ascii="Times New Roman" w:hAnsi="Times New Roman"/>
        </w:rPr>
      </w:pPr>
      <w:r w:rsidRPr="00D525F4">
        <w:rPr>
          <w:rStyle w:val="a4"/>
        </w:rPr>
        <w:footnoteRef/>
      </w:r>
      <w:r w:rsidRPr="00D16EF6">
        <w:rPr>
          <w:rFonts w:ascii="Times New Roman" w:hAnsi="Times New Roman"/>
        </w:rPr>
        <w:t>For an interview overview refer to Appendix 2:</w:t>
      </w:r>
      <w:hyperlink r:id="rId15" w:history="1">
        <w:r w:rsidRPr="00D16EF6">
          <w:rPr>
            <w:rStyle w:val="a5"/>
            <w:rFonts w:ascii="Times New Roman" w:hAnsi="Times New Roman"/>
          </w:rPr>
          <w:t>http://cl.ly/1g2W3X1R0B0G</w:t>
        </w:r>
      </w:hyperlink>
      <w:r w:rsidRPr="00D16EF6">
        <w:rPr>
          <w:rFonts w:ascii="Times New Roman" w:hAnsi="Times New Roman"/>
        </w:rPr>
        <w:t>.</w:t>
      </w:r>
    </w:p>
  </w:footnote>
  <w:footnote w:id="24">
    <w:p w14:paraId="460B9DA0" w14:textId="77777777" w:rsidR="00232840" w:rsidRPr="009C69AF" w:rsidRDefault="00232840" w:rsidP="00D16EF6">
      <w:pPr>
        <w:pStyle w:val="a3"/>
        <w:rPr>
          <w:rFonts w:ascii="Times New Roman" w:hAnsi="Times New Roman"/>
        </w:rPr>
      </w:pPr>
      <w:r w:rsidRPr="00D525F4">
        <w:rPr>
          <w:rStyle w:val="a4"/>
        </w:rPr>
        <w:footnoteRef/>
      </w:r>
      <w:r w:rsidRPr="009C69AF">
        <w:rPr>
          <w:rFonts w:ascii="Times New Roman" w:hAnsi="Times New Roman"/>
        </w:rPr>
        <w:t>Participants in the further interviews were those who hid their Pan-Blue leanings while agreeing to be contacted again (identification numbers 71, 119, 225, 660, 726, 736, 77, 885, 892, 987, 1011, 1039, 12 total) and those who hid their Pan-Green tendencies while agreeing to be contacted again (identification numbers 48, 180, 189, 250, 263, 285, 292, 366, 513, 525, 536, 563, 580, 592, 761, 784, 794, 932, 1000, 1021</w:t>
      </w:r>
      <w:r w:rsidRPr="009C69AF">
        <w:rPr>
          <w:rFonts w:ascii="Times New Roman" w:hAnsi="Times New Roman"/>
        </w:rPr>
        <w:t>，</w:t>
      </w:r>
      <w:r w:rsidRPr="009C69AF">
        <w:rPr>
          <w:rFonts w:ascii="Times New Roman" w:hAnsi="Times New Roman"/>
        </w:rPr>
        <w:t xml:space="preserve">20 in total). There were 2 (identification numbers 314, 1002) respondents who had Pan-Blue or Pan-Green partisan leanings and agreed to be contacted, but for whom it was not possible to determine partisan orientation (integral of 0).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056"/>
    <w:multiLevelType w:val="hybridMultilevel"/>
    <w:tmpl w:val="083EB41A"/>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339A518C"/>
    <w:multiLevelType w:val="hybridMultilevel"/>
    <w:tmpl w:val="6EFC5D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601846AD"/>
    <w:multiLevelType w:val="multilevel"/>
    <w:tmpl w:val="1C3ED876"/>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850" w:hanging="425"/>
      </w:pPr>
      <w:rPr>
        <w:rFonts w:hint="eastAsia"/>
      </w:rPr>
    </w:lvl>
    <w:lvl w:ilvl="2">
      <w:start w:val="1"/>
      <w:numFmt w:val="taiwaneseCountingThousand"/>
      <w:pStyle w:val="3"/>
      <w:suff w:val="nothing"/>
      <w:lvlText w:val="第%3項"/>
      <w:lvlJc w:val="left"/>
      <w:pPr>
        <w:ind w:left="1275" w:hanging="425"/>
      </w:pPr>
      <w:rPr>
        <w:rFonts w:hint="eastAsia"/>
      </w:rPr>
    </w:lvl>
    <w:lvl w:ilvl="3">
      <w:start w:val="1"/>
      <w:numFmt w:val="none"/>
      <w:pStyle w:val="4"/>
      <w:suff w:val="nothing"/>
      <w:lvlText w:val=""/>
      <w:lvlJc w:val="left"/>
      <w:pPr>
        <w:ind w:left="1700" w:hanging="425"/>
      </w:pPr>
      <w:rPr>
        <w:rFonts w:hint="eastAsia"/>
      </w:rPr>
    </w:lvl>
    <w:lvl w:ilvl="4">
      <w:start w:val="1"/>
      <w:numFmt w:val="none"/>
      <w:pStyle w:val="5"/>
      <w:suff w:val="nothing"/>
      <w:lvlText w:val=""/>
      <w:lvlJc w:val="left"/>
      <w:pPr>
        <w:ind w:left="2125" w:hanging="425"/>
      </w:pPr>
      <w:rPr>
        <w:rFonts w:hint="eastAsia"/>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3">
    <w:nsid w:val="6DE65755"/>
    <w:multiLevelType w:val="hybridMultilevel"/>
    <w:tmpl w:val="36A01216"/>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26"/>
    <w:rsid w:val="001173CC"/>
    <w:rsid w:val="001809C3"/>
    <w:rsid w:val="001B7A5F"/>
    <w:rsid w:val="00232840"/>
    <w:rsid w:val="00274A61"/>
    <w:rsid w:val="00330426"/>
    <w:rsid w:val="00384934"/>
    <w:rsid w:val="00461BF2"/>
    <w:rsid w:val="004C6997"/>
    <w:rsid w:val="005B6A9E"/>
    <w:rsid w:val="005F4977"/>
    <w:rsid w:val="00703A80"/>
    <w:rsid w:val="007747FB"/>
    <w:rsid w:val="009065CD"/>
    <w:rsid w:val="009F5CE5"/>
    <w:rsid w:val="00A60BF1"/>
    <w:rsid w:val="00AC4952"/>
    <w:rsid w:val="00B423F3"/>
    <w:rsid w:val="00C239E3"/>
    <w:rsid w:val="00C23C60"/>
    <w:rsid w:val="00C7008A"/>
    <w:rsid w:val="00C86A18"/>
    <w:rsid w:val="00CF046F"/>
    <w:rsid w:val="00D16EF6"/>
    <w:rsid w:val="00D27ADC"/>
    <w:rsid w:val="00D525F4"/>
    <w:rsid w:val="00DC2EF3"/>
    <w:rsid w:val="00E90C1D"/>
    <w:rsid w:val="00EC1972"/>
    <w:rsid w:val="00ED19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3F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F6"/>
    <w:pPr>
      <w:widowControl w:val="0"/>
      <w:spacing w:after="0" w:line="240" w:lineRule="auto"/>
    </w:pPr>
    <w:rPr>
      <w:rFonts w:ascii="Calibri" w:eastAsia="PMingLiU" w:hAnsi="Calibri" w:cs="Times New Roman"/>
      <w:kern w:val="2"/>
      <w:sz w:val="24"/>
      <w:lang w:eastAsia="zh-TW"/>
    </w:rPr>
  </w:style>
  <w:style w:type="paragraph" w:styleId="1">
    <w:name w:val="heading 1"/>
    <w:basedOn w:val="a"/>
    <w:next w:val="a"/>
    <w:link w:val="1Char"/>
    <w:uiPriority w:val="9"/>
    <w:qFormat/>
    <w:rsid w:val="00D16EF6"/>
    <w:pPr>
      <w:keepNext/>
      <w:numPr>
        <w:numId w:val="3"/>
      </w:numPr>
      <w:spacing w:before="180" w:after="180" w:line="720" w:lineRule="auto"/>
      <w:outlineLvl w:val="0"/>
    </w:pPr>
    <w:rPr>
      <w:rFonts w:ascii="Cambria" w:hAnsi="Cambria"/>
      <w:b/>
      <w:bCs/>
      <w:kern w:val="52"/>
      <w:sz w:val="52"/>
      <w:szCs w:val="52"/>
    </w:rPr>
  </w:style>
  <w:style w:type="paragraph" w:styleId="2">
    <w:name w:val="heading 2"/>
    <w:basedOn w:val="a"/>
    <w:link w:val="2Char"/>
    <w:uiPriority w:val="9"/>
    <w:qFormat/>
    <w:rsid w:val="00D16EF6"/>
    <w:pPr>
      <w:widowControl/>
      <w:numPr>
        <w:ilvl w:val="1"/>
        <w:numId w:val="3"/>
      </w:numPr>
      <w:spacing w:before="100" w:beforeAutospacing="1" w:after="100" w:afterAutospacing="1"/>
      <w:outlineLvl w:val="1"/>
    </w:pPr>
    <w:rPr>
      <w:rFonts w:ascii="PMingLiU" w:hAnsi="PMingLiU" w:cs="PMingLiU"/>
      <w:b/>
      <w:bCs/>
      <w:kern w:val="0"/>
      <w:sz w:val="36"/>
      <w:szCs w:val="36"/>
    </w:rPr>
  </w:style>
  <w:style w:type="paragraph" w:styleId="3">
    <w:name w:val="heading 3"/>
    <w:basedOn w:val="a"/>
    <w:next w:val="a"/>
    <w:link w:val="3Char"/>
    <w:uiPriority w:val="9"/>
    <w:qFormat/>
    <w:rsid w:val="00D16EF6"/>
    <w:pPr>
      <w:keepNext/>
      <w:numPr>
        <w:ilvl w:val="2"/>
        <w:numId w:val="3"/>
      </w:numPr>
      <w:spacing w:line="720" w:lineRule="auto"/>
      <w:outlineLvl w:val="2"/>
    </w:pPr>
    <w:rPr>
      <w:rFonts w:ascii="Cambria" w:hAnsi="Cambria"/>
      <w:b/>
      <w:bCs/>
      <w:sz w:val="36"/>
      <w:szCs w:val="36"/>
    </w:rPr>
  </w:style>
  <w:style w:type="paragraph" w:styleId="4">
    <w:name w:val="heading 4"/>
    <w:basedOn w:val="a"/>
    <w:next w:val="a"/>
    <w:link w:val="4Char"/>
    <w:uiPriority w:val="9"/>
    <w:qFormat/>
    <w:rsid w:val="00D16EF6"/>
    <w:pPr>
      <w:keepNext/>
      <w:numPr>
        <w:ilvl w:val="3"/>
        <w:numId w:val="3"/>
      </w:numPr>
      <w:spacing w:line="720" w:lineRule="auto"/>
      <w:outlineLvl w:val="3"/>
    </w:pPr>
    <w:rPr>
      <w:rFonts w:ascii="Cambria" w:hAnsi="Cambria"/>
      <w:sz w:val="36"/>
      <w:szCs w:val="36"/>
    </w:rPr>
  </w:style>
  <w:style w:type="paragraph" w:styleId="5">
    <w:name w:val="heading 5"/>
    <w:basedOn w:val="a"/>
    <w:next w:val="a"/>
    <w:link w:val="5Char"/>
    <w:uiPriority w:val="9"/>
    <w:qFormat/>
    <w:rsid w:val="00D16EF6"/>
    <w:pPr>
      <w:keepNext/>
      <w:numPr>
        <w:ilvl w:val="4"/>
        <w:numId w:val="3"/>
      </w:numPr>
      <w:spacing w:line="720" w:lineRule="auto"/>
      <w:outlineLvl w:val="4"/>
    </w:pPr>
    <w:rPr>
      <w:rFonts w:ascii="Cambria" w:hAnsi="Cambria"/>
      <w:b/>
      <w:bCs/>
      <w:sz w:val="36"/>
      <w:szCs w:val="36"/>
    </w:rPr>
  </w:style>
  <w:style w:type="paragraph" w:styleId="6">
    <w:name w:val="heading 6"/>
    <w:basedOn w:val="a"/>
    <w:next w:val="a"/>
    <w:link w:val="6Char"/>
    <w:uiPriority w:val="9"/>
    <w:qFormat/>
    <w:rsid w:val="00D16EF6"/>
    <w:pPr>
      <w:keepNext/>
      <w:numPr>
        <w:ilvl w:val="5"/>
        <w:numId w:val="3"/>
      </w:numPr>
      <w:spacing w:line="720" w:lineRule="auto"/>
      <w:outlineLvl w:val="5"/>
    </w:pPr>
    <w:rPr>
      <w:rFonts w:ascii="Cambria" w:hAnsi="Cambria"/>
      <w:sz w:val="36"/>
      <w:szCs w:val="36"/>
    </w:rPr>
  </w:style>
  <w:style w:type="paragraph" w:styleId="7">
    <w:name w:val="heading 7"/>
    <w:basedOn w:val="a"/>
    <w:next w:val="a"/>
    <w:link w:val="7Char"/>
    <w:uiPriority w:val="9"/>
    <w:qFormat/>
    <w:rsid w:val="00D16EF6"/>
    <w:pPr>
      <w:keepNext/>
      <w:numPr>
        <w:ilvl w:val="6"/>
        <w:numId w:val="3"/>
      </w:numPr>
      <w:spacing w:line="720" w:lineRule="auto"/>
      <w:outlineLvl w:val="6"/>
    </w:pPr>
    <w:rPr>
      <w:rFonts w:ascii="Cambria" w:hAnsi="Cambria"/>
      <w:b/>
      <w:bCs/>
      <w:sz w:val="36"/>
      <w:szCs w:val="36"/>
    </w:rPr>
  </w:style>
  <w:style w:type="paragraph" w:styleId="8">
    <w:name w:val="heading 8"/>
    <w:basedOn w:val="a"/>
    <w:next w:val="a"/>
    <w:link w:val="8Char"/>
    <w:uiPriority w:val="9"/>
    <w:qFormat/>
    <w:rsid w:val="00D16EF6"/>
    <w:pPr>
      <w:keepNext/>
      <w:numPr>
        <w:ilvl w:val="7"/>
        <w:numId w:val="3"/>
      </w:numPr>
      <w:spacing w:line="720" w:lineRule="auto"/>
      <w:outlineLvl w:val="7"/>
    </w:pPr>
    <w:rPr>
      <w:rFonts w:ascii="Cambria" w:hAnsi="Cambria"/>
      <w:sz w:val="36"/>
      <w:szCs w:val="36"/>
    </w:rPr>
  </w:style>
  <w:style w:type="paragraph" w:styleId="9">
    <w:name w:val="heading 9"/>
    <w:basedOn w:val="a"/>
    <w:next w:val="a"/>
    <w:link w:val="9Char"/>
    <w:uiPriority w:val="9"/>
    <w:qFormat/>
    <w:rsid w:val="00D16EF6"/>
    <w:pPr>
      <w:keepNext/>
      <w:numPr>
        <w:ilvl w:val="8"/>
        <w:numId w:val="3"/>
      </w:numPr>
      <w:spacing w:line="720" w:lineRule="auto"/>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標題 1 Char"/>
    <w:basedOn w:val="a0"/>
    <w:link w:val="1"/>
    <w:uiPriority w:val="9"/>
    <w:rsid w:val="00D16EF6"/>
    <w:rPr>
      <w:rFonts w:ascii="Cambria" w:eastAsia="PMingLiU" w:hAnsi="Cambria" w:cs="Times New Roman"/>
      <w:b/>
      <w:bCs/>
      <w:kern w:val="52"/>
      <w:sz w:val="52"/>
      <w:szCs w:val="52"/>
      <w:lang w:eastAsia="zh-TW"/>
    </w:rPr>
  </w:style>
  <w:style w:type="character" w:customStyle="1" w:styleId="2Char">
    <w:name w:val="標題 2 Char"/>
    <w:basedOn w:val="a0"/>
    <w:link w:val="2"/>
    <w:uiPriority w:val="9"/>
    <w:rsid w:val="00D16EF6"/>
    <w:rPr>
      <w:rFonts w:ascii="PMingLiU" w:eastAsia="PMingLiU" w:hAnsi="PMingLiU" w:cs="PMingLiU"/>
      <w:b/>
      <w:bCs/>
      <w:sz w:val="36"/>
      <w:szCs w:val="36"/>
      <w:lang w:eastAsia="zh-TW"/>
    </w:rPr>
  </w:style>
  <w:style w:type="character" w:customStyle="1" w:styleId="3Char">
    <w:name w:val="標題 3 Char"/>
    <w:basedOn w:val="a0"/>
    <w:link w:val="3"/>
    <w:uiPriority w:val="9"/>
    <w:rsid w:val="00D16EF6"/>
    <w:rPr>
      <w:rFonts w:ascii="Cambria" w:eastAsia="PMingLiU" w:hAnsi="Cambria" w:cs="Times New Roman"/>
      <w:b/>
      <w:bCs/>
      <w:kern w:val="2"/>
      <w:sz w:val="36"/>
      <w:szCs w:val="36"/>
      <w:lang w:eastAsia="zh-TW"/>
    </w:rPr>
  </w:style>
  <w:style w:type="character" w:customStyle="1" w:styleId="4Char">
    <w:name w:val="標題 4 Char"/>
    <w:basedOn w:val="a0"/>
    <w:link w:val="4"/>
    <w:uiPriority w:val="9"/>
    <w:rsid w:val="00D16EF6"/>
    <w:rPr>
      <w:rFonts w:ascii="Cambria" w:eastAsia="PMingLiU" w:hAnsi="Cambria" w:cs="Times New Roman"/>
      <w:kern w:val="2"/>
      <w:sz w:val="36"/>
      <w:szCs w:val="36"/>
      <w:lang w:eastAsia="zh-TW"/>
    </w:rPr>
  </w:style>
  <w:style w:type="character" w:customStyle="1" w:styleId="5Char">
    <w:name w:val="標題 5 Char"/>
    <w:basedOn w:val="a0"/>
    <w:link w:val="5"/>
    <w:uiPriority w:val="9"/>
    <w:rsid w:val="00D16EF6"/>
    <w:rPr>
      <w:rFonts w:ascii="Cambria" w:eastAsia="PMingLiU" w:hAnsi="Cambria" w:cs="Times New Roman"/>
      <w:b/>
      <w:bCs/>
      <w:kern w:val="2"/>
      <w:sz w:val="36"/>
      <w:szCs w:val="36"/>
      <w:lang w:eastAsia="zh-TW"/>
    </w:rPr>
  </w:style>
  <w:style w:type="character" w:customStyle="1" w:styleId="6Char">
    <w:name w:val="標題 6 Char"/>
    <w:basedOn w:val="a0"/>
    <w:link w:val="6"/>
    <w:uiPriority w:val="9"/>
    <w:rsid w:val="00D16EF6"/>
    <w:rPr>
      <w:rFonts w:ascii="Cambria" w:eastAsia="PMingLiU" w:hAnsi="Cambria" w:cs="Times New Roman"/>
      <w:kern w:val="2"/>
      <w:sz w:val="36"/>
      <w:szCs w:val="36"/>
      <w:lang w:eastAsia="zh-TW"/>
    </w:rPr>
  </w:style>
  <w:style w:type="character" w:customStyle="1" w:styleId="7Char">
    <w:name w:val="標題 7 Char"/>
    <w:basedOn w:val="a0"/>
    <w:link w:val="7"/>
    <w:uiPriority w:val="9"/>
    <w:rsid w:val="00D16EF6"/>
    <w:rPr>
      <w:rFonts w:ascii="Cambria" w:eastAsia="PMingLiU" w:hAnsi="Cambria" w:cs="Times New Roman"/>
      <w:b/>
      <w:bCs/>
      <w:kern w:val="2"/>
      <w:sz w:val="36"/>
      <w:szCs w:val="36"/>
      <w:lang w:eastAsia="zh-TW"/>
    </w:rPr>
  </w:style>
  <w:style w:type="character" w:customStyle="1" w:styleId="8Char">
    <w:name w:val="標題 8 Char"/>
    <w:basedOn w:val="a0"/>
    <w:link w:val="8"/>
    <w:uiPriority w:val="9"/>
    <w:rsid w:val="00D16EF6"/>
    <w:rPr>
      <w:rFonts w:ascii="Cambria" w:eastAsia="PMingLiU" w:hAnsi="Cambria" w:cs="Times New Roman"/>
      <w:kern w:val="2"/>
      <w:sz w:val="36"/>
      <w:szCs w:val="36"/>
      <w:lang w:eastAsia="zh-TW"/>
    </w:rPr>
  </w:style>
  <w:style w:type="character" w:customStyle="1" w:styleId="9Char">
    <w:name w:val="標題 9 Char"/>
    <w:basedOn w:val="a0"/>
    <w:link w:val="9"/>
    <w:uiPriority w:val="9"/>
    <w:rsid w:val="00D16EF6"/>
    <w:rPr>
      <w:rFonts w:ascii="Cambria" w:eastAsia="PMingLiU" w:hAnsi="Cambria" w:cs="Times New Roman"/>
      <w:kern w:val="2"/>
      <w:sz w:val="36"/>
      <w:szCs w:val="36"/>
      <w:lang w:eastAsia="zh-TW"/>
    </w:rPr>
  </w:style>
  <w:style w:type="paragraph" w:styleId="a3">
    <w:name w:val="footnote text"/>
    <w:basedOn w:val="a"/>
    <w:link w:val="Char"/>
    <w:unhideWhenUsed/>
    <w:rsid w:val="00D16EF6"/>
    <w:pPr>
      <w:snapToGrid w:val="0"/>
    </w:pPr>
    <w:rPr>
      <w:sz w:val="20"/>
      <w:szCs w:val="20"/>
    </w:rPr>
  </w:style>
  <w:style w:type="character" w:customStyle="1" w:styleId="Char">
    <w:name w:val="註腳文字 Char"/>
    <w:basedOn w:val="a0"/>
    <w:link w:val="a3"/>
    <w:rsid w:val="00D16EF6"/>
    <w:rPr>
      <w:rFonts w:ascii="Calibri" w:eastAsia="PMingLiU" w:hAnsi="Calibri" w:cs="Times New Roman"/>
      <w:kern w:val="2"/>
      <w:sz w:val="20"/>
      <w:szCs w:val="20"/>
      <w:lang w:eastAsia="zh-TW"/>
    </w:rPr>
  </w:style>
  <w:style w:type="character" w:styleId="a4">
    <w:name w:val="footnote reference"/>
    <w:uiPriority w:val="99"/>
    <w:unhideWhenUsed/>
    <w:rsid w:val="00D16EF6"/>
    <w:rPr>
      <w:vertAlign w:val="superscript"/>
    </w:rPr>
  </w:style>
  <w:style w:type="character" w:styleId="a5">
    <w:name w:val="Hyperlink"/>
    <w:uiPriority w:val="99"/>
    <w:unhideWhenUsed/>
    <w:rsid w:val="00D16EF6"/>
    <w:rPr>
      <w:color w:val="0000FF"/>
      <w:u w:val="single"/>
    </w:rPr>
  </w:style>
  <w:style w:type="paragraph" w:styleId="a6">
    <w:name w:val="caption"/>
    <w:basedOn w:val="a"/>
    <w:next w:val="a"/>
    <w:uiPriority w:val="35"/>
    <w:qFormat/>
    <w:rsid w:val="00C86A18"/>
    <w:rPr>
      <w:sz w:val="20"/>
      <w:szCs w:val="20"/>
    </w:rPr>
  </w:style>
  <w:style w:type="paragraph" w:styleId="a7">
    <w:name w:val="header"/>
    <w:basedOn w:val="a"/>
    <w:link w:val="Char0"/>
    <w:uiPriority w:val="99"/>
    <w:unhideWhenUsed/>
    <w:rsid w:val="00274A61"/>
    <w:pPr>
      <w:tabs>
        <w:tab w:val="center" w:pos="4680"/>
        <w:tab w:val="right" w:pos="9360"/>
      </w:tabs>
    </w:pPr>
  </w:style>
  <w:style w:type="character" w:customStyle="1" w:styleId="Char0">
    <w:name w:val="頁首 Char"/>
    <w:basedOn w:val="a0"/>
    <w:link w:val="a7"/>
    <w:uiPriority w:val="99"/>
    <w:rsid w:val="00274A61"/>
    <w:rPr>
      <w:rFonts w:ascii="Calibri" w:eastAsia="PMingLiU" w:hAnsi="Calibri" w:cs="Times New Roman"/>
      <w:kern w:val="2"/>
      <w:sz w:val="24"/>
      <w:lang w:eastAsia="zh-TW"/>
    </w:rPr>
  </w:style>
  <w:style w:type="paragraph" w:styleId="a8">
    <w:name w:val="footer"/>
    <w:basedOn w:val="a"/>
    <w:link w:val="Char1"/>
    <w:uiPriority w:val="99"/>
    <w:unhideWhenUsed/>
    <w:rsid w:val="00274A61"/>
    <w:pPr>
      <w:tabs>
        <w:tab w:val="center" w:pos="4680"/>
        <w:tab w:val="right" w:pos="9360"/>
      </w:tabs>
    </w:pPr>
  </w:style>
  <w:style w:type="character" w:customStyle="1" w:styleId="Char1">
    <w:name w:val="頁尾 Char"/>
    <w:basedOn w:val="a0"/>
    <w:link w:val="a8"/>
    <w:uiPriority w:val="99"/>
    <w:rsid w:val="00274A61"/>
    <w:rPr>
      <w:rFonts w:ascii="Calibri" w:eastAsia="PMingLiU" w:hAnsi="Calibri" w:cs="Times New Roman"/>
      <w:kern w:val="2"/>
      <w:sz w:val="24"/>
      <w:lang w:eastAsia="zh-TW"/>
    </w:rPr>
  </w:style>
  <w:style w:type="paragraph" w:styleId="a9">
    <w:name w:val="Balloon Text"/>
    <w:basedOn w:val="a"/>
    <w:link w:val="Char2"/>
    <w:uiPriority w:val="99"/>
    <w:semiHidden/>
    <w:unhideWhenUsed/>
    <w:rsid w:val="005B6A9E"/>
    <w:rPr>
      <w:rFonts w:ascii="Lucida Grande" w:hAnsi="Lucida Grande" w:cs="Lucida Grande"/>
      <w:sz w:val="18"/>
      <w:szCs w:val="18"/>
    </w:rPr>
  </w:style>
  <w:style w:type="character" w:customStyle="1" w:styleId="Char2">
    <w:name w:val="註解方塊文字 Char"/>
    <w:basedOn w:val="a0"/>
    <w:link w:val="a9"/>
    <w:uiPriority w:val="99"/>
    <w:semiHidden/>
    <w:rsid w:val="005B6A9E"/>
    <w:rPr>
      <w:rFonts w:ascii="Lucida Grande" w:eastAsia="PMingLiU" w:hAnsi="Lucida Grande" w:cs="Lucida Grande"/>
      <w:kern w:val="2"/>
      <w:sz w:val="18"/>
      <w:szCs w:val="18"/>
      <w:lang w:eastAsia="zh-TW"/>
    </w:rPr>
  </w:style>
  <w:style w:type="character" w:styleId="aa">
    <w:name w:val="FollowedHyperlink"/>
    <w:basedOn w:val="a0"/>
    <w:uiPriority w:val="99"/>
    <w:semiHidden/>
    <w:unhideWhenUsed/>
    <w:rsid w:val="00AC4952"/>
    <w:rPr>
      <w:color w:val="954F72" w:themeColor="followedHyperlink"/>
      <w:u w:val="single"/>
    </w:rPr>
  </w:style>
  <w:style w:type="character" w:styleId="ab">
    <w:name w:val="endnote reference"/>
    <w:basedOn w:val="a0"/>
    <w:uiPriority w:val="99"/>
    <w:semiHidden/>
    <w:unhideWhenUsed/>
    <w:rsid w:val="00D525F4"/>
    <w:rPr>
      <w:vertAlign w:val="superscript"/>
    </w:rPr>
  </w:style>
  <w:style w:type="paragraph" w:customStyle="1" w:styleId="Bibliography">
    <w:name w:val="Bibliography"/>
    <w:basedOn w:val="a"/>
    <w:rsid w:val="00C239E3"/>
    <w:pPr>
      <w:snapToGrid w:val="0"/>
      <w:spacing w:line="480" w:lineRule="auto"/>
      <w:ind w:left="720" w:hangingChars="200" w:hanging="720"/>
    </w:pPr>
    <w:rPr>
      <w:rFonts w:ascii="Times New Roman" w:hAnsi="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F6"/>
    <w:pPr>
      <w:widowControl w:val="0"/>
      <w:spacing w:after="0" w:line="240" w:lineRule="auto"/>
    </w:pPr>
    <w:rPr>
      <w:rFonts w:ascii="Calibri" w:eastAsia="PMingLiU" w:hAnsi="Calibri" w:cs="Times New Roman"/>
      <w:kern w:val="2"/>
      <w:sz w:val="24"/>
      <w:lang w:eastAsia="zh-TW"/>
    </w:rPr>
  </w:style>
  <w:style w:type="paragraph" w:styleId="1">
    <w:name w:val="heading 1"/>
    <w:basedOn w:val="a"/>
    <w:next w:val="a"/>
    <w:link w:val="1Char"/>
    <w:uiPriority w:val="9"/>
    <w:qFormat/>
    <w:rsid w:val="00D16EF6"/>
    <w:pPr>
      <w:keepNext/>
      <w:numPr>
        <w:numId w:val="3"/>
      </w:numPr>
      <w:spacing w:before="180" w:after="180" w:line="720" w:lineRule="auto"/>
      <w:outlineLvl w:val="0"/>
    </w:pPr>
    <w:rPr>
      <w:rFonts w:ascii="Cambria" w:hAnsi="Cambria"/>
      <w:b/>
      <w:bCs/>
      <w:kern w:val="52"/>
      <w:sz w:val="52"/>
      <w:szCs w:val="52"/>
    </w:rPr>
  </w:style>
  <w:style w:type="paragraph" w:styleId="2">
    <w:name w:val="heading 2"/>
    <w:basedOn w:val="a"/>
    <w:link w:val="2Char"/>
    <w:uiPriority w:val="9"/>
    <w:qFormat/>
    <w:rsid w:val="00D16EF6"/>
    <w:pPr>
      <w:widowControl/>
      <w:numPr>
        <w:ilvl w:val="1"/>
        <w:numId w:val="3"/>
      </w:numPr>
      <w:spacing w:before="100" w:beforeAutospacing="1" w:after="100" w:afterAutospacing="1"/>
      <w:outlineLvl w:val="1"/>
    </w:pPr>
    <w:rPr>
      <w:rFonts w:ascii="PMingLiU" w:hAnsi="PMingLiU" w:cs="PMingLiU"/>
      <w:b/>
      <w:bCs/>
      <w:kern w:val="0"/>
      <w:sz w:val="36"/>
      <w:szCs w:val="36"/>
    </w:rPr>
  </w:style>
  <w:style w:type="paragraph" w:styleId="3">
    <w:name w:val="heading 3"/>
    <w:basedOn w:val="a"/>
    <w:next w:val="a"/>
    <w:link w:val="3Char"/>
    <w:uiPriority w:val="9"/>
    <w:qFormat/>
    <w:rsid w:val="00D16EF6"/>
    <w:pPr>
      <w:keepNext/>
      <w:numPr>
        <w:ilvl w:val="2"/>
        <w:numId w:val="3"/>
      </w:numPr>
      <w:spacing w:line="720" w:lineRule="auto"/>
      <w:outlineLvl w:val="2"/>
    </w:pPr>
    <w:rPr>
      <w:rFonts w:ascii="Cambria" w:hAnsi="Cambria"/>
      <w:b/>
      <w:bCs/>
      <w:sz w:val="36"/>
      <w:szCs w:val="36"/>
    </w:rPr>
  </w:style>
  <w:style w:type="paragraph" w:styleId="4">
    <w:name w:val="heading 4"/>
    <w:basedOn w:val="a"/>
    <w:next w:val="a"/>
    <w:link w:val="4Char"/>
    <w:uiPriority w:val="9"/>
    <w:qFormat/>
    <w:rsid w:val="00D16EF6"/>
    <w:pPr>
      <w:keepNext/>
      <w:numPr>
        <w:ilvl w:val="3"/>
        <w:numId w:val="3"/>
      </w:numPr>
      <w:spacing w:line="720" w:lineRule="auto"/>
      <w:outlineLvl w:val="3"/>
    </w:pPr>
    <w:rPr>
      <w:rFonts w:ascii="Cambria" w:hAnsi="Cambria"/>
      <w:sz w:val="36"/>
      <w:szCs w:val="36"/>
    </w:rPr>
  </w:style>
  <w:style w:type="paragraph" w:styleId="5">
    <w:name w:val="heading 5"/>
    <w:basedOn w:val="a"/>
    <w:next w:val="a"/>
    <w:link w:val="5Char"/>
    <w:uiPriority w:val="9"/>
    <w:qFormat/>
    <w:rsid w:val="00D16EF6"/>
    <w:pPr>
      <w:keepNext/>
      <w:numPr>
        <w:ilvl w:val="4"/>
        <w:numId w:val="3"/>
      </w:numPr>
      <w:spacing w:line="720" w:lineRule="auto"/>
      <w:outlineLvl w:val="4"/>
    </w:pPr>
    <w:rPr>
      <w:rFonts w:ascii="Cambria" w:hAnsi="Cambria"/>
      <w:b/>
      <w:bCs/>
      <w:sz w:val="36"/>
      <w:szCs w:val="36"/>
    </w:rPr>
  </w:style>
  <w:style w:type="paragraph" w:styleId="6">
    <w:name w:val="heading 6"/>
    <w:basedOn w:val="a"/>
    <w:next w:val="a"/>
    <w:link w:val="6Char"/>
    <w:uiPriority w:val="9"/>
    <w:qFormat/>
    <w:rsid w:val="00D16EF6"/>
    <w:pPr>
      <w:keepNext/>
      <w:numPr>
        <w:ilvl w:val="5"/>
        <w:numId w:val="3"/>
      </w:numPr>
      <w:spacing w:line="720" w:lineRule="auto"/>
      <w:outlineLvl w:val="5"/>
    </w:pPr>
    <w:rPr>
      <w:rFonts w:ascii="Cambria" w:hAnsi="Cambria"/>
      <w:sz w:val="36"/>
      <w:szCs w:val="36"/>
    </w:rPr>
  </w:style>
  <w:style w:type="paragraph" w:styleId="7">
    <w:name w:val="heading 7"/>
    <w:basedOn w:val="a"/>
    <w:next w:val="a"/>
    <w:link w:val="7Char"/>
    <w:uiPriority w:val="9"/>
    <w:qFormat/>
    <w:rsid w:val="00D16EF6"/>
    <w:pPr>
      <w:keepNext/>
      <w:numPr>
        <w:ilvl w:val="6"/>
        <w:numId w:val="3"/>
      </w:numPr>
      <w:spacing w:line="720" w:lineRule="auto"/>
      <w:outlineLvl w:val="6"/>
    </w:pPr>
    <w:rPr>
      <w:rFonts w:ascii="Cambria" w:hAnsi="Cambria"/>
      <w:b/>
      <w:bCs/>
      <w:sz w:val="36"/>
      <w:szCs w:val="36"/>
    </w:rPr>
  </w:style>
  <w:style w:type="paragraph" w:styleId="8">
    <w:name w:val="heading 8"/>
    <w:basedOn w:val="a"/>
    <w:next w:val="a"/>
    <w:link w:val="8Char"/>
    <w:uiPriority w:val="9"/>
    <w:qFormat/>
    <w:rsid w:val="00D16EF6"/>
    <w:pPr>
      <w:keepNext/>
      <w:numPr>
        <w:ilvl w:val="7"/>
        <w:numId w:val="3"/>
      </w:numPr>
      <w:spacing w:line="720" w:lineRule="auto"/>
      <w:outlineLvl w:val="7"/>
    </w:pPr>
    <w:rPr>
      <w:rFonts w:ascii="Cambria" w:hAnsi="Cambria"/>
      <w:sz w:val="36"/>
      <w:szCs w:val="36"/>
    </w:rPr>
  </w:style>
  <w:style w:type="paragraph" w:styleId="9">
    <w:name w:val="heading 9"/>
    <w:basedOn w:val="a"/>
    <w:next w:val="a"/>
    <w:link w:val="9Char"/>
    <w:uiPriority w:val="9"/>
    <w:qFormat/>
    <w:rsid w:val="00D16EF6"/>
    <w:pPr>
      <w:keepNext/>
      <w:numPr>
        <w:ilvl w:val="8"/>
        <w:numId w:val="3"/>
      </w:numPr>
      <w:spacing w:line="720" w:lineRule="auto"/>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標題 1 Char"/>
    <w:basedOn w:val="a0"/>
    <w:link w:val="1"/>
    <w:uiPriority w:val="9"/>
    <w:rsid w:val="00D16EF6"/>
    <w:rPr>
      <w:rFonts w:ascii="Cambria" w:eastAsia="PMingLiU" w:hAnsi="Cambria" w:cs="Times New Roman"/>
      <w:b/>
      <w:bCs/>
      <w:kern w:val="52"/>
      <w:sz w:val="52"/>
      <w:szCs w:val="52"/>
      <w:lang w:eastAsia="zh-TW"/>
    </w:rPr>
  </w:style>
  <w:style w:type="character" w:customStyle="1" w:styleId="2Char">
    <w:name w:val="標題 2 Char"/>
    <w:basedOn w:val="a0"/>
    <w:link w:val="2"/>
    <w:uiPriority w:val="9"/>
    <w:rsid w:val="00D16EF6"/>
    <w:rPr>
      <w:rFonts w:ascii="PMingLiU" w:eastAsia="PMingLiU" w:hAnsi="PMingLiU" w:cs="PMingLiU"/>
      <w:b/>
      <w:bCs/>
      <w:sz w:val="36"/>
      <w:szCs w:val="36"/>
      <w:lang w:eastAsia="zh-TW"/>
    </w:rPr>
  </w:style>
  <w:style w:type="character" w:customStyle="1" w:styleId="3Char">
    <w:name w:val="標題 3 Char"/>
    <w:basedOn w:val="a0"/>
    <w:link w:val="3"/>
    <w:uiPriority w:val="9"/>
    <w:rsid w:val="00D16EF6"/>
    <w:rPr>
      <w:rFonts w:ascii="Cambria" w:eastAsia="PMingLiU" w:hAnsi="Cambria" w:cs="Times New Roman"/>
      <w:b/>
      <w:bCs/>
      <w:kern w:val="2"/>
      <w:sz w:val="36"/>
      <w:szCs w:val="36"/>
      <w:lang w:eastAsia="zh-TW"/>
    </w:rPr>
  </w:style>
  <w:style w:type="character" w:customStyle="1" w:styleId="4Char">
    <w:name w:val="標題 4 Char"/>
    <w:basedOn w:val="a0"/>
    <w:link w:val="4"/>
    <w:uiPriority w:val="9"/>
    <w:rsid w:val="00D16EF6"/>
    <w:rPr>
      <w:rFonts w:ascii="Cambria" w:eastAsia="PMingLiU" w:hAnsi="Cambria" w:cs="Times New Roman"/>
      <w:kern w:val="2"/>
      <w:sz w:val="36"/>
      <w:szCs w:val="36"/>
      <w:lang w:eastAsia="zh-TW"/>
    </w:rPr>
  </w:style>
  <w:style w:type="character" w:customStyle="1" w:styleId="5Char">
    <w:name w:val="標題 5 Char"/>
    <w:basedOn w:val="a0"/>
    <w:link w:val="5"/>
    <w:uiPriority w:val="9"/>
    <w:rsid w:val="00D16EF6"/>
    <w:rPr>
      <w:rFonts w:ascii="Cambria" w:eastAsia="PMingLiU" w:hAnsi="Cambria" w:cs="Times New Roman"/>
      <w:b/>
      <w:bCs/>
      <w:kern w:val="2"/>
      <w:sz w:val="36"/>
      <w:szCs w:val="36"/>
      <w:lang w:eastAsia="zh-TW"/>
    </w:rPr>
  </w:style>
  <w:style w:type="character" w:customStyle="1" w:styleId="6Char">
    <w:name w:val="標題 6 Char"/>
    <w:basedOn w:val="a0"/>
    <w:link w:val="6"/>
    <w:uiPriority w:val="9"/>
    <w:rsid w:val="00D16EF6"/>
    <w:rPr>
      <w:rFonts w:ascii="Cambria" w:eastAsia="PMingLiU" w:hAnsi="Cambria" w:cs="Times New Roman"/>
      <w:kern w:val="2"/>
      <w:sz w:val="36"/>
      <w:szCs w:val="36"/>
      <w:lang w:eastAsia="zh-TW"/>
    </w:rPr>
  </w:style>
  <w:style w:type="character" w:customStyle="1" w:styleId="7Char">
    <w:name w:val="標題 7 Char"/>
    <w:basedOn w:val="a0"/>
    <w:link w:val="7"/>
    <w:uiPriority w:val="9"/>
    <w:rsid w:val="00D16EF6"/>
    <w:rPr>
      <w:rFonts w:ascii="Cambria" w:eastAsia="PMingLiU" w:hAnsi="Cambria" w:cs="Times New Roman"/>
      <w:b/>
      <w:bCs/>
      <w:kern w:val="2"/>
      <w:sz w:val="36"/>
      <w:szCs w:val="36"/>
      <w:lang w:eastAsia="zh-TW"/>
    </w:rPr>
  </w:style>
  <w:style w:type="character" w:customStyle="1" w:styleId="8Char">
    <w:name w:val="標題 8 Char"/>
    <w:basedOn w:val="a0"/>
    <w:link w:val="8"/>
    <w:uiPriority w:val="9"/>
    <w:rsid w:val="00D16EF6"/>
    <w:rPr>
      <w:rFonts w:ascii="Cambria" w:eastAsia="PMingLiU" w:hAnsi="Cambria" w:cs="Times New Roman"/>
      <w:kern w:val="2"/>
      <w:sz w:val="36"/>
      <w:szCs w:val="36"/>
      <w:lang w:eastAsia="zh-TW"/>
    </w:rPr>
  </w:style>
  <w:style w:type="character" w:customStyle="1" w:styleId="9Char">
    <w:name w:val="標題 9 Char"/>
    <w:basedOn w:val="a0"/>
    <w:link w:val="9"/>
    <w:uiPriority w:val="9"/>
    <w:rsid w:val="00D16EF6"/>
    <w:rPr>
      <w:rFonts w:ascii="Cambria" w:eastAsia="PMingLiU" w:hAnsi="Cambria" w:cs="Times New Roman"/>
      <w:kern w:val="2"/>
      <w:sz w:val="36"/>
      <w:szCs w:val="36"/>
      <w:lang w:eastAsia="zh-TW"/>
    </w:rPr>
  </w:style>
  <w:style w:type="paragraph" w:styleId="a3">
    <w:name w:val="footnote text"/>
    <w:basedOn w:val="a"/>
    <w:link w:val="Char"/>
    <w:unhideWhenUsed/>
    <w:rsid w:val="00D16EF6"/>
    <w:pPr>
      <w:snapToGrid w:val="0"/>
    </w:pPr>
    <w:rPr>
      <w:sz w:val="20"/>
      <w:szCs w:val="20"/>
    </w:rPr>
  </w:style>
  <w:style w:type="character" w:customStyle="1" w:styleId="Char">
    <w:name w:val="註腳文字 Char"/>
    <w:basedOn w:val="a0"/>
    <w:link w:val="a3"/>
    <w:rsid w:val="00D16EF6"/>
    <w:rPr>
      <w:rFonts w:ascii="Calibri" w:eastAsia="PMingLiU" w:hAnsi="Calibri" w:cs="Times New Roman"/>
      <w:kern w:val="2"/>
      <w:sz w:val="20"/>
      <w:szCs w:val="20"/>
      <w:lang w:eastAsia="zh-TW"/>
    </w:rPr>
  </w:style>
  <w:style w:type="character" w:styleId="a4">
    <w:name w:val="footnote reference"/>
    <w:uiPriority w:val="99"/>
    <w:unhideWhenUsed/>
    <w:rsid w:val="00D16EF6"/>
    <w:rPr>
      <w:vertAlign w:val="superscript"/>
    </w:rPr>
  </w:style>
  <w:style w:type="character" w:styleId="a5">
    <w:name w:val="Hyperlink"/>
    <w:uiPriority w:val="99"/>
    <w:unhideWhenUsed/>
    <w:rsid w:val="00D16EF6"/>
    <w:rPr>
      <w:color w:val="0000FF"/>
      <w:u w:val="single"/>
    </w:rPr>
  </w:style>
  <w:style w:type="paragraph" w:styleId="a6">
    <w:name w:val="caption"/>
    <w:basedOn w:val="a"/>
    <w:next w:val="a"/>
    <w:uiPriority w:val="35"/>
    <w:qFormat/>
    <w:rsid w:val="00C86A18"/>
    <w:rPr>
      <w:sz w:val="20"/>
      <w:szCs w:val="20"/>
    </w:rPr>
  </w:style>
  <w:style w:type="paragraph" w:styleId="a7">
    <w:name w:val="header"/>
    <w:basedOn w:val="a"/>
    <w:link w:val="Char0"/>
    <w:uiPriority w:val="99"/>
    <w:unhideWhenUsed/>
    <w:rsid w:val="00274A61"/>
    <w:pPr>
      <w:tabs>
        <w:tab w:val="center" w:pos="4680"/>
        <w:tab w:val="right" w:pos="9360"/>
      </w:tabs>
    </w:pPr>
  </w:style>
  <w:style w:type="character" w:customStyle="1" w:styleId="Char0">
    <w:name w:val="頁首 Char"/>
    <w:basedOn w:val="a0"/>
    <w:link w:val="a7"/>
    <w:uiPriority w:val="99"/>
    <w:rsid w:val="00274A61"/>
    <w:rPr>
      <w:rFonts w:ascii="Calibri" w:eastAsia="PMingLiU" w:hAnsi="Calibri" w:cs="Times New Roman"/>
      <w:kern w:val="2"/>
      <w:sz w:val="24"/>
      <w:lang w:eastAsia="zh-TW"/>
    </w:rPr>
  </w:style>
  <w:style w:type="paragraph" w:styleId="a8">
    <w:name w:val="footer"/>
    <w:basedOn w:val="a"/>
    <w:link w:val="Char1"/>
    <w:uiPriority w:val="99"/>
    <w:unhideWhenUsed/>
    <w:rsid w:val="00274A61"/>
    <w:pPr>
      <w:tabs>
        <w:tab w:val="center" w:pos="4680"/>
        <w:tab w:val="right" w:pos="9360"/>
      </w:tabs>
    </w:pPr>
  </w:style>
  <w:style w:type="character" w:customStyle="1" w:styleId="Char1">
    <w:name w:val="頁尾 Char"/>
    <w:basedOn w:val="a0"/>
    <w:link w:val="a8"/>
    <w:uiPriority w:val="99"/>
    <w:rsid w:val="00274A61"/>
    <w:rPr>
      <w:rFonts w:ascii="Calibri" w:eastAsia="PMingLiU" w:hAnsi="Calibri" w:cs="Times New Roman"/>
      <w:kern w:val="2"/>
      <w:sz w:val="24"/>
      <w:lang w:eastAsia="zh-TW"/>
    </w:rPr>
  </w:style>
  <w:style w:type="paragraph" w:styleId="a9">
    <w:name w:val="Balloon Text"/>
    <w:basedOn w:val="a"/>
    <w:link w:val="Char2"/>
    <w:uiPriority w:val="99"/>
    <w:semiHidden/>
    <w:unhideWhenUsed/>
    <w:rsid w:val="005B6A9E"/>
    <w:rPr>
      <w:rFonts w:ascii="Lucida Grande" w:hAnsi="Lucida Grande" w:cs="Lucida Grande"/>
      <w:sz w:val="18"/>
      <w:szCs w:val="18"/>
    </w:rPr>
  </w:style>
  <w:style w:type="character" w:customStyle="1" w:styleId="Char2">
    <w:name w:val="註解方塊文字 Char"/>
    <w:basedOn w:val="a0"/>
    <w:link w:val="a9"/>
    <w:uiPriority w:val="99"/>
    <w:semiHidden/>
    <w:rsid w:val="005B6A9E"/>
    <w:rPr>
      <w:rFonts w:ascii="Lucida Grande" w:eastAsia="PMingLiU" w:hAnsi="Lucida Grande" w:cs="Lucida Grande"/>
      <w:kern w:val="2"/>
      <w:sz w:val="18"/>
      <w:szCs w:val="18"/>
      <w:lang w:eastAsia="zh-TW"/>
    </w:rPr>
  </w:style>
  <w:style w:type="character" w:styleId="aa">
    <w:name w:val="FollowedHyperlink"/>
    <w:basedOn w:val="a0"/>
    <w:uiPriority w:val="99"/>
    <w:semiHidden/>
    <w:unhideWhenUsed/>
    <w:rsid w:val="00AC4952"/>
    <w:rPr>
      <w:color w:val="954F72" w:themeColor="followedHyperlink"/>
      <w:u w:val="single"/>
    </w:rPr>
  </w:style>
  <w:style w:type="character" w:styleId="ab">
    <w:name w:val="endnote reference"/>
    <w:basedOn w:val="a0"/>
    <w:uiPriority w:val="99"/>
    <w:semiHidden/>
    <w:unhideWhenUsed/>
    <w:rsid w:val="00D525F4"/>
    <w:rPr>
      <w:vertAlign w:val="superscript"/>
    </w:rPr>
  </w:style>
  <w:style w:type="paragraph" w:customStyle="1" w:styleId="Bibliography">
    <w:name w:val="Bibliography"/>
    <w:basedOn w:val="a"/>
    <w:rsid w:val="00C239E3"/>
    <w:pPr>
      <w:snapToGrid w:val="0"/>
      <w:spacing w:line="480" w:lineRule="auto"/>
      <w:ind w:left="720" w:hangingChars="200" w:hanging="7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chart" Target="charts/chart1.xml"/></Relationships>
</file>

<file path=word/_rels/footnotes.xml.rels><?xml version="1.0" encoding="UTF-8" standalone="yes"?>
<Relationships xmlns="http://schemas.openxmlformats.org/package/2006/relationships"><Relationship Id="rId11" Type="http://schemas.openxmlformats.org/officeDocument/2006/relationships/hyperlink" Target="http://www.southnews.com.tw/polit/polit_00/polit_09/01204.htm" TargetMode="External"/><Relationship Id="rId12" Type="http://schemas.openxmlformats.org/officeDocument/2006/relationships/hyperlink" Target="http://hk.crntt.com/doc/1004/4/1/1/100441143.html?coluid=7&amp;kindid=0&amp;docid=100441143&#65292;2007&#24180;9&#26376;2" TargetMode="External"/><Relationship Id="rId13" Type="http://schemas.openxmlformats.org/officeDocument/2006/relationships/hyperlink" Target="http://news.ltn.com.tw/news/focus/paper/741373" TargetMode="External"/><Relationship Id="rId14" Type="http://schemas.openxmlformats.org/officeDocument/2006/relationships/hyperlink" Target="http://cl.ly/120t3o1n321u" TargetMode="External"/><Relationship Id="rId15" Type="http://schemas.openxmlformats.org/officeDocument/2006/relationships/hyperlink" Target="http://cl.ly/1g2W3X1R0B0G" TargetMode="External"/><Relationship Id="rId1" Type="http://schemas.openxmlformats.org/officeDocument/2006/relationships/hyperlink" Target="http://home.tvbs.com.tw/static/FILE_DB/PCH/200610/davidkuo-20061018134423.pdf" TargetMode="External"/><Relationship Id="rId2" Type="http://schemas.openxmlformats.org/officeDocument/2006/relationships/hyperlink" Target="http://home.tvbs.com.tw/static/FILE_DB/PCH/201407/20140731201647333.pdf" TargetMode="External"/><Relationship Id="rId3" Type="http://schemas.openxmlformats.org/officeDocument/2006/relationships/hyperlink" Target="http://www.ettoday.net/news/20140315/335178.htm" TargetMode="External"/><Relationship Id="rId4" Type="http://schemas.openxmlformats.org/officeDocument/2006/relationships/hyperlink" Target="http://www.ettoday.net/survey/survey.php?id=67" TargetMode="External"/><Relationship Id="rId5" Type="http://schemas.openxmlformats.org/officeDocument/2006/relationships/hyperlink" Target="http://www.ettoday.net/news/20140625/371413.htm" TargetMode="External"/><Relationship Id="rId6" Type="http://schemas.openxmlformats.org/officeDocument/2006/relationships/hyperlink" Target="http://www.ettoday.net/survey/survey.php?id=69" TargetMode="External"/><Relationship Id="rId7" Type="http://schemas.openxmlformats.org/officeDocument/2006/relationships/hyperlink" Target="http://edn.udn.com/news/view.jsp?aid=297745&amp;cid=47" TargetMode="External"/><Relationship Id="rId8" Type="http://schemas.openxmlformats.org/officeDocument/2006/relationships/hyperlink" Target="http://www.nownews.com/n/2012/08/20/175613" TargetMode="External"/><Relationship Id="rId9" Type="http://schemas.openxmlformats.org/officeDocument/2006/relationships/hyperlink" Target="http://mag.chinareviewnews.com/doc/1019/8/4/3/101984336.html?coluid=7&amp;kindid=0&amp;docid=101984336" TargetMode="External"/><Relationship Id="rId10" Type="http://schemas.openxmlformats.org/officeDocument/2006/relationships/hyperlink" Target="http://www.libertytimes.com.tw/2007/new/dec/8/today-fo4.htm,%20December%208,%20date%20accessed:%20October%2017,%202013"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package" Target="../embeddings/Microsoft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zh-TW" altLang="en-US" sz="1200" b="0" i="0">
                <a:solidFill>
                  <a:sysClr val="windowText" lastClr="000000"/>
                </a:solidFill>
              </a:rPr>
              <a:t>藍營且全答者的積分分布</a:t>
            </a:r>
            <a:endParaRPr lang="en-US" altLang="zh-TW" sz="1200" b="0" i="0">
              <a:solidFill>
                <a:sysClr val="windowText" lastClr="000000"/>
              </a:solidFill>
            </a:endParaRPr>
          </a:p>
        </c:rich>
      </c:tx>
      <c:overlay val="0"/>
      <c:spPr>
        <a:noFill/>
        <a:ln w="25403">
          <a:noFill/>
        </a:ln>
      </c:spPr>
    </c:title>
    <c:autoTitleDeleted val="0"/>
    <c:plotArea>
      <c:layout/>
      <c:barChart>
        <c:barDir val="col"/>
        <c:grouping val="clustered"/>
        <c:varyColors val="0"/>
        <c:ser>
          <c:idx val="0"/>
          <c:order val="0"/>
          <c:tx>
            <c:strRef>
              <c:f>工作表1!$B$1</c:f>
              <c:strCache>
                <c:ptCount val="1"/>
                <c:pt idx="0">
                  <c:v>數列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工作表1!$A$2:$A$23</c:f>
              <c:numCache>
                <c:formatCode>General</c:formatCode>
                <c:ptCount val="22"/>
                <c:pt idx="0">
                  <c:v>-12.0</c:v>
                </c:pt>
                <c:pt idx="1">
                  <c:v>-8.0</c:v>
                </c:pt>
                <c:pt idx="2">
                  <c:v>-7.0</c:v>
                </c:pt>
                <c:pt idx="3">
                  <c:v>-5.0</c:v>
                </c:pt>
                <c:pt idx="4">
                  <c:v>-4.0</c:v>
                </c:pt>
                <c:pt idx="5">
                  <c:v>-3.0</c:v>
                </c:pt>
                <c:pt idx="6">
                  <c:v>-2.0</c:v>
                </c:pt>
                <c:pt idx="7">
                  <c:v>-1.0</c:v>
                </c:pt>
                <c:pt idx="8">
                  <c:v>0.0</c:v>
                </c:pt>
                <c:pt idx="9">
                  <c:v>1.0</c:v>
                </c:pt>
                <c:pt idx="10">
                  <c:v>2.0</c:v>
                </c:pt>
                <c:pt idx="11">
                  <c:v>3.0</c:v>
                </c:pt>
                <c:pt idx="12">
                  <c:v>4.0</c:v>
                </c:pt>
                <c:pt idx="13">
                  <c:v>5.0</c:v>
                </c:pt>
                <c:pt idx="14">
                  <c:v>6.0</c:v>
                </c:pt>
                <c:pt idx="15">
                  <c:v>7.0</c:v>
                </c:pt>
                <c:pt idx="16">
                  <c:v>8.0</c:v>
                </c:pt>
                <c:pt idx="17">
                  <c:v>9.0</c:v>
                </c:pt>
                <c:pt idx="18">
                  <c:v>10.0</c:v>
                </c:pt>
                <c:pt idx="19">
                  <c:v>11.0</c:v>
                </c:pt>
                <c:pt idx="20">
                  <c:v>12.0</c:v>
                </c:pt>
                <c:pt idx="21">
                  <c:v>14.0</c:v>
                </c:pt>
              </c:numCache>
            </c:numRef>
          </c:cat>
          <c:val>
            <c:numRef>
              <c:f>工作表1!$B$2:$B$23</c:f>
              <c:numCache>
                <c:formatCode>General</c:formatCode>
                <c:ptCount val="22"/>
                <c:pt idx="0">
                  <c:v>1.0</c:v>
                </c:pt>
                <c:pt idx="1">
                  <c:v>1.0</c:v>
                </c:pt>
                <c:pt idx="2">
                  <c:v>1.0</c:v>
                </c:pt>
                <c:pt idx="3">
                  <c:v>1.0</c:v>
                </c:pt>
                <c:pt idx="4">
                  <c:v>2.0</c:v>
                </c:pt>
                <c:pt idx="5">
                  <c:v>4.0</c:v>
                </c:pt>
                <c:pt idx="6">
                  <c:v>3.0</c:v>
                </c:pt>
                <c:pt idx="7">
                  <c:v>5.0</c:v>
                </c:pt>
                <c:pt idx="8">
                  <c:v>4.0</c:v>
                </c:pt>
                <c:pt idx="9">
                  <c:v>15.0</c:v>
                </c:pt>
                <c:pt idx="10">
                  <c:v>15.0</c:v>
                </c:pt>
                <c:pt idx="11">
                  <c:v>12.0</c:v>
                </c:pt>
                <c:pt idx="12">
                  <c:v>4.0</c:v>
                </c:pt>
                <c:pt idx="13">
                  <c:v>10.0</c:v>
                </c:pt>
                <c:pt idx="14">
                  <c:v>8.0</c:v>
                </c:pt>
                <c:pt idx="15">
                  <c:v>9.0</c:v>
                </c:pt>
                <c:pt idx="16">
                  <c:v>5.0</c:v>
                </c:pt>
                <c:pt idx="17">
                  <c:v>9.0</c:v>
                </c:pt>
                <c:pt idx="18">
                  <c:v>1.0</c:v>
                </c:pt>
                <c:pt idx="19">
                  <c:v>1.0</c:v>
                </c:pt>
                <c:pt idx="20">
                  <c:v>1.0</c:v>
                </c:pt>
                <c:pt idx="21">
                  <c:v>1.0</c:v>
                </c:pt>
              </c:numCache>
            </c:numRef>
          </c:val>
        </c:ser>
        <c:dLbls>
          <c:showLegendKey val="0"/>
          <c:showVal val="0"/>
          <c:showCatName val="0"/>
          <c:showSerName val="0"/>
          <c:showPercent val="0"/>
          <c:showBubbleSize val="0"/>
        </c:dLbls>
        <c:gapWidth val="100"/>
        <c:overlap val="-24"/>
        <c:axId val="2052712504"/>
        <c:axId val="2120270184"/>
      </c:barChart>
      <c:catAx>
        <c:axId val="2052712504"/>
        <c:scaling>
          <c:orientation val="minMax"/>
        </c:scaling>
        <c:delete val="0"/>
        <c:axPos val="b"/>
        <c:numFmt formatCode="General" sourceLinked="1"/>
        <c:majorTickMark val="none"/>
        <c:minorTickMark val="none"/>
        <c:tickLblPos val="nextTo"/>
        <c:spPr>
          <a:noFill/>
          <a:ln w="9526"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2120270184"/>
        <c:crosses val="autoZero"/>
        <c:auto val="1"/>
        <c:lblAlgn val="ctr"/>
        <c:lblOffset val="100"/>
        <c:noMultiLvlLbl val="0"/>
      </c:catAx>
      <c:valAx>
        <c:axId val="2120270184"/>
        <c:scaling>
          <c:orientation val="minMax"/>
          <c:max val="15.0"/>
          <c:min val="0.0"/>
        </c:scaling>
        <c:delete val="0"/>
        <c:axPos val="l"/>
        <c:majorGridlines>
          <c:spPr>
            <a:ln w="9526" cap="flat" cmpd="sng" algn="ctr">
              <a:solidFill>
                <a:schemeClr val="tx2">
                  <a:lumMod val="15000"/>
                  <a:lumOff val="85000"/>
                </a:schemeClr>
              </a:solidFill>
              <a:round/>
            </a:ln>
            <a:effectLst/>
          </c:spPr>
        </c:majorGridlines>
        <c:numFmt formatCode="General" sourceLinked="1"/>
        <c:majorTickMark val="none"/>
        <c:minorTickMark val="none"/>
        <c:tickLblPos val="nextTo"/>
        <c:spPr>
          <a:ln w="9526">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2052712504"/>
        <c:crosses val="autoZero"/>
        <c:crossBetween val="between"/>
        <c:majorUnit val="5.0"/>
      </c:valAx>
      <c:spPr>
        <a:noFill/>
        <a:ln w="25403">
          <a:noFill/>
        </a:ln>
      </c:spPr>
    </c:plotArea>
    <c:plotVisOnly val="1"/>
    <c:dispBlanksAs val="gap"/>
    <c:showDLblsOverMax val="0"/>
  </c:chart>
  <c:spPr>
    <a:solidFill>
      <a:schemeClr val="bg1"/>
    </a:solidFill>
    <a:ln w="9526" cap="flat" cmpd="sng" algn="ctr">
      <a:solidFill>
        <a:schemeClr val="tx2">
          <a:lumMod val="15000"/>
          <a:lumOff val="85000"/>
        </a:schemeClr>
      </a:solidFill>
      <a:round/>
    </a:ln>
    <a:effectLst/>
  </c:spPr>
  <c:txPr>
    <a:bodyPr/>
    <a:lstStyle/>
    <a:p>
      <a:pPr>
        <a:defRPr/>
      </a:pPr>
      <a:endParaRPr lang="zh-TW"/>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zh-TW" altLang="en-US" sz="1200" b="0">
                <a:solidFill>
                  <a:sysClr val="windowText" lastClr="000000"/>
                </a:solidFill>
              </a:rPr>
              <a:t>綠營且全答者的積分分布</a:t>
            </a:r>
            <a:endParaRPr lang="en-US" altLang="zh-TW" sz="1200" b="0">
              <a:solidFill>
                <a:sysClr val="windowText" lastClr="000000"/>
              </a:solidFill>
            </a:endParaRPr>
          </a:p>
        </c:rich>
      </c:tx>
      <c:overlay val="0"/>
      <c:spPr>
        <a:noFill/>
        <a:ln w="25403">
          <a:noFill/>
        </a:ln>
      </c:spPr>
    </c:title>
    <c:autoTitleDeleted val="0"/>
    <c:plotArea>
      <c:layout/>
      <c:barChart>
        <c:barDir val="col"/>
        <c:grouping val="clustered"/>
        <c:varyColors val="0"/>
        <c:ser>
          <c:idx val="0"/>
          <c:order val="0"/>
          <c:tx>
            <c:strRef>
              <c:f>工作表1!$B$1</c:f>
              <c:strCache>
                <c:ptCount val="1"/>
                <c:pt idx="0">
                  <c:v>數列 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c:spPr>
          <c:invertIfNegative val="0"/>
          <c:cat>
            <c:numRef>
              <c:f>工作表1!$A$2:$A$23</c:f>
              <c:numCache>
                <c:formatCode>General</c:formatCode>
                <c:ptCount val="22"/>
                <c:pt idx="0">
                  <c:v>-15.0</c:v>
                </c:pt>
                <c:pt idx="1">
                  <c:v>-14.0</c:v>
                </c:pt>
                <c:pt idx="2">
                  <c:v>-13.0</c:v>
                </c:pt>
                <c:pt idx="3">
                  <c:v>-12.0</c:v>
                </c:pt>
                <c:pt idx="4">
                  <c:v>-11.0</c:v>
                </c:pt>
                <c:pt idx="5">
                  <c:v>-10.0</c:v>
                </c:pt>
                <c:pt idx="6">
                  <c:v>-9.0</c:v>
                </c:pt>
                <c:pt idx="7">
                  <c:v>-8.0</c:v>
                </c:pt>
                <c:pt idx="8">
                  <c:v>-7.0</c:v>
                </c:pt>
                <c:pt idx="9">
                  <c:v>-6.0</c:v>
                </c:pt>
                <c:pt idx="10">
                  <c:v>-5.0</c:v>
                </c:pt>
                <c:pt idx="11">
                  <c:v>-4.0</c:v>
                </c:pt>
                <c:pt idx="12">
                  <c:v>-3.0</c:v>
                </c:pt>
                <c:pt idx="13">
                  <c:v>-2.0</c:v>
                </c:pt>
                <c:pt idx="14">
                  <c:v>-1.0</c:v>
                </c:pt>
                <c:pt idx="15">
                  <c:v>1.0</c:v>
                </c:pt>
                <c:pt idx="16">
                  <c:v>2.0</c:v>
                </c:pt>
                <c:pt idx="17">
                  <c:v>3.0</c:v>
                </c:pt>
                <c:pt idx="18">
                  <c:v>5.0</c:v>
                </c:pt>
                <c:pt idx="19">
                  <c:v>8.0</c:v>
                </c:pt>
              </c:numCache>
            </c:numRef>
          </c:cat>
          <c:val>
            <c:numRef>
              <c:f>工作表1!$B$2:$B$23</c:f>
              <c:numCache>
                <c:formatCode>General</c:formatCode>
                <c:ptCount val="22"/>
                <c:pt idx="0">
                  <c:v>5.0</c:v>
                </c:pt>
                <c:pt idx="1">
                  <c:v>1.0</c:v>
                </c:pt>
                <c:pt idx="2">
                  <c:v>15.0</c:v>
                </c:pt>
                <c:pt idx="3">
                  <c:v>5.0</c:v>
                </c:pt>
                <c:pt idx="4">
                  <c:v>24.0</c:v>
                </c:pt>
                <c:pt idx="5">
                  <c:v>11.0</c:v>
                </c:pt>
                <c:pt idx="6">
                  <c:v>19.0</c:v>
                </c:pt>
                <c:pt idx="7">
                  <c:v>12.0</c:v>
                </c:pt>
                <c:pt idx="8">
                  <c:v>11.0</c:v>
                </c:pt>
                <c:pt idx="9">
                  <c:v>10.0</c:v>
                </c:pt>
                <c:pt idx="10">
                  <c:v>8.0</c:v>
                </c:pt>
                <c:pt idx="11">
                  <c:v>6.0</c:v>
                </c:pt>
                <c:pt idx="12">
                  <c:v>10.0</c:v>
                </c:pt>
                <c:pt idx="13">
                  <c:v>10.0</c:v>
                </c:pt>
                <c:pt idx="14">
                  <c:v>2.0</c:v>
                </c:pt>
                <c:pt idx="15">
                  <c:v>2.0</c:v>
                </c:pt>
                <c:pt idx="16">
                  <c:v>1.0</c:v>
                </c:pt>
                <c:pt idx="17">
                  <c:v>1.0</c:v>
                </c:pt>
                <c:pt idx="18">
                  <c:v>2.0</c:v>
                </c:pt>
                <c:pt idx="19">
                  <c:v>1.0</c:v>
                </c:pt>
              </c:numCache>
            </c:numRef>
          </c:val>
        </c:ser>
        <c:dLbls>
          <c:showLegendKey val="0"/>
          <c:showVal val="0"/>
          <c:showCatName val="0"/>
          <c:showSerName val="0"/>
          <c:showPercent val="0"/>
          <c:showBubbleSize val="0"/>
        </c:dLbls>
        <c:gapWidth val="100"/>
        <c:overlap val="-24"/>
        <c:axId val="2120991112"/>
        <c:axId val="2066409112"/>
      </c:barChart>
      <c:catAx>
        <c:axId val="2120991112"/>
        <c:scaling>
          <c:orientation val="minMax"/>
        </c:scaling>
        <c:delete val="0"/>
        <c:axPos val="b"/>
        <c:numFmt formatCode="General" sourceLinked="1"/>
        <c:majorTickMark val="none"/>
        <c:minorTickMark val="none"/>
        <c:tickLblPos val="nextTo"/>
        <c:spPr>
          <a:noFill/>
          <a:ln w="9526"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2066409112"/>
        <c:crosses val="autoZero"/>
        <c:auto val="1"/>
        <c:lblAlgn val="ctr"/>
        <c:lblOffset val="100"/>
        <c:noMultiLvlLbl val="0"/>
      </c:catAx>
      <c:valAx>
        <c:axId val="2066409112"/>
        <c:scaling>
          <c:orientation val="minMax"/>
          <c:max val="25.0"/>
          <c:min val="0.0"/>
        </c:scaling>
        <c:delete val="0"/>
        <c:axPos val="l"/>
        <c:majorGridlines>
          <c:spPr>
            <a:ln w="9526" cap="flat" cmpd="sng" algn="ctr">
              <a:solidFill>
                <a:schemeClr val="tx2">
                  <a:lumMod val="15000"/>
                  <a:lumOff val="85000"/>
                </a:schemeClr>
              </a:solidFill>
              <a:round/>
            </a:ln>
            <a:effectLst/>
          </c:spPr>
        </c:majorGridlines>
        <c:numFmt formatCode="General" sourceLinked="1"/>
        <c:majorTickMark val="none"/>
        <c:minorTickMark val="none"/>
        <c:tickLblPos val="nextTo"/>
        <c:spPr>
          <a:ln w="9526">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2120991112"/>
        <c:crosses val="autoZero"/>
        <c:crossBetween val="between"/>
        <c:majorUnit val="5.0"/>
      </c:valAx>
      <c:spPr>
        <a:noFill/>
        <a:ln w="25403">
          <a:noFill/>
        </a:ln>
      </c:spPr>
    </c:plotArea>
    <c:plotVisOnly val="1"/>
    <c:dispBlanksAs val="gap"/>
    <c:showDLblsOverMax val="0"/>
  </c:chart>
  <c:spPr>
    <a:solidFill>
      <a:schemeClr val="bg1"/>
    </a:solidFill>
    <a:ln w="9526" cap="flat" cmpd="sng" algn="ctr">
      <a:solidFill>
        <a:schemeClr val="tx2">
          <a:lumMod val="15000"/>
          <a:lumOff val="85000"/>
        </a:schemeClr>
      </a:solidFill>
      <a:round/>
    </a:ln>
    <a:effectLst/>
  </c:spPr>
  <c:txPr>
    <a:bodyPr/>
    <a:lstStyle/>
    <a:p>
      <a:pPr>
        <a:defRPr/>
      </a:pPr>
      <a:endParaRPr lang="zh-TW"/>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zh-TW" altLang="en-US" sz="1200" b="0">
                <a:solidFill>
                  <a:sysClr val="windowText" lastClr="000000"/>
                </a:solidFill>
              </a:rPr>
              <a:t>隱性選民全答者的得分分佈狀況</a:t>
            </a:r>
            <a:endParaRPr lang="en-US" altLang="zh-TW" sz="1200" b="0">
              <a:solidFill>
                <a:sysClr val="windowText" lastClr="000000"/>
              </a:solidFill>
            </a:endParaRPr>
          </a:p>
        </c:rich>
      </c:tx>
      <c:overlay val="0"/>
      <c:spPr>
        <a:noFill/>
        <a:ln w="25403">
          <a:noFill/>
        </a:ln>
      </c:spPr>
    </c:title>
    <c:autoTitleDeleted val="0"/>
    <c:plotArea>
      <c:layout/>
      <c:barChart>
        <c:barDir val="col"/>
        <c:grouping val="clustered"/>
        <c:varyColors val="0"/>
        <c:ser>
          <c:idx val="0"/>
          <c:order val="0"/>
          <c:tx>
            <c:strRef>
              <c:f>工作表1!$B$1</c:f>
              <c:strCache>
                <c:ptCount val="1"/>
                <c:pt idx="0">
                  <c:v>數列 1</c:v>
                </c:pt>
              </c:strCache>
            </c:strRef>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cat>
            <c:numRef>
              <c:f>工作表1!$A$2:$A$27</c:f>
              <c:numCache>
                <c:formatCode>General</c:formatCode>
                <c:ptCount val="26"/>
                <c:pt idx="0">
                  <c:v>-14.0</c:v>
                </c:pt>
                <c:pt idx="1">
                  <c:v>-13.0</c:v>
                </c:pt>
                <c:pt idx="2">
                  <c:v>-12.0</c:v>
                </c:pt>
                <c:pt idx="3">
                  <c:v>-11.0</c:v>
                </c:pt>
                <c:pt idx="4">
                  <c:v>-10.0</c:v>
                </c:pt>
                <c:pt idx="5">
                  <c:v>-9.0</c:v>
                </c:pt>
                <c:pt idx="6">
                  <c:v>-8.0</c:v>
                </c:pt>
                <c:pt idx="7">
                  <c:v>-7.0</c:v>
                </c:pt>
                <c:pt idx="8">
                  <c:v>-6.0</c:v>
                </c:pt>
                <c:pt idx="9">
                  <c:v>-5.0</c:v>
                </c:pt>
                <c:pt idx="10">
                  <c:v>-4.0</c:v>
                </c:pt>
                <c:pt idx="11">
                  <c:v>-3.0</c:v>
                </c:pt>
                <c:pt idx="12">
                  <c:v>-2.0</c:v>
                </c:pt>
                <c:pt idx="13">
                  <c:v>-1.0</c:v>
                </c:pt>
                <c:pt idx="14">
                  <c:v>0.0</c:v>
                </c:pt>
                <c:pt idx="15">
                  <c:v>1.0</c:v>
                </c:pt>
                <c:pt idx="16">
                  <c:v>2.0</c:v>
                </c:pt>
                <c:pt idx="17">
                  <c:v>3.0</c:v>
                </c:pt>
                <c:pt idx="18">
                  <c:v>4.0</c:v>
                </c:pt>
                <c:pt idx="19">
                  <c:v>5.0</c:v>
                </c:pt>
                <c:pt idx="20">
                  <c:v>6.0</c:v>
                </c:pt>
                <c:pt idx="21">
                  <c:v>7.0</c:v>
                </c:pt>
                <c:pt idx="22">
                  <c:v>8.0</c:v>
                </c:pt>
                <c:pt idx="23">
                  <c:v>9.0</c:v>
                </c:pt>
                <c:pt idx="24">
                  <c:v>10.0</c:v>
                </c:pt>
                <c:pt idx="25">
                  <c:v>11.0</c:v>
                </c:pt>
              </c:numCache>
            </c:numRef>
          </c:cat>
          <c:val>
            <c:numRef>
              <c:f>工作表1!$B$2:$B$27</c:f>
              <c:numCache>
                <c:formatCode>General</c:formatCode>
                <c:ptCount val="26"/>
                <c:pt idx="0">
                  <c:v>1.0</c:v>
                </c:pt>
                <c:pt idx="1">
                  <c:v>6.0</c:v>
                </c:pt>
                <c:pt idx="2">
                  <c:v>9.0</c:v>
                </c:pt>
                <c:pt idx="3">
                  <c:v>9.0</c:v>
                </c:pt>
                <c:pt idx="4">
                  <c:v>7.0</c:v>
                </c:pt>
                <c:pt idx="5">
                  <c:v>15.0</c:v>
                </c:pt>
                <c:pt idx="6">
                  <c:v>7.0</c:v>
                </c:pt>
                <c:pt idx="7">
                  <c:v>6.0</c:v>
                </c:pt>
                <c:pt idx="8">
                  <c:v>15.0</c:v>
                </c:pt>
                <c:pt idx="9">
                  <c:v>19.0</c:v>
                </c:pt>
                <c:pt idx="10">
                  <c:v>13.0</c:v>
                </c:pt>
                <c:pt idx="11">
                  <c:v>17.0</c:v>
                </c:pt>
                <c:pt idx="12">
                  <c:v>12.0</c:v>
                </c:pt>
                <c:pt idx="13">
                  <c:v>16.0</c:v>
                </c:pt>
                <c:pt idx="14">
                  <c:v>18.0</c:v>
                </c:pt>
                <c:pt idx="15">
                  <c:v>22.0</c:v>
                </c:pt>
                <c:pt idx="16">
                  <c:v>18.0</c:v>
                </c:pt>
                <c:pt idx="17">
                  <c:v>22.0</c:v>
                </c:pt>
                <c:pt idx="18">
                  <c:v>23.0</c:v>
                </c:pt>
                <c:pt idx="19">
                  <c:v>16.0</c:v>
                </c:pt>
                <c:pt idx="20">
                  <c:v>9.0</c:v>
                </c:pt>
                <c:pt idx="21">
                  <c:v>9.0</c:v>
                </c:pt>
                <c:pt idx="22">
                  <c:v>5.0</c:v>
                </c:pt>
                <c:pt idx="23">
                  <c:v>2.0</c:v>
                </c:pt>
                <c:pt idx="24">
                  <c:v>1.0</c:v>
                </c:pt>
                <c:pt idx="25">
                  <c:v>4.0</c:v>
                </c:pt>
              </c:numCache>
            </c:numRef>
          </c:val>
        </c:ser>
        <c:dLbls>
          <c:showLegendKey val="0"/>
          <c:showVal val="0"/>
          <c:showCatName val="0"/>
          <c:showSerName val="0"/>
          <c:showPercent val="0"/>
          <c:showBubbleSize val="0"/>
        </c:dLbls>
        <c:gapWidth val="100"/>
        <c:overlap val="-24"/>
        <c:axId val="2066441240"/>
        <c:axId val="2120845496"/>
      </c:barChart>
      <c:catAx>
        <c:axId val="2066441240"/>
        <c:scaling>
          <c:orientation val="minMax"/>
        </c:scaling>
        <c:delete val="0"/>
        <c:axPos val="b"/>
        <c:numFmt formatCode="General" sourceLinked="1"/>
        <c:majorTickMark val="none"/>
        <c:minorTickMark val="none"/>
        <c:tickLblPos val="nextTo"/>
        <c:spPr>
          <a:noFill/>
          <a:ln w="9526"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2120845496"/>
        <c:crosses val="autoZero"/>
        <c:auto val="1"/>
        <c:lblAlgn val="ctr"/>
        <c:lblOffset val="100"/>
        <c:noMultiLvlLbl val="0"/>
      </c:catAx>
      <c:valAx>
        <c:axId val="2120845496"/>
        <c:scaling>
          <c:orientation val="minMax"/>
          <c:max val="25.0"/>
          <c:min val="0.0"/>
        </c:scaling>
        <c:delete val="0"/>
        <c:axPos val="l"/>
        <c:majorGridlines>
          <c:spPr>
            <a:ln w="9526" cap="flat" cmpd="sng" algn="ctr">
              <a:solidFill>
                <a:schemeClr val="tx2">
                  <a:lumMod val="15000"/>
                  <a:lumOff val="85000"/>
                </a:schemeClr>
              </a:solidFill>
              <a:round/>
            </a:ln>
            <a:effectLst/>
          </c:spPr>
        </c:majorGridlines>
        <c:numFmt formatCode="General" sourceLinked="1"/>
        <c:majorTickMark val="none"/>
        <c:minorTickMark val="none"/>
        <c:tickLblPos val="nextTo"/>
        <c:spPr>
          <a:ln w="9526">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2066441240"/>
        <c:crosses val="autoZero"/>
        <c:crossBetween val="between"/>
        <c:majorUnit val="5.0"/>
      </c:valAx>
      <c:spPr>
        <a:noFill/>
        <a:ln w="25403">
          <a:noFill/>
        </a:ln>
      </c:spPr>
    </c:plotArea>
    <c:plotVisOnly val="1"/>
    <c:dispBlanksAs val="gap"/>
    <c:showDLblsOverMax val="0"/>
  </c:chart>
  <c:spPr>
    <a:solidFill>
      <a:schemeClr val="bg1"/>
    </a:solidFill>
    <a:ln w="9526" cap="flat" cmpd="sng" algn="ctr">
      <a:solidFill>
        <a:schemeClr val="tx2">
          <a:lumMod val="15000"/>
          <a:lumOff val="85000"/>
        </a:schemeClr>
      </a:solidFill>
      <a:round/>
    </a:ln>
    <a:effectLst/>
  </c:spPr>
  <c:txPr>
    <a:bodyPr/>
    <a:lstStyle/>
    <a:p>
      <a:pPr>
        <a:defRPr/>
      </a:pPr>
      <a:endParaRPr lang="zh-TW"/>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zh-TW" altLang="en-US" sz="1200" b="0">
                <a:solidFill>
                  <a:sysClr val="windowText" lastClr="000000"/>
                </a:solidFill>
              </a:rPr>
              <a:t>同意再接觸的隱性選民全答者的得分分佈狀況</a:t>
            </a:r>
            <a:endParaRPr lang="en-US" altLang="zh-TW" sz="1200" b="0">
              <a:solidFill>
                <a:sysClr val="windowText" lastClr="000000"/>
              </a:solidFill>
            </a:endParaRPr>
          </a:p>
        </c:rich>
      </c:tx>
      <c:overlay val="0"/>
      <c:spPr>
        <a:noFill/>
        <a:ln w="25403">
          <a:noFill/>
        </a:ln>
      </c:spPr>
    </c:title>
    <c:autoTitleDeleted val="0"/>
    <c:plotArea>
      <c:layout/>
      <c:barChart>
        <c:barDir val="col"/>
        <c:grouping val="clustered"/>
        <c:varyColors val="0"/>
        <c:ser>
          <c:idx val="0"/>
          <c:order val="0"/>
          <c:tx>
            <c:strRef>
              <c:f>工作表1!$B$1</c:f>
              <c:strCache>
                <c:ptCount val="1"/>
                <c:pt idx="0">
                  <c:v>數列 1</c:v>
                </c:pt>
              </c:strCache>
            </c:strRef>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cat>
            <c:numRef>
              <c:f>工作表1!$A$2:$A$27</c:f>
              <c:numCache>
                <c:formatCode>General</c:formatCode>
                <c:ptCount val="26"/>
                <c:pt idx="0">
                  <c:v>-14.0</c:v>
                </c:pt>
                <c:pt idx="1">
                  <c:v>-13.0</c:v>
                </c:pt>
                <c:pt idx="2">
                  <c:v>-12.0</c:v>
                </c:pt>
                <c:pt idx="3">
                  <c:v>-11.0</c:v>
                </c:pt>
                <c:pt idx="4">
                  <c:v>-10.0</c:v>
                </c:pt>
                <c:pt idx="5">
                  <c:v>-9.0</c:v>
                </c:pt>
                <c:pt idx="6">
                  <c:v>-8.0</c:v>
                </c:pt>
                <c:pt idx="7">
                  <c:v>-7.0</c:v>
                </c:pt>
                <c:pt idx="8">
                  <c:v>-6.0</c:v>
                </c:pt>
                <c:pt idx="9">
                  <c:v>-5.0</c:v>
                </c:pt>
                <c:pt idx="10">
                  <c:v>-4.0</c:v>
                </c:pt>
                <c:pt idx="11">
                  <c:v>-3.0</c:v>
                </c:pt>
                <c:pt idx="12">
                  <c:v>-2.0</c:v>
                </c:pt>
                <c:pt idx="13">
                  <c:v>-1.0</c:v>
                </c:pt>
                <c:pt idx="14">
                  <c:v>0.0</c:v>
                </c:pt>
                <c:pt idx="15">
                  <c:v>1.0</c:v>
                </c:pt>
                <c:pt idx="16">
                  <c:v>2.0</c:v>
                </c:pt>
                <c:pt idx="17">
                  <c:v>3.0</c:v>
                </c:pt>
                <c:pt idx="18">
                  <c:v>4.0</c:v>
                </c:pt>
                <c:pt idx="19">
                  <c:v>5.0</c:v>
                </c:pt>
                <c:pt idx="20">
                  <c:v>6.0</c:v>
                </c:pt>
                <c:pt idx="21">
                  <c:v>7.0</c:v>
                </c:pt>
                <c:pt idx="22">
                  <c:v>8.0</c:v>
                </c:pt>
                <c:pt idx="23">
                  <c:v>9.0</c:v>
                </c:pt>
                <c:pt idx="24">
                  <c:v>11.0</c:v>
                </c:pt>
              </c:numCache>
            </c:numRef>
          </c:cat>
          <c:val>
            <c:numRef>
              <c:f>工作表1!$B$2:$B$27</c:f>
              <c:numCache>
                <c:formatCode>General</c:formatCode>
                <c:ptCount val="26"/>
                <c:pt idx="0">
                  <c:v>1.0</c:v>
                </c:pt>
                <c:pt idx="1">
                  <c:v>4.0</c:v>
                </c:pt>
                <c:pt idx="2">
                  <c:v>6.0</c:v>
                </c:pt>
                <c:pt idx="3">
                  <c:v>6.0</c:v>
                </c:pt>
                <c:pt idx="4">
                  <c:v>5.0</c:v>
                </c:pt>
                <c:pt idx="5">
                  <c:v>11.0</c:v>
                </c:pt>
                <c:pt idx="6">
                  <c:v>3.0</c:v>
                </c:pt>
                <c:pt idx="7">
                  <c:v>2.0</c:v>
                </c:pt>
                <c:pt idx="8">
                  <c:v>8.0</c:v>
                </c:pt>
                <c:pt idx="9">
                  <c:v>14.0</c:v>
                </c:pt>
                <c:pt idx="10">
                  <c:v>4.0</c:v>
                </c:pt>
                <c:pt idx="11">
                  <c:v>9.0</c:v>
                </c:pt>
                <c:pt idx="12">
                  <c:v>6.0</c:v>
                </c:pt>
                <c:pt idx="13">
                  <c:v>9.0</c:v>
                </c:pt>
                <c:pt idx="14">
                  <c:v>8.0</c:v>
                </c:pt>
                <c:pt idx="15">
                  <c:v>13.0</c:v>
                </c:pt>
                <c:pt idx="16">
                  <c:v>10.0</c:v>
                </c:pt>
                <c:pt idx="17">
                  <c:v>14.0</c:v>
                </c:pt>
                <c:pt idx="18">
                  <c:v>15.0</c:v>
                </c:pt>
                <c:pt idx="19">
                  <c:v>9.0</c:v>
                </c:pt>
                <c:pt idx="20">
                  <c:v>7.0</c:v>
                </c:pt>
                <c:pt idx="21">
                  <c:v>5.0</c:v>
                </c:pt>
                <c:pt idx="22">
                  <c:v>4.0</c:v>
                </c:pt>
                <c:pt idx="23">
                  <c:v>2.0</c:v>
                </c:pt>
                <c:pt idx="24">
                  <c:v>2.0</c:v>
                </c:pt>
              </c:numCache>
            </c:numRef>
          </c:val>
        </c:ser>
        <c:dLbls>
          <c:showLegendKey val="0"/>
          <c:showVal val="0"/>
          <c:showCatName val="0"/>
          <c:showSerName val="0"/>
          <c:showPercent val="0"/>
          <c:showBubbleSize val="0"/>
        </c:dLbls>
        <c:gapWidth val="100"/>
        <c:overlap val="-24"/>
        <c:axId val="2121017560"/>
        <c:axId val="2120892936"/>
      </c:barChart>
      <c:catAx>
        <c:axId val="2121017560"/>
        <c:scaling>
          <c:orientation val="minMax"/>
        </c:scaling>
        <c:delete val="0"/>
        <c:axPos val="b"/>
        <c:numFmt formatCode="General" sourceLinked="1"/>
        <c:majorTickMark val="none"/>
        <c:minorTickMark val="none"/>
        <c:tickLblPos val="nextTo"/>
        <c:spPr>
          <a:noFill/>
          <a:ln w="9526"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2120892936"/>
        <c:crosses val="autoZero"/>
        <c:auto val="1"/>
        <c:lblAlgn val="ctr"/>
        <c:lblOffset val="100"/>
        <c:noMultiLvlLbl val="0"/>
      </c:catAx>
      <c:valAx>
        <c:axId val="2120892936"/>
        <c:scaling>
          <c:orientation val="minMax"/>
          <c:max val="25.0"/>
          <c:min val="0.0"/>
        </c:scaling>
        <c:delete val="0"/>
        <c:axPos val="l"/>
        <c:majorGridlines>
          <c:spPr>
            <a:ln w="9526" cap="flat" cmpd="sng" algn="ctr">
              <a:solidFill>
                <a:schemeClr val="tx2">
                  <a:lumMod val="15000"/>
                  <a:lumOff val="85000"/>
                </a:schemeClr>
              </a:solidFill>
              <a:round/>
            </a:ln>
            <a:effectLst/>
          </c:spPr>
        </c:majorGridlines>
        <c:numFmt formatCode="General" sourceLinked="1"/>
        <c:majorTickMark val="none"/>
        <c:minorTickMark val="none"/>
        <c:tickLblPos val="nextTo"/>
        <c:spPr>
          <a:ln w="9526">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TW"/>
          </a:p>
        </c:txPr>
        <c:crossAx val="2121017560"/>
        <c:crosses val="autoZero"/>
        <c:crossBetween val="between"/>
        <c:majorUnit val="5.0"/>
      </c:valAx>
      <c:spPr>
        <a:noFill/>
        <a:ln w="25403">
          <a:noFill/>
        </a:ln>
      </c:spPr>
    </c:plotArea>
    <c:plotVisOnly val="1"/>
    <c:dispBlanksAs val="gap"/>
    <c:showDLblsOverMax val="0"/>
  </c:chart>
  <c:spPr>
    <a:solidFill>
      <a:schemeClr val="bg1"/>
    </a:solidFill>
    <a:ln w="9526" cap="flat" cmpd="sng" algn="ctr">
      <a:solidFill>
        <a:schemeClr val="tx2">
          <a:lumMod val="15000"/>
          <a:lumOff val="85000"/>
        </a:schemeClr>
      </a:solidFill>
      <a:round/>
    </a:ln>
    <a:effectLst/>
  </c:spPr>
  <c:txPr>
    <a:bodyPr/>
    <a:lstStyle/>
    <a:p>
      <a:pPr>
        <a:defRPr/>
      </a:pPr>
      <a:endParaRPr lang="zh-TW"/>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117</TotalTime>
  <Pages>39</Pages>
  <Words>12903</Words>
  <Characters>73551</Characters>
  <Application>Microsoft Macintosh Word</Application>
  <DocSecurity>0</DocSecurity>
  <Lines>612</Lines>
  <Paragraphs>172</Paragraphs>
  <ScaleCrop>false</ScaleCrop>
  <Company/>
  <LinksUpToDate>false</LinksUpToDate>
  <CharactersWithSpaces>86282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Mciver</dc:creator>
  <cp:keywords/>
  <dc:description/>
  <cp:lastModifiedBy>正山 劉</cp:lastModifiedBy>
  <cp:revision>8</cp:revision>
  <dcterms:created xsi:type="dcterms:W3CDTF">2015-03-22T07:03:00Z</dcterms:created>
  <dcterms:modified xsi:type="dcterms:W3CDTF">2015-03-22T09:47:00Z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id="P6FLUVFD"/&gt;&lt;style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