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8D" w:rsidRDefault="00591A54">
      <w:r>
        <w:t>Thomas Hobbes on Legal Authority and Judicial Power by Rosemarie Wagner</w:t>
      </w:r>
      <w:bookmarkStart w:id="0" w:name="_GoBack"/>
      <w:bookmarkEnd w:id="0"/>
    </w:p>
    <w:sectPr w:rsidR="00A3418D" w:rsidSect="00F851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54"/>
    <w:rsid w:val="00591A54"/>
    <w:rsid w:val="00A3418D"/>
    <w:rsid w:val="00F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6E57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Macintosh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Wagner</dc:creator>
  <cp:keywords/>
  <dc:description/>
  <cp:lastModifiedBy>Rosemarie Wagner</cp:lastModifiedBy>
  <cp:revision>1</cp:revision>
  <dcterms:created xsi:type="dcterms:W3CDTF">2016-03-25T04:51:00Z</dcterms:created>
  <dcterms:modified xsi:type="dcterms:W3CDTF">2016-03-25T04:51:00Z</dcterms:modified>
</cp:coreProperties>
</file>