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144D2" w14:textId="77777777" w:rsidR="00456C3A" w:rsidRPr="00E636C6" w:rsidRDefault="00456C3A" w:rsidP="00456C3A">
      <w:pPr>
        <w:jc w:val="center"/>
        <w:rPr>
          <w:rFonts w:ascii="Times New Roman" w:hAnsi="Times New Roman" w:cs="Times New Roman"/>
          <w:sz w:val="32"/>
          <w:szCs w:val="32"/>
        </w:rPr>
      </w:pPr>
      <w:r w:rsidRPr="00E636C6">
        <w:rPr>
          <w:rFonts w:ascii="Times New Roman" w:hAnsi="Times New Roman" w:cs="Times New Roman"/>
          <w:sz w:val="32"/>
          <w:szCs w:val="32"/>
        </w:rPr>
        <w:t>A Risk-Avers</w:t>
      </w:r>
      <w:r w:rsidRPr="00E636C6">
        <w:rPr>
          <w:rFonts w:ascii="Times New Roman" w:hAnsi="Times New Roman" w:cs="Times New Roman" w:hint="eastAsia"/>
          <w:sz w:val="32"/>
          <w:szCs w:val="32"/>
        </w:rPr>
        <w:t>e</w:t>
      </w:r>
      <w:r w:rsidRPr="00E636C6">
        <w:rPr>
          <w:rFonts w:ascii="Times New Roman" w:hAnsi="Times New Roman" w:cs="Times New Roman"/>
          <w:sz w:val="32"/>
          <w:szCs w:val="32"/>
        </w:rPr>
        <w:t xml:space="preserve"> Explanation on the Choice of National Identity: </w:t>
      </w:r>
    </w:p>
    <w:p w14:paraId="5DDA2898" w14:textId="208B4BA6" w:rsidR="00456C3A" w:rsidRDefault="00456C3A" w:rsidP="00456C3A">
      <w:pPr>
        <w:jc w:val="center"/>
        <w:rPr>
          <w:rFonts w:ascii="Times New Roman" w:eastAsia="PMingLiU" w:hAnsi="Times New Roman" w:cs="Times New Roman"/>
          <w:sz w:val="32"/>
          <w:szCs w:val="32"/>
          <w:lang w:eastAsia="zh-TW"/>
        </w:rPr>
      </w:pPr>
      <w:r w:rsidRPr="00E636C6">
        <w:rPr>
          <w:rFonts w:ascii="Times New Roman" w:hAnsi="Times New Roman" w:cs="Times New Roman"/>
          <w:sz w:val="32"/>
          <w:szCs w:val="32"/>
        </w:rPr>
        <w:t>Evidence from Taiwan</w:t>
      </w:r>
    </w:p>
    <w:p w14:paraId="15543640" w14:textId="77777777" w:rsidR="00D6499D" w:rsidRDefault="00D6499D" w:rsidP="00456C3A">
      <w:pPr>
        <w:jc w:val="center"/>
        <w:rPr>
          <w:rFonts w:ascii="Times New Roman" w:eastAsia="PMingLiU" w:hAnsi="Times New Roman" w:cs="Times New Roman"/>
          <w:sz w:val="32"/>
          <w:szCs w:val="32"/>
          <w:lang w:eastAsia="zh-TW"/>
        </w:rPr>
      </w:pPr>
    </w:p>
    <w:p w14:paraId="5AB1DF5C" w14:textId="77777777" w:rsidR="00D6499D" w:rsidRPr="00D6499D" w:rsidRDefault="00D6499D" w:rsidP="00456C3A">
      <w:pPr>
        <w:jc w:val="center"/>
        <w:rPr>
          <w:rFonts w:ascii="Times New Roman" w:eastAsia="PMingLiU" w:hAnsi="Times New Roman" w:cs="Times New Roman"/>
          <w:sz w:val="32"/>
          <w:szCs w:val="32"/>
          <w:lang w:eastAsia="zh-TW"/>
        </w:rPr>
      </w:pPr>
    </w:p>
    <w:p w14:paraId="74D2A968" w14:textId="77777777" w:rsidR="00D6499D" w:rsidRPr="006B75A1" w:rsidRDefault="00456C3A" w:rsidP="00D6499D">
      <w:pPr>
        <w:jc w:val="both"/>
        <w:rPr>
          <w:rFonts w:ascii="Times New Roman" w:hAnsi="Times New Roman" w:cs="Times New Roman"/>
        </w:rPr>
      </w:pPr>
      <w:r w:rsidRPr="00E636C6">
        <w:rPr>
          <w:rFonts w:ascii="Times New Roman" w:hAnsi="Times New Roman" w:cs="Times New Roman"/>
        </w:rPr>
        <w:t xml:space="preserve">  </w:t>
      </w:r>
      <w:r w:rsidR="00D6499D">
        <w:rPr>
          <w:rFonts w:ascii="Times New Roman" w:hAnsi="Times New Roman" w:cs="Times New Roman"/>
        </w:rPr>
        <w:t xml:space="preserve">                                         </w:t>
      </w:r>
      <w:r w:rsidR="00D6499D" w:rsidRPr="006B75A1">
        <w:rPr>
          <w:rFonts w:ascii="Times New Roman" w:hAnsi="Times New Roman" w:cs="Times New Roman"/>
        </w:rPr>
        <w:t>Wei-Feng Tzeng</w:t>
      </w:r>
      <w:r w:rsidR="00D6499D">
        <w:rPr>
          <w:rFonts w:ascii="Times New Roman" w:hAnsi="Times New Roman" w:cs="Times New Roman"/>
        </w:rPr>
        <w:t xml:space="preserve">                         </w:t>
      </w:r>
      <w:r w:rsidR="00D6499D" w:rsidRPr="006B75A1">
        <w:rPr>
          <w:rFonts w:ascii="Times New Roman" w:hAnsi="Times New Roman" w:cs="Times New Roman"/>
        </w:rPr>
        <w:t>Yen-Hsin Chen</w:t>
      </w:r>
      <w:r w:rsidR="00D6499D">
        <w:rPr>
          <w:rFonts w:ascii="Times New Roman" w:hAnsi="Times New Roman" w:cs="Times New Roman"/>
        </w:rPr>
        <w:t xml:space="preserve">    </w:t>
      </w:r>
      <w:r w:rsidR="00D6499D" w:rsidRPr="006B75A1">
        <w:rPr>
          <w:rFonts w:ascii="Times New Roman" w:hAnsi="Times New Roman" w:cs="Times New Roman"/>
        </w:rPr>
        <w:t xml:space="preserve">                    </w:t>
      </w:r>
      <w:r w:rsidR="00D6499D">
        <w:rPr>
          <w:rFonts w:ascii="Times New Roman" w:hAnsi="Times New Roman" w:cs="Times New Roman"/>
        </w:rPr>
        <w:t xml:space="preserve">   </w:t>
      </w:r>
      <w:r w:rsidR="00D6499D" w:rsidRPr="006B75A1">
        <w:rPr>
          <w:rFonts w:ascii="Times New Roman" w:hAnsi="Times New Roman" w:cs="Times New Roman"/>
        </w:rPr>
        <w:t xml:space="preserve">  </w:t>
      </w:r>
    </w:p>
    <w:p w14:paraId="50B9E494" w14:textId="77777777" w:rsidR="00D6499D" w:rsidRPr="006B75A1" w:rsidRDefault="00D6499D" w:rsidP="00D6499D">
      <w:pPr>
        <w:jc w:val="both"/>
        <w:rPr>
          <w:rFonts w:ascii="Times New Roman" w:hAnsi="Times New Roman" w:cs="Times New Roman"/>
        </w:rPr>
      </w:pPr>
      <w:r w:rsidRPr="006B75A1">
        <w:rPr>
          <w:rFonts w:ascii="Times New Roman" w:hAnsi="Times New Roman" w:cs="Times New Roman"/>
        </w:rPr>
        <w:t xml:space="preserve">                                   University of North Texas        </w:t>
      </w:r>
      <w:r>
        <w:rPr>
          <w:rFonts w:ascii="Times New Roman" w:hAnsi="Times New Roman" w:cs="Times New Roman"/>
        </w:rPr>
        <w:t xml:space="preserve">   </w:t>
      </w:r>
      <w:r w:rsidRPr="006B75A1">
        <w:rPr>
          <w:rFonts w:ascii="Times New Roman" w:hAnsi="Times New Roman" w:cs="Times New Roman"/>
        </w:rPr>
        <w:t>University of North Texas</w:t>
      </w:r>
    </w:p>
    <w:p w14:paraId="0682EDE4" w14:textId="77777777" w:rsidR="00D6499D" w:rsidRPr="006B75A1" w:rsidRDefault="00D6499D" w:rsidP="00D6499D">
      <w:pPr>
        <w:jc w:val="both"/>
        <w:rPr>
          <w:rFonts w:ascii="Times New Roman" w:hAnsi="Times New Roman" w:cs="Times New Roman"/>
        </w:rPr>
      </w:pPr>
      <w:r w:rsidRPr="006B75A1">
        <w:rPr>
          <w:rFonts w:ascii="Times New Roman" w:hAnsi="Times New Roman" w:cs="Times New Roman"/>
        </w:rPr>
        <w:t xml:space="preserve">                                   Dept. of Political Science         </w:t>
      </w:r>
      <w:r>
        <w:rPr>
          <w:rFonts w:ascii="Times New Roman" w:hAnsi="Times New Roman" w:cs="Times New Roman"/>
        </w:rPr>
        <w:t xml:space="preserve">   </w:t>
      </w:r>
      <w:r w:rsidRPr="006B75A1">
        <w:rPr>
          <w:rFonts w:ascii="Times New Roman" w:hAnsi="Times New Roman" w:cs="Times New Roman"/>
        </w:rPr>
        <w:t>Dept. of Political Science</w:t>
      </w:r>
    </w:p>
    <w:p w14:paraId="67ECFB6C" w14:textId="77777777" w:rsidR="00D6499D" w:rsidRPr="00D6499D" w:rsidRDefault="00D6499D" w:rsidP="00D6499D">
      <w:pPr>
        <w:jc w:val="both"/>
        <w:rPr>
          <w:rFonts w:ascii="Times New Roman" w:eastAsia="PMingLiU" w:hAnsi="Times New Roman" w:cs="Times New Roman"/>
          <w:lang w:eastAsia="zh-TW"/>
        </w:rPr>
      </w:pPr>
      <w:r w:rsidRPr="006B75A1">
        <w:rPr>
          <w:rFonts w:ascii="Times New Roman" w:hAnsi="Times New Roman" w:cs="Times New Roman"/>
        </w:rPr>
        <w:t xml:space="preserve">                  </w:t>
      </w:r>
      <w:r>
        <w:rPr>
          <w:rFonts w:ascii="Times New Roman" w:hAnsi="Times New Roman" w:cs="Times New Roman"/>
        </w:rPr>
        <w:t xml:space="preserve">        </w:t>
      </w:r>
      <w:r w:rsidRPr="006B75A1">
        <w:rPr>
          <w:rFonts w:ascii="Times New Roman" w:hAnsi="Times New Roman" w:cs="Times New Roman"/>
        </w:rPr>
        <w:t xml:space="preserve">      </w:t>
      </w:r>
      <w:hyperlink r:id="rId8" w:history="1">
        <w:r w:rsidRPr="006B75A1">
          <w:rPr>
            <w:rStyle w:val="Hyperlink"/>
            <w:rFonts w:ascii="Times New Roman" w:hAnsi="Times New Roman" w:cs="Times New Roman" w:hint="eastAsia"/>
          </w:rPr>
          <w:t>wei-fengtzeng@my.unt.edu</w:t>
        </w:r>
      </w:hyperlink>
      <w:r w:rsidRPr="006B75A1">
        <w:rPr>
          <w:rFonts w:ascii="Times New Roman" w:hAnsi="Times New Roman" w:cs="Times New Roman"/>
        </w:rPr>
        <w:t xml:space="preserve">      </w:t>
      </w:r>
      <w:r w:rsidRPr="006B75A1">
        <w:rPr>
          <w:rFonts w:ascii="Times New Roman" w:hAnsi="Times New Roman" w:cs="Times New Roman" w:hint="eastAsia"/>
        </w:rPr>
        <w:t xml:space="preserve"> </w:t>
      </w:r>
      <w:r w:rsidRPr="006B75A1">
        <w:rPr>
          <w:rFonts w:ascii="Times New Roman" w:hAnsi="Times New Roman" w:cs="Times New Roman"/>
        </w:rPr>
        <w:t xml:space="preserve">  </w:t>
      </w:r>
      <w:r>
        <w:rPr>
          <w:rFonts w:ascii="Times New Roman" w:hAnsi="Times New Roman" w:cs="Times New Roman"/>
        </w:rPr>
        <w:t xml:space="preserve">  </w:t>
      </w:r>
      <w:hyperlink r:id="rId9" w:history="1">
        <w:r w:rsidRPr="00F7682F">
          <w:rPr>
            <w:rStyle w:val="Hyperlink"/>
            <w:rFonts w:ascii="Times New Roman" w:hAnsi="Times New Roman" w:cs="Times New Roman"/>
          </w:rPr>
          <w:t>Yen-HsinChen@my.unt.edu</w:t>
        </w:r>
      </w:hyperlink>
      <w:r>
        <w:rPr>
          <w:rFonts w:ascii="Times New Roman" w:eastAsia="PMingLiU" w:hAnsi="Times New Roman" w:cs="Times New Roman" w:hint="eastAsia"/>
          <w:lang w:eastAsia="zh-TW"/>
        </w:rPr>
        <w:t xml:space="preserve"> </w:t>
      </w:r>
    </w:p>
    <w:p w14:paraId="097655E6" w14:textId="77777777" w:rsidR="00456C3A" w:rsidRPr="00E636C6" w:rsidRDefault="00456C3A" w:rsidP="00D6499D">
      <w:r w:rsidRPr="00E636C6">
        <w:rPr>
          <w:rFonts w:ascii="Times New Roman" w:hAnsi="Times New Roman" w:cs="Times New Roman"/>
        </w:rPr>
        <w:t xml:space="preserve"> </w:t>
      </w:r>
    </w:p>
    <w:p w14:paraId="1BCA0F1B" w14:textId="77777777" w:rsidR="00456C3A" w:rsidRPr="00E636C6" w:rsidRDefault="00456C3A" w:rsidP="00456C3A">
      <w:pPr>
        <w:jc w:val="center"/>
      </w:pPr>
    </w:p>
    <w:p w14:paraId="31B23B47" w14:textId="77777777" w:rsidR="00456C3A" w:rsidRPr="00E636C6" w:rsidRDefault="00456C3A" w:rsidP="00456C3A">
      <w:pPr>
        <w:jc w:val="center"/>
      </w:pPr>
    </w:p>
    <w:p w14:paraId="1D98DCAD" w14:textId="77777777" w:rsidR="00456C3A" w:rsidRPr="00E636C6" w:rsidRDefault="00456C3A" w:rsidP="00456C3A">
      <w:pPr>
        <w:jc w:val="center"/>
      </w:pPr>
    </w:p>
    <w:p w14:paraId="0C569013" w14:textId="77777777" w:rsidR="00456C3A" w:rsidRDefault="00456C3A" w:rsidP="00456C3A">
      <w:pPr>
        <w:rPr>
          <w:rFonts w:eastAsia="PMingLiU"/>
          <w:lang w:eastAsia="zh-TW"/>
        </w:rPr>
      </w:pPr>
    </w:p>
    <w:p w14:paraId="6FE1D75B" w14:textId="77777777" w:rsidR="00D6499D" w:rsidRDefault="00D6499D" w:rsidP="00456C3A">
      <w:pPr>
        <w:rPr>
          <w:rFonts w:eastAsia="PMingLiU"/>
          <w:lang w:eastAsia="zh-TW"/>
        </w:rPr>
      </w:pPr>
    </w:p>
    <w:p w14:paraId="460FAF93" w14:textId="77777777" w:rsidR="00D6499D" w:rsidRDefault="00D6499D" w:rsidP="00456C3A">
      <w:pPr>
        <w:rPr>
          <w:rFonts w:eastAsia="PMingLiU"/>
          <w:lang w:eastAsia="zh-TW"/>
        </w:rPr>
      </w:pPr>
    </w:p>
    <w:p w14:paraId="62CF7B6F" w14:textId="77777777" w:rsidR="00D6499D" w:rsidRDefault="00D6499D" w:rsidP="00456C3A">
      <w:pPr>
        <w:rPr>
          <w:rFonts w:eastAsia="PMingLiU"/>
          <w:lang w:eastAsia="zh-TW"/>
        </w:rPr>
      </w:pPr>
    </w:p>
    <w:p w14:paraId="4CBF33C8" w14:textId="77777777" w:rsidR="00D6499D" w:rsidRDefault="00D6499D" w:rsidP="00456C3A">
      <w:pPr>
        <w:rPr>
          <w:rFonts w:eastAsia="PMingLiU"/>
          <w:lang w:eastAsia="zh-TW"/>
        </w:rPr>
      </w:pPr>
    </w:p>
    <w:p w14:paraId="5E324D0E" w14:textId="77777777" w:rsidR="00D6499D" w:rsidRDefault="00D6499D" w:rsidP="00456C3A">
      <w:pPr>
        <w:rPr>
          <w:rFonts w:eastAsia="PMingLiU"/>
          <w:lang w:eastAsia="zh-TW"/>
        </w:rPr>
      </w:pPr>
    </w:p>
    <w:p w14:paraId="4AC30447" w14:textId="77777777" w:rsidR="00D6499D" w:rsidRDefault="00D6499D" w:rsidP="00456C3A">
      <w:pPr>
        <w:rPr>
          <w:rFonts w:eastAsia="PMingLiU"/>
          <w:lang w:eastAsia="zh-TW"/>
        </w:rPr>
      </w:pPr>
    </w:p>
    <w:p w14:paraId="3687EABD" w14:textId="77777777" w:rsidR="00D6499D" w:rsidRDefault="00D6499D" w:rsidP="00456C3A">
      <w:pPr>
        <w:rPr>
          <w:rFonts w:eastAsia="PMingLiU"/>
          <w:lang w:eastAsia="zh-TW"/>
        </w:rPr>
      </w:pPr>
    </w:p>
    <w:p w14:paraId="1745316D" w14:textId="77777777" w:rsidR="00D6499D" w:rsidRDefault="00D6499D" w:rsidP="00456C3A">
      <w:pPr>
        <w:rPr>
          <w:rFonts w:eastAsia="PMingLiU"/>
          <w:lang w:eastAsia="zh-TW"/>
        </w:rPr>
      </w:pPr>
    </w:p>
    <w:p w14:paraId="5485D121" w14:textId="77777777" w:rsidR="00D6499D" w:rsidRDefault="00D6499D" w:rsidP="00456C3A">
      <w:pPr>
        <w:rPr>
          <w:rFonts w:eastAsia="PMingLiU"/>
          <w:lang w:eastAsia="zh-TW"/>
        </w:rPr>
      </w:pPr>
    </w:p>
    <w:p w14:paraId="2CB4B11C" w14:textId="77777777" w:rsidR="00D6499D" w:rsidRDefault="00D6499D" w:rsidP="00456C3A">
      <w:pPr>
        <w:rPr>
          <w:rFonts w:eastAsia="PMingLiU"/>
          <w:lang w:eastAsia="zh-TW"/>
        </w:rPr>
      </w:pPr>
    </w:p>
    <w:p w14:paraId="2AFB5C02" w14:textId="77777777" w:rsidR="00D6499D" w:rsidRDefault="00D6499D" w:rsidP="00456C3A">
      <w:pPr>
        <w:rPr>
          <w:rFonts w:eastAsia="PMingLiU"/>
          <w:lang w:eastAsia="zh-TW"/>
        </w:rPr>
      </w:pPr>
    </w:p>
    <w:p w14:paraId="08059498" w14:textId="77777777" w:rsidR="00D6499D" w:rsidRDefault="00D6499D" w:rsidP="00456C3A">
      <w:pPr>
        <w:rPr>
          <w:rFonts w:eastAsia="PMingLiU"/>
          <w:lang w:eastAsia="zh-TW"/>
        </w:rPr>
      </w:pPr>
    </w:p>
    <w:p w14:paraId="592232DB" w14:textId="77777777" w:rsidR="00D6499D" w:rsidRDefault="00D6499D" w:rsidP="00456C3A">
      <w:pPr>
        <w:rPr>
          <w:rFonts w:eastAsia="PMingLiU"/>
          <w:lang w:eastAsia="zh-TW"/>
        </w:rPr>
      </w:pPr>
    </w:p>
    <w:p w14:paraId="1005D8C6" w14:textId="77777777" w:rsidR="00D6499D" w:rsidRPr="00D6499D" w:rsidRDefault="00D6499D" w:rsidP="00456C3A">
      <w:pPr>
        <w:rPr>
          <w:rFonts w:eastAsia="PMingLiU"/>
          <w:lang w:eastAsia="zh-TW"/>
        </w:rPr>
      </w:pPr>
    </w:p>
    <w:p w14:paraId="4B59D5E8" w14:textId="77777777" w:rsidR="00456C3A" w:rsidRPr="00E636C6" w:rsidRDefault="00456C3A" w:rsidP="00456C3A"/>
    <w:p w14:paraId="5070050A" w14:textId="77777777" w:rsidR="00456C3A" w:rsidRPr="00E636C6" w:rsidRDefault="00456C3A" w:rsidP="00456C3A"/>
    <w:p w14:paraId="747E2FB7" w14:textId="77777777" w:rsidR="00456C3A" w:rsidRPr="00E636C6" w:rsidRDefault="00456C3A" w:rsidP="00456C3A"/>
    <w:p w14:paraId="27F96C94" w14:textId="77777777" w:rsidR="00456C3A" w:rsidRPr="00E636C6" w:rsidRDefault="00456C3A" w:rsidP="00456C3A"/>
    <w:p w14:paraId="26C72F3A" w14:textId="77777777" w:rsidR="00456C3A" w:rsidRPr="00E636C6" w:rsidRDefault="00456C3A" w:rsidP="00456C3A"/>
    <w:p w14:paraId="7D495C34" w14:textId="77777777" w:rsidR="00892A4C" w:rsidRDefault="00677F32" w:rsidP="00456C3A">
      <w:pPr>
        <w:rPr>
          <w:bCs/>
          <w:i/>
        </w:rPr>
      </w:pPr>
      <w:r>
        <w:rPr>
          <w:rFonts w:eastAsia="PMingLiU" w:hint="eastAsia"/>
          <w:bCs/>
          <w:lang w:eastAsia="zh-TW"/>
        </w:rPr>
        <w:t>Manuscript</w:t>
      </w:r>
      <w:r w:rsidR="00456C3A" w:rsidRPr="00E636C6">
        <w:rPr>
          <w:rFonts w:hint="eastAsia"/>
          <w:bCs/>
        </w:rPr>
        <w:t xml:space="preserve"> submitted to </w:t>
      </w:r>
      <w:r w:rsidR="00892A4C">
        <w:rPr>
          <w:bCs/>
        </w:rPr>
        <w:t>WPSA</w:t>
      </w:r>
      <w:r w:rsidR="00456C3A" w:rsidRPr="00E636C6">
        <w:rPr>
          <w:rFonts w:hint="eastAsia"/>
          <w:bCs/>
        </w:rPr>
        <w:t xml:space="preserve"> 2014 Annual Meeting.</w:t>
      </w:r>
      <w:r w:rsidR="00456C3A" w:rsidRPr="00E636C6">
        <w:rPr>
          <w:rFonts w:hint="eastAsia"/>
          <w:bCs/>
          <w:i/>
        </w:rPr>
        <w:t xml:space="preserve"> </w:t>
      </w:r>
    </w:p>
    <w:p w14:paraId="426B8628" w14:textId="5B558CF5" w:rsidR="00456C3A" w:rsidRPr="00E636C6" w:rsidRDefault="00456C3A" w:rsidP="00456C3A">
      <w:r w:rsidRPr="00E636C6">
        <w:rPr>
          <w:rFonts w:hint="eastAsia"/>
          <w:bCs/>
        </w:rPr>
        <w:t>Contact information:</w:t>
      </w:r>
      <w:r w:rsidRPr="00E636C6">
        <w:rPr>
          <w:rFonts w:hint="eastAsia"/>
          <w:bCs/>
          <w:i/>
        </w:rPr>
        <w:t xml:space="preserve"> </w:t>
      </w:r>
      <w:r w:rsidR="00892A4C">
        <w:t>Yen-Hsin Chen</w:t>
      </w:r>
      <w:r w:rsidRPr="00E636C6">
        <w:rPr>
          <w:rFonts w:hint="eastAsia"/>
        </w:rPr>
        <w:t xml:space="preserve">, </w:t>
      </w:r>
      <w:hyperlink r:id="rId10" w:history="1">
        <w:r w:rsidR="00892A4C" w:rsidRPr="0097319F">
          <w:rPr>
            <w:rStyle w:val="Hyperlink"/>
          </w:rPr>
          <w:t>Yen-HsinChen@my.unt.edu</w:t>
        </w:r>
      </w:hyperlink>
      <w:r w:rsidR="00892A4C">
        <w:t xml:space="preserve"> </w:t>
      </w:r>
      <w:bookmarkStart w:id="0" w:name="_GoBack"/>
      <w:bookmarkEnd w:id="0"/>
      <w:r w:rsidR="00353196">
        <w:fldChar w:fldCharType="begin"/>
      </w:r>
      <w:r w:rsidR="00353196">
        <w:instrText xml:space="preserve"> HYPERLINK "mailto:wei-fengtzeng@my.unt.edu" </w:instrText>
      </w:r>
      <w:r w:rsidR="00353196">
        <w:fldChar w:fldCharType="separate"/>
      </w:r>
      <w:r w:rsidR="00353196">
        <w:rPr>
          <w:rStyle w:val="Hyperlink"/>
          <w:rFonts w:ascii="Times New Roman" w:hAnsi="Times New Roman" w:cs="Times New Roman"/>
          <w:color w:val="auto"/>
        </w:rPr>
        <w:fldChar w:fldCharType="end"/>
      </w:r>
    </w:p>
    <w:p w14:paraId="32068E50" w14:textId="77777777" w:rsidR="00456C3A" w:rsidRPr="00E636C6" w:rsidRDefault="00456C3A" w:rsidP="00456C3A">
      <w:pPr>
        <w:rPr>
          <w:rFonts w:ascii="Times New Roman" w:hAnsi="Times New Roman" w:cs="Times New Roman"/>
        </w:rPr>
        <w:sectPr w:rsidR="00456C3A" w:rsidRPr="00E636C6" w:rsidSect="00EF7823">
          <w:footerReference w:type="default" r:id="rId11"/>
          <w:pgSz w:w="11906" w:h="16838"/>
          <w:pgMar w:top="1440" w:right="1440" w:bottom="1440" w:left="1440" w:header="851" w:footer="992" w:gutter="0"/>
          <w:cols w:space="425"/>
          <w:titlePg/>
          <w:docGrid w:type="lines" w:linePitch="360"/>
        </w:sectPr>
      </w:pPr>
    </w:p>
    <w:p w14:paraId="408E6E7A" w14:textId="77777777" w:rsidR="00456C3A" w:rsidRPr="00E636C6" w:rsidRDefault="00456C3A" w:rsidP="00456C3A">
      <w:pPr>
        <w:spacing w:line="480" w:lineRule="auto"/>
        <w:jc w:val="center"/>
        <w:rPr>
          <w:b/>
          <w:sz w:val="32"/>
          <w:szCs w:val="32"/>
        </w:rPr>
      </w:pPr>
      <w:r w:rsidRPr="00E636C6">
        <w:rPr>
          <w:rFonts w:hint="eastAsia"/>
          <w:b/>
          <w:sz w:val="32"/>
          <w:szCs w:val="32"/>
        </w:rPr>
        <w:lastRenderedPageBreak/>
        <w:t>A Risk-Avers</w:t>
      </w:r>
      <w:r w:rsidRPr="00E636C6">
        <w:rPr>
          <w:b/>
          <w:sz w:val="32"/>
          <w:szCs w:val="32"/>
        </w:rPr>
        <w:t>e</w:t>
      </w:r>
      <w:r w:rsidRPr="00E636C6">
        <w:rPr>
          <w:rFonts w:hint="eastAsia"/>
          <w:b/>
          <w:sz w:val="32"/>
          <w:szCs w:val="32"/>
        </w:rPr>
        <w:t xml:space="preserve"> Explanation on the C</w:t>
      </w:r>
      <w:r w:rsidRPr="00E636C6">
        <w:rPr>
          <w:b/>
          <w:sz w:val="32"/>
          <w:szCs w:val="32"/>
        </w:rPr>
        <w:t>h</w:t>
      </w:r>
      <w:r w:rsidRPr="00E636C6">
        <w:rPr>
          <w:rFonts w:hint="eastAsia"/>
          <w:b/>
          <w:sz w:val="32"/>
          <w:szCs w:val="32"/>
        </w:rPr>
        <w:t>oice of National Identity: Evidence from Taiwan</w:t>
      </w:r>
    </w:p>
    <w:p w14:paraId="333108E0" w14:textId="77777777" w:rsidR="00456C3A" w:rsidRPr="00E636C6" w:rsidRDefault="00456C3A" w:rsidP="00456C3A">
      <w:pPr>
        <w:spacing w:line="480" w:lineRule="auto"/>
        <w:jc w:val="center"/>
        <w:rPr>
          <w:b/>
          <w:sz w:val="32"/>
          <w:szCs w:val="32"/>
        </w:rPr>
      </w:pPr>
      <w:r w:rsidRPr="00E636C6">
        <w:rPr>
          <w:b/>
          <w:sz w:val="32"/>
          <w:szCs w:val="32"/>
        </w:rPr>
        <w:t>A</w:t>
      </w:r>
      <w:r w:rsidRPr="00E636C6">
        <w:rPr>
          <w:rFonts w:hint="eastAsia"/>
          <w:b/>
          <w:sz w:val="32"/>
          <w:szCs w:val="32"/>
        </w:rPr>
        <w:t>bstract</w:t>
      </w:r>
    </w:p>
    <w:p w14:paraId="7B2E48F2" w14:textId="147592D5" w:rsidR="00456C3A" w:rsidRPr="00E636C6" w:rsidRDefault="00456C3A" w:rsidP="00456C3A">
      <w:pPr>
        <w:rPr>
          <w:rFonts w:ascii="Times New Roman" w:hAnsi="Times New Roman" w:cs="Times New Roman"/>
        </w:rPr>
      </w:pPr>
      <w:r w:rsidRPr="00E636C6">
        <w:rPr>
          <w:rFonts w:ascii="Times New Roman" w:hAnsi="Times New Roman" w:cs="Times New Roman"/>
        </w:rPr>
        <w:t xml:space="preserve">Why do some people in Taiwan consider themselves Taiwanese, while others see themselves as Chinese? The </w:t>
      </w:r>
      <w:r w:rsidRPr="00E636C6">
        <w:rPr>
          <w:rFonts w:ascii="Times New Roman" w:hAnsi="Times New Roman" w:cs="Times New Roman" w:hint="eastAsia"/>
        </w:rPr>
        <w:t>main</w:t>
      </w:r>
      <w:r w:rsidRPr="00E636C6">
        <w:rPr>
          <w:rFonts w:ascii="Times New Roman" w:hAnsi="Times New Roman" w:cs="Times New Roman"/>
        </w:rPr>
        <w:t xml:space="preserve"> </w:t>
      </w:r>
      <w:r w:rsidRPr="00E636C6">
        <w:rPr>
          <w:rFonts w:ascii="Times New Roman" w:hAnsi="Times New Roman" w:cs="Times New Roman" w:hint="eastAsia"/>
        </w:rPr>
        <w:t>explanation, which</w:t>
      </w:r>
      <w:r w:rsidRPr="00E636C6">
        <w:rPr>
          <w:rFonts w:ascii="Times New Roman" w:hAnsi="Times New Roman" w:cs="Times New Roman"/>
        </w:rPr>
        <w:t xml:space="preserve"> </w:t>
      </w:r>
      <w:r w:rsidRPr="00E636C6">
        <w:rPr>
          <w:rFonts w:ascii="Times New Roman" w:hAnsi="Times New Roman" w:cs="Times New Roman" w:hint="eastAsia"/>
        </w:rPr>
        <w:t xml:space="preserve">focuses on </w:t>
      </w:r>
      <w:r w:rsidR="007524E1">
        <w:rPr>
          <w:rFonts w:ascii="Times New Roman" w:hAnsi="Times New Roman" w:cs="Times New Roman"/>
        </w:rPr>
        <w:t xml:space="preserve">the </w:t>
      </w:r>
      <w:r w:rsidRPr="00E636C6">
        <w:rPr>
          <w:rFonts w:ascii="Times New Roman" w:hAnsi="Times New Roman" w:cs="Times New Roman" w:hint="eastAsia"/>
        </w:rPr>
        <w:t>military threat from China (Wu 2004; Chu 2004), fails to explain the sharp rise of Taiwanese identity in Taiwan since 2008</w:t>
      </w:r>
      <w:r w:rsidR="007524E1">
        <w:rPr>
          <w:rFonts w:ascii="Times New Roman" w:hAnsi="Times New Roman" w:cs="Times New Roman"/>
        </w:rPr>
        <w:t>,</w:t>
      </w:r>
      <w:r w:rsidRPr="00E636C6">
        <w:rPr>
          <w:rFonts w:ascii="Times New Roman" w:hAnsi="Times New Roman" w:cs="Times New Roman"/>
        </w:rPr>
        <w:t xml:space="preserve"> </w:t>
      </w:r>
      <w:r w:rsidRPr="00E636C6">
        <w:rPr>
          <w:rFonts w:ascii="Times New Roman" w:hAnsi="Times New Roman" w:cs="Times New Roman" w:hint="eastAsia"/>
        </w:rPr>
        <w:t>when China</w:t>
      </w:r>
      <w:r w:rsidRPr="00E636C6">
        <w:rPr>
          <w:rFonts w:ascii="Times New Roman" w:hAnsi="Times New Roman" w:cs="Times New Roman"/>
        </w:rPr>
        <w:t>’</w:t>
      </w:r>
      <w:r w:rsidRPr="00E636C6">
        <w:rPr>
          <w:rFonts w:ascii="Times New Roman" w:hAnsi="Times New Roman" w:cs="Times New Roman" w:hint="eastAsia"/>
        </w:rPr>
        <w:t xml:space="preserve">s military threat was decreasing and cross-strait relations </w:t>
      </w:r>
      <w:r w:rsidRPr="00E636C6">
        <w:rPr>
          <w:rFonts w:ascii="Times New Roman" w:hAnsi="Times New Roman" w:cs="Times New Roman"/>
        </w:rPr>
        <w:t xml:space="preserve">were </w:t>
      </w:r>
      <w:r w:rsidR="007524E1">
        <w:rPr>
          <w:rFonts w:ascii="Times New Roman" w:hAnsi="Times New Roman" w:cs="Times New Roman"/>
        </w:rPr>
        <w:t>improving</w:t>
      </w:r>
      <w:r w:rsidRPr="00E636C6">
        <w:rPr>
          <w:rFonts w:ascii="Times New Roman" w:hAnsi="Times New Roman" w:cs="Times New Roman" w:hint="eastAsia"/>
        </w:rPr>
        <w:t xml:space="preserve"> due to </w:t>
      </w:r>
      <w:r w:rsidRPr="00E636C6">
        <w:rPr>
          <w:rFonts w:ascii="Times New Roman" w:hAnsi="Times New Roman" w:cs="Times New Roman"/>
        </w:rPr>
        <w:t>a series of pro-China policies were introduced and implemented</w:t>
      </w:r>
      <w:r w:rsidRPr="00E636C6">
        <w:rPr>
          <w:rFonts w:ascii="Times New Roman" w:hAnsi="Times New Roman" w:cs="Times New Roman" w:hint="eastAsia"/>
        </w:rPr>
        <w:t xml:space="preserve"> </w:t>
      </w:r>
      <w:r w:rsidRPr="00E636C6">
        <w:rPr>
          <w:rFonts w:ascii="Times New Roman" w:hAnsi="Times New Roman" w:cs="Times New Roman"/>
        </w:rPr>
        <w:t xml:space="preserve">by </w:t>
      </w:r>
      <w:r w:rsidRPr="00E636C6">
        <w:rPr>
          <w:rFonts w:ascii="Times New Roman" w:hAnsi="Times New Roman" w:cs="Times New Roman" w:hint="eastAsia"/>
        </w:rPr>
        <w:t xml:space="preserve">President Ma </w:t>
      </w:r>
      <w:r w:rsidRPr="00E636C6">
        <w:rPr>
          <w:rFonts w:ascii="Times New Roman" w:hAnsi="Times New Roman" w:cs="Times New Roman"/>
        </w:rPr>
        <w:t xml:space="preserve">Ying-jeou. </w:t>
      </w:r>
      <w:r w:rsidRPr="00E636C6">
        <w:rPr>
          <w:rFonts w:ascii="Times New Roman" w:hAnsi="Times New Roman" w:cs="Times New Roman" w:hint="eastAsia"/>
        </w:rPr>
        <w:t>On the contrary, by considering economic</w:t>
      </w:r>
      <w:r w:rsidR="003D0B08">
        <w:rPr>
          <w:rFonts w:ascii="Times New Roman" w:eastAsia="PMingLiU" w:hAnsi="Times New Roman" w:cs="Times New Roman" w:hint="eastAsia"/>
          <w:lang w:eastAsia="zh-TW"/>
        </w:rPr>
        <w:t xml:space="preserve"> </w:t>
      </w:r>
      <w:r w:rsidR="007524E1">
        <w:rPr>
          <w:rFonts w:ascii="Times New Roman" w:hAnsi="Times New Roman" w:cs="Times New Roman"/>
        </w:rPr>
        <w:t>factors</w:t>
      </w:r>
      <w:r w:rsidRPr="00E636C6">
        <w:rPr>
          <w:rFonts w:ascii="Times New Roman" w:hAnsi="Times New Roman" w:cs="Times New Roman" w:hint="eastAsia"/>
        </w:rPr>
        <w:t>, we argue that the rising Taiwanese identity is a result of rational choices of individual who are in a declining economic situation. Theoretically, we</w:t>
      </w:r>
      <w:r w:rsidRPr="00E636C6">
        <w:rPr>
          <w:rFonts w:ascii="Times New Roman" w:hAnsi="Times New Roman" w:cs="Times New Roman"/>
        </w:rPr>
        <w:t xml:space="preserve"> introduce Quattrone and Tversky’s (1988) </w:t>
      </w:r>
      <w:r w:rsidRPr="00E636C6">
        <w:rPr>
          <w:rFonts w:ascii="Times New Roman" w:hAnsi="Times New Roman" w:cs="Times New Roman" w:hint="eastAsia"/>
        </w:rPr>
        <w:t>risk-averse explanation</w:t>
      </w:r>
      <w:r w:rsidRPr="00E636C6">
        <w:rPr>
          <w:rFonts w:ascii="Times New Roman" w:hAnsi="Times New Roman" w:cs="Times New Roman"/>
        </w:rPr>
        <w:t xml:space="preserve"> on individual behavior into</w:t>
      </w:r>
      <w:r w:rsidRPr="00E636C6">
        <w:rPr>
          <w:rFonts w:ascii="Times New Roman" w:hAnsi="Times New Roman" w:cs="Times New Roman" w:hint="eastAsia"/>
        </w:rPr>
        <w:t xml:space="preserve"> the rationalist</w:t>
      </w:r>
      <w:r w:rsidRPr="00E636C6">
        <w:rPr>
          <w:rFonts w:ascii="Times New Roman" w:hAnsi="Times New Roman" w:cs="Times New Roman"/>
        </w:rPr>
        <w:t xml:space="preserve"> discussion</w:t>
      </w:r>
      <w:r w:rsidRPr="00E636C6">
        <w:rPr>
          <w:rFonts w:ascii="Times New Roman" w:hAnsi="Times New Roman" w:cs="Times New Roman" w:hint="eastAsia"/>
        </w:rPr>
        <w:t xml:space="preserve"> about the choice of </w:t>
      </w:r>
      <w:r w:rsidRPr="00E636C6">
        <w:rPr>
          <w:rFonts w:ascii="Times New Roman" w:hAnsi="Times New Roman" w:cs="Times New Roman"/>
        </w:rPr>
        <w:t>national</w:t>
      </w:r>
      <w:r w:rsidRPr="00E636C6">
        <w:rPr>
          <w:rFonts w:ascii="Times New Roman" w:hAnsi="Times New Roman" w:cs="Times New Roman" w:hint="eastAsia"/>
        </w:rPr>
        <w:t xml:space="preserve"> identity (Hardin 1995)</w:t>
      </w:r>
      <w:r w:rsidRPr="00E636C6">
        <w:rPr>
          <w:rFonts w:ascii="Times New Roman" w:hAnsi="Times New Roman" w:cs="Times New Roman"/>
        </w:rPr>
        <w:t>.</w:t>
      </w:r>
      <w:r w:rsidRPr="00E636C6">
        <w:rPr>
          <w:rFonts w:ascii="Times New Roman" w:hAnsi="Times New Roman" w:cs="Times New Roman" w:hint="eastAsia"/>
        </w:rPr>
        <w:t xml:space="preserve"> Accordingly, we identify that Taiwanese choose their identity by their economic gain or loss under cross-Strait economic integration, and </w:t>
      </w:r>
      <w:r w:rsidR="007524E1">
        <w:rPr>
          <w:rFonts w:ascii="Times New Roman" w:hAnsi="Times New Roman" w:cs="Times New Roman"/>
        </w:rPr>
        <w:t>a</w:t>
      </w:r>
      <w:r w:rsidR="007524E1" w:rsidRPr="00E636C6">
        <w:rPr>
          <w:rFonts w:ascii="Times New Roman" w:hAnsi="Times New Roman" w:cs="Times New Roman" w:hint="eastAsia"/>
        </w:rPr>
        <w:t xml:space="preserve"> </w:t>
      </w:r>
      <w:r w:rsidR="007524E1">
        <w:rPr>
          <w:rFonts w:ascii="Times New Roman" w:hAnsi="Times New Roman" w:cs="Times New Roman"/>
        </w:rPr>
        <w:t xml:space="preserve">potentially </w:t>
      </w:r>
      <w:r w:rsidRPr="00E636C6">
        <w:rPr>
          <w:rFonts w:ascii="Times New Roman" w:hAnsi="Times New Roman" w:cs="Times New Roman" w:hint="eastAsia"/>
        </w:rPr>
        <w:t xml:space="preserve">declining </w:t>
      </w:r>
      <w:r w:rsidRPr="00E636C6">
        <w:rPr>
          <w:rFonts w:ascii="Times New Roman" w:hAnsi="Times New Roman" w:cs="Times New Roman"/>
        </w:rPr>
        <w:t>economic</w:t>
      </w:r>
      <w:r w:rsidRPr="00E636C6">
        <w:rPr>
          <w:rFonts w:ascii="Times New Roman" w:hAnsi="Times New Roman" w:cs="Times New Roman" w:hint="eastAsia"/>
        </w:rPr>
        <w:t xml:space="preserve"> situation will facilitate more people to choose Taiwanese as their national identity.</w:t>
      </w:r>
      <w:r w:rsidRPr="00E636C6">
        <w:rPr>
          <w:rFonts w:ascii="Times New Roman" w:hAnsi="Times New Roman" w:cs="Times New Roman"/>
        </w:rPr>
        <w:t xml:space="preserve"> </w:t>
      </w:r>
      <w:r w:rsidRPr="00E636C6">
        <w:rPr>
          <w:rFonts w:ascii="Times New Roman" w:hAnsi="Times New Roman" w:cs="Times New Roman" w:hint="eastAsia"/>
        </w:rPr>
        <w:t>By u</w:t>
      </w:r>
      <w:r w:rsidRPr="00E636C6">
        <w:rPr>
          <w:rFonts w:ascii="Times New Roman" w:hAnsi="Times New Roman" w:cs="Times New Roman"/>
        </w:rPr>
        <w:t>s</w:t>
      </w:r>
      <w:r w:rsidRPr="00E636C6">
        <w:rPr>
          <w:rFonts w:ascii="Times New Roman" w:hAnsi="Times New Roman" w:cs="Times New Roman" w:hint="eastAsia"/>
        </w:rPr>
        <w:t>ing</w:t>
      </w:r>
      <w:r w:rsidRPr="00E636C6">
        <w:rPr>
          <w:rFonts w:ascii="Times New Roman" w:hAnsi="Times New Roman" w:cs="Times New Roman"/>
        </w:rPr>
        <w:t xml:space="preserve"> survey data from Taiwan’s Election and Democratization Study, 2012 (TEDS 2012)</w:t>
      </w:r>
      <w:r w:rsidRPr="00E636C6">
        <w:rPr>
          <w:rFonts w:ascii="Times New Roman" w:hAnsi="Times New Roman" w:cs="Times New Roman" w:hint="eastAsia"/>
        </w:rPr>
        <w:t xml:space="preserve">, we find significant support </w:t>
      </w:r>
      <w:r w:rsidR="007524E1">
        <w:rPr>
          <w:rFonts w:ascii="Times New Roman" w:hAnsi="Times New Roman" w:cs="Times New Roman"/>
        </w:rPr>
        <w:t>for</w:t>
      </w:r>
      <w:r w:rsidRPr="00E636C6">
        <w:rPr>
          <w:rFonts w:ascii="Times New Roman" w:hAnsi="Times New Roman" w:cs="Times New Roman" w:hint="eastAsia"/>
        </w:rPr>
        <w:t xml:space="preserve"> our argument. This paper contributes to the literature of identity politics by reconsidering the dynamics of rationality in the choice of national identity.</w:t>
      </w:r>
    </w:p>
    <w:p w14:paraId="39B1685F" w14:textId="77777777" w:rsidR="00456C3A" w:rsidRPr="00E636C6" w:rsidRDefault="00456C3A" w:rsidP="00456C3A">
      <w:pPr>
        <w:rPr>
          <w:rFonts w:ascii="Times New Roman" w:hAnsi="Times New Roman" w:cs="Times New Roman"/>
        </w:rPr>
      </w:pPr>
    </w:p>
    <w:p w14:paraId="65FDD31C" w14:textId="77777777" w:rsidR="00456C3A" w:rsidRPr="00E636C6" w:rsidRDefault="00456C3A" w:rsidP="00456C3A">
      <w:pPr>
        <w:rPr>
          <w:rFonts w:ascii="Times New Roman" w:hAnsi="Times New Roman" w:cs="Times New Roman"/>
        </w:rPr>
      </w:pPr>
      <w:r w:rsidRPr="00E636C6">
        <w:rPr>
          <w:rFonts w:ascii="Times New Roman" w:hAnsi="Times New Roman" w:cs="Times New Roman" w:hint="eastAsia"/>
        </w:rPr>
        <w:t>Keywords: Taiwanese identity; Rationalist; Risk-averse rationality; Cross-Strait economic integration</w:t>
      </w:r>
    </w:p>
    <w:p w14:paraId="5598C7C4" w14:textId="77777777" w:rsidR="00456C3A" w:rsidRPr="00E636C6" w:rsidRDefault="00456C3A" w:rsidP="00456C3A">
      <w:pPr>
        <w:rPr>
          <w:rFonts w:ascii="Times New Roman" w:hAnsi="Times New Roman" w:cs="Times New Roman"/>
        </w:rPr>
      </w:pPr>
      <w:r w:rsidRPr="00E636C6">
        <w:rPr>
          <w:rFonts w:ascii="Times New Roman" w:hAnsi="Times New Roman" w:cs="Times New Roman"/>
        </w:rPr>
        <w:br w:type="page"/>
      </w:r>
    </w:p>
    <w:p w14:paraId="613487F0" w14:textId="77777777" w:rsidR="00456C3A" w:rsidRPr="00E636C6" w:rsidRDefault="00456C3A" w:rsidP="00456C3A">
      <w:pPr>
        <w:spacing w:line="480" w:lineRule="auto"/>
        <w:ind w:firstLineChars="400" w:firstLine="1124"/>
        <w:jc w:val="center"/>
        <w:rPr>
          <w:b/>
          <w:sz w:val="28"/>
          <w:szCs w:val="28"/>
        </w:rPr>
      </w:pPr>
      <w:r w:rsidRPr="00E636C6">
        <w:rPr>
          <w:rFonts w:hint="eastAsia"/>
          <w:b/>
          <w:sz w:val="28"/>
          <w:szCs w:val="28"/>
        </w:rPr>
        <w:lastRenderedPageBreak/>
        <w:t>Introduction</w:t>
      </w:r>
    </w:p>
    <w:p w14:paraId="374FE4F2" w14:textId="77777777" w:rsidR="00456C3A" w:rsidRPr="00E636C6" w:rsidRDefault="00456C3A" w:rsidP="00393E51">
      <w:pPr>
        <w:spacing w:line="480" w:lineRule="auto"/>
        <w:ind w:firstLineChars="400" w:firstLine="960"/>
      </w:pPr>
      <w:r w:rsidRPr="00E636C6">
        <w:rPr>
          <w:rFonts w:hint="eastAsia"/>
        </w:rPr>
        <w:t>How and why</w:t>
      </w:r>
      <w:r w:rsidRPr="00E636C6">
        <w:t xml:space="preserve"> do</w:t>
      </w:r>
      <w:r w:rsidRPr="00E636C6">
        <w:rPr>
          <w:rFonts w:hint="eastAsia"/>
        </w:rPr>
        <w:t xml:space="preserve"> people choose their national identity? In terms of this question, scholars have found rationality plays an important role in identity politics (Hardin, 1995) and empirical evidence from India (Chandra, 2004; Wilkinson, 2005) and Africa (Posner, 2005) confirms individual rationality does affect </w:t>
      </w:r>
      <w:r w:rsidRPr="00E636C6">
        <w:t>personal</w:t>
      </w:r>
      <w:r w:rsidRPr="00E636C6">
        <w:rPr>
          <w:rFonts w:hint="eastAsia"/>
        </w:rPr>
        <w:t xml:space="preserve"> choice of identity. Existing rationalist explanations, however, are based </w:t>
      </w:r>
      <w:r w:rsidRPr="00E636C6">
        <w:t xml:space="preserve">primarily </w:t>
      </w:r>
      <w:r w:rsidRPr="00E636C6">
        <w:rPr>
          <w:rFonts w:hint="eastAsia"/>
        </w:rPr>
        <w:t xml:space="preserve">on </w:t>
      </w:r>
      <w:r w:rsidRPr="00E636C6">
        <w:t xml:space="preserve">the experience of </w:t>
      </w:r>
      <w:r w:rsidRPr="00E636C6">
        <w:rPr>
          <w:rFonts w:hint="eastAsia"/>
        </w:rPr>
        <w:t>developing states, which leaves developed countries</w:t>
      </w:r>
      <w:r w:rsidRPr="00E636C6">
        <w:t>’</w:t>
      </w:r>
      <w:r w:rsidRPr="00E636C6">
        <w:rPr>
          <w:rFonts w:hint="eastAsia"/>
        </w:rPr>
        <w:t xml:space="preserve"> </w:t>
      </w:r>
      <w:r w:rsidRPr="00E636C6">
        <w:t>identity</w:t>
      </w:r>
      <w:r w:rsidRPr="00E636C6">
        <w:rPr>
          <w:rFonts w:hint="eastAsia"/>
        </w:rPr>
        <w:t xml:space="preserve"> politics in such cases as Quebec, Catalonia, </w:t>
      </w:r>
      <w:r w:rsidRPr="00E636C6">
        <w:t xml:space="preserve">and </w:t>
      </w:r>
      <w:r w:rsidRPr="00E636C6">
        <w:rPr>
          <w:rFonts w:hint="eastAsia"/>
        </w:rPr>
        <w:t xml:space="preserve">Scotland underexplored. In fact, the identity politics in developed countries may be more serious than developing countries. Collective actions mobilized by national or regional identity in these countries become highly coordinated, leading to emerging </w:t>
      </w:r>
      <w:r w:rsidRPr="00E636C6">
        <w:t>movements for secession</w:t>
      </w:r>
      <w:r w:rsidRPr="00E636C6">
        <w:rPr>
          <w:rFonts w:hint="eastAsia"/>
        </w:rPr>
        <w:t>.</w:t>
      </w:r>
    </w:p>
    <w:p w14:paraId="0F0EDAD4" w14:textId="77777777" w:rsidR="00456C3A" w:rsidRPr="00E636C6" w:rsidRDefault="00456C3A" w:rsidP="00393E51">
      <w:pPr>
        <w:spacing w:line="480" w:lineRule="auto"/>
        <w:ind w:firstLineChars="400" w:firstLine="960"/>
        <w:sectPr w:rsidR="00456C3A" w:rsidRPr="00E636C6" w:rsidSect="00EF7823">
          <w:footerReference w:type="default" r:id="rId12"/>
          <w:pgSz w:w="11906" w:h="16838"/>
          <w:pgMar w:top="1440" w:right="1440" w:bottom="1440" w:left="1440" w:header="851" w:footer="992" w:gutter="0"/>
          <w:pgNumType w:start="1"/>
          <w:cols w:space="425"/>
          <w:docGrid w:type="lines" w:linePitch="360"/>
        </w:sectPr>
      </w:pPr>
      <w:r w:rsidRPr="00E636C6">
        <w:rPr>
          <w:rFonts w:hint="eastAsia"/>
        </w:rPr>
        <w:t xml:space="preserve">This paper attempts to fill this gap by reconsidering the </w:t>
      </w:r>
      <w:r w:rsidRPr="00E636C6">
        <w:t>dimension</w:t>
      </w:r>
      <w:r w:rsidRPr="00E636C6">
        <w:rPr>
          <w:rFonts w:hint="eastAsia"/>
        </w:rPr>
        <w:t>s of rationality. It employs Taiwan</w:t>
      </w:r>
      <w:r w:rsidRPr="00E636C6">
        <w:t>’</w:t>
      </w:r>
      <w:r w:rsidRPr="00E636C6">
        <w:rPr>
          <w:rFonts w:hint="eastAsia"/>
        </w:rPr>
        <w:t>s case to discuss how rationalist explanations would be applied to developed countries. Specifically, this paper discusses Taiwan</w:t>
      </w:r>
      <w:r w:rsidRPr="00E636C6">
        <w:t>’</w:t>
      </w:r>
      <w:r w:rsidRPr="00E636C6">
        <w:rPr>
          <w:rFonts w:hint="eastAsia"/>
        </w:rPr>
        <w:t xml:space="preserve">s </w:t>
      </w:r>
      <w:r w:rsidRPr="00E636C6">
        <w:t>identity</w:t>
      </w:r>
      <w:r w:rsidRPr="00E636C6">
        <w:rPr>
          <w:rFonts w:hint="eastAsia"/>
        </w:rPr>
        <w:t xml:space="preserve"> politics with regards to risk-averse feature</w:t>
      </w:r>
      <w:r w:rsidRPr="00E636C6">
        <w:t>s</w:t>
      </w:r>
      <w:r w:rsidRPr="00E636C6">
        <w:rPr>
          <w:rFonts w:hint="eastAsia"/>
        </w:rPr>
        <w:t xml:space="preserve"> of rationality. As any </w:t>
      </w:r>
      <w:r w:rsidRPr="00E636C6">
        <w:t>form</w:t>
      </w:r>
      <w:r w:rsidRPr="00E636C6">
        <w:rPr>
          <w:rFonts w:hint="eastAsia"/>
        </w:rPr>
        <w:t xml:space="preserve"> of nationalism, Taiwanese identity is commonly thought of as a </w:t>
      </w:r>
      <w:r w:rsidRPr="00E636C6">
        <w:t>reaction</w:t>
      </w:r>
      <w:r w:rsidRPr="00E636C6">
        <w:rPr>
          <w:rFonts w:hint="eastAsia"/>
        </w:rPr>
        <w:t xml:space="preserve"> of the long-term political </w:t>
      </w:r>
      <w:r w:rsidRPr="00E636C6">
        <w:t>separation</w:t>
      </w:r>
      <w:r w:rsidRPr="00E636C6">
        <w:rPr>
          <w:rFonts w:hint="eastAsia"/>
        </w:rPr>
        <w:t xml:space="preserve"> from China. Students of Taiwanese politics argue that</w:t>
      </w:r>
      <w:r w:rsidRPr="00E636C6">
        <w:t xml:space="preserve"> the</w:t>
      </w:r>
      <w:r w:rsidRPr="00E636C6">
        <w:rPr>
          <w:rFonts w:hint="eastAsia"/>
        </w:rPr>
        <w:t xml:space="preserve"> Taiwanese people</w:t>
      </w:r>
      <w:r w:rsidRPr="00E636C6">
        <w:t>’</w:t>
      </w:r>
      <w:r w:rsidRPr="00E636C6">
        <w:rPr>
          <w:rFonts w:hint="eastAsia"/>
        </w:rPr>
        <w:t>s fear of Chinese communist rule ha</w:t>
      </w:r>
      <w:r w:rsidRPr="00E636C6">
        <w:t>s</w:t>
      </w:r>
      <w:r w:rsidRPr="00E636C6">
        <w:rPr>
          <w:rFonts w:hint="eastAsia"/>
        </w:rPr>
        <w:t xml:space="preserve"> been a catalyst of the rise of </w:t>
      </w:r>
      <w:r w:rsidRPr="00E636C6">
        <w:t xml:space="preserve">a </w:t>
      </w:r>
      <w:r w:rsidRPr="00E636C6">
        <w:rPr>
          <w:rFonts w:hint="eastAsia"/>
        </w:rPr>
        <w:t xml:space="preserve">Taiwanese national identity. This assertion </w:t>
      </w:r>
      <w:r w:rsidRPr="00E636C6">
        <w:t>further</w:t>
      </w:r>
      <w:r w:rsidRPr="00E636C6">
        <w:rPr>
          <w:rFonts w:hint="eastAsia"/>
        </w:rPr>
        <w:t xml:space="preserve"> proposes that </w:t>
      </w:r>
      <w:r w:rsidRPr="00E636C6">
        <w:t xml:space="preserve">the </w:t>
      </w:r>
      <w:r w:rsidRPr="00E636C6">
        <w:rPr>
          <w:rFonts w:hint="eastAsia"/>
        </w:rPr>
        <w:t xml:space="preserve">military threat from </w:t>
      </w:r>
      <w:r w:rsidRPr="00E636C6">
        <w:t xml:space="preserve">the </w:t>
      </w:r>
      <w:r w:rsidRPr="00E636C6">
        <w:rPr>
          <w:rFonts w:hint="eastAsia"/>
        </w:rPr>
        <w:lastRenderedPageBreak/>
        <w:t>Chinese communist party will stir an increasing anti-China emotion, pushing the formation of Taiwanese identity (</w:t>
      </w:r>
      <w:r w:rsidRPr="00E636C6">
        <w:t>Chu</w:t>
      </w:r>
      <w:r w:rsidRPr="00E636C6">
        <w:rPr>
          <w:rFonts w:hint="eastAsia"/>
        </w:rPr>
        <w:t xml:space="preserve">, 2004; </w:t>
      </w:r>
      <w:r w:rsidRPr="00E636C6">
        <w:t>Lin</w:t>
      </w:r>
      <w:r w:rsidRPr="00E636C6">
        <w:rPr>
          <w:rFonts w:hint="eastAsia"/>
        </w:rPr>
        <w:t xml:space="preserve">, 2001a, 2001b; </w:t>
      </w:r>
      <w:r w:rsidRPr="00E636C6">
        <w:t>Schubert</w:t>
      </w:r>
      <w:r w:rsidRPr="00E636C6">
        <w:rPr>
          <w:rFonts w:hint="eastAsia"/>
        </w:rPr>
        <w:t xml:space="preserve">, 2004; </w:t>
      </w:r>
      <w:r w:rsidRPr="00E636C6">
        <w:t>Wang</w:t>
      </w:r>
      <w:r w:rsidRPr="00E636C6">
        <w:rPr>
          <w:rFonts w:hint="eastAsia"/>
        </w:rPr>
        <w:t xml:space="preserve"> and Liu, 2004). This commonly-held perspective, however, would be partially, if not totally, incorrect because it fails</w:t>
      </w:r>
      <w:r w:rsidRPr="00E636C6">
        <w:t xml:space="preserve"> to </w:t>
      </w:r>
      <w:r w:rsidRPr="00E636C6">
        <w:rPr>
          <w:rFonts w:hint="eastAsia"/>
        </w:rPr>
        <w:t>hold true</w:t>
      </w:r>
      <w:r w:rsidRPr="00E636C6">
        <w:t xml:space="preserve"> when evidence</w:t>
      </w:r>
      <w:r w:rsidRPr="00E636C6">
        <w:rPr>
          <w:rFonts w:hint="eastAsia"/>
        </w:rPr>
        <w:t xml:space="preserve"> shows that amelioration of cross-Strait relations is not </w:t>
      </w:r>
      <w:r w:rsidRPr="00E636C6">
        <w:t>deterring</w:t>
      </w:r>
      <w:r w:rsidRPr="00E636C6">
        <w:rPr>
          <w:rFonts w:hint="eastAsia"/>
        </w:rPr>
        <w:t xml:space="preserve"> a continuing rising of Taiwanese identity since 2008, when a pro-China president was elected (see Figure 1). As shown in Figure 1, the increase of </w:t>
      </w:r>
      <w:r w:rsidRPr="00E636C6">
        <w:t>Taiwanese</w:t>
      </w:r>
      <w:r w:rsidRPr="00E636C6">
        <w:rPr>
          <w:rFonts w:hint="eastAsia"/>
        </w:rPr>
        <w:t xml:space="preserve"> identity (from 48.4% to 54.3%) from 2008 to 2012 is sharper than past decades.</w:t>
      </w:r>
      <w:r w:rsidRPr="00E636C6">
        <w:t xml:space="preserve"> </w:t>
      </w:r>
      <w:r w:rsidRPr="00E636C6">
        <w:rPr>
          <w:rFonts w:hint="eastAsia"/>
        </w:rPr>
        <w:t xml:space="preserve">What explains the continuing rise of Taiwanese nationalism? </w:t>
      </w:r>
      <w:r w:rsidRPr="00E636C6">
        <w:t>Although scholars have identified this question (Muyard, 2012; Danielsen, 2012; Wu, 2012; Chen et al, 2012), the answer remains underexplored and less theorized. T</w:t>
      </w:r>
      <w:r w:rsidRPr="00E636C6">
        <w:rPr>
          <w:rFonts w:hint="eastAsia"/>
        </w:rPr>
        <w:t xml:space="preserve">his </w:t>
      </w:r>
      <w:r w:rsidRPr="00E636C6">
        <w:t>paper</w:t>
      </w:r>
      <w:r w:rsidRPr="00E636C6">
        <w:rPr>
          <w:rFonts w:hint="eastAsia"/>
        </w:rPr>
        <w:t xml:space="preserve"> attempts to demonstrate that Taiwanese identity formation is a risk-averse rational behavior of Taiwanese </w:t>
      </w:r>
      <w:r w:rsidRPr="00E636C6">
        <w:t>when</w:t>
      </w:r>
      <w:r w:rsidRPr="00E636C6">
        <w:rPr>
          <w:rFonts w:hint="eastAsia"/>
        </w:rPr>
        <w:t xml:space="preserve"> facing cross-Strait economic integration. Economic rationality, rather than political dislike, can be a potential reason why people in Taiwan choose their national identity. In other words, when making choice of national identity, individuals in developed </w:t>
      </w:r>
      <w:r w:rsidRPr="00E636C6">
        <w:t>countries</w:t>
      </w:r>
      <w:r w:rsidRPr="00E636C6">
        <w:rPr>
          <w:rFonts w:hint="eastAsia"/>
        </w:rPr>
        <w:t xml:space="preserve"> would be influenced more by economic threat than political emotions. This argument may be helpful for discovery of why identity politics is highly salient in developed countries, which confront </w:t>
      </w:r>
      <w:r w:rsidRPr="00E636C6">
        <w:t xml:space="preserve">a </w:t>
      </w:r>
      <w:r w:rsidRPr="00E636C6">
        <w:rPr>
          <w:rFonts w:hint="eastAsia"/>
        </w:rPr>
        <w:t>greater degree of economic regionalization or globalization.</w:t>
      </w:r>
    </w:p>
    <w:p w14:paraId="47EDB25C" w14:textId="77777777" w:rsidR="00456C3A" w:rsidRPr="00E636C6" w:rsidRDefault="00456C3A" w:rsidP="00456C3A">
      <w:pPr>
        <w:jc w:val="center"/>
      </w:pPr>
      <w:r w:rsidRPr="00E636C6">
        <w:rPr>
          <w:noProof/>
          <w:lang w:eastAsia="zh-TW"/>
        </w:rPr>
        <w:lastRenderedPageBreak/>
        <mc:AlternateContent>
          <mc:Choice Requires="wps">
            <w:drawing>
              <wp:anchor distT="0" distB="0" distL="114300" distR="114300" simplePos="0" relativeHeight="251661312" behindDoc="0" locked="0" layoutInCell="1" allowOverlap="1" wp14:anchorId="17A16544" wp14:editId="25B69EEC">
                <wp:simplePos x="0" y="0"/>
                <wp:positionH relativeFrom="column">
                  <wp:posOffset>2200275</wp:posOffset>
                </wp:positionH>
                <wp:positionV relativeFrom="paragraph">
                  <wp:posOffset>-142875</wp:posOffset>
                </wp:positionV>
                <wp:extent cx="5267325" cy="352425"/>
                <wp:effectExtent l="0" t="0" r="9525" b="9525"/>
                <wp:wrapNone/>
                <wp:docPr id="5" name="文字方塊 5"/>
                <wp:cNvGraphicFramePr/>
                <a:graphic xmlns:a="http://schemas.openxmlformats.org/drawingml/2006/main">
                  <a:graphicData uri="http://schemas.microsoft.com/office/word/2010/wordprocessingShape">
                    <wps:wsp>
                      <wps:cNvSpPr txBox="1"/>
                      <wps:spPr>
                        <a:xfrm>
                          <a:off x="0" y="0"/>
                          <a:ext cx="52673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326D" w14:textId="77777777" w:rsidR="00EF7823" w:rsidRPr="006713A0" w:rsidRDefault="00EF7823" w:rsidP="00456C3A">
                            <w:pPr>
                              <w:rPr>
                                <w:b/>
                                <w:sz w:val="28"/>
                                <w:szCs w:val="28"/>
                              </w:rPr>
                            </w:pPr>
                            <w:r w:rsidRPr="006713A0">
                              <w:rPr>
                                <w:rFonts w:hint="eastAsia"/>
                                <w:b/>
                                <w:sz w:val="28"/>
                                <w:szCs w:val="28"/>
                              </w:rPr>
                              <w:t>Figure 1 Change in Taiwan/China identity for 1992 to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16544" id="_x0000_t202" coordsize="21600,21600" o:spt="202" path="m,l,21600r21600,l21600,xe">
                <v:stroke joinstyle="miter"/>
                <v:path gradientshapeok="t" o:connecttype="rect"/>
              </v:shapetype>
              <v:shape id="文字方塊 5" o:spid="_x0000_s1026" type="#_x0000_t202" style="position:absolute;left:0;text-align:left;margin-left:173.25pt;margin-top:-11.25pt;width:414.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" fillcolor="white [3201]" stroked="f" strokeweight=".5pt">
                <v:textbox>
                  <w:txbxContent>
                    <w:p w14:paraId="181C326D" w14:textId="77777777" w:rsidR="00EF7823" w:rsidRPr="006713A0" w:rsidRDefault="00EF7823" w:rsidP="00456C3A">
                      <w:pPr>
                        <w:rPr>
                          <w:b/>
                          <w:sz w:val="28"/>
                          <w:szCs w:val="28"/>
                        </w:rPr>
                      </w:pPr>
                      <w:r w:rsidRPr="006713A0">
                        <w:rPr>
                          <w:rFonts w:hint="eastAsia"/>
                          <w:b/>
                          <w:sz w:val="28"/>
                          <w:szCs w:val="28"/>
                        </w:rPr>
                        <w:t>Figure 1 Change in Taiwan/China identity for 1992 to 2012</w:t>
                      </w:r>
                    </w:p>
                  </w:txbxContent>
                </v:textbox>
              </v:shape>
            </w:pict>
          </mc:Fallback>
        </mc:AlternateContent>
      </w:r>
      <w:r w:rsidRPr="00E636C6">
        <w:rPr>
          <w:noProof/>
          <w:lang w:eastAsia="zh-TW"/>
        </w:rPr>
        <w:drawing>
          <wp:inline distT="0" distB="0" distL="0" distR="0" wp14:anchorId="69FB8691" wp14:editId="716669C6">
            <wp:extent cx="7971155" cy="5122545"/>
            <wp:effectExtent l="0" t="0" r="0" b="190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71155" cy="5122545"/>
                    </a:xfrm>
                    <a:prstGeom prst="rect">
                      <a:avLst/>
                    </a:prstGeom>
                    <a:noFill/>
                    <a:ln>
                      <a:noFill/>
                    </a:ln>
                  </pic:spPr>
                </pic:pic>
              </a:graphicData>
            </a:graphic>
          </wp:inline>
        </w:drawing>
      </w:r>
    </w:p>
    <w:p w14:paraId="04E047DF" w14:textId="77777777" w:rsidR="00456C3A" w:rsidRPr="00E636C6" w:rsidRDefault="00456C3A" w:rsidP="00456C3A">
      <w:pPr>
        <w:jc w:val="center"/>
      </w:pPr>
      <w:r w:rsidRPr="00E636C6">
        <w:rPr>
          <w:rFonts w:hint="eastAsia"/>
        </w:rPr>
        <w:t>Source: Election Study Center, NCCU, Taiwan</w:t>
      </w:r>
      <w:r w:rsidRPr="00E636C6">
        <w:t xml:space="preserve"> </w:t>
      </w:r>
      <w:hyperlink r:id="rId14" w:history="1">
        <w:r w:rsidRPr="00E636C6">
          <w:rPr>
            <w:rStyle w:val="Hyperlink"/>
            <w:color w:val="auto"/>
          </w:rPr>
          <w:t>http://esc.nccu.edu.tw/modules/tinyd2/content/TaiwanChineseID.htm</w:t>
        </w:r>
      </w:hyperlink>
    </w:p>
    <w:p w14:paraId="2B31DE53" w14:textId="77777777" w:rsidR="00456C3A" w:rsidRPr="00E636C6" w:rsidRDefault="00456C3A" w:rsidP="00456C3A">
      <w:pPr>
        <w:spacing w:line="480" w:lineRule="auto"/>
        <w:ind w:firstLineChars="400" w:firstLine="960"/>
        <w:jc w:val="both"/>
        <w:sectPr w:rsidR="00456C3A" w:rsidRPr="00E636C6" w:rsidSect="00EF7823">
          <w:pgSz w:w="16838" w:h="11906" w:orient="landscape"/>
          <w:pgMar w:top="1440" w:right="1440" w:bottom="1440" w:left="1440" w:header="851" w:footer="992" w:gutter="0"/>
          <w:cols w:space="425"/>
          <w:docGrid w:type="lines" w:linePitch="360"/>
        </w:sectPr>
      </w:pPr>
    </w:p>
    <w:p w14:paraId="332AE55A" w14:textId="77777777" w:rsidR="00456C3A" w:rsidRPr="00E636C6" w:rsidRDefault="00456C3A" w:rsidP="00393E51">
      <w:pPr>
        <w:spacing w:line="480" w:lineRule="auto"/>
        <w:ind w:firstLineChars="400" w:firstLine="960"/>
      </w:pPr>
      <w:r w:rsidRPr="00E636C6">
        <w:rPr>
          <w:rFonts w:hint="eastAsia"/>
        </w:rPr>
        <w:lastRenderedPageBreak/>
        <w:t xml:space="preserve">The remainder of this paper will be organized as follows. The </w:t>
      </w:r>
      <w:r w:rsidRPr="00E636C6">
        <w:t>following section</w:t>
      </w:r>
      <w:r w:rsidRPr="00E636C6">
        <w:rPr>
          <w:rFonts w:hint="eastAsia"/>
        </w:rPr>
        <w:t xml:space="preserve"> introduces and reviews the existing explanations on the formation and rise of </w:t>
      </w:r>
      <w:r w:rsidRPr="00E636C6">
        <w:t>Taiwanese</w:t>
      </w:r>
      <w:r w:rsidRPr="00E636C6">
        <w:rPr>
          <w:rFonts w:hint="eastAsia"/>
        </w:rPr>
        <w:t xml:space="preserve"> national</w:t>
      </w:r>
      <w:r w:rsidRPr="00E636C6">
        <w:t xml:space="preserve"> identity</w:t>
      </w:r>
      <w:r w:rsidRPr="00E636C6">
        <w:rPr>
          <w:rFonts w:hint="eastAsia"/>
        </w:rPr>
        <w:t>.</w:t>
      </w:r>
      <w:r w:rsidRPr="00E636C6">
        <w:t xml:space="preserve"> The third section </w:t>
      </w:r>
      <w:r w:rsidRPr="00E636C6">
        <w:rPr>
          <w:rFonts w:hint="eastAsia"/>
        </w:rPr>
        <w:t>discusses Hardin</w:t>
      </w:r>
      <w:r w:rsidRPr="00E636C6">
        <w:t>’</w:t>
      </w:r>
      <w:r w:rsidRPr="00E636C6">
        <w:rPr>
          <w:rFonts w:hint="eastAsia"/>
        </w:rPr>
        <w:t>s (1995)</w:t>
      </w:r>
      <w:r w:rsidRPr="00E636C6">
        <w:t xml:space="preserve"> </w:t>
      </w:r>
      <w:r w:rsidRPr="00E636C6">
        <w:rPr>
          <w:rFonts w:hint="eastAsia"/>
        </w:rPr>
        <w:t>rational</w:t>
      </w:r>
      <w:r w:rsidRPr="00E636C6">
        <w:t xml:space="preserve"> </w:t>
      </w:r>
      <w:r w:rsidRPr="00E636C6">
        <w:rPr>
          <w:rFonts w:hint="eastAsia"/>
        </w:rPr>
        <w:t>choice theory of national identity and incorporates</w:t>
      </w:r>
      <w:r w:rsidRPr="00E636C6">
        <w:t xml:space="preserve"> risk-aversion </w:t>
      </w:r>
      <w:r w:rsidRPr="00E636C6">
        <w:rPr>
          <w:rFonts w:hint="eastAsia"/>
        </w:rPr>
        <w:t>framing approach into his model</w:t>
      </w:r>
      <w:r w:rsidRPr="00E636C6">
        <w:t xml:space="preserve">. By using a risk-averse approach, </w:t>
      </w:r>
      <w:r w:rsidRPr="00E636C6">
        <w:rPr>
          <w:rFonts w:hint="eastAsia"/>
        </w:rPr>
        <w:t>this paper then</w:t>
      </w:r>
      <w:r w:rsidRPr="00E636C6">
        <w:t xml:space="preserve"> </w:t>
      </w:r>
      <w:r w:rsidRPr="00E636C6">
        <w:rPr>
          <w:rFonts w:hint="eastAsia"/>
        </w:rPr>
        <w:t>discusses</w:t>
      </w:r>
      <w:r w:rsidRPr="00E636C6">
        <w:t xml:space="preserve"> the effects of</w:t>
      </w:r>
      <w:r w:rsidRPr="00E636C6">
        <w:rPr>
          <w:rFonts w:hint="eastAsia"/>
        </w:rPr>
        <w:t xml:space="preserve"> </w:t>
      </w:r>
      <w:r w:rsidRPr="00E636C6">
        <w:t>individual</w:t>
      </w:r>
      <w:r w:rsidRPr="00E636C6">
        <w:rPr>
          <w:rFonts w:hint="eastAsia"/>
        </w:rPr>
        <w:t xml:space="preserve"> risk in cross-</w:t>
      </w:r>
      <w:r w:rsidRPr="00E636C6">
        <w:t>S</w:t>
      </w:r>
      <w:r w:rsidRPr="00E636C6">
        <w:rPr>
          <w:rFonts w:hint="eastAsia"/>
        </w:rPr>
        <w:t xml:space="preserve">trait </w:t>
      </w:r>
      <w:r w:rsidRPr="00E636C6">
        <w:t xml:space="preserve">economic </w:t>
      </w:r>
      <w:r w:rsidRPr="00E636C6">
        <w:rPr>
          <w:rFonts w:hint="eastAsia"/>
        </w:rPr>
        <w:t xml:space="preserve">integration </w:t>
      </w:r>
      <w:r w:rsidRPr="00E636C6">
        <w:t>on</w:t>
      </w:r>
      <w:r w:rsidRPr="00E636C6">
        <w:rPr>
          <w:rFonts w:hint="eastAsia"/>
        </w:rPr>
        <w:t xml:space="preserve"> Taiwanese</w:t>
      </w:r>
      <w:r w:rsidRPr="00E636C6">
        <w:t xml:space="preserve"> personal choice of national identity</w:t>
      </w:r>
      <w:r w:rsidRPr="00E636C6">
        <w:rPr>
          <w:rFonts w:hint="eastAsia"/>
        </w:rPr>
        <w:t>. After generating hypotheses,</w:t>
      </w:r>
      <w:r w:rsidRPr="00E636C6">
        <w:t xml:space="preserve"> these hypotheses will be tested for their </w:t>
      </w:r>
      <w:r w:rsidRPr="00E636C6">
        <w:rPr>
          <w:rFonts w:hint="eastAsia"/>
        </w:rPr>
        <w:t xml:space="preserve">empirical </w:t>
      </w:r>
      <w:r w:rsidRPr="00E636C6">
        <w:t>validity</w:t>
      </w:r>
      <w:r w:rsidRPr="00E636C6">
        <w:rPr>
          <w:rFonts w:hint="eastAsia"/>
        </w:rPr>
        <w:t xml:space="preserve"> in the fourth section.</w:t>
      </w:r>
      <w:r w:rsidRPr="00E636C6">
        <w:t xml:space="preserve"> The final section provides conclusion</w:t>
      </w:r>
      <w:r w:rsidRPr="00E636C6">
        <w:rPr>
          <w:rFonts w:hint="eastAsia"/>
        </w:rPr>
        <w:t>s and</w:t>
      </w:r>
      <w:r w:rsidRPr="00E636C6">
        <w:t xml:space="preserve"> some theoretical implication</w:t>
      </w:r>
      <w:r w:rsidRPr="00E636C6">
        <w:rPr>
          <w:rFonts w:hint="eastAsia"/>
        </w:rPr>
        <w:t>s</w:t>
      </w:r>
      <w:r w:rsidRPr="00E636C6">
        <w:t xml:space="preserve"> derived from the empirical results.</w:t>
      </w:r>
    </w:p>
    <w:p w14:paraId="0FAD8750" w14:textId="77777777" w:rsidR="00456C3A" w:rsidRPr="00E636C6" w:rsidRDefault="00456C3A" w:rsidP="00456C3A">
      <w:pPr>
        <w:spacing w:line="480" w:lineRule="auto"/>
        <w:ind w:firstLineChars="400" w:firstLine="1124"/>
        <w:jc w:val="center"/>
      </w:pPr>
      <w:r w:rsidRPr="00E636C6">
        <w:rPr>
          <w:rFonts w:hint="eastAsia"/>
          <w:b/>
          <w:sz w:val="28"/>
          <w:szCs w:val="28"/>
        </w:rPr>
        <w:t>The Rise of Taiwanese Identity</w:t>
      </w:r>
    </w:p>
    <w:p w14:paraId="0F2CC4D5" w14:textId="77777777" w:rsidR="00456C3A" w:rsidRPr="00E636C6" w:rsidRDefault="00456C3A" w:rsidP="00456C3A">
      <w:pPr>
        <w:spacing w:line="480" w:lineRule="auto"/>
        <w:ind w:firstLineChars="400" w:firstLine="960"/>
        <w:rPr>
          <w:rStyle w:val="st"/>
        </w:rPr>
      </w:pPr>
      <w:r w:rsidRPr="00E636C6">
        <w:rPr>
          <w:rFonts w:hint="eastAsia"/>
        </w:rPr>
        <w:t>The existing explanation on the rise of Taiwanese identity mainly focuses on China</w:t>
      </w:r>
      <w:r w:rsidRPr="00E636C6">
        <w:t>’</w:t>
      </w:r>
      <w:r w:rsidRPr="00E636C6">
        <w:rPr>
          <w:rFonts w:hint="eastAsia"/>
        </w:rPr>
        <w:t xml:space="preserve">s military threat toward Taiwan. Military threat from Communist China is long-term considered as a force that facilitates anti-China emotions and thus Taiwanese identity. Scholars argue that the Taiwanese identity was growing and becoming prominent under the political </w:t>
      </w:r>
      <w:r w:rsidRPr="00E636C6">
        <w:t>separation</w:t>
      </w:r>
      <w:r w:rsidRPr="00E636C6">
        <w:rPr>
          <w:rFonts w:hint="eastAsia"/>
        </w:rPr>
        <w:t xml:space="preserve"> between Taiwan and China in 1949 </w:t>
      </w:r>
      <w:r w:rsidRPr="00E636C6">
        <w:t>(Lynch, 2002; Wu, 2004; Chu, 2004; Wang and Liu, 2004</w:t>
      </w:r>
      <w:r w:rsidRPr="00E636C6">
        <w:rPr>
          <w:rFonts w:hint="eastAsia"/>
        </w:rPr>
        <w:t>;</w:t>
      </w:r>
      <w:r w:rsidRPr="00E636C6">
        <w:t xml:space="preserve"> </w:t>
      </w:r>
      <w:r w:rsidRPr="00E636C6">
        <w:rPr>
          <w:rFonts w:hint="eastAsia"/>
        </w:rPr>
        <w:t>Chu, 1997</w:t>
      </w:r>
      <w:r w:rsidRPr="00E636C6">
        <w:t>)</w:t>
      </w:r>
      <w:r w:rsidRPr="00E636C6">
        <w:rPr>
          <w:rFonts w:hint="eastAsia"/>
        </w:rPr>
        <w:t>.</w:t>
      </w:r>
    </w:p>
    <w:p w14:paraId="4387DEC5" w14:textId="77777777" w:rsidR="00456C3A" w:rsidRPr="00E636C6" w:rsidRDefault="00456C3A" w:rsidP="00456C3A">
      <w:pPr>
        <w:spacing w:line="480" w:lineRule="auto"/>
        <w:ind w:firstLineChars="250" w:firstLine="600"/>
      </w:pPr>
      <w:r w:rsidRPr="00E636C6">
        <w:rPr>
          <w:rFonts w:hint="eastAsia"/>
        </w:rPr>
        <w:t xml:space="preserve">The </w:t>
      </w:r>
      <w:r w:rsidRPr="00E636C6">
        <w:t xml:space="preserve">theoretical argument </w:t>
      </w:r>
      <w:r w:rsidRPr="00E636C6">
        <w:rPr>
          <w:rFonts w:hint="eastAsia"/>
        </w:rPr>
        <w:t>of China</w:t>
      </w:r>
      <w:r w:rsidRPr="00E636C6">
        <w:t>’</w:t>
      </w:r>
      <w:r w:rsidRPr="00E636C6">
        <w:rPr>
          <w:rFonts w:hint="eastAsia"/>
        </w:rPr>
        <w:t>s military threat on the rise of Taiwanese identity can be called</w:t>
      </w:r>
      <w:r w:rsidRPr="00E636C6">
        <w:t xml:space="preserve"> the</w:t>
      </w:r>
      <w:r w:rsidRPr="00E636C6">
        <w:rPr>
          <w:rFonts w:hint="eastAsia"/>
        </w:rPr>
        <w:t xml:space="preserve"> </w:t>
      </w:r>
      <w:r w:rsidRPr="00E636C6">
        <w:t>“</w:t>
      </w:r>
      <w:r w:rsidRPr="00E636C6">
        <w:rPr>
          <w:rFonts w:hint="eastAsia"/>
        </w:rPr>
        <w:t>elite politics contingent theory</w:t>
      </w:r>
      <w:r w:rsidRPr="00E636C6">
        <w:t>”</w:t>
      </w:r>
      <w:r w:rsidRPr="00E636C6">
        <w:rPr>
          <w:rFonts w:hint="eastAsia"/>
        </w:rPr>
        <w:t xml:space="preserve"> (Wu, 2004: 620), which stemmed from long-term historical anti-China sentiment and the political competition in Taiwan</w:t>
      </w:r>
      <w:r w:rsidRPr="00E636C6">
        <w:t>’</w:t>
      </w:r>
      <w:r w:rsidRPr="00E636C6">
        <w:rPr>
          <w:rFonts w:hint="eastAsia"/>
        </w:rPr>
        <w:t>s politics</w:t>
      </w:r>
      <w:r w:rsidRPr="00E636C6">
        <w:t>.</w:t>
      </w:r>
      <w:r w:rsidRPr="00E636C6">
        <w:rPr>
          <w:rFonts w:hint="eastAsia"/>
        </w:rPr>
        <w:t xml:space="preserve"> </w:t>
      </w:r>
      <w:r w:rsidRPr="00E636C6">
        <w:rPr>
          <w:rStyle w:val="st"/>
          <w:rFonts w:hint="eastAsia"/>
        </w:rPr>
        <w:t xml:space="preserve">Anti-China sentiment was formed since Kuomintang (KMT) ruled Taiwan in 1949. </w:t>
      </w:r>
      <w:r w:rsidRPr="00E636C6">
        <w:rPr>
          <w:rFonts w:hint="eastAsia"/>
        </w:rPr>
        <w:t>When</w:t>
      </w:r>
      <w:r w:rsidRPr="00E636C6">
        <w:t xml:space="preserve"> the</w:t>
      </w:r>
      <w:r w:rsidRPr="00E636C6">
        <w:rPr>
          <w:rFonts w:hint="eastAsia"/>
        </w:rPr>
        <w:t xml:space="preserve"> KMT retreated to Taiwan, </w:t>
      </w:r>
      <w:r w:rsidRPr="00E636C6">
        <w:t xml:space="preserve">it </w:t>
      </w:r>
      <w:r w:rsidRPr="00E636C6">
        <w:rPr>
          <w:rFonts w:hint="eastAsia"/>
        </w:rPr>
        <w:t xml:space="preserve">brought several hundred thousand </w:t>
      </w:r>
      <w:r w:rsidRPr="00E636C6">
        <w:t>soldiers</w:t>
      </w:r>
      <w:r w:rsidRPr="00E636C6">
        <w:rPr>
          <w:rFonts w:hint="eastAsia"/>
        </w:rPr>
        <w:t xml:space="preserve"> into this island. </w:t>
      </w:r>
      <w:r w:rsidRPr="00E636C6">
        <w:rPr>
          <w:rFonts w:hint="eastAsia"/>
        </w:rPr>
        <w:lastRenderedPageBreak/>
        <w:t>From then on, Mainlanders became the dominant group</w:t>
      </w:r>
      <w:r w:rsidRPr="00E636C6">
        <w:t xml:space="preserve"> </w:t>
      </w:r>
      <w:r w:rsidRPr="00E636C6">
        <w:rPr>
          <w:rFonts w:hint="eastAsia"/>
        </w:rPr>
        <w:t>(though not the largest)</w:t>
      </w:r>
      <w:r w:rsidRPr="00E636C6">
        <w:rPr>
          <w:rStyle w:val="FootnoteReference"/>
        </w:rPr>
        <w:footnoteReference w:id="1"/>
      </w:r>
      <w:r w:rsidRPr="00E636C6">
        <w:rPr>
          <w:rFonts w:hint="eastAsia"/>
        </w:rPr>
        <w:t xml:space="preserve">. </w:t>
      </w:r>
      <w:r w:rsidRPr="00E636C6">
        <w:t xml:space="preserve">The </w:t>
      </w:r>
      <w:r w:rsidRPr="00E636C6">
        <w:rPr>
          <w:rFonts w:hint="eastAsia"/>
        </w:rPr>
        <w:t>KMT prohibited the usage of local dialects in Taiwanese daily life. The only language that c</w:t>
      </w:r>
      <w:r w:rsidRPr="00E636C6">
        <w:t>ould</w:t>
      </w:r>
      <w:r w:rsidRPr="00E636C6">
        <w:rPr>
          <w:rFonts w:hint="eastAsia"/>
        </w:rPr>
        <w:t xml:space="preserve"> be used </w:t>
      </w:r>
      <w:r w:rsidRPr="00E636C6">
        <w:t>was</w:t>
      </w:r>
      <w:r w:rsidRPr="00E636C6">
        <w:rPr>
          <w:rFonts w:hint="eastAsia"/>
        </w:rPr>
        <w:t xml:space="preserve"> official Chinese. Students had to learn </w:t>
      </w:r>
      <w:r w:rsidRPr="00E636C6">
        <w:t xml:space="preserve">much </w:t>
      </w:r>
      <w:r w:rsidRPr="00E636C6">
        <w:rPr>
          <w:rFonts w:hint="eastAsia"/>
        </w:rPr>
        <w:t>of China</w:t>
      </w:r>
      <w:r w:rsidRPr="00E636C6">
        <w:t>’</w:t>
      </w:r>
      <w:r w:rsidRPr="00E636C6">
        <w:rPr>
          <w:rFonts w:hint="eastAsia"/>
        </w:rPr>
        <w:t>s geography and history, but not Taiwan</w:t>
      </w:r>
      <w:r w:rsidRPr="00E636C6">
        <w:t>’</w:t>
      </w:r>
      <w:r w:rsidRPr="00E636C6">
        <w:rPr>
          <w:rFonts w:hint="eastAsia"/>
        </w:rPr>
        <w:t xml:space="preserve">s. In addition, the adversary </w:t>
      </w:r>
      <w:r w:rsidRPr="00E636C6">
        <w:t>relationship</w:t>
      </w:r>
      <w:r w:rsidRPr="00E636C6">
        <w:rPr>
          <w:rFonts w:hint="eastAsia"/>
        </w:rPr>
        <w:t>s between KMT and Chinese Communist Party (CCP) led to frequent military conflicts in 1950s. Such</w:t>
      </w:r>
      <w:r w:rsidRPr="00E636C6">
        <w:t xml:space="preserve"> </w:t>
      </w:r>
      <w:r w:rsidRPr="00E636C6">
        <w:rPr>
          <w:rFonts w:hint="eastAsia"/>
        </w:rPr>
        <w:t xml:space="preserve">external and internal environments, which generate a political and cultural </w:t>
      </w:r>
      <w:r w:rsidRPr="00E636C6">
        <w:t>separation</w:t>
      </w:r>
      <w:r w:rsidRPr="00E636C6">
        <w:rPr>
          <w:rFonts w:hint="eastAsia"/>
        </w:rPr>
        <w:t xml:space="preserve"> between Taiwan and China, influence Taiwanese start to consider mainlanders are </w:t>
      </w:r>
      <w:r w:rsidRPr="00E636C6">
        <w:rPr>
          <w:i/>
        </w:rPr>
        <w:t>the</w:t>
      </w:r>
      <w:r w:rsidRPr="00E636C6">
        <w:rPr>
          <w:rFonts w:hint="eastAsia"/>
          <w:i/>
        </w:rPr>
        <w:t>y</w:t>
      </w:r>
      <w:r w:rsidRPr="00E636C6">
        <w:rPr>
          <w:rFonts w:hint="eastAsia"/>
        </w:rPr>
        <w:t xml:space="preserve"> but not </w:t>
      </w:r>
      <w:r w:rsidRPr="00E636C6">
        <w:rPr>
          <w:i/>
        </w:rPr>
        <w:t>we</w:t>
      </w:r>
      <w:r w:rsidRPr="00E636C6">
        <w:rPr>
          <w:rFonts w:hint="eastAsia"/>
        </w:rPr>
        <w:t xml:space="preserve">. In fact, anti-China and anti-KMT sentiment has been planted in Feb 28 event in 1947. In Feb 28 event, a conflict </w:t>
      </w:r>
      <w:r w:rsidRPr="00E636C6">
        <w:t>between</w:t>
      </w:r>
      <w:r w:rsidRPr="00E636C6">
        <w:rPr>
          <w:rFonts w:hint="eastAsia"/>
        </w:rPr>
        <w:t xml:space="preserve"> </w:t>
      </w:r>
      <w:r w:rsidRPr="00E636C6">
        <w:t>Taiwanese</w:t>
      </w:r>
      <w:r w:rsidRPr="00E636C6">
        <w:rPr>
          <w:rFonts w:hint="eastAsia"/>
        </w:rPr>
        <w:t xml:space="preserve"> local residents and the ruling government, KMT </w:t>
      </w:r>
      <w:r w:rsidRPr="00E636C6">
        <w:t xml:space="preserve">violently suppressed </w:t>
      </w:r>
      <w:r w:rsidRPr="00E636C6">
        <w:rPr>
          <w:rFonts w:hint="eastAsia"/>
        </w:rPr>
        <w:t>the unrest</w:t>
      </w:r>
      <w:r w:rsidRPr="00E636C6">
        <w:t>, resulting in a massacre of numerous civilians</w:t>
      </w:r>
      <w:r w:rsidRPr="00E636C6">
        <w:rPr>
          <w:rFonts w:hint="eastAsia"/>
        </w:rPr>
        <w:t>. After Feb 28 event,</w:t>
      </w:r>
      <w:r w:rsidRPr="00E636C6">
        <w:t xml:space="preserve"> the anti-KMT sentiment grew and widely spread throughout most of Taiwan’s local residents</w:t>
      </w:r>
      <w:r w:rsidRPr="00E636C6">
        <w:rPr>
          <w:rFonts w:hint="eastAsia"/>
        </w:rPr>
        <w:t xml:space="preserve"> (Hsieh, 2005: 13-16)</w:t>
      </w:r>
      <w:r w:rsidRPr="00E636C6">
        <w:rPr>
          <w:rStyle w:val="FootnoteReference"/>
        </w:rPr>
        <w:footnoteReference w:id="2"/>
      </w:r>
      <w:r w:rsidRPr="00E636C6">
        <w:rPr>
          <w:rFonts w:hint="eastAsia"/>
        </w:rPr>
        <w:t xml:space="preserve">. </w:t>
      </w:r>
      <w:r w:rsidRPr="00E636C6">
        <w:t>This sentiment did not vanish after the retreat of the KMT from mainland China to Taiwan. Quite the reverse; the KMT’s adoption a more repressive rule, which has been called the White Terror, in order to retain its political survival broke the local residents’ hope of the greatness of being Chinese. Even if the KMT employed a variety of measures to promote a “</w:t>
      </w:r>
      <w:r w:rsidRPr="00E636C6">
        <w:rPr>
          <w:rFonts w:hint="eastAsia"/>
        </w:rPr>
        <w:t>Great</w:t>
      </w:r>
      <w:r w:rsidRPr="00E636C6">
        <w:t xml:space="preserve"> China identity,” for making local residents accept the view that both Taiwan and the Chinese mainland were part of China and that China was their motherland (Wang and Liu, 2004: 572), the separation between Mainlander and Taiwanese had been rooted in Taiwan’</w:t>
      </w:r>
      <w:r w:rsidRPr="00E636C6">
        <w:rPr>
          <w:rFonts w:hint="eastAsia"/>
        </w:rPr>
        <w:t>s</w:t>
      </w:r>
      <w:r w:rsidRPr="00E636C6">
        <w:t xml:space="preserve"> society by the middle of the twenty century.</w:t>
      </w:r>
    </w:p>
    <w:p w14:paraId="4E79F8AB" w14:textId="77777777" w:rsidR="00456C3A" w:rsidRPr="00E636C6" w:rsidRDefault="00456C3A" w:rsidP="00456C3A">
      <w:pPr>
        <w:spacing w:line="480" w:lineRule="auto"/>
        <w:ind w:firstLineChars="250" w:firstLine="600"/>
      </w:pPr>
      <w:r w:rsidRPr="00E636C6">
        <w:rPr>
          <w:rFonts w:hint="eastAsia"/>
        </w:rPr>
        <w:lastRenderedPageBreak/>
        <w:t>In addition, political competition among elites after democratization has deepened China</w:t>
      </w:r>
      <w:r w:rsidRPr="00E636C6">
        <w:t>’</w:t>
      </w:r>
      <w:r w:rsidRPr="00E636C6">
        <w:rPr>
          <w:rFonts w:hint="eastAsia"/>
        </w:rPr>
        <w:t xml:space="preserve">s threat </w:t>
      </w:r>
      <w:r w:rsidR="008920BE">
        <w:rPr>
          <w:rFonts w:eastAsia="PMingLiU" w:hint="eastAsia"/>
          <w:lang w:eastAsia="zh-TW"/>
        </w:rPr>
        <w:t>effect</w:t>
      </w:r>
      <w:r w:rsidRPr="00E636C6">
        <w:rPr>
          <w:rFonts w:hint="eastAsia"/>
        </w:rPr>
        <w:t xml:space="preserve">. For example, </w:t>
      </w:r>
      <w:r w:rsidRPr="00E636C6">
        <w:t>Lee Teng-hui,</w:t>
      </w:r>
      <w:r w:rsidRPr="00E636C6">
        <w:rPr>
          <w:rFonts w:hint="eastAsia"/>
        </w:rPr>
        <w:t xml:space="preserve"> </w:t>
      </w:r>
      <w:r w:rsidRPr="00E636C6">
        <w:t>as a native Taiwanese</w:t>
      </w:r>
      <w:r w:rsidRPr="00E636C6">
        <w:rPr>
          <w:rFonts w:hint="eastAsia"/>
        </w:rPr>
        <w:t xml:space="preserve"> president</w:t>
      </w:r>
      <w:r w:rsidRPr="00E636C6">
        <w:t>, opened the political opportunities to the mass</w:t>
      </w:r>
      <w:r w:rsidRPr="00E636C6">
        <w:rPr>
          <w:rFonts w:hint="eastAsia"/>
        </w:rPr>
        <w:t xml:space="preserve"> in order to fight against the mainlander political elites in KMT to </w:t>
      </w:r>
      <w:r w:rsidRPr="00E636C6">
        <w:t xml:space="preserve">retain his political survival (Lin, 2001). </w:t>
      </w:r>
      <w:r w:rsidRPr="00E636C6">
        <w:rPr>
          <w:rFonts w:hint="eastAsia"/>
        </w:rPr>
        <w:t xml:space="preserve">By doing so, </w:t>
      </w:r>
      <w:r w:rsidRPr="00E636C6">
        <w:t>Lee himself supported the emerging Taiwanese nationalism</w:t>
      </w:r>
      <w:r w:rsidRPr="00E636C6">
        <w:rPr>
          <w:rFonts w:hint="eastAsia"/>
        </w:rPr>
        <w:t xml:space="preserve"> and anti-China emotions</w:t>
      </w:r>
      <w:r w:rsidRPr="00E636C6">
        <w:t>, as proved in his exclamation of independence of Taiwan from China after he finished his presidency in 2000</w:t>
      </w:r>
      <w:r w:rsidRPr="00E636C6">
        <w:rPr>
          <w:rFonts w:hint="eastAsia"/>
        </w:rPr>
        <w:t xml:space="preserve"> (</w:t>
      </w:r>
      <w:r w:rsidRPr="00E636C6">
        <w:t>Dreyer</w:t>
      </w:r>
      <w:r w:rsidRPr="00E636C6">
        <w:rPr>
          <w:rFonts w:hint="eastAsia"/>
        </w:rPr>
        <w:t>, 2003: 7)</w:t>
      </w:r>
      <w:r w:rsidRPr="00E636C6">
        <w:t>.</w:t>
      </w:r>
      <w:r w:rsidRPr="00E636C6">
        <w:rPr>
          <w:rFonts w:hint="eastAsia"/>
        </w:rPr>
        <w:t xml:space="preserve"> In addition, oversea elites </w:t>
      </w:r>
      <w:r w:rsidRPr="00E636C6">
        <w:t>facilitate</w:t>
      </w:r>
      <w:r w:rsidRPr="00E636C6">
        <w:rPr>
          <w:rFonts w:hint="eastAsia"/>
        </w:rPr>
        <w:t xml:space="preserve"> the rise of Taiwanese identity. T</w:t>
      </w:r>
      <w:r w:rsidRPr="00E636C6">
        <w:t>he hidden Taiwanese national identity was refurbished by many</w:t>
      </w:r>
      <w:r w:rsidRPr="00E636C6">
        <w:rPr>
          <w:rFonts w:hint="eastAsia"/>
        </w:rPr>
        <w:t xml:space="preserve"> oversea</w:t>
      </w:r>
      <w:r w:rsidRPr="00E636C6">
        <w:t xml:space="preserve"> journals and magazines (Lynch, 2002</w:t>
      </w:r>
      <w:r w:rsidRPr="00E636C6">
        <w:rPr>
          <w:rFonts w:hint="eastAsia"/>
        </w:rPr>
        <w:t xml:space="preserve">: </w:t>
      </w:r>
      <w:r w:rsidRPr="00E636C6">
        <w:t>571-573). Since the public atmosphere in Taiwan had changed and public communication was not monopolized by</w:t>
      </w:r>
      <w:r w:rsidRPr="00E636C6">
        <w:rPr>
          <w:rFonts w:hint="eastAsia"/>
        </w:rPr>
        <w:t xml:space="preserve"> the</w:t>
      </w:r>
      <w:r w:rsidRPr="00E636C6">
        <w:t xml:space="preserve"> state machine, Taiwanese identity began to distinguish itself. In addition, according to </w:t>
      </w:r>
      <w:r w:rsidRPr="00E636C6">
        <w:rPr>
          <w:rFonts w:hint="eastAsia"/>
        </w:rPr>
        <w:t>Lynch</w:t>
      </w:r>
      <w:r w:rsidRPr="00E636C6">
        <w:t>’</w:t>
      </w:r>
      <w:r w:rsidRPr="00E636C6">
        <w:rPr>
          <w:rFonts w:hint="eastAsia"/>
        </w:rPr>
        <w:t>s</w:t>
      </w:r>
      <w:r w:rsidRPr="00E636C6">
        <w:t xml:space="preserve"> interviews, oversea students who received more knowledge and ideologies about liberalism, democracy and nationalism contributed</w:t>
      </w:r>
      <w:r w:rsidRPr="00E636C6">
        <w:rPr>
          <w:rFonts w:hint="eastAsia"/>
        </w:rPr>
        <w:t xml:space="preserve"> to</w:t>
      </w:r>
      <w:r w:rsidRPr="00E636C6">
        <w:t xml:space="preserve"> the emerging Taiwanese nationalism. These students eventually become part of activist in democratization and nationalization movement (Lynch, 2002</w:t>
      </w:r>
      <w:r w:rsidRPr="00E636C6">
        <w:rPr>
          <w:rFonts w:hint="eastAsia"/>
        </w:rPr>
        <w:t xml:space="preserve">: </w:t>
      </w:r>
      <w:r w:rsidRPr="00E636C6">
        <w:t>560-566).</w:t>
      </w:r>
    </w:p>
    <w:p w14:paraId="38458E70" w14:textId="54C6ABDA" w:rsidR="00456C3A" w:rsidRPr="00E636C6" w:rsidRDefault="00E4262D" w:rsidP="00393E51">
      <w:pPr>
        <w:spacing w:line="480" w:lineRule="auto"/>
        <w:ind w:firstLineChars="400" w:firstLine="960"/>
      </w:pPr>
      <w:r w:rsidRPr="00E636C6">
        <w:rPr>
          <w:rFonts w:hint="eastAsia"/>
        </w:rPr>
        <w:t>The histor</w:t>
      </w:r>
      <w:r w:rsidRPr="00E636C6">
        <w:rPr>
          <w:rFonts w:eastAsia="PMingLiU" w:hint="eastAsia"/>
          <w:lang w:eastAsia="zh-TW"/>
        </w:rPr>
        <w:t>y</w:t>
      </w:r>
      <w:r w:rsidR="00456C3A" w:rsidRPr="00E636C6">
        <w:rPr>
          <w:rFonts w:hint="eastAsia"/>
        </w:rPr>
        <w:t xml:space="preserve"> seems to support </w:t>
      </w:r>
      <w:r w:rsidR="0019020B">
        <w:rPr>
          <w:rFonts w:eastAsia="PMingLiU" w:hint="eastAsia"/>
          <w:lang w:eastAsia="zh-TW"/>
        </w:rPr>
        <w:t>that</w:t>
      </w:r>
      <w:r w:rsidR="00456C3A" w:rsidRPr="00E636C6">
        <w:rPr>
          <w:rFonts w:hint="eastAsia"/>
        </w:rPr>
        <w:t xml:space="preserve"> China</w:t>
      </w:r>
      <w:r w:rsidR="00456C3A" w:rsidRPr="00E636C6">
        <w:t>’</w:t>
      </w:r>
      <w:r w:rsidR="00456C3A" w:rsidRPr="00E636C6">
        <w:rPr>
          <w:rFonts w:hint="eastAsia"/>
        </w:rPr>
        <w:t>s military threat effect</w:t>
      </w:r>
      <w:r w:rsidR="007524E1">
        <w:t>s</w:t>
      </w:r>
      <w:r w:rsidR="00456C3A" w:rsidRPr="00E636C6">
        <w:rPr>
          <w:rFonts w:hint="eastAsia"/>
        </w:rPr>
        <w:t xml:space="preserve"> the rise of Taiwanese identity. The strongest evidence is the sharp ris</w:t>
      </w:r>
      <w:r w:rsidR="00456C3A" w:rsidRPr="00E636C6">
        <w:t>e</w:t>
      </w:r>
      <w:r w:rsidR="00456C3A" w:rsidRPr="00E636C6">
        <w:rPr>
          <w:rFonts w:hint="eastAsia"/>
        </w:rPr>
        <w:t xml:space="preserve"> of Taiwanese identity in 1996</w:t>
      </w:r>
      <w:r w:rsidR="007524E1">
        <w:t>,</w:t>
      </w:r>
      <w:r w:rsidR="00456C3A" w:rsidRPr="00E636C6">
        <w:rPr>
          <w:rFonts w:hint="eastAsia"/>
        </w:rPr>
        <w:t xml:space="preserve"> when</w:t>
      </w:r>
      <w:r w:rsidR="00456C3A" w:rsidRPr="00E636C6">
        <w:t xml:space="preserve"> Taiwan was holding</w:t>
      </w:r>
      <w:r w:rsidRPr="00E636C6">
        <w:rPr>
          <w:rFonts w:eastAsia="PMingLiU" w:hint="eastAsia"/>
          <w:lang w:eastAsia="zh-TW"/>
        </w:rPr>
        <w:t xml:space="preserve"> </w:t>
      </w:r>
      <w:r w:rsidR="007524E1">
        <w:rPr>
          <w:rFonts w:eastAsia="PMingLiU"/>
          <w:lang w:eastAsia="zh-TW"/>
        </w:rPr>
        <w:t>its</w:t>
      </w:r>
      <w:r w:rsidR="007524E1" w:rsidRPr="00E636C6">
        <w:rPr>
          <w:rFonts w:eastAsia="PMingLiU" w:hint="eastAsia"/>
          <w:lang w:eastAsia="zh-TW"/>
        </w:rPr>
        <w:t xml:space="preserve"> </w:t>
      </w:r>
      <w:r w:rsidRPr="00E636C6">
        <w:rPr>
          <w:rFonts w:eastAsia="PMingLiU" w:hint="eastAsia"/>
          <w:lang w:eastAsia="zh-TW"/>
        </w:rPr>
        <w:t>first</w:t>
      </w:r>
      <w:r w:rsidR="00456C3A" w:rsidRPr="00E636C6">
        <w:t xml:space="preserve"> direct</w:t>
      </w:r>
      <w:r w:rsidRPr="00E636C6">
        <w:rPr>
          <w:rFonts w:eastAsia="PMingLiU" w:hint="eastAsia"/>
          <w:lang w:eastAsia="zh-TW"/>
        </w:rPr>
        <w:t xml:space="preserve"> presidential</w:t>
      </w:r>
      <w:r w:rsidR="00456C3A" w:rsidRPr="00E636C6">
        <w:t xml:space="preserve"> election. </w:t>
      </w:r>
      <w:r w:rsidRPr="00E636C6">
        <w:rPr>
          <w:rFonts w:eastAsia="PMingLiU" w:hint="eastAsia"/>
          <w:lang w:eastAsia="zh-TW"/>
        </w:rPr>
        <w:t>Nevertheless</w:t>
      </w:r>
      <w:r w:rsidR="00456C3A" w:rsidRPr="00E636C6">
        <w:t xml:space="preserve">, not until 2000, when Chen sui-bian, the leader of the pro-independence party DPP, came to power, did the problem of Taiwanese identity became a serious issue. Scholars have argued that the cause of </w:t>
      </w:r>
      <w:r w:rsidR="00456C3A" w:rsidRPr="00E636C6">
        <w:rPr>
          <w:rFonts w:hint="eastAsia"/>
        </w:rPr>
        <w:t>radical</w:t>
      </w:r>
      <w:r w:rsidR="00456C3A" w:rsidRPr="00E636C6">
        <w:t xml:space="preserve"> rising Taiwanese identity after Chen’s being elected is the emotional </w:t>
      </w:r>
      <w:r w:rsidR="00456C3A" w:rsidRPr="00E636C6">
        <w:rPr>
          <w:rFonts w:hint="eastAsia"/>
        </w:rPr>
        <w:t>counterforce</w:t>
      </w:r>
      <w:r w:rsidR="00456C3A" w:rsidRPr="00E636C6">
        <w:t xml:space="preserve"> against China’s frequent threats. </w:t>
      </w:r>
      <w:r w:rsidR="00456C3A" w:rsidRPr="00E636C6">
        <w:rPr>
          <w:rFonts w:hint="eastAsia"/>
        </w:rPr>
        <w:t xml:space="preserve">Schubert (2004) examines the </w:t>
      </w:r>
      <w:r w:rsidR="00456C3A" w:rsidRPr="00E636C6">
        <w:t>principle parties’</w:t>
      </w:r>
      <w:r w:rsidR="00456C3A" w:rsidRPr="00E636C6">
        <w:rPr>
          <w:rFonts w:hint="eastAsia"/>
        </w:rPr>
        <w:t xml:space="preserve"> mainland policies approaches in Taiwan, either pro-dependence or pro-unification, and found most of them support the rising of Taiwanese identity. A linkage of the issue of unification or </w:t>
      </w:r>
      <w:r w:rsidR="00456C3A" w:rsidRPr="00E636C6">
        <w:rPr>
          <w:rFonts w:hint="eastAsia"/>
        </w:rPr>
        <w:lastRenderedPageBreak/>
        <w:t xml:space="preserve">dependence to Taiwanese identity is obvious, he argued, and </w:t>
      </w:r>
      <w:r w:rsidR="00456C3A" w:rsidRPr="00E636C6">
        <w:t>“</w:t>
      </w:r>
      <w:r w:rsidR="00456C3A" w:rsidRPr="00E636C6">
        <w:rPr>
          <w:rFonts w:hint="eastAsia"/>
        </w:rPr>
        <w:t xml:space="preserve"> [China</w:t>
      </w:r>
      <w:r w:rsidR="00456C3A" w:rsidRPr="00E636C6">
        <w:t>’</w:t>
      </w:r>
      <w:r w:rsidR="00456C3A" w:rsidRPr="00E636C6">
        <w:rPr>
          <w:rFonts w:hint="eastAsia"/>
        </w:rPr>
        <w:t>s] threat of invasion in conjunction with electoral politics may push Taiwan further down the road of nation-building</w:t>
      </w:r>
      <w:r w:rsidR="00456C3A" w:rsidRPr="00E636C6">
        <w:t xml:space="preserve">… </w:t>
      </w:r>
      <w:r w:rsidR="00456C3A" w:rsidRPr="00E636C6">
        <w:rPr>
          <w:rFonts w:hint="eastAsia"/>
        </w:rPr>
        <w:t>(Schubert, 2004: 553)</w:t>
      </w:r>
      <w:r w:rsidR="00456C3A" w:rsidRPr="00E636C6">
        <w:t>.”</w:t>
      </w:r>
      <w:r w:rsidR="00456C3A" w:rsidRPr="00E636C6">
        <w:rPr>
          <w:rFonts w:hint="eastAsia"/>
        </w:rPr>
        <w:t xml:space="preserve"> Wang and Liu (2004) hold the same perspective as well. Their survey data shows that Taiwanese who </w:t>
      </w:r>
      <w:r w:rsidR="00456C3A" w:rsidRPr="00E636C6">
        <w:t>backed independence</w:t>
      </w:r>
      <w:r w:rsidR="00456C3A" w:rsidRPr="00E636C6">
        <w:rPr>
          <w:rFonts w:hint="eastAsia"/>
        </w:rPr>
        <w:t xml:space="preserve"> from China </w:t>
      </w:r>
      <w:r w:rsidR="00456C3A" w:rsidRPr="00E636C6">
        <w:t>were</w:t>
      </w:r>
      <w:r w:rsidR="00456C3A" w:rsidRPr="00E636C6">
        <w:rPr>
          <w:rFonts w:hint="eastAsia"/>
        </w:rPr>
        <w:t xml:space="preserve"> more prone to have Taiwanese identity. In other words, once C</w:t>
      </w:r>
      <w:r w:rsidR="00456C3A" w:rsidRPr="00E636C6">
        <w:t>h</w:t>
      </w:r>
      <w:r w:rsidR="00456C3A" w:rsidRPr="00E636C6">
        <w:rPr>
          <w:rFonts w:hint="eastAsia"/>
        </w:rPr>
        <w:t>ina</w:t>
      </w:r>
      <w:r w:rsidR="00456C3A" w:rsidRPr="00E636C6">
        <w:t>’</w:t>
      </w:r>
      <w:r w:rsidR="00456C3A" w:rsidRPr="00E636C6">
        <w:rPr>
          <w:rFonts w:hint="eastAsia"/>
        </w:rPr>
        <w:t xml:space="preserve">s threat was </w:t>
      </w:r>
      <w:r w:rsidR="00456C3A" w:rsidRPr="00E636C6">
        <w:t>elevati</w:t>
      </w:r>
      <w:r w:rsidR="00456C3A" w:rsidRPr="00E636C6">
        <w:rPr>
          <w:rFonts w:hint="eastAsia"/>
        </w:rPr>
        <w:t>ng, Taiwanese identity and the support</w:t>
      </w:r>
      <w:r w:rsidR="00494DDA">
        <w:rPr>
          <w:rFonts w:eastAsia="PMingLiU" w:hint="eastAsia"/>
          <w:lang w:eastAsia="zh-TW"/>
        </w:rPr>
        <w:t>s</w:t>
      </w:r>
      <w:r w:rsidR="00456C3A" w:rsidRPr="00E636C6">
        <w:rPr>
          <w:rFonts w:hint="eastAsia"/>
        </w:rPr>
        <w:t xml:space="preserve"> </w:t>
      </w:r>
      <w:r w:rsidR="00456C3A" w:rsidRPr="00E636C6">
        <w:t xml:space="preserve">for </w:t>
      </w:r>
      <w:r w:rsidR="00456C3A" w:rsidRPr="00E636C6">
        <w:rPr>
          <w:rFonts w:hint="eastAsia"/>
        </w:rPr>
        <w:t xml:space="preserve">independence </w:t>
      </w:r>
      <w:r w:rsidR="00456C3A" w:rsidRPr="00E636C6">
        <w:t>increased</w:t>
      </w:r>
      <w:r w:rsidR="00456C3A" w:rsidRPr="00E636C6">
        <w:rPr>
          <w:rFonts w:hint="eastAsia"/>
        </w:rPr>
        <w:t xml:space="preserve"> </w:t>
      </w:r>
      <w:r w:rsidR="00456C3A" w:rsidRPr="00E636C6">
        <w:t>simultaneously</w:t>
      </w:r>
      <w:r w:rsidR="00456C3A" w:rsidRPr="00E636C6">
        <w:rPr>
          <w:rFonts w:hint="eastAsia"/>
        </w:rPr>
        <w:t>.</w:t>
      </w:r>
    </w:p>
    <w:p w14:paraId="5F76421E" w14:textId="77777777" w:rsidR="00456C3A" w:rsidRPr="00E636C6" w:rsidRDefault="00E4262D" w:rsidP="00393E51">
      <w:pPr>
        <w:spacing w:line="480" w:lineRule="auto"/>
        <w:ind w:firstLineChars="400" w:firstLine="960"/>
      </w:pPr>
      <w:r w:rsidRPr="00E636C6">
        <w:rPr>
          <w:rFonts w:eastAsia="PMingLiU" w:hint="eastAsia"/>
          <w:lang w:eastAsia="zh-TW"/>
        </w:rPr>
        <w:t>T</w:t>
      </w:r>
      <w:r w:rsidR="00456C3A" w:rsidRPr="00E636C6">
        <w:rPr>
          <w:rFonts w:hint="eastAsia"/>
        </w:rPr>
        <w:t>he explanation</w:t>
      </w:r>
      <w:r w:rsidR="007524E1">
        <w:t>s</w:t>
      </w:r>
      <w:r w:rsidR="00456C3A" w:rsidRPr="00E636C6">
        <w:rPr>
          <w:rFonts w:hint="eastAsia"/>
        </w:rPr>
        <w:t xml:space="preserve"> that focus on China</w:t>
      </w:r>
      <w:r w:rsidR="00456C3A" w:rsidRPr="00E636C6">
        <w:t>’</w:t>
      </w:r>
      <w:r w:rsidR="00456C3A" w:rsidRPr="00E636C6">
        <w:rPr>
          <w:rFonts w:hint="eastAsia"/>
        </w:rPr>
        <w:t>s military threat</w:t>
      </w:r>
      <w:r w:rsidRPr="00E636C6">
        <w:rPr>
          <w:rFonts w:eastAsia="PMingLiU" w:hint="eastAsia"/>
          <w:lang w:eastAsia="zh-TW"/>
        </w:rPr>
        <w:t>, however,</w:t>
      </w:r>
      <w:r w:rsidR="00456C3A" w:rsidRPr="00E636C6">
        <w:rPr>
          <w:rFonts w:hint="eastAsia"/>
        </w:rPr>
        <w:t xml:space="preserve"> </w:t>
      </w:r>
      <w:r w:rsidR="00456C3A" w:rsidRPr="00E636C6">
        <w:t>may be</w:t>
      </w:r>
      <w:r w:rsidR="00456C3A" w:rsidRPr="00E636C6">
        <w:rPr>
          <w:rFonts w:hint="eastAsia"/>
        </w:rPr>
        <w:t xml:space="preserve"> flawed </w:t>
      </w:r>
      <w:r w:rsidR="00456C3A" w:rsidRPr="00E636C6">
        <w:t xml:space="preserve">both </w:t>
      </w:r>
      <w:r w:rsidR="00456C3A" w:rsidRPr="00E636C6">
        <w:rPr>
          <w:rFonts w:hint="eastAsia"/>
        </w:rPr>
        <w:t>theoretically and practically. Theoretically,</w:t>
      </w:r>
      <w:r w:rsidR="00456C3A" w:rsidRPr="00E636C6">
        <w:t xml:space="preserve"> </w:t>
      </w:r>
      <w:r w:rsidR="00456C3A" w:rsidRPr="00E636C6">
        <w:rPr>
          <w:rFonts w:hint="eastAsia"/>
        </w:rPr>
        <w:t xml:space="preserve">it </w:t>
      </w:r>
      <w:r w:rsidR="00456C3A" w:rsidRPr="00E636C6">
        <w:t xml:space="preserve">neither </w:t>
      </w:r>
      <w:r w:rsidR="00456C3A" w:rsidRPr="00E636C6">
        <w:rPr>
          <w:rFonts w:hint="eastAsia"/>
        </w:rPr>
        <w:t xml:space="preserve">shows the real, inherent cause of identity formation nor </w:t>
      </w:r>
      <w:r w:rsidR="00456C3A" w:rsidRPr="00E636C6">
        <w:t>does it</w:t>
      </w:r>
      <w:r w:rsidR="00456C3A" w:rsidRPr="00E636C6">
        <w:rPr>
          <w:rFonts w:hint="eastAsia"/>
        </w:rPr>
        <w:t xml:space="preserve"> tell us what mechanism is in the relation between elites and mass</w:t>
      </w:r>
      <w:r w:rsidR="00456C3A" w:rsidRPr="00E636C6">
        <w:t xml:space="preserve"> behavior</w:t>
      </w:r>
      <w:r w:rsidR="00456C3A" w:rsidRPr="00E636C6">
        <w:rPr>
          <w:rFonts w:hint="eastAsia"/>
        </w:rPr>
        <w:t xml:space="preserve">. Why should Taiwanese residents believe they have to choose Taiwanese identity against China? Is any other choice available? The answer is yes. According to survey </w:t>
      </w:r>
      <w:r w:rsidR="00C52D29">
        <w:rPr>
          <w:rFonts w:eastAsia="PMingLiU" w:hint="eastAsia"/>
          <w:lang w:eastAsia="zh-TW"/>
        </w:rPr>
        <w:t>data</w:t>
      </w:r>
      <w:r w:rsidR="00456C3A" w:rsidRPr="00E636C6">
        <w:rPr>
          <w:rFonts w:hint="eastAsia"/>
        </w:rPr>
        <w:t xml:space="preserve">, the largest identity change is not the </w:t>
      </w:r>
      <w:r w:rsidR="00456C3A" w:rsidRPr="00E636C6">
        <w:t>transformation</w:t>
      </w:r>
      <w:r w:rsidR="00456C3A" w:rsidRPr="00E636C6">
        <w:rPr>
          <w:rFonts w:hint="eastAsia"/>
        </w:rPr>
        <w:t xml:space="preserve"> from Chinese to Taiwanese, but that from Chinese to both (Chinese and also Taiwanese)</w:t>
      </w:r>
      <w:r w:rsidR="00456C3A" w:rsidRPr="00E636C6">
        <w:rPr>
          <w:rStyle w:val="FootnoteReference"/>
        </w:rPr>
        <w:footnoteReference w:id="3"/>
      </w:r>
      <w:r w:rsidR="00456C3A" w:rsidRPr="00E636C6">
        <w:rPr>
          <w:rFonts w:hint="eastAsia"/>
        </w:rPr>
        <w:t xml:space="preserve">. Therefore, it seems that the inner mechanism is important, but the political competition and military threat argument fails to make it clear. Practically, its prediction seems to be wrong after </w:t>
      </w:r>
      <w:r w:rsidR="00456C3A" w:rsidRPr="00E636C6">
        <w:t xml:space="preserve">the </w:t>
      </w:r>
      <w:r w:rsidR="00456C3A" w:rsidRPr="00E636C6">
        <w:rPr>
          <w:rFonts w:hint="eastAsia"/>
        </w:rPr>
        <w:t>KMT</w:t>
      </w:r>
      <w:r w:rsidR="00456C3A" w:rsidRPr="00E636C6">
        <w:t>’s</w:t>
      </w:r>
      <w:r w:rsidR="00456C3A" w:rsidRPr="00E636C6">
        <w:rPr>
          <w:rFonts w:hint="eastAsia"/>
        </w:rPr>
        <w:t xml:space="preserve"> return to power in 2008. As Wu (2004: 620) points out: </w:t>
      </w:r>
      <w:r w:rsidR="00456C3A" w:rsidRPr="00E636C6">
        <w:t>”</w:t>
      </w:r>
      <w:r w:rsidR="00456C3A" w:rsidRPr="00E636C6">
        <w:rPr>
          <w:rFonts w:hint="eastAsia"/>
        </w:rPr>
        <w:t>the fact that Chen Shui-bian won 2004 presidential election dashed the best opportunity to test this theory that sees the rise of Taiwanese nationalism as the result of government engineering orchestrated by top political leaders.</w:t>
      </w:r>
      <w:r w:rsidR="00456C3A" w:rsidRPr="00E636C6">
        <w:t>”</w:t>
      </w:r>
      <w:r w:rsidR="00456C3A" w:rsidRPr="00E636C6">
        <w:rPr>
          <w:rFonts w:hint="eastAsia"/>
        </w:rPr>
        <w:t xml:space="preserve"> Now we have an </w:t>
      </w:r>
      <w:r w:rsidR="00456C3A" w:rsidRPr="00E636C6">
        <w:t>excellent</w:t>
      </w:r>
      <w:r w:rsidR="00456C3A" w:rsidRPr="00E636C6">
        <w:rPr>
          <w:rFonts w:hint="eastAsia"/>
        </w:rPr>
        <w:t xml:space="preserve"> opportunity to test this argument and have enough evidence to falsify China</w:t>
      </w:r>
      <w:r w:rsidR="00456C3A" w:rsidRPr="00E636C6">
        <w:t>’</w:t>
      </w:r>
      <w:r w:rsidR="00456C3A" w:rsidRPr="00E636C6">
        <w:rPr>
          <w:rFonts w:hint="eastAsia"/>
        </w:rPr>
        <w:t>s military threat theory</w:t>
      </w:r>
      <w:r w:rsidR="00456C3A" w:rsidRPr="00E636C6">
        <w:t>.</w:t>
      </w:r>
      <w:r w:rsidR="00456C3A" w:rsidRPr="00E636C6">
        <w:rPr>
          <w:rFonts w:hint="eastAsia"/>
        </w:rPr>
        <w:t xml:space="preserve"> Since 2008, the pro-unification party, and amelioration of cross-strait relations did not </w:t>
      </w:r>
      <w:r w:rsidR="00456C3A" w:rsidRPr="00E636C6">
        <w:t>lessen</w:t>
      </w:r>
      <w:r w:rsidR="00456C3A" w:rsidRPr="00E636C6">
        <w:rPr>
          <w:rFonts w:hint="eastAsia"/>
        </w:rPr>
        <w:t xml:space="preserve"> the pace of the increase of </w:t>
      </w:r>
      <w:r w:rsidR="00456C3A" w:rsidRPr="00E636C6">
        <w:rPr>
          <w:rFonts w:hint="eastAsia"/>
        </w:rPr>
        <w:lastRenderedPageBreak/>
        <w:t xml:space="preserve">people who hold Taiwanese identity. On the contrary, Taiwanese identity seems to increase </w:t>
      </w:r>
      <w:r w:rsidR="00456C3A" w:rsidRPr="00E636C6">
        <w:t>more sharply</w:t>
      </w:r>
      <w:r w:rsidR="00456C3A" w:rsidRPr="00E636C6">
        <w:rPr>
          <w:rFonts w:hint="eastAsia"/>
        </w:rPr>
        <w:t xml:space="preserve"> in KMT rule after 2008 than in DDP rule. Therefore, the theory has encountered limitation in predicting the formation and change of Taiwanese identity.</w:t>
      </w:r>
    </w:p>
    <w:p w14:paraId="56D35429" w14:textId="19E9C329" w:rsidR="00456C3A" w:rsidRPr="00E636C6" w:rsidRDefault="00456C3A" w:rsidP="00393E51">
      <w:pPr>
        <w:spacing w:line="480" w:lineRule="auto"/>
        <w:ind w:firstLineChars="400" w:firstLine="960"/>
      </w:pPr>
      <w:r w:rsidRPr="00E636C6">
        <w:rPr>
          <w:rFonts w:hint="eastAsia"/>
        </w:rPr>
        <w:t>O</w:t>
      </w:r>
      <w:r w:rsidRPr="00E636C6">
        <w:t>ther</w:t>
      </w:r>
      <w:r w:rsidRPr="00E636C6">
        <w:rPr>
          <w:rFonts w:hint="eastAsia"/>
        </w:rPr>
        <w:t xml:space="preserve"> theoretical attempts</w:t>
      </w:r>
      <w:r w:rsidR="0019020B">
        <w:t xml:space="preserve"> turn</w:t>
      </w:r>
      <w:r w:rsidRPr="00E636C6">
        <w:t xml:space="preserve"> their foci into the social factors: </w:t>
      </w:r>
      <w:r w:rsidRPr="00E636C6">
        <w:rPr>
          <w:rFonts w:hint="eastAsia"/>
        </w:rPr>
        <w:t>one concerned</w:t>
      </w:r>
      <w:r w:rsidR="007524E1">
        <w:t xml:space="preserve"> with</w:t>
      </w:r>
      <w:r w:rsidRPr="00E636C6">
        <w:rPr>
          <w:rFonts w:hint="eastAsia"/>
        </w:rPr>
        <w:t xml:space="preserve"> the historica</w:t>
      </w:r>
      <w:r w:rsidR="007524E1">
        <w:t xml:space="preserve">l </w:t>
      </w:r>
      <w:r w:rsidRPr="00E636C6">
        <w:rPr>
          <w:rFonts w:hint="eastAsia"/>
        </w:rPr>
        <w:t xml:space="preserve">culture and </w:t>
      </w:r>
      <w:r w:rsidRPr="00E636C6">
        <w:t>psychological</w:t>
      </w:r>
      <w:r w:rsidRPr="00E636C6">
        <w:rPr>
          <w:rFonts w:hint="eastAsia"/>
        </w:rPr>
        <w:t xml:space="preserve"> affinity (Huang, Liu and Chang, 2004) and </w:t>
      </w:r>
      <w:r w:rsidR="007524E1">
        <w:t>the other</w:t>
      </w:r>
      <w:r w:rsidR="007524E1">
        <w:rPr>
          <w:rFonts w:hint="eastAsia"/>
        </w:rPr>
        <w:t xml:space="preserve"> with</w:t>
      </w:r>
      <w:r w:rsidRPr="00E636C6">
        <w:rPr>
          <w:rFonts w:hint="eastAsia"/>
        </w:rPr>
        <w:t xml:space="preserve"> emphasis on the individual basis of Taiwanese identity (Wu, 2005). In terms of the psychological affinity, Huang et al. (2004) argued that rising Taiwanese identity is not a random phenomenon. Rather, certain group</w:t>
      </w:r>
      <w:r w:rsidRPr="00E636C6">
        <w:t>s</w:t>
      </w:r>
      <w:r w:rsidRPr="00E636C6">
        <w:rPr>
          <w:rFonts w:hint="eastAsia"/>
        </w:rPr>
        <w:t xml:space="preserve"> </w:t>
      </w:r>
      <w:r w:rsidRPr="00E636C6">
        <w:t>are</w:t>
      </w:r>
      <w:r w:rsidRPr="00E636C6">
        <w:rPr>
          <w:rFonts w:hint="eastAsia"/>
        </w:rPr>
        <w:t xml:space="preserve"> more inclined to identify</w:t>
      </w:r>
      <w:r w:rsidRPr="00E636C6">
        <w:t xml:space="preserve"> that</w:t>
      </w:r>
      <w:r w:rsidRPr="00E636C6">
        <w:rPr>
          <w:rFonts w:hint="eastAsia"/>
        </w:rPr>
        <w:t xml:space="preserve"> they are Taiwanese instead of Chinese. Distinguishing by language, in Taiwan there are three groups: Mingnan, Hakka, and Mainlander. In Huang et al.</w:t>
      </w:r>
      <w:r w:rsidRPr="00E636C6">
        <w:t>’</w:t>
      </w:r>
      <w:r w:rsidRPr="00E636C6">
        <w:rPr>
          <w:rFonts w:hint="eastAsia"/>
        </w:rPr>
        <w:t xml:space="preserve">s study, </w:t>
      </w:r>
      <w:r w:rsidRPr="00E636C6">
        <w:t xml:space="preserve">those in the </w:t>
      </w:r>
      <w:r w:rsidRPr="00E636C6">
        <w:rPr>
          <w:rFonts w:hint="eastAsia"/>
        </w:rPr>
        <w:t xml:space="preserve">Mingnan group </w:t>
      </w:r>
      <w:r w:rsidRPr="00E636C6">
        <w:t>are</w:t>
      </w:r>
      <w:r w:rsidRPr="00E636C6">
        <w:rPr>
          <w:rFonts w:hint="eastAsia"/>
        </w:rPr>
        <w:t xml:space="preserve"> more inclined to hold Taiwanese identity than </w:t>
      </w:r>
      <w:r w:rsidRPr="00E636C6">
        <w:t>those in</w:t>
      </w:r>
      <w:r w:rsidRPr="00E636C6">
        <w:rPr>
          <w:rFonts w:hint="eastAsia"/>
        </w:rPr>
        <w:t xml:space="preserve"> Mainlander group</w:t>
      </w:r>
      <w:r w:rsidRPr="00E636C6">
        <w:rPr>
          <w:rStyle w:val="FootnoteReference"/>
        </w:rPr>
        <w:footnoteReference w:id="4"/>
      </w:r>
      <w:r w:rsidRPr="00E636C6">
        <w:rPr>
          <w:rFonts w:hint="eastAsia"/>
        </w:rPr>
        <w:t xml:space="preserve"> (Hsieh, 2005). They attribute this to </w:t>
      </w:r>
      <w:r w:rsidRPr="00E636C6">
        <w:t>social</w:t>
      </w:r>
      <w:r w:rsidRPr="00E636C6">
        <w:rPr>
          <w:rFonts w:hint="eastAsia"/>
        </w:rPr>
        <w:t xml:space="preserve"> representations of history since </w:t>
      </w:r>
      <w:r w:rsidRPr="00E636C6">
        <w:t xml:space="preserve">the </w:t>
      </w:r>
      <w:r w:rsidRPr="00E636C6">
        <w:rPr>
          <w:rFonts w:hint="eastAsia"/>
        </w:rPr>
        <w:t xml:space="preserve">Mingnan group was the largest group in Taiwan and </w:t>
      </w:r>
      <w:r w:rsidRPr="00E636C6">
        <w:t>suffered</w:t>
      </w:r>
      <w:r w:rsidRPr="00E636C6">
        <w:rPr>
          <w:rFonts w:hint="eastAsia"/>
        </w:rPr>
        <w:t xml:space="preserve"> more loss than</w:t>
      </w:r>
      <w:r w:rsidRPr="00E636C6">
        <w:t xml:space="preserve"> any</w:t>
      </w:r>
      <w:r w:rsidRPr="00E636C6">
        <w:rPr>
          <w:rFonts w:hint="eastAsia"/>
        </w:rPr>
        <w:t xml:space="preserve"> other group under authoritarian rule. The </w:t>
      </w:r>
      <w:r w:rsidRPr="00E636C6">
        <w:t>historical</w:t>
      </w:r>
      <w:r w:rsidRPr="00E636C6">
        <w:rPr>
          <w:rFonts w:hint="eastAsia"/>
        </w:rPr>
        <w:t xml:space="preserve"> grievances have become shared memories within Mingnan group and affect Taiwanese political identity of today (Huang et al. 2004: 151). This approach, what they called social representation of history, is quite interesting because they considered the complex of identity problem in Taiwan. Their </w:t>
      </w:r>
      <w:r w:rsidRPr="00E636C6">
        <w:t>argument</w:t>
      </w:r>
      <w:r w:rsidRPr="00E636C6">
        <w:rPr>
          <w:rFonts w:hint="eastAsia"/>
        </w:rPr>
        <w:t xml:space="preserve">, however, encountered the same problem as the elite </w:t>
      </w:r>
      <w:r w:rsidRPr="00E636C6">
        <w:t>politics</w:t>
      </w:r>
      <w:r w:rsidRPr="00E636C6">
        <w:rPr>
          <w:rFonts w:hint="eastAsia"/>
        </w:rPr>
        <w:t xml:space="preserve"> theory: </w:t>
      </w:r>
      <w:r w:rsidRPr="00E636C6">
        <w:t xml:space="preserve">an </w:t>
      </w:r>
      <w:r w:rsidRPr="00E636C6">
        <w:rPr>
          <w:rFonts w:hint="eastAsia"/>
        </w:rPr>
        <w:t xml:space="preserve">indirect explanation of the identity formation and change. If the cause was </w:t>
      </w:r>
      <w:r w:rsidRPr="00E636C6">
        <w:t xml:space="preserve">the </w:t>
      </w:r>
      <w:r w:rsidRPr="00E636C6">
        <w:rPr>
          <w:rFonts w:hint="eastAsia"/>
        </w:rPr>
        <w:t>Mingnan group</w:t>
      </w:r>
      <w:r w:rsidRPr="00E636C6">
        <w:t>’</w:t>
      </w:r>
      <w:r w:rsidRPr="00E636C6">
        <w:rPr>
          <w:rFonts w:hint="eastAsia"/>
        </w:rPr>
        <w:t>s suffering of loss, why did not they develop the strong Taiwanese identity under Japan</w:t>
      </w:r>
      <w:r w:rsidRPr="00E636C6">
        <w:t>’</w:t>
      </w:r>
      <w:r w:rsidRPr="00E636C6">
        <w:rPr>
          <w:rFonts w:hint="eastAsia"/>
        </w:rPr>
        <w:t xml:space="preserve">s rule </w:t>
      </w:r>
      <w:r w:rsidRPr="00E636C6">
        <w:rPr>
          <w:rFonts w:hint="eastAsia"/>
        </w:rPr>
        <w:lastRenderedPageBreak/>
        <w:t xml:space="preserve">in </w:t>
      </w:r>
      <w:r w:rsidRPr="00E636C6">
        <w:t xml:space="preserve">the </w:t>
      </w:r>
      <w:r w:rsidRPr="00E636C6">
        <w:rPr>
          <w:rFonts w:hint="eastAsia"/>
        </w:rPr>
        <w:t xml:space="preserve">nineteen-twenty </w:t>
      </w:r>
      <w:r w:rsidRPr="00E636C6">
        <w:t xml:space="preserve">centuries </w:t>
      </w:r>
      <w:r w:rsidRPr="00E636C6">
        <w:rPr>
          <w:rFonts w:hint="eastAsia"/>
        </w:rPr>
        <w:t>(Fong, 2000)? Furthermore, the causal mechanism within their theory</w:t>
      </w:r>
      <w:r w:rsidRPr="00E636C6">
        <w:t xml:space="preserve"> </w:t>
      </w:r>
      <w:r w:rsidRPr="00E636C6">
        <w:rPr>
          <w:rFonts w:hint="eastAsia"/>
        </w:rPr>
        <w:t>in essence is not historical but rational. It basically is a rational choice explanation that Mingnan group lost more than other groups so that they are inclined to believe they are Taiwanese. But this effect might not be quite clear since the memory of loss could be less salient now.</w:t>
      </w:r>
    </w:p>
    <w:p w14:paraId="04508BE1" w14:textId="1AB60BEE" w:rsidR="00456C3A" w:rsidRPr="00E636C6" w:rsidRDefault="00E4262D" w:rsidP="00393E51">
      <w:pPr>
        <w:spacing w:line="480" w:lineRule="auto"/>
        <w:ind w:firstLineChars="400" w:firstLine="960"/>
      </w:pPr>
      <w:r w:rsidRPr="00E636C6">
        <w:rPr>
          <w:rFonts w:hint="eastAsia"/>
        </w:rPr>
        <w:t xml:space="preserve">In finding </w:t>
      </w:r>
      <w:r w:rsidRPr="00E636C6">
        <w:rPr>
          <w:rFonts w:eastAsia="PMingLiU" w:hint="eastAsia"/>
          <w:lang w:eastAsia="zh-TW"/>
        </w:rPr>
        <w:t>whether</w:t>
      </w:r>
      <w:r w:rsidR="00456C3A" w:rsidRPr="00E636C6">
        <w:rPr>
          <w:rFonts w:hint="eastAsia"/>
        </w:rPr>
        <w:t xml:space="preserve"> </w:t>
      </w:r>
      <w:r w:rsidR="00456C3A" w:rsidRPr="00E636C6">
        <w:t>the economy</w:t>
      </w:r>
      <w:r w:rsidR="00456C3A" w:rsidRPr="00E636C6">
        <w:rPr>
          <w:rFonts w:hint="eastAsia"/>
        </w:rPr>
        <w:t xml:space="preserve"> matters in Taiwanese identity, Wu</w:t>
      </w:r>
      <w:r w:rsidR="00456C3A" w:rsidRPr="00E636C6">
        <w:t>’</w:t>
      </w:r>
      <w:r w:rsidR="00456C3A" w:rsidRPr="00E636C6">
        <w:rPr>
          <w:rFonts w:hint="eastAsia"/>
        </w:rPr>
        <w:t>s preliminary study is a forerunner</w:t>
      </w:r>
      <w:r w:rsidR="00456C3A" w:rsidRPr="00E636C6">
        <w:t xml:space="preserve"> by</w:t>
      </w:r>
      <w:r w:rsidR="00456C3A" w:rsidRPr="00E636C6">
        <w:rPr>
          <w:rFonts w:hint="eastAsia"/>
        </w:rPr>
        <w:t xml:space="preserve"> ask</w:t>
      </w:r>
      <w:r w:rsidR="00456C3A" w:rsidRPr="00E636C6">
        <w:t>ing</w:t>
      </w:r>
      <w:r w:rsidR="00456C3A" w:rsidRPr="00E636C6">
        <w:rPr>
          <w:rFonts w:hint="eastAsia"/>
        </w:rPr>
        <w:t xml:space="preserve"> a classic question: </w:t>
      </w:r>
      <w:r w:rsidR="00456C3A" w:rsidRPr="00E636C6">
        <w:t xml:space="preserve">was </w:t>
      </w:r>
      <w:r w:rsidR="00456C3A" w:rsidRPr="00E636C6">
        <w:rPr>
          <w:rFonts w:hint="eastAsia"/>
        </w:rPr>
        <w:t xml:space="preserve">the </w:t>
      </w:r>
      <w:r w:rsidR="00456C3A" w:rsidRPr="00E636C6">
        <w:t>change</w:t>
      </w:r>
      <w:r w:rsidR="00456C3A" w:rsidRPr="00E636C6">
        <w:rPr>
          <w:rFonts w:hint="eastAsia"/>
        </w:rPr>
        <w:t xml:space="preserve"> of Taiwanese identity a choice of romance or that of bread? </w:t>
      </w:r>
      <w:r w:rsidR="00456C3A" w:rsidRPr="00E636C6">
        <w:t>U</w:t>
      </w:r>
      <w:r w:rsidR="00456C3A" w:rsidRPr="00E636C6">
        <w:rPr>
          <w:rFonts w:hint="eastAsia"/>
        </w:rPr>
        <w:t xml:space="preserve">sing panel data collected in 1998 and 2000, Wu finds the affective bond seems to be more significant than economic interest in predicting the change of Taiwanese identity (Wu, 2004: 27-33). Nevertheless, </w:t>
      </w:r>
      <w:r w:rsidR="00456C3A" w:rsidRPr="00E636C6">
        <w:t>a number of</w:t>
      </w:r>
      <w:r w:rsidR="00456C3A" w:rsidRPr="00E636C6">
        <w:rPr>
          <w:rFonts w:hint="eastAsia"/>
        </w:rPr>
        <w:t xml:space="preserve"> problem</w:t>
      </w:r>
      <w:r w:rsidR="00456C3A" w:rsidRPr="00E636C6">
        <w:t>s arose</w:t>
      </w:r>
      <w:r w:rsidR="00456C3A" w:rsidRPr="00E636C6">
        <w:rPr>
          <w:rFonts w:hint="eastAsia"/>
        </w:rPr>
        <w:t xml:space="preserve"> in his hypothesis testing. First, the explanatory variables were problematic: using the stance of pro-unification or pro-independence to evaluate whether individual</w:t>
      </w:r>
      <w:r w:rsidR="00456C3A" w:rsidRPr="00E636C6">
        <w:t xml:space="preserve"> is a</w:t>
      </w:r>
      <w:r w:rsidR="00456C3A" w:rsidRPr="00E636C6">
        <w:rPr>
          <w:rFonts w:hint="eastAsia"/>
        </w:rPr>
        <w:t xml:space="preserve"> nationalist cannot well evaluate the affective bond; using the </w:t>
      </w:r>
      <w:r w:rsidR="00456C3A" w:rsidRPr="00E636C6">
        <w:t>questionnaire</w:t>
      </w:r>
      <w:r w:rsidR="00456C3A" w:rsidRPr="00E636C6">
        <w:rPr>
          <w:rFonts w:hint="eastAsia"/>
        </w:rPr>
        <w:t xml:space="preserve"> that ask</w:t>
      </w:r>
      <w:r w:rsidR="00456C3A" w:rsidRPr="00E636C6">
        <w:t>s</w:t>
      </w:r>
      <w:r w:rsidR="00456C3A" w:rsidRPr="00E636C6">
        <w:rPr>
          <w:rFonts w:hint="eastAsia"/>
        </w:rPr>
        <w:t xml:space="preserve"> people </w:t>
      </w:r>
      <w:r w:rsidR="00456C3A" w:rsidRPr="00E636C6">
        <w:t>“</w:t>
      </w:r>
      <w:r w:rsidR="00456C3A" w:rsidRPr="00E636C6">
        <w:rPr>
          <w:rFonts w:hint="eastAsia"/>
        </w:rPr>
        <w:t>some people think the unification can continues Taiwan</w:t>
      </w:r>
      <w:r w:rsidR="00456C3A" w:rsidRPr="00E636C6">
        <w:t>’</w:t>
      </w:r>
      <w:r w:rsidR="00456C3A" w:rsidRPr="00E636C6">
        <w:rPr>
          <w:rFonts w:hint="eastAsia"/>
        </w:rPr>
        <w:t>s growing economy</w:t>
      </w:r>
      <w:r w:rsidR="00456C3A" w:rsidRPr="00E636C6">
        <w:t>”</w:t>
      </w:r>
      <w:r w:rsidR="00456C3A" w:rsidRPr="00E636C6">
        <w:rPr>
          <w:rFonts w:hint="eastAsia"/>
        </w:rPr>
        <w:t xml:space="preserve"> is not an effective way to evaluate individual rationality because this question has nothing to do with an individual</w:t>
      </w:r>
      <w:r w:rsidR="00456C3A" w:rsidRPr="00E636C6">
        <w:t>’</w:t>
      </w:r>
      <w:r w:rsidR="00456C3A" w:rsidRPr="00E636C6">
        <w:rPr>
          <w:rFonts w:hint="eastAsia"/>
        </w:rPr>
        <w:t xml:space="preserve">s interest, but more likely to do with personal judgment on </w:t>
      </w:r>
      <w:r w:rsidR="00456C3A" w:rsidRPr="00E636C6">
        <w:t xml:space="preserve">the </w:t>
      </w:r>
      <w:r w:rsidR="00456C3A" w:rsidRPr="00E636C6">
        <w:rPr>
          <w:rFonts w:hint="eastAsia"/>
        </w:rPr>
        <w:t>Taiwanese economy. The problem has seriously weakened his model. Chen et al. (2012), whose research furthers Wu</w:t>
      </w:r>
      <w:r w:rsidR="00456C3A" w:rsidRPr="00E636C6">
        <w:t>’</w:t>
      </w:r>
      <w:r w:rsidR="00456C3A" w:rsidRPr="00E636C6">
        <w:rPr>
          <w:rFonts w:hint="eastAsia"/>
        </w:rPr>
        <w:t xml:space="preserve">s argument, find evidence that </w:t>
      </w:r>
      <w:r w:rsidR="00456C3A" w:rsidRPr="00E636C6">
        <w:t xml:space="preserve">the </w:t>
      </w:r>
      <w:r w:rsidR="00456C3A" w:rsidRPr="00E636C6">
        <w:rPr>
          <w:rFonts w:hint="eastAsia"/>
        </w:rPr>
        <w:t xml:space="preserve">Taiwanese identity is affected by both emotional and rational considerations. By using survey data from 2008 to 2010, they argue </w:t>
      </w:r>
      <w:r w:rsidR="00456C3A" w:rsidRPr="00E636C6">
        <w:t xml:space="preserve">that </w:t>
      </w:r>
      <w:r w:rsidR="00456C3A" w:rsidRPr="00E636C6">
        <w:rPr>
          <w:rFonts w:hint="eastAsia"/>
        </w:rPr>
        <w:t xml:space="preserve">generation, provincial division, educational level, party identity, </w:t>
      </w:r>
      <w:r w:rsidR="00456C3A" w:rsidRPr="00E636C6">
        <w:t xml:space="preserve">a </w:t>
      </w:r>
      <w:r w:rsidR="00456C3A" w:rsidRPr="00E636C6">
        <w:rPr>
          <w:rFonts w:hint="eastAsia"/>
        </w:rPr>
        <w:t xml:space="preserve">pro-independence or pro-unity position, and evaluation of economy are related to </w:t>
      </w:r>
      <w:r w:rsidR="00456C3A" w:rsidRPr="00E636C6">
        <w:t>Taiwanese identity choice.</w:t>
      </w:r>
      <w:r w:rsidR="00456C3A" w:rsidRPr="00E636C6">
        <w:rPr>
          <w:rFonts w:hint="eastAsia"/>
        </w:rPr>
        <w:t xml:space="preserve"> Although Chen et al.</w:t>
      </w:r>
      <w:r w:rsidR="00456C3A" w:rsidRPr="00E636C6">
        <w:t>’</w:t>
      </w:r>
      <w:r w:rsidR="00456C3A" w:rsidRPr="00E636C6">
        <w:rPr>
          <w:rFonts w:hint="eastAsia"/>
        </w:rPr>
        <w:t xml:space="preserve">s research provides sounder data and approaches to explain the formation of identity in Taiwan, this research does not establish </w:t>
      </w:r>
      <w:r w:rsidR="00456C3A" w:rsidRPr="00E636C6">
        <w:rPr>
          <w:rFonts w:hint="eastAsia"/>
        </w:rPr>
        <w:lastRenderedPageBreak/>
        <w:t xml:space="preserve">an account to predict the </w:t>
      </w:r>
      <w:r w:rsidR="00677F32">
        <w:rPr>
          <w:rFonts w:eastAsia="PMingLiU" w:hint="eastAsia"/>
          <w:lang w:eastAsia="zh-TW"/>
        </w:rPr>
        <w:t>rise</w:t>
      </w:r>
      <w:r w:rsidR="00456C3A" w:rsidRPr="00E636C6">
        <w:rPr>
          <w:rFonts w:hint="eastAsia"/>
        </w:rPr>
        <w:t xml:space="preserve"> of identity. In addition, their discussions fail to consider different aspects of rationality, such as loss and gain frame, and therefore provide less theoretical implications.</w:t>
      </w:r>
    </w:p>
    <w:p w14:paraId="2112E831" w14:textId="77777777" w:rsidR="00456C3A" w:rsidRPr="00E636C6" w:rsidRDefault="00456C3A" w:rsidP="00393E51">
      <w:pPr>
        <w:spacing w:line="480" w:lineRule="auto"/>
        <w:ind w:firstLineChars="400" w:firstLine="960"/>
      </w:pPr>
      <w:r w:rsidRPr="00E636C6">
        <w:t>In sum,</w:t>
      </w:r>
      <w:r w:rsidRPr="00E636C6">
        <w:rPr>
          <w:rFonts w:hint="eastAsia"/>
        </w:rPr>
        <w:t xml:space="preserve"> the existing </w:t>
      </w:r>
      <w:r w:rsidRPr="00E636C6">
        <w:t xml:space="preserve">explanations </w:t>
      </w:r>
      <w:r w:rsidRPr="00E636C6">
        <w:rPr>
          <w:rFonts w:hint="eastAsia"/>
        </w:rPr>
        <w:t xml:space="preserve">on the rise of Taiwanese identity remain undertheorized. As argued above, there is no satisfying answer about the rise of Taiwanese identity. To make a better explanation requires a more deliberation about </w:t>
      </w:r>
      <w:r w:rsidR="00E4262D" w:rsidRPr="00E636C6">
        <w:rPr>
          <w:rFonts w:hint="eastAsia"/>
        </w:rPr>
        <w:t xml:space="preserve">theorizing the </w:t>
      </w:r>
      <w:r w:rsidR="00E4262D" w:rsidRPr="00E636C6">
        <w:rPr>
          <w:rFonts w:eastAsia="PMingLiU" w:hint="eastAsia"/>
          <w:lang w:eastAsia="zh-TW"/>
        </w:rPr>
        <w:t>inherent</w:t>
      </w:r>
      <w:r w:rsidRPr="00E636C6">
        <w:rPr>
          <w:rFonts w:hint="eastAsia"/>
        </w:rPr>
        <w:t xml:space="preserve"> mechanisms which can explain individual </w:t>
      </w:r>
      <w:r w:rsidRPr="00E636C6">
        <w:t>choice</w:t>
      </w:r>
      <w:r w:rsidRPr="00E636C6">
        <w:rPr>
          <w:rFonts w:hint="eastAsia"/>
        </w:rPr>
        <w:t xml:space="preserve"> of national </w:t>
      </w:r>
      <w:r w:rsidRPr="00E636C6">
        <w:t xml:space="preserve">identity. </w:t>
      </w:r>
      <w:r w:rsidR="00E4262D" w:rsidRPr="00E636C6">
        <w:rPr>
          <w:rFonts w:eastAsia="PMingLiU" w:hint="eastAsia"/>
          <w:lang w:eastAsia="zh-TW"/>
        </w:rPr>
        <w:t>For this purpose</w:t>
      </w:r>
      <w:r w:rsidRPr="00E636C6">
        <w:rPr>
          <w:rFonts w:hint="eastAsia"/>
        </w:rPr>
        <w:t>, the next section introduces rationalist explanation of identity formation and then discusses how economic integration would affect individual choice of national identity.</w:t>
      </w:r>
    </w:p>
    <w:p w14:paraId="6D627524" w14:textId="77777777" w:rsidR="00456C3A" w:rsidRPr="00E636C6" w:rsidRDefault="00456C3A" w:rsidP="00456C3A">
      <w:pPr>
        <w:spacing w:line="480" w:lineRule="auto"/>
        <w:ind w:firstLineChars="400" w:firstLine="1124"/>
        <w:jc w:val="center"/>
        <w:rPr>
          <w:b/>
          <w:sz w:val="28"/>
          <w:szCs w:val="28"/>
        </w:rPr>
      </w:pPr>
      <w:r w:rsidRPr="00E636C6">
        <w:rPr>
          <w:rFonts w:hint="eastAsia"/>
          <w:b/>
          <w:sz w:val="28"/>
          <w:szCs w:val="28"/>
        </w:rPr>
        <w:t>Theor</w:t>
      </w:r>
      <w:r w:rsidRPr="00E636C6">
        <w:rPr>
          <w:b/>
          <w:sz w:val="28"/>
          <w:szCs w:val="28"/>
        </w:rPr>
        <w:t>etical Argument</w:t>
      </w:r>
    </w:p>
    <w:p w14:paraId="7534E202" w14:textId="77777777" w:rsidR="00456C3A" w:rsidRPr="00E636C6" w:rsidRDefault="00456C3A" w:rsidP="00456C3A">
      <w:pPr>
        <w:spacing w:line="480" w:lineRule="auto"/>
        <w:jc w:val="both"/>
        <w:rPr>
          <w:b/>
        </w:rPr>
      </w:pPr>
      <w:r w:rsidRPr="00E636C6">
        <w:rPr>
          <w:b/>
        </w:rPr>
        <w:t>Rationalist explanation of the choice of identity</w:t>
      </w:r>
    </w:p>
    <w:p w14:paraId="08CF515A" w14:textId="587A3288" w:rsidR="00456C3A" w:rsidRPr="00E636C6" w:rsidRDefault="00456C3A" w:rsidP="00393E51">
      <w:pPr>
        <w:spacing w:line="480" w:lineRule="auto"/>
        <w:ind w:firstLineChars="400" w:firstLine="960"/>
      </w:pPr>
      <w:r w:rsidRPr="00E636C6">
        <w:rPr>
          <w:rFonts w:hint="eastAsia"/>
        </w:rPr>
        <w:t xml:space="preserve">To understand the formation of Taiwanese identity, </w:t>
      </w:r>
      <w:r w:rsidRPr="00E636C6">
        <w:t>one</w:t>
      </w:r>
      <w:r w:rsidRPr="00E636C6">
        <w:rPr>
          <w:rFonts w:hint="eastAsia"/>
        </w:rPr>
        <w:t xml:space="preserve"> plausible way is to evaluate individual choice of identity. Most previous notions </w:t>
      </w:r>
      <w:r w:rsidR="007524E1">
        <w:t>attempts to explain</w:t>
      </w:r>
      <w:r w:rsidRPr="00E636C6">
        <w:rPr>
          <w:rFonts w:hint="eastAsia"/>
        </w:rPr>
        <w:t xml:space="preserve"> Taiwanese identity focus only on the structural effects, but </w:t>
      </w:r>
      <w:r w:rsidR="007524E1">
        <w:t xml:space="preserve">do </w:t>
      </w:r>
      <w:r w:rsidRPr="00E636C6">
        <w:rPr>
          <w:rFonts w:hint="eastAsia"/>
        </w:rPr>
        <w:t xml:space="preserve">not really touch upon </w:t>
      </w:r>
      <w:r w:rsidR="007524E1">
        <w:t xml:space="preserve">the </w:t>
      </w:r>
      <w:r w:rsidRPr="00E636C6">
        <w:rPr>
          <w:rFonts w:hint="eastAsia"/>
        </w:rPr>
        <w:t xml:space="preserve">individual level, although the subject they hope to explain is </w:t>
      </w:r>
      <w:r w:rsidR="007524E1">
        <w:t>on the</w:t>
      </w:r>
      <w:r w:rsidR="007524E1" w:rsidRPr="00E636C6">
        <w:rPr>
          <w:rFonts w:hint="eastAsia"/>
        </w:rPr>
        <w:t xml:space="preserve"> </w:t>
      </w:r>
      <w:r w:rsidRPr="00E636C6">
        <w:rPr>
          <w:rFonts w:hint="eastAsia"/>
        </w:rPr>
        <w:t>individual level. Generally speaking, there are three approaches for expla</w:t>
      </w:r>
      <w:r w:rsidRPr="00E636C6">
        <w:t>ining</w:t>
      </w:r>
      <w:r w:rsidRPr="00E636C6">
        <w:rPr>
          <w:rFonts w:hint="eastAsia"/>
        </w:rPr>
        <w:t xml:space="preserve"> national identity formation: constructivist,</w:t>
      </w:r>
      <w:r w:rsidRPr="00E636C6">
        <w:t xml:space="preserve"> psychological</w:t>
      </w:r>
      <w:r w:rsidRPr="00E636C6">
        <w:rPr>
          <w:rFonts w:hint="eastAsia"/>
        </w:rPr>
        <w:t>, and rationalist approach</w:t>
      </w:r>
      <w:r w:rsidRPr="00E636C6">
        <w:t>es</w:t>
      </w:r>
      <w:r w:rsidRPr="00E636C6">
        <w:rPr>
          <w:rFonts w:hint="eastAsia"/>
        </w:rPr>
        <w:t xml:space="preserve">. </w:t>
      </w:r>
      <w:r w:rsidR="007524E1">
        <w:t>Yet,</w:t>
      </w:r>
      <w:r w:rsidR="007524E1" w:rsidRPr="00E636C6">
        <w:rPr>
          <w:rFonts w:hint="eastAsia"/>
        </w:rPr>
        <w:t xml:space="preserve"> </w:t>
      </w:r>
      <w:r w:rsidRPr="00E636C6">
        <w:rPr>
          <w:rFonts w:hint="eastAsia"/>
        </w:rPr>
        <w:t>they probably are not mutual</w:t>
      </w:r>
      <w:r w:rsidR="007524E1">
        <w:t>ly</w:t>
      </w:r>
      <w:r w:rsidRPr="00E636C6">
        <w:rPr>
          <w:rFonts w:hint="eastAsia"/>
        </w:rPr>
        <w:t xml:space="preserve"> exclu</w:t>
      </w:r>
      <w:r w:rsidRPr="00E636C6">
        <w:t>sive</w:t>
      </w:r>
      <w:r w:rsidRPr="00E636C6">
        <w:rPr>
          <w:rFonts w:hint="eastAsia"/>
        </w:rPr>
        <w:t xml:space="preserve"> to the extent that scholars have argued. This section will simply review the three approaches and </w:t>
      </w:r>
      <w:r w:rsidRPr="00E636C6">
        <w:t>determine whether there is</w:t>
      </w:r>
      <w:r w:rsidRPr="00E636C6">
        <w:rPr>
          <w:rFonts w:hint="eastAsia"/>
        </w:rPr>
        <w:t xml:space="preserve"> a possible integration of these approaches to explain the formation of Taiwanese identities.</w:t>
      </w:r>
    </w:p>
    <w:p w14:paraId="1470AF75" w14:textId="77777777" w:rsidR="00456C3A" w:rsidRPr="00E636C6" w:rsidRDefault="00456C3A" w:rsidP="00393E51">
      <w:pPr>
        <w:spacing w:line="480" w:lineRule="auto"/>
        <w:ind w:firstLineChars="400" w:firstLine="960"/>
      </w:pPr>
      <w:r w:rsidRPr="00E636C6">
        <w:rPr>
          <w:rFonts w:hint="eastAsia"/>
        </w:rPr>
        <w:t xml:space="preserve">The early historical studies on nationalism, which argue that nationalism stemmed from </w:t>
      </w:r>
      <w:r w:rsidRPr="00E636C6">
        <w:t>modernization</w:t>
      </w:r>
      <w:r w:rsidRPr="00E636C6">
        <w:rPr>
          <w:rFonts w:hint="eastAsia"/>
        </w:rPr>
        <w:t xml:space="preserve"> and modernity, could be classified as constructivis</w:t>
      </w:r>
      <w:r w:rsidRPr="00E636C6">
        <w:t>t</w:t>
      </w:r>
      <w:r w:rsidRPr="00E636C6">
        <w:rPr>
          <w:rFonts w:hint="eastAsia"/>
        </w:rPr>
        <w:t xml:space="preserve"> (Anderson, 1983; Gellner, 1983). But constructivism that specifically focuses on </w:t>
      </w:r>
      <w:r w:rsidRPr="00E636C6">
        <w:t xml:space="preserve">the </w:t>
      </w:r>
      <w:r w:rsidRPr="00E636C6">
        <w:rPr>
          <w:rFonts w:hint="eastAsia"/>
        </w:rPr>
        <w:lastRenderedPageBreak/>
        <w:t>individual level is hard to establish because this approach</w:t>
      </w:r>
      <w:r w:rsidRPr="00E636C6">
        <w:t xml:space="preserve"> is</w:t>
      </w:r>
      <w:r w:rsidRPr="00E636C6">
        <w:rPr>
          <w:rFonts w:hint="eastAsia"/>
        </w:rPr>
        <w:t xml:space="preserve"> methodologically based on structural or contextual effects such as cultures, positions, roles and histories. Therefore, Nagel (1994) offers an explanation of </w:t>
      </w:r>
      <w:r w:rsidRPr="00E636C6">
        <w:t>the construction of identity</w:t>
      </w:r>
      <w:r w:rsidRPr="00E636C6">
        <w:rPr>
          <w:rFonts w:hint="eastAsia"/>
        </w:rPr>
        <w:t xml:space="preserve"> based on</w:t>
      </w:r>
      <w:r w:rsidRPr="00E636C6">
        <w:t xml:space="preserve"> both structure and agency</w:t>
      </w:r>
      <w:r w:rsidRPr="00E636C6">
        <w:rPr>
          <w:rFonts w:hint="eastAsia"/>
        </w:rPr>
        <w:t xml:space="preserve">, what he believed </w:t>
      </w:r>
      <w:r w:rsidR="007524E1">
        <w:t>w</w:t>
      </w:r>
      <w:r w:rsidRPr="00E636C6">
        <w:rPr>
          <w:rFonts w:hint="eastAsia"/>
        </w:rPr>
        <w:t xml:space="preserve">as </w:t>
      </w:r>
      <w:r w:rsidRPr="00E636C6">
        <w:t>a “dialectic played out by ethnic groups and the larger society</w:t>
      </w:r>
      <w:r w:rsidRPr="00E636C6">
        <w:rPr>
          <w:rFonts w:hint="eastAsia"/>
        </w:rPr>
        <w:t xml:space="preserve"> (Nagel, 1994: 152)</w:t>
      </w:r>
      <w:r w:rsidRPr="00E636C6">
        <w:t>.”</w:t>
      </w:r>
      <w:r w:rsidRPr="00E636C6">
        <w:rPr>
          <w:rFonts w:hint="eastAsia"/>
        </w:rPr>
        <w:t xml:space="preserve"> </w:t>
      </w:r>
    </w:p>
    <w:p w14:paraId="4207D31A" w14:textId="1DB3B59B" w:rsidR="00456C3A" w:rsidRPr="00E636C6" w:rsidRDefault="00456C3A" w:rsidP="00393E51">
      <w:pPr>
        <w:spacing w:line="480" w:lineRule="auto"/>
        <w:ind w:firstLineChars="400" w:firstLine="960"/>
      </w:pPr>
      <w:r w:rsidRPr="00E636C6">
        <w:rPr>
          <w:rFonts w:hint="eastAsia"/>
        </w:rPr>
        <w:t xml:space="preserve"> On the contrary, psychological approach</w:t>
      </w:r>
      <w:r w:rsidRPr="00E636C6">
        <w:t>es</w:t>
      </w:r>
      <w:r w:rsidRPr="00E636C6">
        <w:rPr>
          <w:rFonts w:hint="eastAsia"/>
        </w:rPr>
        <w:t xml:space="preserve"> argue that individual choice of certain identity is due to the demands of self-esteem. This approach indicates that g</w:t>
      </w:r>
      <w:r w:rsidRPr="00E636C6">
        <w:t>roups</w:t>
      </w:r>
      <w:r w:rsidRPr="00E636C6">
        <w:rPr>
          <w:rFonts w:hint="eastAsia"/>
        </w:rPr>
        <w:t xml:space="preserve"> can</w:t>
      </w:r>
      <w:r w:rsidRPr="00E636C6">
        <w:t xml:space="preserve"> provide </w:t>
      </w:r>
      <w:r w:rsidRPr="00E636C6">
        <w:rPr>
          <w:rFonts w:hint="eastAsia"/>
        </w:rPr>
        <w:t xml:space="preserve">their </w:t>
      </w:r>
      <w:r w:rsidRPr="00E636C6">
        <w:t xml:space="preserve">members with positive self-esteem and </w:t>
      </w:r>
      <w:r w:rsidRPr="00E636C6">
        <w:rPr>
          <w:rFonts w:hint="eastAsia"/>
        </w:rPr>
        <w:t>members</w:t>
      </w:r>
      <w:r w:rsidRPr="00E636C6">
        <w:t xml:space="preserve"> were encouraged to </w:t>
      </w:r>
      <w:r w:rsidRPr="00E636C6">
        <w:rPr>
          <w:rFonts w:hint="eastAsia"/>
        </w:rPr>
        <w:t>promote</w:t>
      </w:r>
      <w:r w:rsidRPr="00E636C6">
        <w:t xml:space="preserve"> their image of </w:t>
      </w:r>
      <w:r w:rsidRPr="00E636C6">
        <w:rPr>
          <w:rFonts w:hint="eastAsia"/>
        </w:rPr>
        <w:t xml:space="preserve">the groups to which they </w:t>
      </w:r>
      <w:r w:rsidR="007524E1">
        <w:t xml:space="preserve">were </w:t>
      </w:r>
      <w:r w:rsidRPr="00E636C6">
        <w:rPr>
          <w:rFonts w:hint="eastAsia"/>
        </w:rPr>
        <w:t>supposed to belong</w:t>
      </w:r>
      <w:r w:rsidRPr="00E636C6">
        <w:t xml:space="preserve">. </w:t>
      </w:r>
      <w:r w:rsidRPr="00E636C6">
        <w:rPr>
          <w:rFonts w:hint="eastAsia"/>
        </w:rPr>
        <w:t xml:space="preserve">In this situation, in-group favoritism against other groups emerges </w:t>
      </w:r>
      <w:r w:rsidRPr="00E636C6">
        <w:t>(Tajfel, 1970)</w:t>
      </w:r>
      <w:r w:rsidRPr="00E636C6">
        <w:rPr>
          <w:rFonts w:hint="eastAsia"/>
        </w:rPr>
        <w:t xml:space="preserve">. This indicates </w:t>
      </w:r>
      <w:r w:rsidRPr="00E636C6">
        <w:t>that</w:t>
      </w:r>
      <w:r w:rsidRPr="00E636C6">
        <w:rPr>
          <w:rFonts w:hint="eastAsia"/>
        </w:rPr>
        <w:t xml:space="preserve"> individuals identify </w:t>
      </w:r>
      <w:r w:rsidRPr="00E636C6">
        <w:t>themselves</w:t>
      </w:r>
      <w:r w:rsidRPr="00E636C6">
        <w:rPr>
          <w:rFonts w:hint="eastAsia"/>
        </w:rPr>
        <w:t xml:space="preserve"> by their psychological needs. Therefore, according to this approach, an Asian immigrant in America is more likely to identify </w:t>
      </w:r>
      <w:r w:rsidR="00677F32">
        <w:rPr>
          <w:rFonts w:eastAsia="PMingLiU" w:hint="eastAsia"/>
          <w:lang w:eastAsia="zh-TW"/>
        </w:rPr>
        <w:t>herself</w:t>
      </w:r>
      <w:r w:rsidRPr="00E636C6">
        <w:rPr>
          <w:rFonts w:hint="eastAsia"/>
        </w:rPr>
        <w:t xml:space="preserve"> as an American because the self-esteem will be more </w:t>
      </w:r>
      <w:r w:rsidRPr="00E636C6">
        <w:t>efficiently</w:t>
      </w:r>
      <w:r w:rsidRPr="00E636C6">
        <w:rPr>
          <w:rFonts w:hint="eastAsia"/>
        </w:rPr>
        <w:t xml:space="preserve"> provided by the American identification rather </w:t>
      </w:r>
      <w:r w:rsidRPr="00E636C6">
        <w:t>than</w:t>
      </w:r>
      <w:r w:rsidRPr="00E636C6">
        <w:rPr>
          <w:rFonts w:hint="eastAsia"/>
        </w:rPr>
        <w:t xml:space="preserve"> </w:t>
      </w:r>
      <w:r w:rsidR="007524E1">
        <w:t xml:space="preserve">the </w:t>
      </w:r>
      <w:r w:rsidRPr="00E636C6">
        <w:rPr>
          <w:rFonts w:hint="eastAsia"/>
        </w:rPr>
        <w:t>Asian</w:t>
      </w:r>
      <w:r w:rsidR="007524E1">
        <w:t xml:space="preserve"> identification</w:t>
      </w:r>
      <w:r w:rsidRPr="00E636C6">
        <w:rPr>
          <w:rFonts w:hint="eastAsia"/>
        </w:rPr>
        <w:t xml:space="preserve">. The psychological rewards will be offered when </w:t>
      </w:r>
      <w:r w:rsidR="00677F32">
        <w:rPr>
          <w:rFonts w:eastAsia="PMingLiU" w:hint="eastAsia"/>
          <w:lang w:eastAsia="zh-TW"/>
        </w:rPr>
        <w:t>she</w:t>
      </w:r>
      <w:r w:rsidRPr="00E636C6">
        <w:rPr>
          <w:rFonts w:hint="eastAsia"/>
        </w:rPr>
        <w:t xml:space="preserve"> c</w:t>
      </w:r>
      <w:r w:rsidR="007524E1">
        <w:t>omes</w:t>
      </w:r>
      <w:r w:rsidRPr="00E636C6">
        <w:rPr>
          <w:rFonts w:hint="eastAsia"/>
        </w:rPr>
        <w:t xml:space="preserve"> back to </w:t>
      </w:r>
      <w:r w:rsidR="00677F32">
        <w:rPr>
          <w:rFonts w:eastAsia="PMingLiU" w:hint="eastAsia"/>
          <w:lang w:eastAsia="zh-TW"/>
        </w:rPr>
        <w:t>her</w:t>
      </w:r>
      <w:r w:rsidRPr="00E636C6">
        <w:rPr>
          <w:rFonts w:hint="eastAsia"/>
        </w:rPr>
        <w:t xml:space="preserve"> hometown and compare</w:t>
      </w:r>
      <w:r w:rsidR="007524E1">
        <w:t>s</w:t>
      </w:r>
      <w:r w:rsidRPr="00E636C6">
        <w:rPr>
          <w:rFonts w:hint="eastAsia"/>
        </w:rPr>
        <w:t xml:space="preserve"> the self-esteem provided by </w:t>
      </w:r>
      <w:r w:rsidR="00677F32">
        <w:rPr>
          <w:rFonts w:eastAsia="PMingLiU" w:hint="eastAsia"/>
          <w:lang w:eastAsia="zh-TW"/>
        </w:rPr>
        <w:t>her</w:t>
      </w:r>
      <w:r w:rsidRPr="00E636C6">
        <w:rPr>
          <w:rFonts w:hint="eastAsia"/>
        </w:rPr>
        <w:t xml:space="preserve"> origin ethnicity. Under this condition, we might be able to argue that nationalism is more likely to happen when one has a reference group in relation to the group in which he</w:t>
      </w:r>
      <w:r w:rsidR="007524E1">
        <w:t>/she</w:t>
      </w:r>
      <w:r w:rsidRPr="00E636C6">
        <w:rPr>
          <w:rFonts w:hint="eastAsia"/>
        </w:rPr>
        <w:t xml:space="preserve"> is </w:t>
      </w:r>
      <w:r w:rsidR="007524E1">
        <w:t xml:space="preserve">currently </w:t>
      </w:r>
      <w:r w:rsidRPr="00E636C6">
        <w:rPr>
          <w:rFonts w:hint="eastAsia"/>
        </w:rPr>
        <w:t>embedded. Indeed, s</w:t>
      </w:r>
      <w:r w:rsidRPr="00E636C6">
        <w:t>ocial identity theory</w:t>
      </w:r>
      <w:r w:rsidRPr="00E636C6">
        <w:rPr>
          <w:rFonts w:hint="eastAsia"/>
        </w:rPr>
        <w:t xml:space="preserve"> has</w:t>
      </w:r>
      <w:r w:rsidRPr="00E636C6">
        <w:t xml:space="preserve"> argu</w:t>
      </w:r>
      <w:r w:rsidRPr="00E636C6">
        <w:rPr>
          <w:rFonts w:hint="eastAsia"/>
        </w:rPr>
        <w:t>ed</w:t>
      </w:r>
      <w:r w:rsidRPr="00E636C6">
        <w:t xml:space="preserve"> that social groups provide members with social identities and </w:t>
      </w:r>
      <w:r w:rsidR="007524E1">
        <w:t xml:space="preserve">due to </w:t>
      </w:r>
      <w:r w:rsidRPr="00E636C6">
        <w:t>the desire to maintain positive self-esteem is a fundamental human motivation</w:t>
      </w:r>
      <w:r w:rsidRPr="00E636C6">
        <w:rPr>
          <w:rFonts w:hint="eastAsia"/>
        </w:rPr>
        <w:t>.</w:t>
      </w:r>
      <w:r w:rsidRPr="00E636C6">
        <w:t xml:space="preserve"> </w:t>
      </w:r>
      <w:r w:rsidRPr="00E636C6">
        <w:rPr>
          <w:rFonts w:hint="eastAsia"/>
        </w:rPr>
        <w:t xml:space="preserve">As a result, individuals would </w:t>
      </w:r>
      <w:r w:rsidRPr="00E636C6">
        <w:t xml:space="preserve">disparage </w:t>
      </w:r>
      <w:r w:rsidRPr="00E636C6">
        <w:rPr>
          <w:rFonts w:hint="eastAsia"/>
        </w:rPr>
        <w:t>other group</w:t>
      </w:r>
      <w:r w:rsidRPr="00E636C6">
        <w:t>s to enhance their self-evaluation</w:t>
      </w:r>
      <w:r w:rsidRPr="00E636C6">
        <w:rPr>
          <w:rFonts w:hint="eastAsia"/>
        </w:rPr>
        <w:t xml:space="preserve"> (Monroe, Hankin and Van Vechten, 2000: 434)</w:t>
      </w:r>
      <w:r w:rsidRPr="00E636C6">
        <w:t>.</w:t>
      </w:r>
    </w:p>
    <w:p w14:paraId="413A5DBE" w14:textId="1A3F719A" w:rsidR="00456C3A" w:rsidRPr="00E636C6" w:rsidRDefault="00456C3A" w:rsidP="00393E51">
      <w:pPr>
        <w:spacing w:line="480" w:lineRule="auto"/>
        <w:ind w:firstLineChars="400" w:firstLine="960"/>
      </w:pPr>
      <w:r w:rsidRPr="00E636C6">
        <w:rPr>
          <w:rFonts w:hint="eastAsia"/>
        </w:rPr>
        <w:t xml:space="preserve">The psychological approach could be the most commonly used </w:t>
      </w:r>
      <w:r w:rsidR="00DC0990">
        <w:t xml:space="preserve">explanation </w:t>
      </w:r>
      <w:r w:rsidRPr="00E636C6">
        <w:rPr>
          <w:rFonts w:hint="eastAsia"/>
        </w:rPr>
        <w:t xml:space="preserve">to help explain </w:t>
      </w:r>
      <w:r w:rsidRPr="00E636C6">
        <w:t>a primordial</w:t>
      </w:r>
      <w:r w:rsidRPr="00E636C6">
        <w:rPr>
          <w:rFonts w:hint="eastAsia"/>
        </w:rPr>
        <w:t xml:space="preserve"> view of identity. </w:t>
      </w:r>
      <w:r w:rsidRPr="00E636C6">
        <w:t>The primordial</w:t>
      </w:r>
      <w:r w:rsidRPr="00E636C6">
        <w:rPr>
          <w:rFonts w:hint="eastAsia"/>
        </w:rPr>
        <w:t xml:space="preserve"> view of identity inclines </w:t>
      </w:r>
      <w:r w:rsidR="00DC0990">
        <w:t xml:space="preserve">one </w:t>
      </w:r>
      <w:r w:rsidRPr="00E636C6">
        <w:rPr>
          <w:rFonts w:hint="eastAsia"/>
        </w:rPr>
        <w:t xml:space="preserve">to </w:t>
      </w:r>
      <w:r w:rsidRPr="00E636C6">
        <w:rPr>
          <w:rFonts w:hint="eastAsia"/>
        </w:rPr>
        <w:lastRenderedPageBreak/>
        <w:t>make an analogy of family to nationalism (Conner, 1993; Horowitz, 2005)</w:t>
      </w:r>
      <w:r w:rsidRPr="00E636C6">
        <w:t>,</w:t>
      </w:r>
      <w:r w:rsidRPr="00E636C6">
        <w:rPr>
          <w:rFonts w:hint="eastAsia"/>
        </w:rPr>
        <w:t xml:space="preserve"> and family would be the most basic organization that provides individuals self-esteem. This view, however, may not be able to explain why self-esteem comes first, but group formation</w:t>
      </w:r>
      <w:r w:rsidRPr="00E636C6">
        <w:t xml:space="preserve"> comes</w:t>
      </w:r>
      <w:r w:rsidRPr="00E636C6">
        <w:rPr>
          <w:rFonts w:hint="eastAsia"/>
        </w:rPr>
        <w:t xml:space="preserve"> later. The picture </w:t>
      </w:r>
      <w:r w:rsidRPr="00E636C6">
        <w:t xml:space="preserve">the </w:t>
      </w:r>
      <w:r w:rsidRPr="00E636C6">
        <w:rPr>
          <w:rFonts w:hint="eastAsia"/>
        </w:rPr>
        <w:t xml:space="preserve">psychological approach shows is a snapshot. Even in </w:t>
      </w:r>
      <w:r w:rsidRPr="00E636C6">
        <w:t>Tajfel’</w:t>
      </w:r>
      <w:r w:rsidRPr="00E636C6">
        <w:rPr>
          <w:rFonts w:hint="eastAsia"/>
        </w:rPr>
        <w:t xml:space="preserve">s famous experiments, he would only control the presence or </w:t>
      </w:r>
      <w:r w:rsidRPr="00E636C6">
        <w:t>absence</w:t>
      </w:r>
      <w:r w:rsidRPr="00E636C6">
        <w:rPr>
          <w:rFonts w:hint="eastAsia"/>
        </w:rPr>
        <w:t xml:space="preserve"> of groups to determine if group </w:t>
      </w:r>
      <w:r w:rsidRPr="00E636C6">
        <w:t>favoritism</w:t>
      </w:r>
      <w:r w:rsidRPr="00E636C6">
        <w:rPr>
          <w:rFonts w:hint="eastAsia"/>
        </w:rPr>
        <w:t xml:space="preserve"> exists. What is questionable here is that, though arguable, self-esteem is not the original demand of human being</w:t>
      </w:r>
      <w:r w:rsidRPr="00E636C6">
        <w:t>s</w:t>
      </w:r>
      <w:r w:rsidRPr="00E636C6">
        <w:rPr>
          <w:rFonts w:hint="eastAsia"/>
        </w:rPr>
        <w:t xml:space="preserve">. Rather, self-esteem might be a secondary demand after the core interest such as survival or economic interest. Of course, we could argue </w:t>
      </w:r>
      <w:r w:rsidRPr="00E636C6">
        <w:t>that</w:t>
      </w:r>
      <w:r w:rsidRPr="00E636C6">
        <w:rPr>
          <w:rFonts w:hint="eastAsia"/>
        </w:rPr>
        <w:t xml:space="preserve"> many decisions are made by a thought of self-esteem</w:t>
      </w:r>
      <w:r w:rsidRPr="00E636C6">
        <w:t>—</w:t>
      </w:r>
      <w:r w:rsidRPr="00E636C6">
        <w:rPr>
          <w:rFonts w:hint="eastAsia"/>
        </w:rPr>
        <w:t>suicide bomber</w:t>
      </w:r>
      <w:r w:rsidRPr="00E636C6">
        <w:t>s</w:t>
      </w:r>
      <w:r w:rsidRPr="00E636C6">
        <w:rPr>
          <w:rFonts w:hint="eastAsia"/>
        </w:rPr>
        <w:t xml:space="preserve">, for example. But </w:t>
      </w:r>
      <w:r w:rsidRPr="00E636C6">
        <w:t>the</w:t>
      </w:r>
      <w:r w:rsidRPr="00E636C6">
        <w:rPr>
          <w:rFonts w:hint="eastAsia"/>
        </w:rPr>
        <w:t xml:space="preserve"> main question might not be whether it is self-esteem, but whether self-esteem was put in the bomber</w:t>
      </w:r>
      <w:r w:rsidRPr="00E636C6">
        <w:t>’</w:t>
      </w:r>
      <w:r w:rsidRPr="00E636C6">
        <w:rPr>
          <w:rFonts w:hint="eastAsia"/>
        </w:rPr>
        <w:t>s first preference, that is, self-interest. Thus, as Hardin argues, searching</w:t>
      </w:r>
      <w:r w:rsidRPr="00E636C6">
        <w:t xml:space="preserve"> the psycholog</w:t>
      </w:r>
      <w:r w:rsidRPr="00E636C6">
        <w:rPr>
          <w:rFonts w:hint="eastAsia"/>
        </w:rPr>
        <w:t>ical effect</w:t>
      </w:r>
      <w:r w:rsidRPr="00E636C6">
        <w:t xml:space="preserve"> is likely to be less helpful than trying to regulate the conditions that give incentive for it</w:t>
      </w:r>
      <w:r w:rsidRPr="00E636C6">
        <w:rPr>
          <w:rFonts w:hint="eastAsia"/>
        </w:rPr>
        <w:t xml:space="preserve"> (Hardin, 1995: 9).</w:t>
      </w:r>
    </w:p>
    <w:p w14:paraId="772B1EEE" w14:textId="77777777" w:rsidR="00456C3A" w:rsidRPr="00E636C6" w:rsidRDefault="00456C3A" w:rsidP="00393E51">
      <w:pPr>
        <w:spacing w:line="480" w:lineRule="auto"/>
        <w:ind w:firstLineChars="400" w:firstLine="960"/>
      </w:pPr>
      <w:r w:rsidRPr="00E636C6">
        <w:rPr>
          <w:rFonts w:hint="eastAsia"/>
        </w:rPr>
        <w:t>In terms of preference, rationalist</w:t>
      </w:r>
      <w:r w:rsidRPr="00E636C6">
        <w:t>s</w:t>
      </w:r>
      <w:r w:rsidRPr="00E636C6">
        <w:rPr>
          <w:rFonts w:hint="eastAsia"/>
        </w:rPr>
        <w:t xml:space="preserve"> ha</w:t>
      </w:r>
      <w:r w:rsidRPr="00E636C6">
        <w:t>ve</w:t>
      </w:r>
      <w:r w:rsidRPr="00E636C6">
        <w:rPr>
          <w:rFonts w:hint="eastAsia"/>
        </w:rPr>
        <w:t xml:space="preserve"> argued </w:t>
      </w:r>
      <w:r w:rsidRPr="00E636C6">
        <w:t>that</w:t>
      </w:r>
      <w:r w:rsidRPr="00E636C6">
        <w:rPr>
          <w:rFonts w:hint="eastAsia"/>
        </w:rPr>
        <w:t xml:space="preserve"> nationalism is an action about individual rational choice. Rational choice approach</w:t>
      </w:r>
      <w:r w:rsidRPr="00E636C6">
        <w:t>es</w:t>
      </w:r>
      <w:r w:rsidRPr="00E636C6">
        <w:rPr>
          <w:rFonts w:hint="eastAsia"/>
        </w:rPr>
        <w:t xml:space="preserve"> point out that o</w:t>
      </w:r>
      <w:r w:rsidRPr="00E636C6">
        <w:t xml:space="preserve">ne chooses an identity based on their rational gains. </w:t>
      </w:r>
      <w:r w:rsidRPr="00E636C6">
        <w:rPr>
          <w:rFonts w:hint="eastAsia"/>
        </w:rPr>
        <w:t>F</w:t>
      </w:r>
      <w:r w:rsidRPr="00E636C6">
        <w:t>o</w:t>
      </w:r>
      <w:r w:rsidRPr="00E636C6">
        <w:rPr>
          <w:rFonts w:hint="eastAsia"/>
        </w:rPr>
        <w:t>r example, individuals</w:t>
      </w:r>
      <w:r w:rsidRPr="00E636C6">
        <w:t xml:space="preserve"> expect patronage, private goods and special treatment distinct from other groups. In other words, group privileges lead to the boundary of identities as well as to individual choice of identities.</w:t>
      </w:r>
      <w:r w:rsidRPr="00E636C6">
        <w:rPr>
          <w:rFonts w:hint="eastAsia"/>
        </w:rPr>
        <w:t xml:space="preserve"> Hardin is representative of this approach in explaining national identity formation. He argues that nationalism is</w:t>
      </w:r>
      <w:r w:rsidRPr="00E636C6">
        <w:t xml:space="preserve"> essentially</w:t>
      </w:r>
      <w:r w:rsidRPr="00E636C6">
        <w:rPr>
          <w:rFonts w:hint="eastAsia"/>
        </w:rPr>
        <w:t xml:space="preserve"> a personal choice that relies on ones</w:t>
      </w:r>
      <w:r w:rsidRPr="00E636C6">
        <w:t>’</w:t>
      </w:r>
      <w:r w:rsidRPr="00E636C6">
        <w:rPr>
          <w:rFonts w:hint="eastAsia"/>
        </w:rPr>
        <w:t xml:space="preserve"> rationality. Self-interest tendency is always ranked first in individual preference, which</w:t>
      </w:r>
      <w:r w:rsidRPr="00E636C6">
        <w:t xml:space="preserve"> is based on past experiences. A</w:t>
      </w:r>
      <w:r w:rsidRPr="00E636C6">
        <w:rPr>
          <w:rFonts w:hint="eastAsia"/>
        </w:rPr>
        <w:t>s Hardin puts it (1995: 47):</w:t>
      </w:r>
    </w:p>
    <w:p w14:paraId="4C4E99A7" w14:textId="77777777" w:rsidR="00456C3A" w:rsidRPr="00E636C6" w:rsidRDefault="00456C3A" w:rsidP="00393E51">
      <w:pPr>
        <w:spacing w:line="480" w:lineRule="auto"/>
        <w:ind w:leftChars="200" w:left="480" w:rightChars="200" w:right="480" w:firstLineChars="400" w:firstLine="880"/>
      </w:pPr>
      <w:r w:rsidRPr="00E636C6">
        <w:rPr>
          <w:rFonts w:hint="eastAsia"/>
          <w:sz w:val="22"/>
        </w:rPr>
        <w:lastRenderedPageBreak/>
        <w:t xml:space="preserve">The rational choice account of ethnic, nationalist, or other group loyalty will be compelling if (1) It often happens that self-interest and group identification are congruent and if (2) actions that are costly to the individual but beneficial to the group or nation are increasingly less likely the higher the individual costs. </w:t>
      </w:r>
    </w:p>
    <w:p w14:paraId="7E698BFB" w14:textId="0CBA863E" w:rsidR="00456C3A" w:rsidRPr="00E636C6" w:rsidRDefault="00456C3A" w:rsidP="00393E51">
      <w:pPr>
        <w:spacing w:line="480" w:lineRule="auto"/>
        <w:ind w:firstLineChars="400" w:firstLine="960"/>
      </w:pPr>
      <w:r w:rsidRPr="00E636C6">
        <w:rPr>
          <w:rFonts w:hint="eastAsia"/>
        </w:rPr>
        <w:t>Although early historical cases seem to be evidence that support Hardin</w:t>
      </w:r>
      <w:r w:rsidRPr="00E636C6">
        <w:t>’</w:t>
      </w:r>
      <w:r w:rsidRPr="00E636C6">
        <w:rPr>
          <w:rFonts w:hint="eastAsia"/>
        </w:rPr>
        <w:t>s argument, such as Quebec nationalism (</w:t>
      </w:r>
      <w:r w:rsidRPr="00E636C6">
        <w:t>Hechter, 1987</w:t>
      </w:r>
      <w:r w:rsidRPr="00E636C6">
        <w:rPr>
          <w:rFonts w:hint="eastAsia"/>
        </w:rPr>
        <w:t>) or india</w:t>
      </w:r>
      <w:r w:rsidRPr="00E636C6">
        <w:t>’</w:t>
      </w:r>
      <w:r w:rsidRPr="00E636C6">
        <w:rPr>
          <w:rFonts w:hint="eastAsia"/>
        </w:rPr>
        <w:t xml:space="preserve">s </w:t>
      </w:r>
      <w:r w:rsidRPr="00E636C6">
        <w:t>ethnic</w:t>
      </w:r>
      <w:r w:rsidRPr="00E636C6">
        <w:rPr>
          <w:rFonts w:hint="eastAsia"/>
        </w:rPr>
        <w:t xml:space="preserve"> identity formation (</w:t>
      </w:r>
      <w:r w:rsidRPr="00E636C6">
        <w:t>Chandra, 2004</w:t>
      </w:r>
      <w:r w:rsidRPr="00E636C6">
        <w:rPr>
          <w:rFonts w:hint="eastAsia"/>
        </w:rPr>
        <w:t xml:space="preserve">), the rational approach that Hardin advocates might only </w:t>
      </w:r>
      <w:r w:rsidRPr="00E636C6">
        <w:t>be partially true in reality</w:t>
      </w:r>
      <w:r w:rsidRPr="00E636C6">
        <w:rPr>
          <w:rFonts w:hint="eastAsia"/>
        </w:rPr>
        <w:t xml:space="preserve">. We see </w:t>
      </w:r>
      <w:r w:rsidRPr="00E636C6">
        <w:t>many</w:t>
      </w:r>
      <w:r w:rsidRPr="00E636C6">
        <w:rPr>
          <w:rFonts w:hint="eastAsia"/>
        </w:rPr>
        <w:t xml:space="preserve"> cases that cannot be simply explained by looking for gains, such as </w:t>
      </w:r>
      <w:r w:rsidR="00DC0990">
        <w:t xml:space="preserve">a </w:t>
      </w:r>
      <w:r w:rsidRPr="00E636C6">
        <w:rPr>
          <w:rFonts w:hint="eastAsia"/>
        </w:rPr>
        <w:t>suicide bomber who seems to gain nothing</w:t>
      </w:r>
      <w:r w:rsidRPr="00E636C6">
        <w:t xml:space="preserve"> and sacrifice everything</w:t>
      </w:r>
      <w:r w:rsidRPr="00E636C6">
        <w:rPr>
          <w:rFonts w:hint="eastAsia"/>
        </w:rPr>
        <w:t xml:space="preserve">. This is not to say Hardin is wrong. </w:t>
      </w:r>
      <w:r w:rsidR="00DC0990">
        <w:t>On the contrary</w:t>
      </w:r>
      <w:r w:rsidRPr="00E636C6">
        <w:rPr>
          <w:rFonts w:hint="eastAsia"/>
        </w:rPr>
        <w:t xml:space="preserve">, what </w:t>
      </w:r>
      <w:r w:rsidR="00DC0990">
        <w:t>is important</w:t>
      </w:r>
      <w:r w:rsidRPr="00E636C6">
        <w:rPr>
          <w:rFonts w:hint="eastAsia"/>
        </w:rPr>
        <w:t xml:space="preserve"> is that Hardin</w:t>
      </w:r>
      <w:r w:rsidRPr="00E636C6">
        <w:t>’</w:t>
      </w:r>
      <w:r w:rsidRPr="00E636C6">
        <w:rPr>
          <w:rFonts w:hint="eastAsia"/>
        </w:rPr>
        <w:t xml:space="preserve">s rational approach may not </w:t>
      </w:r>
      <w:r w:rsidR="00DC0990">
        <w:t xml:space="preserve">be in direct </w:t>
      </w:r>
      <w:r w:rsidRPr="00E636C6">
        <w:rPr>
          <w:rFonts w:hint="eastAsia"/>
        </w:rPr>
        <w:t>contradict</w:t>
      </w:r>
      <w:r w:rsidR="00DC0990">
        <w:t>ion</w:t>
      </w:r>
      <w:r w:rsidRPr="00E636C6">
        <w:rPr>
          <w:rFonts w:hint="eastAsia"/>
        </w:rPr>
        <w:t xml:space="preserve"> to constructivist and psychological approach. </w:t>
      </w:r>
    </w:p>
    <w:p w14:paraId="322C271A" w14:textId="77777777" w:rsidR="00456C3A" w:rsidRPr="00E636C6" w:rsidRDefault="00456C3A" w:rsidP="00393E51">
      <w:pPr>
        <w:spacing w:line="480" w:lineRule="auto"/>
        <w:ind w:firstLineChars="400" w:firstLine="960"/>
      </w:pPr>
      <w:r w:rsidRPr="00E636C6">
        <w:rPr>
          <w:rFonts w:hint="eastAsia"/>
        </w:rPr>
        <w:t>Fi</w:t>
      </w:r>
      <w:r w:rsidRPr="00E636C6">
        <w:t>r</w:t>
      </w:r>
      <w:r w:rsidRPr="00E636C6">
        <w:rPr>
          <w:rFonts w:hint="eastAsia"/>
        </w:rPr>
        <w:t xml:space="preserve">st, as Hardin also indicates, rationality is based on individual past experience or histories. This means rationality itself is not complete but only works </w:t>
      </w:r>
      <w:r w:rsidRPr="00E636C6">
        <w:t>simultaneous</w:t>
      </w:r>
      <w:r w:rsidRPr="00E636C6">
        <w:rPr>
          <w:rFonts w:hint="eastAsia"/>
        </w:rPr>
        <w:t xml:space="preserve">ly </w:t>
      </w:r>
      <w:r w:rsidRPr="00E636C6">
        <w:t>when</w:t>
      </w:r>
      <w:r w:rsidRPr="00E636C6">
        <w:rPr>
          <w:rFonts w:hint="eastAsia"/>
        </w:rPr>
        <w:t xml:space="preserve"> integrated to personal context. Sometimes individual rationality might be an obstacle </w:t>
      </w:r>
      <w:r w:rsidRPr="00E636C6">
        <w:t>to</w:t>
      </w:r>
      <w:r w:rsidRPr="00E636C6">
        <w:rPr>
          <w:rFonts w:hint="eastAsia"/>
        </w:rPr>
        <w:t xml:space="preserve"> formation of nationalism in terms of the context. </w:t>
      </w:r>
      <w:r w:rsidRPr="00E636C6">
        <w:t xml:space="preserve">In </w:t>
      </w:r>
      <w:r w:rsidRPr="00E636C6">
        <w:rPr>
          <w:rFonts w:hint="eastAsia"/>
        </w:rPr>
        <w:t>Taiwan</w:t>
      </w:r>
      <w:r w:rsidRPr="00E636C6">
        <w:t>,</w:t>
      </w:r>
      <w:r w:rsidRPr="00E636C6">
        <w:rPr>
          <w:rFonts w:hint="eastAsia"/>
        </w:rPr>
        <w:t xml:space="preserve"> for example, the native people </w:t>
      </w:r>
      <w:r w:rsidRPr="00E636C6">
        <w:t>are</w:t>
      </w:r>
      <w:r w:rsidRPr="00E636C6">
        <w:rPr>
          <w:rFonts w:hint="eastAsia"/>
        </w:rPr>
        <w:t xml:space="preserve"> benefited by their identification of </w:t>
      </w:r>
      <w:r w:rsidRPr="00E636C6">
        <w:t>“aboriginal people</w:t>
      </w:r>
      <w:r w:rsidRPr="00E636C6">
        <w:rPr>
          <w:rFonts w:hint="eastAsia"/>
        </w:rPr>
        <w:t>.</w:t>
      </w:r>
      <w:r w:rsidRPr="00E636C6">
        <w:t>”</w:t>
      </w:r>
      <w:r w:rsidRPr="00E636C6">
        <w:rPr>
          <w:rFonts w:hint="eastAsia"/>
        </w:rPr>
        <w:t xml:space="preserve"> T</w:t>
      </w:r>
      <w:r w:rsidRPr="00E636C6">
        <w:t>h</w:t>
      </w:r>
      <w:r w:rsidRPr="00E636C6">
        <w:rPr>
          <w:rFonts w:hint="eastAsia"/>
        </w:rPr>
        <w:t>ey can have extra credit when taking governmental examination</w:t>
      </w:r>
      <w:r w:rsidRPr="00E636C6">
        <w:t>s</w:t>
      </w:r>
      <w:r w:rsidRPr="00E636C6">
        <w:rPr>
          <w:rFonts w:hint="eastAsia"/>
        </w:rPr>
        <w:t xml:space="preserve">, such as </w:t>
      </w:r>
      <w:r w:rsidRPr="00E636C6">
        <w:t>public servant</w:t>
      </w:r>
      <w:r w:rsidRPr="00E636C6">
        <w:rPr>
          <w:rFonts w:hint="eastAsia"/>
        </w:rPr>
        <w:t xml:space="preserve"> </w:t>
      </w:r>
      <w:r w:rsidRPr="00E636C6">
        <w:t>examinations,</w:t>
      </w:r>
      <w:r w:rsidRPr="00E636C6">
        <w:rPr>
          <w:rFonts w:hint="eastAsia"/>
        </w:rPr>
        <w:t xml:space="preserve"> and also are qualified to pay less tuition in college, and so on. With these benefits, why </w:t>
      </w:r>
      <w:r w:rsidRPr="00E636C6">
        <w:t>should</w:t>
      </w:r>
      <w:r w:rsidRPr="00E636C6">
        <w:rPr>
          <w:rFonts w:hint="eastAsia"/>
        </w:rPr>
        <w:t xml:space="preserve"> they have to identify </w:t>
      </w:r>
      <w:r w:rsidRPr="00E636C6">
        <w:t>themselves</w:t>
      </w:r>
      <w:r w:rsidRPr="00E636C6">
        <w:rPr>
          <w:rFonts w:hint="eastAsia"/>
        </w:rPr>
        <w:t xml:space="preserve"> as Taiwanese instead Natives?</w:t>
      </w:r>
    </w:p>
    <w:p w14:paraId="62E4E14B" w14:textId="10017B3F" w:rsidR="00456C3A" w:rsidRPr="00E636C6" w:rsidRDefault="00456C3A" w:rsidP="00393E51">
      <w:pPr>
        <w:spacing w:line="480" w:lineRule="auto"/>
        <w:ind w:firstLineChars="400" w:firstLine="960"/>
      </w:pPr>
      <w:r w:rsidRPr="00E636C6">
        <w:rPr>
          <w:rFonts w:hint="eastAsia"/>
        </w:rPr>
        <w:t xml:space="preserve">In addition, </w:t>
      </w:r>
      <w:r w:rsidRPr="00E636C6">
        <w:t>Hardin define</w:t>
      </w:r>
      <w:r w:rsidRPr="00E636C6">
        <w:rPr>
          <w:rFonts w:hint="eastAsia"/>
        </w:rPr>
        <w:t>s</w:t>
      </w:r>
      <w:r w:rsidRPr="00E636C6">
        <w:t xml:space="preserve"> rationality as “a standard view of self-interest” and also argues that “rational choice is that it is overwhelmingly present- and future-oriented</w:t>
      </w:r>
      <w:r w:rsidRPr="00E636C6">
        <w:rPr>
          <w:rFonts w:hint="eastAsia"/>
        </w:rPr>
        <w:t xml:space="preserve"> </w:t>
      </w:r>
      <w:r w:rsidRPr="00E636C6">
        <w:t>(Hardin, 1995</w:t>
      </w:r>
      <w:r w:rsidRPr="00E636C6">
        <w:rPr>
          <w:rFonts w:hint="eastAsia"/>
        </w:rPr>
        <w:t xml:space="preserve">: </w:t>
      </w:r>
      <w:r w:rsidRPr="00E636C6">
        <w:t>21)</w:t>
      </w:r>
      <w:r w:rsidRPr="00E636C6">
        <w:rPr>
          <w:rFonts w:hint="eastAsia"/>
        </w:rPr>
        <w:t>.</w:t>
      </w:r>
      <w:r w:rsidRPr="00E636C6">
        <w:t xml:space="preserve"> This</w:t>
      </w:r>
      <w:r w:rsidRPr="00E636C6">
        <w:rPr>
          <w:rFonts w:hint="eastAsia"/>
        </w:rPr>
        <w:t xml:space="preserve"> assertion is correct</w:t>
      </w:r>
      <w:r w:rsidR="00CC2FBB">
        <w:rPr>
          <w:rFonts w:eastAsia="PMingLiU" w:hint="eastAsia"/>
          <w:lang w:eastAsia="zh-TW"/>
        </w:rPr>
        <w:t>. Yet</w:t>
      </w:r>
      <w:r w:rsidRPr="00E636C6">
        <w:rPr>
          <w:rFonts w:hint="eastAsia"/>
        </w:rPr>
        <w:t xml:space="preserve"> he also advocates a benefit-driven rational </w:t>
      </w:r>
      <w:r w:rsidRPr="00E636C6">
        <w:t>choice</w:t>
      </w:r>
      <w:r w:rsidRPr="00E636C6">
        <w:rPr>
          <w:rFonts w:hint="eastAsia"/>
        </w:rPr>
        <w:t xml:space="preserve"> as </w:t>
      </w:r>
      <w:r w:rsidR="00DC0990">
        <w:t xml:space="preserve">do most </w:t>
      </w:r>
      <w:r w:rsidRPr="00E636C6">
        <w:rPr>
          <w:rFonts w:hint="eastAsia"/>
        </w:rPr>
        <w:t>rationalist</w:t>
      </w:r>
      <w:r w:rsidR="00DC0990">
        <w:t>s</w:t>
      </w:r>
      <w:r w:rsidRPr="00E636C6">
        <w:rPr>
          <w:rFonts w:hint="eastAsia"/>
        </w:rPr>
        <w:t>. This</w:t>
      </w:r>
      <w:r w:rsidRPr="00E636C6">
        <w:t xml:space="preserve"> might be </w:t>
      </w:r>
      <w:r w:rsidRPr="00E636C6">
        <w:rPr>
          <w:rFonts w:hint="eastAsia"/>
        </w:rPr>
        <w:t>not the case. Rational consideration</w:t>
      </w:r>
      <w:r w:rsidR="00DC0990">
        <w:t>s</w:t>
      </w:r>
      <w:r w:rsidRPr="00E636C6">
        <w:rPr>
          <w:rFonts w:hint="eastAsia"/>
        </w:rPr>
        <w:t xml:space="preserve"> do not </w:t>
      </w:r>
      <w:r w:rsidRPr="00E636C6">
        <w:rPr>
          <w:rFonts w:hint="eastAsia"/>
        </w:rPr>
        <w:lastRenderedPageBreak/>
        <w:t xml:space="preserve">only include the gains, </w:t>
      </w:r>
      <w:r w:rsidR="00DC0990">
        <w:t>they</w:t>
      </w:r>
      <w:r w:rsidR="00DC0990" w:rsidRPr="00E636C6">
        <w:rPr>
          <w:rFonts w:hint="eastAsia"/>
        </w:rPr>
        <w:t xml:space="preserve"> </w:t>
      </w:r>
      <w:r w:rsidRPr="00E636C6">
        <w:rPr>
          <w:rFonts w:hint="eastAsia"/>
        </w:rPr>
        <w:t xml:space="preserve">also include </w:t>
      </w:r>
      <w:r w:rsidR="00D2485A">
        <w:rPr>
          <w:rFonts w:eastAsia="PMingLiU" w:hint="eastAsia"/>
          <w:lang w:eastAsia="zh-TW"/>
        </w:rPr>
        <w:t xml:space="preserve">costs, that is, </w:t>
      </w:r>
      <w:r w:rsidRPr="00E636C6">
        <w:rPr>
          <w:rFonts w:hint="eastAsia"/>
        </w:rPr>
        <w:t>loss</w:t>
      </w:r>
      <w:r w:rsidR="00D2485A">
        <w:rPr>
          <w:rFonts w:eastAsia="PMingLiU" w:hint="eastAsia"/>
          <w:lang w:eastAsia="zh-TW"/>
        </w:rPr>
        <w:t>es</w:t>
      </w:r>
      <w:r w:rsidRPr="00E636C6">
        <w:rPr>
          <w:rFonts w:hint="eastAsia"/>
        </w:rPr>
        <w:t>. As political psychological researchers have indicated, individuals are not only risk seeking, but also risk avers</w:t>
      </w:r>
      <w:r w:rsidRPr="00E636C6">
        <w:t>e</w:t>
      </w:r>
      <w:r w:rsidRPr="00E636C6">
        <w:rPr>
          <w:rFonts w:hint="eastAsia"/>
        </w:rPr>
        <w:t xml:space="preserve"> and loss avers</w:t>
      </w:r>
      <w:r w:rsidRPr="00E636C6">
        <w:t>e</w:t>
      </w:r>
      <w:r w:rsidRPr="00E636C6">
        <w:rPr>
          <w:rFonts w:hint="eastAsia"/>
        </w:rPr>
        <w:t xml:space="preserve"> (Quattrone and Tversky, 1988; Levy, 1996). In Quattrone and Tversky</w:t>
      </w:r>
      <w:r w:rsidRPr="00E636C6">
        <w:t>’</w:t>
      </w:r>
      <w:r w:rsidRPr="00E636C6">
        <w:rPr>
          <w:rFonts w:hint="eastAsia"/>
        </w:rPr>
        <w:t>s experiment, the</w:t>
      </w:r>
      <w:r w:rsidRPr="00E636C6">
        <w:t xml:space="preserve"> authors</w:t>
      </w:r>
      <w:r w:rsidRPr="00E636C6">
        <w:rPr>
          <w:rFonts w:hint="eastAsia"/>
        </w:rPr>
        <w:t xml:space="preserve"> test when individuals will make their choice even</w:t>
      </w:r>
      <w:r w:rsidR="00DC0990">
        <w:t xml:space="preserve"> though</w:t>
      </w:r>
      <w:r w:rsidRPr="00E636C6">
        <w:rPr>
          <w:rFonts w:hint="eastAsia"/>
        </w:rPr>
        <w:t xml:space="preserve"> the benefit is totally the same (for example, the change from 100 to 200 and from 2100 to 2200) and find that </w:t>
      </w:r>
      <w:r w:rsidRPr="00E636C6">
        <w:t xml:space="preserve">the </w:t>
      </w:r>
      <w:r w:rsidRPr="00E636C6">
        <w:rPr>
          <w:rFonts w:hint="eastAsia"/>
        </w:rPr>
        <w:t>referen</w:t>
      </w:r>
      <w:r w:rsidRPr="00E636C6">
        <w:t>ce</w:t>
      </w:r>
      <w:r w:rsidRPr="00E636C6">
        <w:rPr>
          <w:rFonts w:hint="eastAsia"/>
        </w:rPr>
        <w:t xml:space="preserve"> point is so important for framing their choices. Furthermore, in terms of value function </w:t>
      </w:r>
      <w:r w:rsidRPr="00E636C6">
        <w:t xml:space="preserve">in </w:t>
      </w:r>
      <w:r w:rsidRPr="00E636C6">
        <w:rPr>
          <w:rFonts w:hint="eastAsia"/>
        </w:rPr>
        <w:t>rationality, they find losses loom larger than gains</w:t>
      </w:r>
      <w:r w:rsidRPr="00E636C6">
        <w:rPr>
          <w:rStyle w:val="FootnoteReference"/>
        </w:rPr>
        <w:footnoteReference w:id="5"/>
      </w:r>
      <w:r w:rsidRPr="00E636C6">
        <w:rPr>
          <w:rFonts w:hint="eastAsia"/>
        </w:rPr>
        <w:t>.</w:t>
      </w:r>
    </w:p>
    <w:p w14:paraId="01A3D3B7" w14:textId="77777777" w:rsidR="00456C3A" w:rsidRPr="00E636C6" w:rsidRDefault="00456C3A" w:rsidP="00456C3A">
      <w:pPr>
        <w:spacing w:line="480" w:lineRule="auto"/>
        <w:ind w:firstLineChars="800" w:firstLine="1928"/>
        <w:jc w:val="both"/>
        <w:rPr>
          <w:b/>
        </w:rPr>
      </w:pPr>
      <w:r w:rsidRPr="00E636C6">
        <w:rPr>
          <w:rFonts w:hint="eastAsia"/>
          <w:b/>
        </w:rPr>
        <w:t>Figure 2 Value function in Rational Choice</w:t>
      </w:r>
    </w:p>
    <w:p w14:paraId="04FDC251" w14:textId="77777777" w:rsidR="00EB5250" w:rsidRPr="00E636C6" w:rsidRDefault="00EB5250" w:rsidP="00EB5250">
      <w:pPr>
        <w:tabs>
          <w:tab w:val="left" w:pos="2640"/>
        </w:tabs>
        <w:jc w:val="both"/>
        <w:rPr>
          <w:sz w:val="18"/>
          <w:szCs w:val="18"/>
        </w:rPr>
      </w:pPr>
      <w:r w:rsidRPr="00E636C6">
        <w:rPr>
          <w:rFonts w:hint="eastAsia"/>
          <w:b/>
          <w:noProof/>
          <w:lang w:eastAsia="zh-TW"/>
        </w:rPr>
        <w:drawing>
          <wp:anchor distT="0" distB="0" distL="114300" distR="114300" simplePos="0" relativeHeight="251659264" behindDoc="1" locked="0" layoutInCell="1" allowOverlap="1" wp14:anchorId="00F4CFDD" wp14:editId="4AD6F95F">
            <wp:simplePos x="0" y="0"/>
            <wp:positionH relativeFrom="column">
              <wp:posOffset>1630680</wp:posOffset>
            </wp:positionH>
            <wp:positionV relativeFrom="paragraph">
              <wp:posOffset>119380</wp:posOffset>
            </wp:positionV>
            <wp:extent cx="1965960" cy="1508760"/>
            <wp:effectExtent l="19050" t="19050" r="15240" b="1524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5960" cy="1508760"/>
                    </a:xfrm>
                    <a:prstGeom prst="rect">
                      <a:avLst/>
                    </a:prstGeom>
                    <a:noFill/>
                    <a:ln w="9525">
                      <a:solidFill>
                        <a:schemeClr val="tx1"/>
                      </a:solidFill>
                    </a:ln>
                  </pic:spPr>
                </pic:pic>
              </a:graphicData>
            </a:graphic>
          </wp:anchor>
        </w:drawing>
      </w:r>
      <w:r w:rsidR="00456C3A" w:rsidRPr="00E636C6">
        <w:tab/>
      </w:r>
    </w:p>
    <w:p w14:paraId="16143EB3" w14:textId="77777777" w:rsidR="00EB5250" w:rsidRPr="00E636C6" w:rsidRDefault="00EB5250" w:rsidP="00393E51">
      <w:pPr>
        <w:spacing w:line="480" w:lineRule="auto"/>
        <w:ind w:firstLineChars="400" w:firstLine="960"/>
        <w:rPr>
          <w:rFonts w:eastAsia="PMingLiU"/>
          <w:lang w:eastAsia="zh-TW"/>
        </w:rPr>
      </w:pPr>
      <w:r w:rsidRPr="00E636C6">
        <w:rPr>
          <w:rFonts w:eastAsia="PMingLiU" w:hint="eastAsia"/>
          <w:noProof/>
          <w:lang w:eastAsia="zh-TW"/>
        </w:rPr>
        <mc:AlternateContent>
          <mc:Choice Requires="wps">
            <w:drawing>
              <wp:anchor distT="0" distB="0" distL="114300" distR="114300" simplePos="0" relativeHeight="251662336" behindDoc="0" locked="0" layoutInCell="1" allowOverlap="1" wp14:anchorId="3429922C" wp14:editId="39D96D10">
                <wp:simplePos x="0" y="0"/>
                <wp:positionH relativeFrom="column">
                  <wp:posOffset>1419225</wp:posOffset>
                </wp:positionH>
                <wp:positionV relativeFrom="paragraph">
                  <wp:posOffset>45720</wp:posOffset>
                </wp:positionV>
                <wp:extent cx="2552700" cy="219075"/>
                <wp:effectExtent l="0" t="0" r="0" b="9525"/>
                <wp:wrapNone/>
                <wp:docPr id="6" name="文字方塊 6"/>
                <wp:cNvGraphicFramePr/>
                <a:graphic xmlns:a="http://schemas.openxmlformats.org/drawingml/2006/main">
                  <a:graphicData uri="http://schemas.microsoft.com/office/word/2010/wordprocessingShape">
                    <wps:wsp>
                      <wps:cNvSpPr txBox="1"/>
                      <wps:spPr>
                        <a:xfrm>
                          <a:off x="0" y="0"/>
                          <a:ext cx="25527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74441" w14:textId="77777777" w:rsidR="00EF7823" w:rsidRDefault="00EF7823">
                            <w:r w:rsidRPr="00B25AEA">
                              <w:rPr>
                                <w:sz w:val="18"/>
                                <w:szCs w:val="18"/>
                              </w:rPr>
                              <w:t>S</w:t>
                            </w:r>
                            <w:r w:rsidRPr="00B25AEA">
                              <w:rPr>
                                <w:rFonts w:hint="eastAsia"/>
                                <w:sz w:val="18"/>
                                <w:szCs w:val="18"/>
                              </w:rPr>
                              <w:t>ource: Quattrone and Tversky, 1988, p.721.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29922C" id="文字方塊 6" o:spid="_x0000_s1027" type="#_x0000_t202" style="position:absolute;left:0;text-align:left;margin-left:111.75pt;margin-top:3.6pt;width:201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" fillcolor="white [3201]" stroked="f" strokeweight=".5pt">
                <v:textbox>
                  <w:txbxContent>
                    <w:p w14:paraId="52274441" w14:textId="77777777" w:rsidR="00EF7823" w:rsidRDefault="00EF7823">
                      <w:r w:rsidRPr="00B25AEA">
                        <w:rPr>
                          <w:sz w:val="18"/>
                          <w:szCs w:val="18"/>
                        </w:rPr>
                        <w:t>S</w:t>
                      </w:r>
                      <w:r w:rsidRPr="00B25AEA">
                        <w:rPr>
                          <w:rFonts w:hint="eastAsia"/>
                          <w:sz w:val="18"/>
                          <w:szCs w:val="18"/>
                        </w:rPr>
                        <w:t>ource: Quattrone and Tversky, 1988, p.721.</w:t>
                      </w:r>
                    </w:p>
                  </w:txbxContent>
                </v:textbox>
              </v:shape>
            </w:pict>
          </mc:Fallback>
        </mc:AlternateContent>
      </w:r>
    </w:p>
    <w:p w14:paraId="21B60A84" w14:textId="5D1A0E6C" w:rsidR="00456C3A" w:rsidRPr="00E636C6" w:rsidRDefault="00456C3A" w:rsidP="00393E51">
      <w:pPr>
        <w:spacing w:line="480" w:lineRule="auto"/>
        <w:ind w:firstLineChars="400" w:firstLine="960"/>
      </w:pPr>
      <w:r w:rsidRPr="00E636C6">
        <w:t>E</w:t>
      </w:r>
      <w:r w:rsidRPr="00E636C6">
        <w:rPr>
          <w:rFonts w:hint="eastAsia"/>
        </w:rPr>
        <w:t>xpected loss</w:t>
      </w:r>
      <w:r w:rsidRPr="00E636C6">
        <w:t>es</w:t>
      </w:r>
      <w:r w:rsidRPr="00E636C6">
        <w:rPr>
          <w:rFonts w:hint="eastAsia"/>
        </w:rPr>
        <w:t xml:space="preserve"> </w:t>
      </w:r>
      <w:r w:rsidRPr="00E636C6">
        <w:t>are</w:t>
      </w:r>
      <w:r w:rsidRPr="00E636C6">
        <w:rPr>
          <w:rFonts w:hint="eastAsia"/>
        </w:rPr>
        <w:t xml:space="preserve"> conducive to a wider </w:t>
      </w:r>
      <w:r w:rsidRPr="00E636C6">
        <w:t>application</w:t>
      </w:r>
      <w:r w:rsidRPr="00E636C6">
        <w:rPr>
          <w:rFonts w:hint="eastAsia"/>
        </w:rPr>
        <w:t xml:space="preserve"> of rational choice approach to more contexts. It also can show a more complete picture about human psychological nature about </w:t>
      </w:r>
      <w:r w:rsidRPr="00E636C6">
        <w:t>rationality</w:t>
      </w:r>
      <w:r w:rsidRPr="00E636C6">
        <w:rPr>
          <w:rFonts w:hint="eastAsia"/>
        </w:rPr>
        <w:t xml:space="preserve">. For example, if a person does not choose an identity that would potentially benefit her, we </w:t>
      </w:r>
      <w:r w:rsidRPr="00E636C6">
        <w:t>do not have to hastily</w:t>
      </w:r>
      <w:r w:rsidRPr="00E636C6">
        <w:rPr>
          <w:rFonts w:hint="eastAsia"/>
        </w:rPr>
        <w:t xml:space="preserve"> jump into conclusion that it is irrational. In contrast, we might be able to find individual evaluation of risk or cost t</w:t>
      </w:r>
      <w:r w:rsidR="00983F6A">
        <w:rPr>
          <w:rFonts w:hint="eastAsia"/>
        </w:rPr>
        <w:t xml:space="preserve">hat can help to explain how </w:t>
      </w:r>
      <w:r w:rsidRPr="00E636C6">
        <w:rPr>
          <w:rFonts w:hint="eastAsia"/>
        </w:rPr>
        <w:t>her decision is made.</w:t>
      </w:r>
    </w:p>
    <w:p w14:paraId="5FBE27F9" w14:textId="4624087E" w:rsidR="00456C3A" w:rsidRPr="00E636C6" w:rsidRDefault="00456C3A" w:rsidP="00393E51">
      <w:pPr>
        <w:spacing w:line="480" w:lineRule="auto"/>
        <w:ind w:firstLineChars="400" w:firstLine="960"/>
      </w:pPr>
      <w:r w:rsidRPr="00E636C6">
        <w:rPr>
          <w:rFonts w:hint="eastAsia"/>
        </w:rPr>
        <w:lastRenderedPageBreak/>
        <w:t xml:space="preserve">In addition, in terms of rational choice approach, the finding that rationality is reference dependent help identify that it does not totally contrast to other two approaches. This combination of approaches has been used by scholars, who advocates bounded rationality (Simon, 1985). </w:t>
      </w:r>
      <w:r w:rsidR="00DC0990">
        <w:t>The r</w:t>
      </w:r>
      <w:r w:rsidR="00DC0990" w:rsidRPr="00E636C6">
        <w:rPr>
          <w:rFonts w:hint="eastAsia"/>
        </w:rPr>
        <w:t>isk</w:t>
      </w:r>
      <w:r w:rsidRPr="00E636C6">
        <w:rPr>
          <w:rFonts w:hint="eastAsia"/>
        </w:rPr>
        <w:t>-averse approach particularly is widely used in foreign policy analysis (Levy, 1992, 1997; McDermott, 2004; Berejikian and Early, 2013). F</w:t>
      </w:r>
      <w:r w:rsidRPr="00E636C6">
        <w:t>o</w:t>
      </w:r>
      <w:r w:rsidRPr="00E636C6">
        <w:rPr>
          <w:rFonts w:hint="eastAsia"/>
        </w:rPr>
        <w:t xml:space="preserve">r example, Berejikian and Early find that American decision makers are loss-averse </w:t>
      </w:r>
      <w:r w:rsidRPr="00E636C6">
        <w:t>in trade bargaining</w:t>
      </w:r>
      <w:r w:rsidRPr="00E636C6">
        <w:rPr>
          <w:rFonts w:hint="eastAsia"/>
        </w:rPr>
        <w:t xml:space="preserve">, under which they are more likely to back down in pursuing gain rather in avoiding loss. This </w:t>
      </w:r>
      <w:r w:rsidRPr="00E636C6">
        <w:t>approach</w:t>
      </w:r>
      <w:r w:rsidRPr="00E636C6">
        <w:rPr>
          <w:rFonts w:hint="eastAsia"/>
        </w:rPr>
        <w:t>, however, has not been widely used in studying identity politics. One closer example is Varshney</w:t>
      </w:r>
      <w:r w:rsidRPr="00E636C6">
        <w:t>’</w:t>
      </w:r>
      <w:r w:rsidRPr="00E636C6">
        <w:rPr>
          <w:rFonts w:hint="eastAsia"/>
        </w:rPr>
        <w:t xml:space="preserve">s differentiation of value and </w:t>
      </w:r>
      <w:r w:rsidRPr="00E636C6">
        <w:t>instrumental</w:t>
      </w:r>
      <w:r w:rsidRPr="00E636C6">
        <w:rPr>
          <w:rFonts w:hint="eastAsia"/>
        </w:rPr>
        <w:t xml:space="preserve"> rationality</w:t>
      </w:r>
      <w:r w:rsidRPr="00E636C6">
        <w:t xml:space="preserve"> (</w:t>
      </w:r>
      <w:r w:rsidRPr="00E636C6">
        <w:rPr>
          <w:rFonts w:hint="eastAsia"/>
        </w:rPr>
        <w:t xml:space="preserve">Varshney, </w:t>
      </w:r>
      <w:r w:rsidRPr="00E636C6">
        <w:t>2003)</w:t>
      </w:r>
      <w:r w:rsidRPr="00E636C6">
        <w:rPr>
          <w:rFonts w:hint="eastAsia"/>
        </w:rPr>
        <w:t xml:space="preserve">. In his work, </w:t>
      </w:r>
      <w:r w:rsidRPr="00E636C6">
        <w:t xml:space="preserve">Varshney </w:t>
      </w:r>
      <w:r w:rsidRPr="00E636C6">
        <w:rPr>
          <w:rFonts w:hint="eastAsia"/>
        </w:rPr>
        <w:t xml:space="preserve">argues that value rationality such as </w:t>
      </w:r>
      <w:r w:rsidRPr="00E636C6">
        <w:t xml:space="preserve">dignity, self-respect, and recognition </w:t>
      </w:r>
      <w:r w:rsidRPr="00E636C6">
        <w:rPr>
          <w:rFonts w:hint="eastAsia"/>
        </w:rPr>
        <w:t>are</w:t>
      </w:r>
      <w:r w:rsidRPr="00E636C6">
        <w:t xml:space="preserve"> better</w:t>
      </w:r>
      <w:r w:rsidRPr="00E636C6">
        <w:rPr>
          <w:rFonts w:hint="eastAsia"/>
        </w:rPr>
        <w:t xml:space="preserve"> for</w:t>
      </w:r>
      <w:r w:rsidRPr="00E636C6">
        <w:t xml:space="preserve"> understand</w:t>
      </w:r>
      <w:r w:rsidRPr="00E636C6">
        <w:rPr>
          <w:rFonts w:hint="eastAsia"/>
        </w:rPr>
        <w:t>ing</w:t>
      </w:r>
      <w:r w:rsidRPr="00E636C6">
        <w:t xml:space="preserve"> </w:t>
      </w:r>
      <w:r w:rsidRPr="00E636C6">
        <w:rPr>
          <w:rFonts w:hint="eastAsia"/>
        </w:rPr>
        <w:t>the formation of nationalism</w:t>
      </w:r>
      <w:r w:rsidRPr="00E636C6">
        <w:t xml:space="preserve"> than</w:t>
      </w:r>
      <w:r w:rsidRPr="00E636C6">
        <w:rPr>
          <w:rFonts w:hint="eastAsia"/>
        </w:rPr>
        <w:t xml:space="preserve"> </w:t>
      </w:r>
      <w:r w:rsidRPr="00E636C6">
        <w:t>self-interest</w:t>
      </w:r>
      <w:r w:rsidRPr="00E636C6">
        <w:rPr>
          <w:rFonts w:hint="eastAsia"/>
        </w:rPr>
        <w:t xml:space="preserve"> motivation</w:t>
      </w:r>
      <w:r w:rsidRPr="00E636C6">
        <w:t>.</w:t>
      </w:r>
      <w:r w:rsidRPr="00E636C6">
        <w:rPr>
          <w:rFonts w:hint="eastAsia"/>
        </w:rPr>
        <w:t xml:space="preserve"> Nevertheless, he does not focus on the frame of gain or loss. Generally, risk-</w:t>
      </w:r>
      <w:r w:rsidR="00DC0990" w:rsidRPr="00E636C6">
        <w:rPr>
          <w:rFonts w:hint="eastAsia"/>
        </w:rPr>
        <w:t>avers</w:t>
      </w:r>
      <w:r w:rsidR="00DC0990">
        <w:t>e</w:t>
      </w:r>
      <w:r w:rsidR="00DC0990" w:rsidRPr="00E636C6">
        <w:rPr>
          <w:rFonts w:hint="eastAsia"/>
        </w:rPr>
        <w:t xml:space="preserve"> </w:t>
      </w:r>
      <w:r w:rsidRPr="00E636C6">
        <w:rPr>
          <w:rFonts w:hint="eastAsia"/>
        </w:rPr>
        <w:t>explanation</w:t>
      </w:r>
      <w:r w:rsidR="00DC0990">
        <w:t>s</w:t>
      </w:r>
      <w:r w:rsidRPr="00E636C6">
        <w:rPr>
          <w:rFonts w:hint="eastAsia"/>
        </w:rPr>
        <w:t xml:space="preserve"> can be particularly helpful for our </w:t>
      </w:r>
      <w:r w:rsidRPr="00E636C6">
        <w:t>understating</w:t>
      </w:r>
      <w:r w:rsidRPr="00E636C6">
        <w:rPr>
          <w:rFonts w:hint="eastAsia"/>
        </w:rPr>
        <w:t xml:space="preserve"> of the dynamics of the rational choice of national identity. In applying this approach to understanding how Taiwanese identity forms, we are further to discuss </w:t>
      </w:r>
      <w:r w:rsidRPr="00E636C6">
        <w:t xml:space="preserve">how </w:t>
      </w:r>
      <w:r w:rsidRPr="00E636C6">
        <w:rPr>
          <w:rFonts w:hint="eastAsia"/>
        </w:rPr>
        <w:t xml:space="preserve">cross-strait </w:t>
      </w:r>
      <w:r w:rsidRPr="00E636C6">
        <w:t>economic</w:t>
      </w:r>
      <w:r w:rsidRPr="00E636C6">
        <w:rPr>
          <w:rFonts w:hint="eastAsia"/>
        </w:rPr>
        <w:t xml:space="preserve"> </w:t>
      </w:r>
      <w:r w:rsidRPr="00E636C6">
        <w:t>integration</w:t>
      </w:r>
      <w:r w:rsidRPr="00E636C6">
        <w:rPr>
          <w:rFonts w:hint="eastAsia"/>
        </w:rPr>
        <w:t xml:space="preserve"> </w:t>
      </w:r>
      <w:r w:rsidRPr="00E636C6">
        <w:t>will affect</w:t>
      </w:r>
      <w:r w:rsidRPr="00E636C6">
        <w:rPr>
          <w:rFonts w:hint="eastAsia"/>
        </w:rPr>
        <w:t xml:space="preserve"> formation of Taiwanese identity</w:t>
      </w:r>
      <w:r w:rsidRPr="00E636C6">
        <w:t>.</w:t>
      </w:r>
    </w:p>
    <w:p w14:paraId="1D106C74" w14:textId="77777777" w:rsidR="00456C3A" w:rsidRPr="00E636C6" w:rsidRDefault="00456C3A" w:rsidP="00393E51">
      <w:pPr>
        <w:spacing w:line="480" w:lineRule="auto"/>
        <w:rPr>
          <w:b/>
        </w:rPr>
      </w:pPr>
      <w:r w:rsidRPr="00E636C6">
        <w:rPr>
          <w:rFonts w:hint="eastAsia"/>
          <w:b/>
        </w:rPr>
        <w:t>Economic integration, economic threat and identity politics in Taiwan</w:t>
      </w:r>
    </w:p>
    <w:p w14:paraId="1A1D4E52" w14:textId="16CBA330" w:rsidR="00456C3A" w:rsidRPr="00E636C6" w:rsidRDefault="00456C3A" w:rsidP="00393E51">
      <w:pPr>
        <w:spacing w:line="480" w:lineRule="auto"/>
        <w:ind w:firstLineChars="400" w:firstLine="960"/>
      </w:pPr>
      <w:r w:rsidRPr="00E636C6">
        <w:rPr>
          <w:rFonts w:hint="eastAsia"/>
        </w:rPr>
        <w:t xml:space="preserve">How </w:t>
      </w:r>
      <w:r w:rsidR="00DC0990">
        <w:t>is</w:t>
      </w:r>
      <w:r w:rsidR="00DC0990" w:rsidRPr="00E636C6">
        <w:rPr>
          <w:rFonts w:hint="eastAsia"/>
        </w:rPr>
        <w:t xml:space="preserve"> </w:t>
      </w:r>
      <w:r w:rsidRPr="00E636C6">
        <w:rPr>
          <w:rFonts w:hint="eastAsia"/>
        </w:rPr>
        <w:t xml:space="preserve">Taiwanese identity </w:t>
      </w:r>
      <w:r w:rsidR="00DC0990">
        <w:t>affected</w:t>
      </w:r>
      <w:r w:rsidR="00DC0990" w:rsidRPr="00E636C6">
        <w:rPr>
          <w:rFonts w:hint="eastAsia"/>
        </w:rPr>
        <w:t xml:space="preserve"> </w:t>
      </w:r>
      <w:r w:rsidRPr="00E636C6">
        <w:rPr>
          <w:rFonts w:hint="eastAsia"/>
        </w:rPr>
        <w:t xml:space="preserve">by individual rationality? To answer this question, we argue that personal </w:t>
      </w:r>
      <w:r w:rsidRPr="00E636C6">
        <w:t>economic</w:t>
      </w:r>
      <w:r w:rsidRPr="00E636C6">
        <w:rPr>
          <w:rFonts w:hint="eastAsia"/>
        </w:rPr>
        <w:t xml:space="preserve"> position under economic integration between Taiwan and C</w:t>
      </w:r>
      <w:r w:rsidRPr="00E636C6">
        <w:t>h</w:t>
      </w:r>
      <w:r w:rsidRPr="00E636C6">
        <w:rPr>
          <w:rFonts w:hint="eastAsia"/>
        </w:rPr>
        <w:t xml:space="preserve">ina provides a clue. Indeed, some scholars have concerned the relationship between a closer cross-Strait economic interaction and the increasing Taiwanese identity (Muyard, 2012; Wu, 2012; Wu, 2010). Since </w:t>
      </w:r>
      <w:r w:rsidR="00DC0990">
        <w:t xml:space="preserve">the </w:t>
      </w:r>
      <w:r w:rsidRPr="00E636C6">
        <w:rPr>
          <w:rFonts w:hint="eastAsia"/>
        </w:rPr>
        <w:t>late 1980</w:t>
      </w:r>
      <w:r w:rsidRPr="00E636C6">
        <w:t xml:space="preserve">s, </w:t>
      </w:r>
      <w:r w:rsidRPr="00E636C6">
        <w:rPr>
          <w:rFonts w:hint="eastAsia"/>
        </w:rPr>
        <w:t>Taiwan</w:t>
      </w:r>
      <w:r w:rsidRPr="00E636C6">
        <w:t>’</w:t>
      </w:r>
      <w:r w:rsidRPr="00E636C6">
        <w:rPr>
          <w:rFonts w:hint="eastAsia"/>
        </w:rPr>
        <w:t xml:space="preserve">s economic integration with China </w:t>
      </w:r>
      <w:r w:rsidR="00DC0990">
        <w:t>has</w:t>
      </w:r>
      <w:r w:rsidR="00DC0990" w:rsidRPr="00E636C6">
        <w:rPr>
          <w:rFonts w:hint="eastAsia"/>
        </w:rPr>
        <w:t xml:space="preserve"> </w:t>
      </w:r>
      <w:r w:rsidRPr="00E636C6">
        <w:rPr>
          <w:rFonts w:hint="eastAsia"/>
        </w:rPr>
        <w:t>grow</w:t>
      </w:r>
      <w:r w:rsidR="00DC0990">
        <w:t>n</w:t>
      </w:r>
      <w:r w:rsidRPr="00E636C6">
        <w:rPr>
          <w:rFonts w:hint="eastAsia"/>
        </w:rPr>
        <w:t xml:space="preserve">. From 1989 to 2010, the total trade flows between Taiwan and China </w:t>
      </w:r>
      <w:r w:rsidRPr="00E636C6">
        <w:rPr>
          <w:rFonts w:hint="eastAsia"/>
        </w:rPr>
        <w:lastRenderedPageBreak/>
        <w:t xml:space="preserve">has increased US$ 142.9 billion (Muyard, 2012: 169). In 2010, Taiwan and China signed the Economic Cooperation Framework Agreement (ECFA), which </w:t>
      </w:r>
      <w:r w:rsidR="00DC0990" w:rsidRPr="00E636C6">
        <w:rPr>
          <w:rFonts w:hint="eastAsia"/>
        </w:rPr>
        <w:t>open</w:t>
      </w:r>
      <w:r w:rsidR="00DC0990">
        <w:t>ed</w:t>
      </w:r>
      <w:r w:rsidR="00DC0990" w:rsidRPr="00E636C6">
        <w:rPr>
          <w:rFonts w:hint="eastAsia"/>
        </w:rPr>
        <w:t xml:space="preserve"> </w:t>
      </w:r>
      <w:r w:rsidRPr="00E636C6">
        <w:rPr>
          <w:rFonts w:hint="eastAsia"/>
        </w:rPr>
        <w:t xml:space="preserve">the cross-Strait free trade and investment market. </w:t>
      </w:r>
      <w:r w:rsidRPr="00E636C6">
        <w:t>T</w:t>
      </w:r>
      <w:r w:rsidRPr="00E636C6">
        <w:rPr>
          <w:rFonts w:hint="eastAsia"/>
        </w:rPr>
        <w:t xml:space="preserve">he ECFA deepened cross-Strait economic integration in a way that provides greater interaction of </w:t>
      </w:r>
      <w:r w:rsidRPr="00E636C6">
        <w:t>business</w:t>
      </w:r>
      <w:r w:rsidRPr="00E636C6">
        <w:rPr>
          <w:rFonts w:hint="eastAsia"/>
        </w:rPr>
        <w:t xml:space="preserve">es, capitals and human resources. </w:t>
      </w:r>
    </w:p>
    <w:p w14:paraId="715271C2" w14:textId="6F1E0E37" w:rsidR="00456C3A" w:rsidRPr="00E636C6" w:rsidRDefault="00456C3A" w:rsidP="00393E51">
      <w:pPr>
        <w:spacing w:line="480" w:lineRule="auto"/>
        <w:ind w:firstLineChars="400" w:firstLine="960"/>
      </w:pPr>
      <w:r w:rsidRPr="00E636C6">
        <w:rPr>
          <w:rFonts w:hint="eastAsia"/>
        </w:rPr>
        <w:t>Despite the increasing economic interaction, m</w:t>
      </w:r>
      <w:r w:rsidRPr="00E636C6">
        <w:t>ost Taiwanese</w:t>
      </w:r>
      <w:r w:rsidR="008920BE">
        <w:rPr>
          <w:rFonts w:eastAsia="PMingLiU" w:hint="eastAsia"/>
          <w:lang w:eastAsia="zh-TW"/>
        </w:rPr>
        <w:t xml:space="preserve"> </w:t>
      </w:r>
      <w:r w:rsidRPr="00E636C6">
        <w:t>d</w:t>
      </w:r>
      <w:r w:rsidRPr="00E636C6">
        <w:rPr>
          <w:rFonts w:hint="eastAsia"/>
        </w:rPr>
        <w:t>id</w:t>
      </w:r>
      <w:r w:rsidRPr="00E636C6">
        <w:t xml:space="preserve"> not share the benefits from the economic integration between Taiwan and China (Muyard, 2012). </w:t>
      </w:r>
      <w:r w:rsidRPr="00E636C6">
        <w:rPr>
          <w:rFonts w:hint="eastAsia"/>
        </w:rPr>
        <w:t>For Taiwanese, t</w:t>
      </w:r>
      <w:r w:rsidRPr="00E636C6">
        <w:t>he</w:t>
      </w:r>
      <w:r w:rsidRPr="00E636C6">
        <w:rPr>
          <w:rFonts w:hint="eastAsia"/>
        </w:rPr>
        <w:t xml:space="preserve"> most serious problem</w:t>
      </w:r>
      <w:r w:rsidRPr="00E636C6">
        <w:t xml:space="preserve"> </w:t>
      </w:r>
      <w:r w:rsidRPr="00E636C6">
        <w:rPr>
          <w:rFonts w:hint="eastAsia"/>
        </w:rPr>
        <w:t>seems to be</w:t>
      </w:r>
      <w:r w:rsidRPr="00E636C6">
        <w:t xml:space="preserve"> unemploy</w:t>
      </w:r>
      <w:r w:rsidRPr="00E636C6">
        <w:rPr>
          <w:rFonts w:hint="eastAsia"/>
        </w:rPr>
        <w:t>ment.</w:t>
      </w:r>
      <w:r w:rsidRPr="00E636C6">
        <w:t xml:space="preserve"> Although Taiwan</w:t>
      </w:r>
      <w:r w:rsidR="00DC0990">
        <w:t>’s</w:t>
      </w:r>
      <w:r w:rsidRPr="00E636C6">
        <w:t xml:space="preserve"> economy </w:t>
      </w:r>
      <w:r w:rsidR="00DC0990">
        <w:t>has grown dramatically</w:t>
      </w:r>
      <w:r w:rsidRPr="00E636C6">
        <w:t xml:space="preserve"> since 1970, it encountered unemployment problem</w:t>
      </w:r>
      <w:r w:rsidR="00903782">
        <w:t>s</w:t>
      </w:r>
      <w:r w:rsidRPr="00E636C6">
        <w:t xml:space="preserve"> over time. </w:t>
      </w:r>
      <w:r w:rsidRPr="00E636C6">
        <w:rPr>
          <w:rFonts w:hint="eastAsia"/>
        </w:rPr>
        <w:t xml:space="preserve"> In Figure 3, we see that since 1990, </w:t>
      </w:r>
      <w:r w:rsidR="00903782">
        <w:t xml:space="preserve">and in </w:t>
      </w:r>
      <w:r w:rsidRPr="00E636C6">
        <w:rPr>
          <w:rFonts w:hint="eastAsia"/>
        </w:rPr>
        <w:t xml:space="preserve">particular after 1996, the unemployment rate </w:t>
      </w:r>
      <w:r w:rsidR="00903782">
        <w:t xml:space="preserve">has </w:t>
      </w:r>
      <w:r w:rsidR="00903782" w:rsidRPr="00E636C6">
        <w:rPr>
          <w:rFonts w:hint="eastAsia"/>
        </w:rPr>
        <w:t>increa</w:t>
      </w:r>
      <w:r w:rsidR="00903782">
        <w:t>sed</w:t>
      </w:r>
      <w:r w:rsidRPr="00E636C6">
        <w:rPr>
          <w:rFonts w:hint="eastAsia"/>
        </w:rPr>
        <w:t xml:space="preserve">. While </w:t>
      </w:r>
      <w:r w:rsidR="00903782">
        <w:t xml:space="preserve">the </w:t>
      </w:r>
      <w:r w:rsidRPr="00E636C6">
        <w:rPr>
          <w:rFonts w:hint="eastAsia"/>
        </w:rPr>
        <w:t>KMT government believes that cross-Strait economic interaction will help improve Taiwan</w:t>
      </w:r>
      <w:r w:rsidRPr="00E636C6">
        <w:t>’</w:t>
      </w:r>
      <w:r w:rsidRPr="00E636C6">
        <w:rPr>
          <w:rFonts w:hint="eastAsia"/>
        </w:rPr>
        <w:t xml:space="preserve">s economic performance, the </w:t>
      </w:r>
      <w:r w:rsidRPr="00E636C6">
        <w:rPr>
          <w:rStyle w:val="st"/>
        </w:rPr>
        <w:t>opposition party</w:t>
      </w:r>
      <w:r w:rsidRPr="00E636C6">
        <w:rPr>
          <w:rStyle w:val="st"/>
          <w:rFonts w:hint="eastAsia"/>
        </w:rPr>
        <w:t xml:space="preserve"> DPP has </w:t>
      </w:r>
      <w:r w:rsidRPr="00E636C6">
        <w:rPr>
          <w:rStyle w:val="st"/>
        </w:rPr>
        <w:t>disput</w:t>
      </w:r>
      <w:r w:rsidRPr="00E636C6">
        <w:rPr>
          <w:rStyle w:val="st"/>
          <w:rFonts w:hint="eastAsia"/>
        </w:rPr>
        <w:t xml:space="preserve">ed that the interaction is </w:t>
      </w:r>
      <w:r w:rsidRPr="00E636C6">
        <w:rPr>
          <w:rStyle w:val="st"/>
        </w:rPr>
        <w:t>one of the</w:t>
      </w:r>
      <w:r w:rsidRPr="00E636C6">
        <w:rPr>
          <w:rStyle w:val="st"/>
          <w:rFonts w:hint="eastAsia"/>
        </w:rPr>
        <w:t xml:space="preserve"> reason</w:t>
      </w:r>
      <w:r w:rsidRPr="00E636C6">
        <w:rPr>
          <w:rStyle w:val="st"/>
        </w:rPr>
        <w:t>s</w:t>
      </w:r>
      <w:r w:rsidRPr="00E636C6">
        <w:rPr>
          <w:rStyle w:val="st"/>
          <w:rFonts w:hint="eastAsia"/>
        </w:rPr>
        <w:t xml:space="preserve"> </w:t>
      </w:r>
      <w:r w:rsidRPr="00E636C6">
        <w:rPr>
          <w:rStyle w:val="st"/>
        </w:rPr>
        <w:t>leading to</w:t>
      </w:r>
      <w:r w:rsidRPr="00E636C6">
        <w:rPr>
          <w:rStyle w:val="st"/>
          <w:rFonts w:hint="eastAsia"/>
        </w:rPr>
        <w:t xml:space="preserve"> social inequality</w:t>
      </w:r>
      <w:r w:rsidRPr="00E636C6">
        <w:rPr>
          <w:rFonts w:hint="eastAsia"/>
        </w:rPr>
        <w:t xml:space="preserve">. Moreover, </w:t>
      </w:r>
      <w:r w:rsidRPr="00E636C6">
        <w:t>workers’ wages reportedly have stagnated</w:t>
      </w:r>
      <w:r w:rsidRPr="00E636C6">
        <w:rPr>
          <w:rFonts w:hint="eastAsia"/>
        </w:rPr>
        <w:t xml:space="preserve"> </w:t>
      </w:r>
      <w:r w:rsidR="00903782">
        <w:t xml:space="preserve">for </w:t>
      </w:r>
      <w:r w:rsidRPr="00E636C6">
        <w:t xml:space="preserve">over a decade </w:t>
      </w:r>
      <w:r w:rsidR="00903782">
        <w:t>since</w:t>
      </w:r>
      <w:r w:rsidRPr="00E636C6">
        <w:t xml:space="preserve"> 2000</w:t>
      </w:r>
      <w:r w:rsidRPr="00E636C6">
        <w:rPr>
          <w:rFonts w:hint="eastAsia"/>
        </w:rPr>
        <w:t>.</w:t>
      </w:r>
    </w:p>
    <w:p w14:paraId="02E314BE" w14:textId="77777777" w:rsidR="00456C3A" w:rsidRPr="00E636C6" w:rsidRDefault="00456C3A" w:rsidP="00456C3A">
      <w:pPr>
        <w:tabs>
          <w:tab w:val="left" w:pos="1356"/>
        </w:tabs>
        <w:jc w:val="both"/>
      </w:pPr>
      <w:r w:rsidRPr="00E636C6">
        <w:rPr>
          <w:noProof/>
          <w:lang w:eastAsia="zh-TW"/>
        </w:rPr>
        <w:drawing>
          <wp:anchor distT="0" distB="0" distL="114300" distR="114300" simplePos="0" relativeHeight="251660288" behindDoc="0" locked="0" layoutInCell="1" allowOverlap="1" wp14:anchorId="6539D8CD" wp14:editId="773F1014">
            <wp:simplePos x="0" y="0"/>
            <wp:positionH relativeFrom="column">
              <wp:posOffset>838200</wp:posOffset>
            </wp:positionH>
            <wp:positionV relativeFrom="paragraph">
              <wp:posOffset>91440</wp:posOffset>
            </wp:positionV>
            <wp:extent cx="4282440" cy="1897380"/>
            <wp:effectExtent l="0" t="0" r="0" b="0"/>
            <wp:wrapSquare wrapText="bothSides"/>
            <wp:docPr id="3"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E636C6">
        <w:tab/>
      </w:r>
    </w:p>
    <w:p w14:paraId="5C9F7AD6" w14:textId="77777777" w:rsidR="00456C3A" w:rsidRPr="00E636C6" w:rsidRDefault="00456C3A" w:rsidP="00456C3A">
      <w:pPr>
        <w:spacing w:line="480" w:lineRule="auto"/>
        <w:ind w:firstLineChars="400" w:firstLine="1124"/>
        <w:jc w:val="both"/>
        <w:rPr>
          <w:b/>
          <w:sz w:val="28"/>
          <w:szCs w:val="28"/>
        </w:rPr>
      </w:pPr>
    </w:p>
    <w:p w14:paraId="6D385E53" w14:textId="77777777" w:rsidR="00456C3A" w:rsidRPr="00E636C6" w:rsidRDefault="00456C3A" w:rsidP="00456C3A">
      <w:pPr>
        <w:spacing w:line="480" w:lineRule="auto"/>
        <w:ind w:firstLineChars="400" w:firstLine="1124"/>
        <w:jc w:val="both"/>
        <w:rPr>
          <w:b/>
          <w:sz w:val="28"/>
          <w:szCs w:val="28"/>
        </w:rPr>
      </w:pPr>
    </w:p>
    <w:p w14:paraId="26878D4A" w14:textId="77777777" w:rsidR="00456C3A" w:rsidRPr="00E636C6" w:rsidRDefault="00456C3A" w:rsidP="00456C3A">
      <w:pPr>
        <w:jc w:val="both"/>
        <w:rPr>
          <w:sz w:val="28"/>
          <w:szCs w:val="28"/>
        </w:rPr>
      </w:pPr>
    </w:p>
    <w:p w14:paraId="39442288" w14:textId="77777777" w:rsidR="00456C3A" w:rsidRPr="00E636C6" w:rsidRDefault="00456C3A" w:rsidP="00456C3A">
      <w:pPr>
        <w:jc w:val="both"/>
        <w:rPr>
          <w:sz w:val="28"/>
          <w:szCs w:val="28"/>
        </w:rPr>
      </w:pPr>
    </w:p>
    <w:p w14:paraId="05ED7C4C" w14:textId="77777777" w:rsidR="00456C3A" w:rsidRPr="00E636C6" w:rsidRDefault="00456C3A" w:rsidP="00456C3A">
      <w:pPr>
        <w:jc w:val="both"/>
        <w:rPr>
          <w:sz w:val="28"/>
          <w:szCs w:val="28"/>
        </w:rPr>
      </w:pPr>
    </w:p>
    <w:p w14:paraId="02C62EA1" w14:textId="77777777" w:rsidR="00456C3A" w:rsidRPr="00E636C6" w:rsidRDefault="00456C3A" w:rsidP="00456C3A">
      <w:pPr>
        <w:jc w:val="both"/>
        <w:rPr>
          <w:sz w:val="28"/>
          <w:szCs w:val="28"/>
        </w:rPr>
      </w:pPr>
    </w:p>
    <w:p w14:paraId="07F780C0" w14:textId="77777777" w:rsidR="00393E51" w:rsidRPr="00E636C6" w:rsidRDefault="00393E51" w:rsidP="00393E51">
      <w:pPr>
        <w:spacing w:line="480" w:lineRule="auto"/>
        <w:rPr>
          <w:rFonts w:eastAsia="PMingLiU"/>
          <w:sz w:val="18"/>
          <w:szCs w:val="18"/>
          <w:lang w:eastAsia="zh-TW"/>
        </w:rPr>
      </w:pPr>
    </w:p>
    <w:p w14:paraId="3D130A50" w14:textId="77777777" w:rsidR="00456C3A" w:rsidRPr="00E636C6" w:rsidRDefault="00456C3A" w:rsidP="00393E51">
      <w:pPr>
        <w:spacing w:line="480" w:lineRule="auto"/>
        <w:rPr>
          <w:b/>
          <w:sz w:val="18"/>
          <w:szCs w:val="18"/>
        </w:rPr>
      </w:pPr>
      <w:r w:rsidRPr="00E636C6">
        <w:rPr>
          <w:rFonts w:hint="eastAsia"/>
          <w:sz w:val="18"/>
          <w:szCs w:val="18"/>
        </w:rPr>
        <w:t xml:space="preserve">Source: </w:t>
      </w:r>
      <w:r w:rsidRPr="00E636C6">
        <w:rPr>
          <w:sz w:val="18"/>
          <w:szCs w:val="18"/>
        </w:rPr>
        <w:t xml:space="preserve">directorate-general of budget accounting and statistics executive </w:t>
      </w:r>
      <w:r w:rsidRPr="00E636C6">
        <w:rPr>
          <w:rFonts w:hint="eastAsia"/>
          <w:sz w:val="18"/>
          <w:szCs w:val="18"/>
        </w:rPr>
        <w:t>Y</w:t>
      </w:r>
      <w:r w:rsidRPr="00E636C6">
        <w:rPr>
          <w:sz w:val="18"/>
          <w:szCs w:val="18"/>
        </w:rPr>
        <w:t>uan</w:t>
      </w:r>
      <w:r w:rsidRPr="00E636C6">
        <w:rPr>
          <w:rFonts w:hint="eastAsia"/>
          <w:sz w:val="18"/>
          <w:szCs w:val="18"/>
        </w:rPr>
        <w:t xml:space="preserve">. </w:t>
      </w:r>
      <w:hyperlink r:id="rId17" w:history="1">
        <w:r w:rsidRPr="00E636C6">
          <w:rPr>
            <w:rStyle w:val="Hyperlink"/>
            <w:color w:val="auto"/>
            <w:sz w:val="18"/>
            <w:szCs w:val="18"/>
          </w:rPr>
          <w:t>http://www.dgbas.gov.tw/mp.asp?mp=1</w:t>
        </w:r>
      </w:hyperlink>
    </w:p>
    <w:p w14:paraId="1E7F7140" w14:textId="77777777" w:rsidR="00393E51" w:rsidRPr="00E636C6" w:rsidRDefault="00393E51" w:rsidP="00393E51">
      <w:pPr>
        <w:spacing w:line="480" w:lineRule="auto"/>
        <w:ind w:firstLineChars="400" w:firstLine="960"/>
        <w:rPr>
          <w:rFonts w:eastAsia="PMingLiU"/>
          <w:lang w:eastAsia="zh-TW"/>
        </w:rPr>
      </w:pPr>
    </w:p>
    <w:p w14:paraId="1A2878C6" w14:textId="77EA5F6C" w:rsidR="00456C3A" w:rsidRPr="00E636C6" w:rsidRDefault="00456C3A" w:rsidP="00393E51">
      <w:pPr>
        <w:spacing w:line="480" w:lineRule="auto"/>
        <w:ind w:firstLineChars="400" w:firstLine="960"/>
      </w:pPr>
      <w:r w:rsidRPr="00E636C6">
        <w:t>Indeed,</w:t>
      </w:r>
      <w:r w:rsidRPr="00E636C6">
        <w:rPr>
          <w:rFonts w:hint="eastAsia"/>
        </w:rPr>
        <w:t xml:space="preserve"> not all social strata share the fruit of economic </w:t>
      </w:r>
      <w:r w:rsidRPr="00E636C6">
        <w:t>development and integration</w:t>
      </w:r>
      <w:r w:rsidRPr="00E636C6">
        <w:rPr>
          <w:rFonts w:hint="eastAsia"/>
        </w:rPr>
        <w:t>.</w:t>
      </w:r>
      <w:r w:rsidRPr="00E636C6">
        <w:t xml:space="preserve"> Some are threatened by external trade while some are benefited.</w:t>
      </w:r>
      <w:r w:rsidRPr="00E636C6">
        <w:rPr>
          <w:rFonts w:hint="eastAsia"/>
        </w:rPr>
        <w:t xml:space="preserve"> </w:t>
      </w:r>
      <w:r w:rsidRPr="00E636C6">
        <w:t xml:space="preserve">In other </w:t>
      </w:r>
      <w:r w:rsidRPr="00E636C6">
        <w:lastRenderedPageBreak/>
        <w:t>words, the economic integration between Taiwan and China has created winners and losers (Muyard, 2012; Lin, 2012). Just as trade theory predicts that international trade will benefit the sector in which one country has</w:t>
      </w:r>
      <w:r w:rsidR="00903782">
        <w:t xml:space="preserve"> a</w:t>
      </w:r>
      <w:r w:rsidRPr="00E636C6">
        <w:t xml:space="preserve"> comparative advantage at the expense of the sector in which the country does not have comparative advantage, the open trade and investment between Taiwan and China have benefited the capital-intensive classes at the expense of laborers’ interests (</w:t>
      </w:r>
      <w:r w:rsidRPr="00E636C6">
        <w:rPr>
          <w:rFonts w:hint="eastAsia"/>
        </w:rPr>
        <w:t>Hiscox, 2001; Dollar and Kraay, 2004; Freeman, 2010</w:t>
      </w:r>
      <w:r w:rsidRPr="00E636C6">
        <w:t xml:space="preserve">). Particularly, China absorbs considerable investment from Taiwan, and labor-intensive industries moved to China to enjoy the benefits of lower labor costs. Cross-Strait economic integration directly resulted in decreasing salary and job opportunities for </w:t>
      </w:r>
      <w:r w:rsidR="00903782">
        <w:t xml:space="preserve">Taiwan’s </w:t>
      </w:r>
      <w:r w:rsidRPr="00E636C6">
        <w:t xml:space="preserve">working class, while increasing the benefits and opportunities for upper and upper-middle classes, professionals and businessmen, leading to a gradual polarizing income distribution (Muyard, 2012: 174). Lin (2012) empirically demonstrates the class inequality and how the inequality influences class attitudes to cross-Strait interaction. He </w:t>
      </w:r>
      <w:r w:rsidR="00903782">
        <w:t>provides strong evidence</w:t>
      </w:r>
      <w:r w:rsidR="00903782" w:rsidRPr="00E636C6">
        <w:t xml:space="preserve"> </w:t>
      </w:r>
      <w:r w:rsidRPr="00E636C6">
        <w:t xml:space="preserve">that the working class are worse off under cross-Strait trade, and therefore are less supportive of the economic integration between China and Taiwan. On the contrary, capitalists and business managers support cross-Strait trade because of their benefits and increasing income. This inequality, as Muyard (2012: 179-180) argues, </w:t>
      </w:r>
      <w:r w:rsidR="00B27F54">
        <w:rPr>
          <w:rFonts w:eastAsia="PMingLiU" w:hint="eastAsia"/>
          <w:lang w:eastAsia="zh-TW"/>
        </w:rPr>
        <w:t>may</w:t>
      </w:r>
      <w:r w:rsidRPr="00E636C6">
        <w:t xml:space="preserve"> “generate divergent national and group interests” and “feed nationalisms.”</w:t>
      </w:r>
    </w:p>
    <w:p w14:paraId="1DADF336" w14:textId="77777777" w:rsidR="00456C3A" w:rsidRPr="00E636C6" w:rsidRDefault="00456C3A" w:rsidP="00393E51">
      <w:pPr>
        <w:spacing w:line="480" w:lineRule="auto"/>
        <w:ind w:firstLineChars="400" w:firstLine="960"/>
      </w:pPr>
      <w:r w:rsidRPr="00E636C6">
        <w:t>Thus</w:t>
      </w:r>
      <w:r w:rsidRPr="00E636C6">
        <w:rPr>
          <w:rFonts w:hint="eastAsia"/>
        </w:rPr>
        <w:t xml:space="preserve">, according to </w:t>
      </w:r>
      <w:r w:rsidRPr="00E636C6">
        <w:t xml:space="preserve">the </w:t>
      </w:r>
      <w:r w:rsidRPr="00E636C6">
        <w:rPr>
          <w:rFonts w:hint="eastAsia"/>
        </w:rPr>
        <w:t>discussion</w:t>
      </w:r>
      <w:r w:rsidRPr="00E636C6">
        <w:t>s</w:t>
      </w:r>
      <w:r w:rsidRPr="00E636C6">
        <w:rPr>
          <w:rFonts w:hint="eastAsia"/>
        </w:rPr>
        <w:t xml:space="preserve"> above,</w:t>
      </w:r>
      <w:r w:rsidRPr="00E636C6">
        <w:t xml:space="preserve"> we argue that Taiwanese identity politics is influenced by the potential threat from economic integration between Taiwan and China. Individual rationality in the evaluation of losses and gains from cross-Strait economic integration becomes important in personal choice of national identity.</w:t>
      </w:r>
      <w:r w:rsidRPr="00E636C6">
        <w:rPr>
          <w:rFonts w:hint="eastAsia"/>
        </w:rPr>
        <w:t xml:space="preserve"> </w:t>
      </w:r>
      <w:r w:rsidRPr="00E636C6">
        <w:t>Because of e</w:t>
      </w:r>
      <w:r w:rsidRPr="00E636C6">
        <w:rPr>
          <w:rFonts w:hint="eastAsia"/>
        </w:rPr>
        <w:t xml:space="preserve">conomic gains and losses, which are related to the personal position in the cross-Strait </w:t>
      </w:r>
      <w:r w:rsidRPr="00E636C6">
        <w:rPr>
          <w:rFonts w:hint="eastAsia"/>
        </w:rPr>
        <w:lastRenderedPageBreak/>
        <w:t xml:space="preserve">market under </w:t>
      </w:r>
      <w:r w:rsidRPr="00E636C6">
        <w:t>economic</w:t>
      </w:r>
      <w:r w:rsidRPr="00E636C6">
        <w:rPr>
          <w:rFonts w:hint="eastAsia"/>
        </w:rPr>
        <w:t xml:space="preserve"> integration</w:t>
      </w:r>
      <w:r w:rsidRPr="00E636C6">
        <w:t>, the loss-domain and gain-domain affects the formation of Taiwanese identity. Based on the economic threat and risk-aversion explanation, one hypothesis concerning rational behavior in choosing national identity can be made:</w:t>
      </w:r>
    </w:p>
    <w:p w14:paraId="355829B2" w14:textId="77777777" w:rsidR="00456C3A" w:rsidRPr="00E636C6" w:rsidRDefault="00353196" w:rsidP="00393E51">
      <w:pPr>
        <w:spacing w:line="480" w:lineRule="auto"/>
        <w:ind w:firstLineChars="400" w:firstLine="960"/>
      </w:pPr>
      <m:oMath>
        <m:sSub>
          <m:sSubPr>
            <m:ctrlPr>
              <w:rPr>
                <w:rFonts w:ascii="Cambria Math" w:hAnsi="Cambria Math"/>
                <w:i/>
              </w:rPr>
            </m:ctrlPr>
          </m:sSubPr>
          <m:e>
            <m:r>
              <w:rPr>
                <w:rFonts w:ascii="Cambria Math" w:hAnsi="Cambria Math"/>
              </w:rPr>
              <m:t>Hypothesis</m:t>
            </m:r>
          </m:e>
          <m:sub>
            <m:r>
              <w:rPr>
                <w:rFonts w:ascii="Cambria Math" w:hAnsi="Cambria Math"/>
              </w:rPr>
              <m:t>1</m:t>
            </m:r>
          </m:sub>
        </m:sSub>
      </m:oMath>
      <w:r w:rsidR="00456C3A" w:rsidRPr="00E636C6">
        <w:rPr>
          <w:rFonts w:hint="eastAsia"/>
        </w:rPr>
        <w:t xml:space="preserve">: </w:t>
      </w:r>
      <w:r w:rsidR="00456C3A" w:rsidRPr="00E636C6">
        <w:t>Individuals</w:t>
      </w:r>
      <w:r w:rsidR="00456C3A" w:rsidRPr="00E636C6">
        <w:rPr>
          <w:rFonts w:hint="eastAsia"/>
        </w:rPr>
        <w:t xml:space="preserve"> who </w:t>
      </w:r>
      <w:r w:rsidR="00456C3A" w:rsidRPr="00E636C6">
        <w:t>are threatened by cross-Strait economic integration are more likely to choose</w:t>
      </w:r>
      <w:r w:rsidR="00456C3A" w:rsidRPr="00E636C6">
        <w:rPr>
          <w:rFonts w:hint="eastAsia"/>
        </w:rPr>
        <w:t xml:space="preserve"> their</w:t>
      </w:r>
      <w:r w:rsidR="00456C3A" w:rsidRPr="00E636C6">
        <w:t xml:space="preserve"> identity as Taiwanese while individuals who benefit from the economic integration are more likely to choose</w:t>
      </w:r>
      <w:r w:rsidR="00456C3A" w:rsidRPr="00E636C6">
        <w:rPr>
          <w:rFonts w:hint="eastAsia"/>
        </w:rPr>
        <w:t xml:space="preserve"> their</w:t>
      </w:r>
      <w:r w:rsidR="00456C3A" w:rsidRPr="00E636C6">
        <w:t xml:space="preserve"> identity as Chinese.</w:t>
      </w:r>
    </w:p>
    <w:p w14:paraId="12446BA8" w14:textId="77777777" w:rsidR="00456C3A" w:rsidRPr="00E636C6" w:rsidRDefault="00456C3A" w:rsidP="00393E51">
      <w:pPr>
        <w:spacing w:line="480" w:lineRule="auto"/>
        <w:ind w:firstLineChars="400" w:firstLine="960"/>
      </w:pPr>
      <w:r w:rsidRPr="00E636C6">
        <w:t>Moreover, according to theories regarding risk-aversion as discussed above, losses loom larger than gains. Therefore, individuals will be more strongly maintain their choice in a loss domain rather than in a gain domain. This is also considered a loss-aversion principle of rational choice. As the utility function shown in Figure 2, those facing losses have sharper cost-benefit calculations than those facing gains. In other words, people are more loss-averse than gain-pursuing. Based on this principle, one additional hypothesis can be made.</w:t>
      </w:r>
    </w:p>
    <w:p w14:paraId="65E2C546" w14:textId="77777777" w:rsidR="00456C3A" w:rsidRPr="00E636C6" w:rsidRDefault="00353196" w:rsidP="00393E51">
      <w:pPr>
        <w:spacing w:line="480" w:lineRule="auto"/>
        <w:ind w:firstLineChars="400" w:firstLine="960"/>
      </w:pPr>
      <m:oMath>
        <m:sSub>
          <m:sSubPr>
            <m:ctrlPr>
              <w:rPr>
                <w:rFonts w:ascii="Cambria Math" w:hAnsi="Cambria Math"/>
                <w:i/>
              </w:rPr>
            </m:ctrlPr>
          </m:sSubPr>
          <m:e>
            <m:r>
              <w:rPr>
                <w:rFonts w:ascii="Cambria Math" w:hAnsi="Cambria Math"/>
              </w:rPr>
              <m:t>Hypothesis</m:t>
            </m:r>
          </m:e>
          <m:sub>
            <m:r>
              <w:rPr>
                <w:rFonts w:ascii="Cambria Math" w:hAnsi="Cambria Math"/>
              </w:rPr>
              <m:t>2</m:t>
            </m:r>
          </m:sub>
        </m:sSub>
      </m:oMath>
      <w:r w:rsidR="00456C3A" w:rsidRPr="00E636C6">
        <w:t>: The effect of economic losses will be stronger than the effect of economic gains on individual choice of national identity.</w:t>
      </w:r>
    </w:p>
    <w:p w14:paraId="47B705F1" w14:textId="77777777" w:rsidR="00EC030B" w:rsidRPr="00E636C6" w:rsidRDefault="00456C3A" w:rsidP="00EC030B">
      <w:pPr>
        <w:spacing w:line="480" w:lineRule="auto"/>
        <w:ind w:firstLineChars="400" w:firstLine="960"/>
        <w:rPr>
          <w:rFonts w:eastAsia="PMingLiU"/>
          <w:lang w:eastAsia="zh-TW"/>
        </w:rPr>
      </w:pPr>
      <w:r w:rsidRPr="00E636C6">
        <w:t>The two hypotheses allow us to test how individual economic rationality will affect the choice of national identity. They also allow us to empirically observe how rationality works in identity politics. The following section uses Taiwanese survey data to test the two hypotheses.</w:t>
      </w:r>
    </w:p>
    <w:p w14:paraId="536BBD86" w14:textId="41A7E2AE" w:rsidR="00456C3A" w:rsidRPr="00E636C6" w:rsidRDefault="00456C3A" w:rsidP="00456C3A">
      <w:pPr>
        <w:spacing w:line="480" w:lineRule="auto"/>
        <w:jc w:val="center"/>
        <w:rPr>
          <w:b/>
          <w:sz w:val="28"/>
          <w:szCs w:val="28"/>
        </w:rPr>
      </w:pPr>
      <w:r w:rsidRPr="00E636C6">
        <w:rPr>
          <w:b/>
          <w:sz w:val="28"/>
          <w:szCs w:val="28"/>
        </w:rPr>
        <w:t xml:space="preserve">Data and </w:t>
      </w:r>
      <w:r w:rsidR="00903782">
        <w:rPr>
          <w:b/>
          <w:sz w:val="28"/>
          <w:szCs w:val="28"/>
        </w:rPr>
        <w:t>M</w:t>
      </w:r>
      <w:r w:rsidR="00903782" w:rsidRPr="00E636C6">
        <w:rPr>
          <w:b/>
          <w:sz w:val="28"/>
          <w:szCs w:val="28"/>
        </w:rPr>
        <w:t>ethod</w:t>
      </w:r>
      <w:r w:rsidR="00903782">
        <w:rPr>
          <w:b/>
          <w:sz w:val="28"/>
          <w:szCs w:val="28"/>
        </w:rPr>
        <w:t>s</w:t>
      </w:r>
    </w:p>
    <w:p w14:paraId="6752A8C0" w14:textId="0198014B" w:rsidR="00456C3A" w:rsidRPr="00E636C6" w:rsidRDefault="00456C3A" w:rsidP="00456C3A">
      <w:pPr>
        <w:spacing w:line="480" w:lineRule="auto"/>
        <w:ind w:firstLineChars="250" w:firstLine="600"/>
      </w:pPr>
      <w:r w:rsidRPr="00E636C6">
        <w:t>We use Taiwan’s Election and Democracy Study: The Survey of the Presidential and Legislative Elections, 2012 (TEDS2012)</w:t>
      </w:r>
      <w:r w:rsidRPr="00E636C6">
        <w:rPr>
          <w:rFonts w:hint="eastAsia"/>
        </w:rPr>
        <w:t xml:space="preserve"> cross-sectional</w:t>
      </w:r>
      <w:r w:rsidRPr="00E636C6">
        <w:t xml:space="preserve"> dataset to test our hypotheses. TEDS2012 is a large national survey conducted in 2012, which contains </w:t>
      </w:r>
      <w:r w:rsidR="00903782">
        <w:t xml:space="preserve">the key </w:t>
      </w:r>
      <w:r w:rsidRPr="00E636C6">
        <w:t xml:space="preserve">variables of </w:t>
      </w:r>
      <w:r w:rsidRPr="00E636C6">
        <w:lastRenderedPageBreak/>
        <w:t xml:space="preserve">our </w:t>
      </w:r>
      <w:r w:rsidR="00903782">
        <w:t>study</w:t>
      </w:r>
      <w:r w:rsidRPr="00E636C6">
        <w:t>.</w:t>
      </w:r>
      <w:r w:rsidRPr="00E636C6">
        <w:rPr>
          <w:rFonts w:hint="eastAsia"/>
        </w:rPr>
        <w:t xml:space="preserve"> We generate an </w:t>
      </w:r>
      <w:r w:rsidRPr="00E636C6">
        <w:rPr>
          <w:rFonts w:hint="eastAsia"/>
          <w:i/>
        </w:rPr>
        <w:t>ordinal</w:t>
      </w:r>
      <w:r w:rsidRPr="00E636C6">
        <w:rPr>
          <w:rFonts w:hint="eastAsia"/>
        </w:rPr>
        <w:t xml:space="preserve"> variable as our dependent variable by using the survey data. The reason </w:t>
      </w:r>
      <w:r w:rsidR="00903782">
        <w:t>for</w:t>
      </w:r>
      <w:r w:rsidR="00903782" w:rsidRPr="00E636C6">
        <w:rPr>
          <w:rFonts w:hint="eastAsia"/>
        </w:rPr>
        <w:t xml:space="preserve"> </w:t>
      </w:r>
      <w:r w:rsidRPr="00E636C6">
        <w:rPr>
          <w:rFonts w:hint="eastAsia"/>
        </w:rPr>
        <w:t xml:space="preserve">viewing the choice of </w:t>
      </w:r>
      <w:r w:rsidRPr="00E636C6">
        <w:t>Taiwanese</w:t>
      </w:r>
      <w:r w:rsidRPr="00E636C6">
        <w:rPr>
          <w:rFonts w:hint="eastAsia"/>
        </w:rPr>
        <w:t xml:space="preserve"> </w:t>
      </w:r>
      <w:r w:rsidRPr="00E636C6">
        <w:t>identity</w:t>
      </w:r>
      <w:r w:rsidRPr="00E636C6">
        <w:rPr>
          <w:rFonts w:hint="eastAsia"/>
        </w:rPr>
        <w:t xml:space="preserve"> as ordinal is that national identity in essence is an ideological expression, which can be analysis by a political spectrum. This is particular</w:t>
      </w:r>
      <w:r w:rsidR="00903782">
        <w:t>ly</w:t>
      </w:r>
      <w:r w:rsidRPr="00E636C6">
        <w:rPr>
          <w:rFonts w:hint="eastAsia"/>
        </w:rPr>
        <w:t xml:space="preserve"> true in Taiwan. </w:t>
      </w:r>
      <w:r w:rsidR="00903782">
        <w:t>I</w:t>
      </w:r>
      <w:r w:rsidRPr="00E636C6">
        <w:t>dentity</w:t>
      </w:r>
      <w:r w:rsidRPr="00E636C6">
        <w:rPr>
          <w:rFonts w:hint="eastAsia"/>
        </w:rPr>
        <w:t xml:space="preserve"> politics in </w:t>
      </w:r>
      <w:r w:rsidRPr="00E636C6">
        <w:t>Taiwan</w:t>
      </w:r>
      <w:r w:rsidRPr="00E636C6">
        <w:rPr>
          <w:rFonts w:hint="eastAsia"/>
        </w:rPr>
        <w:t xml:space="preserve"> paralleled with ideological politics when it comes to the issue about independence or unification. Thus, the choice of national identity can be drawn as a spectrum, which range from the choice of Taiwanese to the choice of Chinese. To do so, in the dependent variable, the choice of Taiwanese identity is coded as 1, the choice of both Taiwanese and Chinese is coded as 2 and the </w:t>
      </w:r>
      <w:r w:rsidRPr="00E636C6">
        <w:t>choice</w:t>
      </w:r>
      <w:r w:rsidRPr="00E636C6">
        <w:rPr>
          <w:rFonts w:hint="eastAsia"/>
        </w:rPr>
        <w:t xml:space="preserve"> of Chinese identity is coded as 3. In the dataset, 1033 respondents (58.20%) choose Taiwanese identity, 669 (37.69%) choose both and 73 (4.11</w:t>
      </w:r>
      <w:r w:rsidR="00216A79">
        <w:rPr>
          <w:rFonts w:eastAsia="PMingLiU" w:hint="eastAsia"/>
          <w:lang w:eastAsia="zh-TW"/>
        </w:rPr>
        <w:t>%</w:t>
      </w:r>
      <w:r w:rsidRPr="00E636C6">
        <w:rPr>
          <w:rFonts w:hint="eastAsia"/>
        </w:rPr>
        <w:t xml:space="preserve">) </w:t>
      </w:r>
      <w:r w:rsidR="00903782">
        <w:t xml:space="preserve">identify as </w:t>
      </w:r>
      <w:r w:rsidRPr="00E636C6">
        <w:rPr>
          <w:rFonts w:hint="eastAsia"/>
        </w:rPr>
        <w:t xml:space="preserve"> Chinese. Since the dependent variable is ordinal,</w:t>
      </w:r>
      <w:r w:rsidR="00EF7823">
        <w:t xml:space="preserve"> an</w:t>
      </w:r>
      <w:r w:rsidRPr="00E636C6">
        <w:rPr>
          <w:rFonts w:hint="eastAsia"/>
        </w:rPr>
        <w:t xml:space="preserve"> ordered probit model will be used</w:t>
      </w:r>
      <w:r w:rsidRPr="00E636C6">
        <w:rPr>
          <w:rStyle w:val="FootnoteReference"/>
        </w:rPr>
        <w:footnoteReference w:id="6"/>
      </w:r>
      <w:r w:rsidRPr="00E636C6">
        <w:rPr>
          <w:rFonts w:hint="eastAsia"/>
        </w:rPr>
        <w:t>.</w:t>
      </w:r>
    </w:p>
    <w:p w14:paraId="6920BD3E" w14:textId="77777777" w:rsidR="00456C3A" w:rsidRPr="00E636C6" w:rsidRDefault="00456C3A" w:rsidP="00456C3A">
      <w:pPr>
        <w:spacing w:line="480" w:lineRule="auto"/>
        <w:rPr>
          <w:b/>
        </w:rPr>
      </w:pPr>
      <w:r w:rsidRPr="00E636C6">
        <w:rPr>
          <w:b/>
        </w:rPr>
        <w:t>Independent</w:t>
      </w:r>
      <w:r w:rsidRPr="00E636C6">
        <w:rPr>
          <w:rFonts w:hint="eastAsia"/>
          <w:b/>
        </w:rPr>
        <w:t xml:space="preserve"> V</w:t>
      </w:r>
      <w:r w:rsidRPr="00E636C6">
        <w:rPr>
          <w:b/>
        </w:rPr>
        <w:t>ariable</w:t>
      </w:r>
    </w:p>
    <w:p w14:paraId="2808D827" w14:textId="0B5C0D7F" w:rsidR="00456C3A" w:rsidRPr="00E636C6" w:rsidRDefault="00456C3A" w:rsidP="00456C3A">
      <w:pPr>
        <w:spacing w:line="480" w:lineRule="auto"/>
        <w:ind w:firstLineChars="250" w:firstLine="600"/>
      </w:pPr>
      <w:r w:rsidRPr="00E636C6">
        <w:rPr>
          <w:rFonts w:hint="eastAsia"/>
        </w:rPr>
        <w:t xml:space="preserve">Our hypotheses proposed that individual choices of national </w:t>
      </w:r>
      <w:r w:rsidRPr="00E636C6">
        <w:t>identity</w:t>
      </w:r>
      <w:r w:rsidRPr="00E636C6">
        <w:rPr>
          <w:rFonts w:hint="eastAsia"/>
        </w:rPr>
        <w:t xml:space="preserve"> are dependent on their</w:t>
      </w:r>
      <w:r w:rsidR="00EF7823">
        <w:t xml:space="preserve"> individual </w:t>
      </w:r>
      <w:r w:rsidRPr="00E636C6">
        <w:t>economic</w:t>
      </w:r>
      <w:r w:rsidRPr="00E636C6">
        <w:rPr>
          <w:rFonts w:hint="eastAsia"/>
        </w:rPr>
        <w:t xml:space="preserve"> situation. In other words, economic loss or gain will affect personal choice of national identity. As </w:t>
      </w:r>
      <w:r w:rsidR="00EF7823">
        <w:t xml:space="preserve">we </w:t>
      </w:r>
      <w:r w:rsidRPr="00E636C6">
        <w:rPr>
          <w:rFonts w:hint="eastAsia"/>
        </w:rPr>
        <w:t>have discussed in preceding section</w:t>
      </w:r>
      <w:r w:rsidR="00EF7823">
        <w:t>s</w:t>
      </w:r>
      <w:r w:rsidRPr="00E636C6">
        <w:rPr>
          <w:rFonts w:hint="eastAsia"/>
        </w:rPr>
        <w:t xml:space="preserve">, we identify economic integration between Taiwan and China as a factor that Taiwanese people </w:t>
      </w:r>
      <w:r w:rsidRPr="00E636C6">
        <w:t>choosing</w:t>
      </w:r>
      <w:r w:rsidRPr="00E636C6">
        <w:rPr>
          <w:rFonts w:hint="eastAsia"/>
        </w:rPr>
        <w:t xml:space="preserve"> </w:t>
      </w:r>
      <w:r w:rsidRPr="00E636C6">
        <w:t>their</w:t>
      </w:r>
      <w:r w:rsidRPr="00E636C6">
        <w:rPr>
          <w:rFonts w:hint="eastAsia"/>
        </w:rPr>
        <w:t xml:space="preserve"> identity. To measure this factor, we code individual evaluation of </w:t>
      </w:r>
      <w:r w:rsidRPr="00E636C6">
        <w:rPr>
          <w:rFonts w:hint="eastAsia"/>
          <w:i/>
        </w:rPr>
        <w:t>personal</w:t>
      </w:r>
      <w:r w:rsidRPr="00E636C6">
        <w:rPr>
          <w:rFonts w:hint="eastAsia"/>
        </w:rPr>
        <w:t xml:space="preserve"> economic situation under cross-Strait economic integration as independent variable. This variable is coded from the </w:t>
      </w:r>
      <w:r w:rsidRPr="00E636C6">
        <w:t>questionnaire</w:t>
      </w:r>
      <w:r w:rsidRPr="00E636C6">
        <w:rPr>
          <w:rFonts w:hint="eastAsia"/>
        </w:rPr>
        <w:t xml:space="preserve"> in TEDS2012 dataset that asked people to evaluate their own economic situation after signing cross-Strait Economic Cooperation Framework Agreement (ECFA). The original coding rule in TEDS2012 codes 1 as getting better, 2 as getting worse and 3 as staying about the same. We recode 2 as staying about </w:t>
      </w:r>
      <w:r w:rsidRPr="00E636C6">
        <w:rPr>
          <w:rFonts w:hint="eastAsia"/>
        </w:rPr>
        <w:lastRenderedPageBreak/>
        <w:t>the same and 3 as getting worse to present an ordinal reference. Other responses</w:t>
      </w:r>
      <w:r w:rsidRPr="00E636C6">
        <w:t>—</w:t>
      </w:r>
      <w:r w:rsidRPr="00E636C6">
        <w:rPr>
          <w:rFonts w:hint="eastAsia"/>
        </w:rPr>
        <w:t xml:space="preserve">refuse to answer, it is hard to say, no opinion and </w:t>
      </w:r>
      <w:r w:rsidRPr="00E636C6">
        <w:t>don’t</w:t>
      </w:r>
      <w:r w:rsidRPr="00E636C6">
        <w:rPr>
          <w:rFonts w:hint="eastAsia"/>
        </w:rPr>
        <w:t xml:space="preserve"> know</w:t>
      </w:r>
      <w:r w:rsidRPr="00E636C6">
        <w:t>—</w:t>
      </w:r>
      <w:r w:rsidRPr="00E636C6">
        <w:rPr>
          <w:rFonts w:hint="eastAsia"/>
        </w:rPr>
        <w:t xml:space="preserve">are coded as </w:t>
      </w:r>
      <w:r w:rsidR="00EF7823">
        <w:t xml:space="preserve">a </w:t>
      </w:r>
      <w:r w:rsidRPr="00E636C6">
        <w:rPr>
          <w:rFonts w:hint="eastAsia"/>
        </w:rPr>
        <w:t>missing value. In the data, 6.5% (109) respondents evaluated their economic situations are getting better, 83.1% (1387) answered staying about the same, and 10.4% (173) answered getting worse.</w:t>
      </w:r>
    </w:p>
    <w:p w14:paraId="765927D5" w14:textId="77777777" w:rsidR="00456C3A" w:rsidRPr="00E636C6" w:rsidRDefault="00456C3A" w:rsidP="00456C3A">
      <w:pPr>
        <w:spacing w:line="480" w:lineRule="auto"/>
        <w:rPr>
          <w:b/>
        </w:rPr>
      </w:pPr>
      <w:r w:rsidRPr="00E636C6">
        <w:rPr>
          <w:b/>
        </w:rPr>
        <w:t xml:space="preserve">Control </w:t>
      </w:r>
      <w:r w:rsidRPr="00E636C6">
        <w:rPr>
          <w:rFonts w:hint="eastAsia"/>
          <w:b/>
        </w:rPr>
        <w:t>V</w:t>
      </w:r>
      <w:r w:rsidRPr="00E636C6">
        <w:rPr>
          <w:b/>
        </w:rPr>
        <w:t>ariables</w:t>
      </w:r>
    </w:p>
    <w:p w14:paraId="555A0426" w14:textId="77777777" w:rsidR="00456C3A" w:rsidRPr="00E636C6" w:rsidRDefault="00456C3A" w:rsidP="00456C3A">
      <w:pPr>
        <w:spacing w:line="480" w:lineRule="auto"/>
        <w:ind w:firstLineChars="250" w:firstLine="600"/>
      </w:pPr>
      <w:r w:rsidRPr="00E636C6">
        <w:t>Several control variables are also included in the empirical analysis.</w:t>
      </w:r>
      <w:r w:rsidRPr="00E636C6">
        <w:rPr>
          <w:rFonts w:hint="eastAsia"/>
        </w:rPr>
        <w:t xml:space="preserve"> Previous studies in Taiwanese identity politics have found that party identity matters (Chen et al. 2012). Since our independent variable is a personal evaluation of economic gain or loss, it is possible that personal policy preference is affected by its party identity and not rational calculation. Consider this situation, we include a dichotomous variable, </w:t>
      </w:r>
      <w:r w:rsidRPr="00E636C6">
        <w:rPr>
          <w:rFonts w:hint="eastAsia"/>
          <w:i/>
        </w:rPr>
        <w:t>Party in Power</w:t>
      </w:r>
      <w:r w:rsidRPr="00E636C6">
        <w:rPr>
          <w:rFonts w:hint="eastAsia"/>
        </w:rPr>
        <w:t xml:space="preserve">, that measure </w:t>
      </w:r>
      <w:r w:rsidRPr="00E636C6">
        <w:rPr>
          <w:rFonts w:ascii="Times New Roman" w:hAnsi="Times New Roman" w:cs="Times New Roman"/>
        </w:rPr>
        <w:t>whet</w:t>
      </w:r>
      <w:r w:rsidRPr="00E636C6">
        <w:rPr>
          <w:rFonts w:cs="Times New Roman"/>
        </w:rPr>
        <w:t>her or not the respondent’s party identification is the governing party</w:t>
      </w:r>
      <w:r w:rsidRPr="00E636C6">
        <w:rPr>
          <w:rFonts w:hint="eastAsia"/>
        </w:rPr>
        <w:t xml:space="preserve">. If their </w:t>
      </w:r>
      <w:r w:rsidRPr="00E636C6">
        <w:t>preferred</w:t>
      </w:r>
      <w:r w:rsidRPr="00E636C6">
        <w:rPr>
          <w:rFonts w:hint="eastAsia"/>
        </w:rPr>
        <w:t xml:space="preserve"> party is in power, coded as 1, and if not, coded as 0. Because in 2012, the governing party is KMT, which is a pro-China party, we expect this variable will be positive to our dependent variable.</w:t>
      </w:r>
    </w:p>
    <w:p w14:paraId="795E03B0" w14:textId="04C8503C" w:rsidR="00456C3A" w:rsidRPr="00E636C6" w:rsidRDefault="00456C3A" w:rsidP="00456C3A">
      <w:pPr>
        <w:spacing w:line="480" w:lineRule="auto"/>
        <w:ind w:firstLineChars="250" w:firstLine="600"/>
      </w:pPr>
      <w:r w:rsidRPr="00E636C6">
        <w:rPr>
          <w:rFonts w:hint="eastAsia"/>
        </w:rPr>
        <w:t xml:space="preserve">In addition, we also control several variables with regard to personal background </w:t>
      </w:r>
      <w:r w:rsidRPr="00E636C6">
        <w:t xml:space="preserve">(Rosenstone and Hansen 1993; Blais and St-Vincent 2011). </w:t>
      </w:r>
      <w:r w:rsidRPr="00E636C6">
        <w:rPr>
          <w:rFonts w:hint="eastAsia"/>
        </w:rPr>
        <w:t>First, we control the ethnic background of respondent</w:t>
      </w:r>
      <w:r w:rsidRPr="00E636C6">
        <w:t>’</w:t>
      </w:r>
      <w:r w:rsidRPr="00E636C6">
        <w:rPr>
          <w:rFonts w:hint="eastAsia"/>
        </w:rPr>
        <w:t xml:space="preserve">s father. </w:t>
      </w:r>
      <w:r w:rsidRPr="00E636C6">
        <w:rPr>
          <w:i/>
        </w:rPr>
        <w:t>Mainland</w:t>
      </w:r>
      <w:r w:rsidRPr="00E636C6">
        <w:rPr>
          <w:rFonts w:hint="eastAsia"/>
          <w:i/>
        </w:rPr>
        <w:t>er</w:t>
      </w:r>
      <w:r w:rsidRPr="00E636C6">
        <w:t xml:space="preserve"> is a dichotomous variable which refers to whether or not respondent’s father came from mainland China after the Chinese Civil War. </w:t>
      </w:r>
      <w:r w:rsidRPr="00E636C6">
        <w:rPr>
          <w:rFonts w:hint="eastAsia"/>
        </w:rPr>
        <w:t xml:space="preserve">This variable is expected to increase probability that individuals choose </w:t>
      </w:r>
      <w:r w:rsidRPr="00E636C6">
        <w:t>their</w:t>
      </w:r>
      <w:r w:rsidRPr="00E636C6">
        <w:rPr>
          <w:rFonts w:hint="eastAsia"/>
        </w:rPr>
        <w:t xml:space="preserve"> national identity as Chinese. Moreover, </w:t>
      </w:r>
      <w:r w:rsidR="00EF7823">
        <w:t xml:space="preserve">a person’s </w:t>
      </w:r>
      <w:r w:rsidRPr="00E636C6">
        <w:rPr>
          <w:rFonts w:hint="eastAsia"/>
        </w:rPr>
        <w:t>generatio</w:t>
      </w:r>
      <w:r w:rsidR="00EF7823">
        <w:t xml:space="preserve">nal cohort </w:t>
      </w:r>
      <w:r w:rsidRPr="00E636C6">
        <w:rPr>
          <w:rFonts w:hint="eastAsia"/>
        </w:rPr>
        <w:t>is important in Taiwan</w:t>
      </w:r>
      <w:r w:rsidRPr="00E636C6">
        <w:t>’</w:t>
      </w:r>
      <w:r w:rsidRPr="00E636C6">
        <w:rPr>
          <w:rFonts w:hint="eastAsia"/>
        </w:rPr>
        <w:t>s identity politics as well. Previous stud</w:t>
      </w:r>
      <w:r w:rsidR="00EF7823">
        <w:t>ies</w:t>
      </w:r>
      <w:r w:rsidRPr="00E636C6">
        <w:rPr>
          <w:rFonts w:hint="eastAsia"/>
        </w:rPr>
        <w:t xml:space="preserve"> ha</w:t>
      </w:r>
      <w:r w:rsidR="00EF7823">
        <w:t>ve</w:t>
      </w:r>
      <w:r w:rsidRPr="00E636C6">
        <w:rPr>
          <w:rFonts w:hint="eastAsia"/>
        </w:rPr>
        <w:t xml:space="preserve"> found that </w:t>
      </w:r>
      <w:r w:rsidR="00EF7823">
        <w:t xml:space="preserve">the </w:t>
      </w:r>
      <w:r w:rsidRPr="00E636C6">
        <w:rPr>
          <w:rFonts w:hint="eastAsia"/>
        </w:rPr>
        <w:t>young</w:t>
      </w:r>
      <w:r w:rsidR="00EF7823">
        <w:t>er</w:t>
      </w:r>
      <w:r w:rsidRPr="00E636C6">
        <w:rPr>
          <w:rFonts w:hint="eastAsia"/>
        </w:rPr>
        <w:t xml:space="preserve"> generation is more </w:t>
      </w:r>
      <w:r w:rsidRPr="00E636C6">
        <w:t>likely</w:t>
      </w:r>
      <w:r w:rsidRPr="00E636C6">
        <w:rPr>
          <w:rFonts w:hint="eastAsia"/>
        </w:rPr>
        <w:t xml:space="preserve"> to choose the </w:t>
      </w:r>
      <w:r w:rsidRPr="00E636C6">
        <w:t>ambiguous</w:t>
      </w:r>
      <w:r w:rsidRPr="00E636C6">
        <w:rPr>
          <w:rFonts w:hint="eastAsia"/>
        </w:rPr>
        <w:t xml:space="preserve"> identity</w:t>
      </w:r>
      <w:r w:rsidRPr="00E636C6">
        <w:t>—</w:t>
      </w:r>
      <w:r w:rsidRPr="00E636C6">
        <w:rPr>
          <w:rFonts w:hint="eastAsia"/>
        </w:rPr>
        <w:t xml:space="preserve">both Taiwanese and Chinese (Chen et al. 2012; Chang and Wang, 2005; </w:t>
      </w:r>
      <w:r w:rsidRPr="00E636C6">
        <w:t>Le Pesant</w:t>
      </w:r>
      <w:r w:rsidRPr="00E636C6">
        <w:rPr>
          <w:rFonts w:hint="eastAsia"/>
        </w:rPr>
        <w:t xml:space="preserve">, 2011). </w:t>
      </w:r>
      <w:r w:rsidR="00EF7823">
        <w:t>The o</w:t>
      </w:r>
      <w:r w:rsidRPr="00E636C6">
        <w:rPr>
          <w:rFonts w:hint="eastAsia"/>
        </w:rPr>
        <w:t xml:space="preserve">lder generation, particularly those who </w:t>
      </w:r>
      <w:r w:rsidRPr="00E636C6">
        <w:rPr>
          <w:rFonts w:hint="eastAsia"/>
        </w:rPr>
        <w:lastRenderedPageBreak/>
        <w:t xml:space="preserve">experienced </w:t>
      </w:r>
      <w:r w:rsidR="00EF7823">
        <w:t xml:space="preserve">the </w:t>
      </w:r>
      <w:r w:rsidRPr="00E636C6">
        <w:rPr>
          <w:rFonts w:hint="eastAsia"/>
        </w:rPr>
        <w:t xml:space="preserve">Chinese Civil War in 1950s, is expected to choose Chinese as their identity. Therefore, we control include </w:t>
      </w:r>
      <w:r w:rsidRPr="00E636C6">
        <w:rPr>
          <w:rFonts w:hint="eastAsia"/>
          <w:i/>
        </w:rPr>
        <w:t>Age</w:t>
      </w:r>
      <w:r w:rsidRPr="00E636C6">
        <w:rPr>
          <w:rFonts w:hint="eastAsia"/>
        </w:rPr>
        <w:t xml:space="preserve"> as a control variable.</w:t>
      </w:r>
      <w:r w:rsidRPr="00E636C6">
        <w:t xml:space="preserve"> </w:t>
      </w:r>
      <w:r w:rsidRPr="00E636C6">
        <w:rPr>
          <w:rFonts w:hint="eastAsia"/>
        </w:rPr>
        <w:t>P</w:t>
      </w:r>
      <w:r w:rsidRPr="00E636C6">
        <w:t>ersonal</w:t>
      </w:r>
      <w:r w:rsidRPr="00E636C6">
        <w:rPr>
          <w:rFonts w:hint="eastAsia"/>
        </w:rPr>
        <w:t xml:space="preserve"> education level</w:t>
      </w:r>
      <w:r w:rsidR="00EF7823">
        <w:t>s</w:t>
      </w:r>
      <w:r w:rsidRPr="00E636C6">
        <w:rPr>
          <w:rFonts w:hint="eastAsia"/>
        </w:rPr>
        <w:t xml:space="preserve"> also could affect people</w:t>
      </w:r>
      <w:r w:rsidRPr="00E636C6">
        <w:t>’</w:t>
      </w:r>
      <w:r w:rsidRPr="00E636C6">
        <w:rPr>
          <w:rFonts w:hint="eastAsia"/>
        </w:rPr>
        <w:t>s political knowledge (</w:t>
      </w:r>
      <w:r w:rsidRPr="00E636C6">
        <w:t>M</w:t>
      </w:r>
      <w:r w:rsidRPr="00E636C6">
        <w:rPr>
          <w:rFonts w:hint="eastAsia"/>
        </w:rPr>
        <w:t xml:space="preserve">cAllister, 2001) and thus influence their identity choice. For example, </w:t>
      </w:r>
      <w:r w:rsidRPr="00E636C6">
        <w:t>Hsieh</w:t>
      </w:r>
      <w:r w:rsidRPr="00E636C6">
        <w:rPr>
          <w:rFonts w:hint="eastAsia"/>
        </w:rPr>
        <w:t xml:space="preserve"> </w:t>
      </w:r>
      <w:r w:rsidRPr="00E636C6">
        <w:t>(2005: 18)</w:t>
      </w:r>
      <w:r w:rsidRPr="00E636C6">
        <w:rPr>
          <w:rFonts w:hint="eastAsia"/>
        </w:rPr>
        <w:t xml:space="preserve"> finds that</w:t>
      </w:r>
      <w:r w:rsidRPr="00E636C6">
        <w:t xml:space="preserve"> better educated</w:t>
      </w:r>
      <w:r w:rsidRPr="00E636C6">
        <w:rPr>
          <w:rFonts w:hint="eastAsia"/>
        </w:rPr>
        <w:t xml:space="preserve"> people</w:t>
      </w:r>
      <w:r w:rsidRPr="00E636C6">
        <w:t>’</w:t>
      </w:r>
      <w:r w:rsidRPr="00E636C6">
        <w:rPr>
          <w:rFonts w:hint="eastAsia"/>
        </w:rPr>
        <w:t xml:space="preserve"> attitude is more </w:t>
      </w:r>
      <w:r w:rsidRPr="00E636C6">
        <w:t>pro</w:t>
      </w:r>
      <w:r w:rsidRPr="00E636C6">
        <w:rPr>
          <w:rFonts w:hint="eastAsia"/>
        </w:rPr>
        <w:t>-China while</w:t>
      </w:r>
      <w:r w:rsidRPr="00E636C6">
        <w:t xml:space="preserve"> low educated</w:t>
      </w:r>
      <w:r w:rsidRPr="00E636C6">
        <w:rPr>
          <w:rFonts w:hint="eastAsia"/>
        </w:rPr>
        <w:t xml:space="preserve"> is more inclined to support Taiwanization</w:t>
      </w:r>
      <w:r w:rsidRPr="00E636C6">
        <w:t>.</w:t>
      </w:r>
      <w:r w:rsidRPr="00E636C6">
        <w:rPr>
          <w:rFonts w:hint="eastAsia"/>
        </w:rPr>
        <w:t xml:space="preserve"> Thus, we create a</w:t>
      </w:r>
      <w:r w:rsidR="00EF7823">
        <w:t>n</w:t>
      </w:r>
      <w:r w:rsidRPr="00E636C6">
        <w:rPr>
          <w:rFonts w:hint="eastAsia"/>
        </w:rPr>
        <w:t xml:space="preserve"> ordinal variable to measure the educational level, which ranges from the lowest level </w:t>
      </w:r>
      <w:r w:rsidR="00EF7823">
        <w:t xml:space="preserve">of </w:t>
      </w:r>
      <w:r w:rsidRPr="00E636C6">
        <w:rPr>
          <w:rFonts w:hint="eastAsia"/>
        </w:rPr>
        <w:t>1(illitera</w:t>
      </w:r>
      <w:r w:rsidR="00EF7823">
        <w:t>cy</w:t>
      </w:r>
      <w:r w:rsidRPr="00E636C6">
        <w:rPr>
          <w:rFonts w:hint="eastAsia"/>
        </w:rPr>
        <w:t>) to highest level</w:t>
      </w:r>
      <w:r w:rsidR="00EF7823">
        <w:t xml:space="preserve"> of</w:t>
      </w:r>
      <w:r w:rsidRPr="00E636C6">
        <w:rPr>
          <w:rFonts w:hint="eastAsia"/>
        </w:rPr>
        <w:t xml:space="preserve"> 13 (post-graduate educational). </w:t>
      </w:r>
      <w:r w:rsidRPr="00E636C6">
        <w:rPr>
          <w:rFonts w:hint="eastAsia"/>
          <w:i/>
        </w:rPr>
        <w:t>Education Level</w:t>
      </w:r>
      <w:r w:rsidRPr="00E636C6">
        <w:rPr>
          <w:rFonts w:hint="eastAsia"/>
        </w:rPr>
        <w:t xml:space="preserve"> is expected to increase the probability of individual choice of Chinese identity. We also control the potential social contact effects. Social contact would affect individual attitude toward China, and in turn influence her </w:t>
      </w:r>
      <w:r w:rsidRPr="00E636C6">
        <w:t>identity</w:t>
      </w:r>
      <w:r w:rsidRPr="00E636C6">
        <w:rPr>
          <w:rFonts w:hint="eastAsia"/>
        </w:rPr>
        <w:t xml:space="preserve"> choice. We create a dummy variable </w:t>
      </w:r>
      <w:r w:rsidRPr="00E636C6">
        <w:rPr>
          <w:rFonts w:hint="eastAsia"/>
          <w:i/>
        </w:rPr>
        <w:t xml:space="preserve">China Experience </w:t>
      </w:r>
      <w:r w:rsidRPr="00E636C6">
        <w:rPr>
          <w:rFonts w:hint="eastAsia"/>
        </w:rPr>
        <w:t>to measure social contact by seeing whether respondents or their family have business, investment or work in China. Finally, we control personal household income. Since it may be the income level that determines individual evaluation of economic situation, including this variable will avoid the problem that different income level</w:t>
      </w:r>
      <w:r w:rsidR="00EF7823">
        <w:t>s</w:t>
      </w:r>
      <w:r w:rsidRPr="00E636C6">
        <w:rPr>
          <w:rFonts w:hint="eastAsia"/>
        </w:rPr>
        <w:t xml:space="preserve"> would have different baselines in evaluating their economic losses or gains.</w:t>
      </w:r>
    </w:p>
    <w:p w14:paraId="26C067A2" w14:textId="77777777" w:rsidR="00456C3A" w:rsidRPr="00E636C6" w:rsidRDefault="00456C3A" w:rsidP="00456C3A">
      <w:pPr>
        <w:spacing w:line="480" w:lineRule="auto"/>
        <w:jc w:val="center"/>
        <w:rPr>
          <w:b/>
          <w:sz w:val="28"/>
          <w:szCs w:val="28"/>
        </w:rPr>
      </w:pPr>
      <w:r w:rsidRPr="00E636C6">
        <w:rPr>
          <w:rFonts w:hint="eastAsia"/>
          <w:b/>
          <w:sz w:val="28"/>
          <w:szCs w:val="28"/>
        </w:rPr>
        <w:t>Result</w:t>
      </w:r>
    </w:p>
    <w:p w14:paraId="3E546C85" w14:textId="3D48F627" w:rsidR="00456C3A" w:rsidRPr="00E636C6" w:rsidRDefault="00456C3A" w:rsidP="00456C3A">
      <w:pPr>
        <w:spacing w:line="480" w:lineRule="auto"/>
      </w:pPr>
      <w:r w:rsidRPr="00E636C6">
        <w:t xml:space="preserve">     </w:t>
      </w:r>
      <w:r w:rsidRPr="00E636C6">
        <w:rPr>
          <w:rFonts w:hint="eastAsia"/>
        </w:rPr>
        <w:t>Table 1 shows the results of our analysis. The result supports our hypotheses. F</w:t>
      </w:r>
      <w:r w:rsidRPr="00E636C6">
        <w:t>i</w:t>
      </w:r>
      <w:r w:rsidRPr="00E636C6">
        <w:rPr>
          <w:rFonts w:hint="eastAsia"/>
        </w:rPr>
        <w:t>rst of all, we find empirical evidence that personal economic loss</w:t>
      </w:r>
      <w:r w:rsidRPr="00E636C6">
        <w:t>es</w:t>
      </w:r>
      <w:r w:rsidRPr="00E636C6">
        <w:rPr>
          <w:rFonts w:hint="eastAsia"/>
        </w:rPr>
        <w:t>, compared to economic gain</w:t>
      </w:r>
      <w:r w:rsidRPr="00E636C6">
        <w:t>s</w:t>
      </w:r>
      <w:r w:rsidRPr="00E636C6">
        <w:rPr>
          <w:rFonts w:hint="eastAsia"/>
        </w:rPr>
        <w:t xml:space="preserve">, in cross-Strait economic </w:t>
      </w:r>
      <w:r w:rsidRPr="00E636C6">
        <w:t>integration will increase</w:t>
      </w:r>
      <w:r w:rsidRPr="00E636C6">
        <w:rPr>
          <w:rFonts w:hint="eastAsia"/>
        </w:rPr>
        <w:t xml:space="preserve"> the probability that individual</w:t>
      </w:r>
      <w:r w:rsidRPr="00E636C6">
        <w:t>s</w:t>
      </w:r>
      <w:r w:rsidRPr="00E636C6">
        <w:rPr>
          <w:rFonts w:hint="eastAsia"/>
        </w:rPr>
        <w:t xml:space="preserve"> choose </w:t>
      </w:r>
      <w:r w:rsidRPr="00E636C6">
        <w:t xml:space="preserve">their </w:t>
      </w:r>
      <w:r w:rsidRPr="00E636C6">
        <w:rPr>
          <w:rFonts w:hint="eastAsia"/>
        </w:rPr>
        <w:t>identity</w:t>
      </w:r>
      <w:r w:rsidRPr="00E636C6">
        <w:t xml:space="preserve"> as</w:t>
      </w:r>
      <w:r w:rsidRPr="00E636C6">
        <w:rPr>
          <w:rFonts w:hint="eastAsia"/>
        </w:rPr>
        <w:t xml:space="preserve"> Taiwanese and people</w:t>
      </w:r>
      <w:r w:rsidRPr="00E636C6">
        <w:t>’</w:t>
      </w:r>
      <w:r w:rsidRPr="00E636C6">
        <w:rPr>
          <w:rFonts w:hint="eastAsia"/>
        </w:rPr>
        <w:t>s economic gain</w:t>
      </w:r>
      <w:r w:rsidRPr="00E636C6">
        <w:t>s</w:t>
      </w:r>
      <w:r w:rsidRPr="00E636C6">
        <w:rPr>
          <w:rFonts w:hint="eastAsia"/>
        </w:rPr>
        <w:t>, in comparison to economic loss</w:t>
      </w:r>
      <w:r w:rsidRPr="00E636C6">
        <w:t>es</w:t>
      </w:r>
      <w:r w:rsidRPr="00E636C6">
        <w:rPr>
          <w:rFonts w:hint="eastAsia"/>
        </w:rPr>
        <w:t xml:space="preserve">, increase the probability of their </w:t>
      </w:r>
      <w:r w:rsidRPr="00E636C6">
        <w:t>identification as Chinese</w:t>
      </w:r>
      <w:r w:rsidRPr="00E636C6">
        <w:rPr>
          <w:rFonts w:hint="eastAsia"/>
        </w:rPr>
        <w:t>, hold</w:t>
      </w:r>
      <w:r w:rsidRPr="00E636C6">
        <w:t>ing</w:t>
      </w:r>
      <w:r w:rsidRPr="00E636C6">
        <w:rPr>
          <w:rFonts w:hint="eastAsia"/>
        </w:rPr>
        <w:t xml:space="preserve"> other variables on their means. </w:t>
      </w:r>
      <w:r w:rsidRPr="00E636C6">
        <w:t>Specifically</w:t>
      </w:r>
      <w:r w:rsidRPr="00E636C6">
        <w:rPr>
          <w:rFonts w:hint="eastAsia"/>
        </w:rPr>
        <w:t xml:space="preserve">, the evaluation of personal economic situation is negatively related to the choice of national </w:t>
      </w:r>
      <w:r w:rsidRPr="00E636C6">
        <w:t>identity</w:t>
      </w:r>
      <w:r w:rsidRPr="00E636C6">
        <w:rPr>
          <w:rFonts w:hint="eastAsia"/>
        </w:rPr>
        <w:t xml:space="preserve">, which suggests that people who think cross-Strait economic </w:t>
      </w:r>
      <w:r w:rsidRPr="00E636C6">
        <w:rPr>
          <w:rFonts w:hint="eastAsia"/>
        </w:rPr>
        <w:lastRenderedPageBreak/>
        <w:t>integration has worsened</w:t>
      </w:r>
      <w:r w:rsidR="002D320E">
        <w:rPr>
          <w:rFonts w:eastAsia="PMingLiU" w:hint="eastAsia"/>
          <w:lang w:eastAsia="zh-TW"/>
        </w:rPr>
        <w:t xml:space="preserve"> their</w:t>
      </w:r>
      <w:r w:rsidRPr="00E636C6">
        <w:rPr>
          <w:rFonts w:hint="eastAsia"/>
        </w:rPr>
        <w:t xml:space="preserve"> economic situation are more likely to </w:t>
      </w:r>
      <w:r w:rsidRPr="00E636C6">
        <w:t>think themselves</w:t>
      </w:r>
      <w:r w:rsidRPr="00E636C6">
        <w:rPr>
          <w:rFonts w:hint="eastAsia"/>
        </w:rPr>
        <w:t xml:space="preserve"> </w:t>
      </w:r>
      <w:r w:rsidRPr="00E636C6">
        <w:t xml:space="preserve">as </w:t>
      </w:r>
      <w:r w:rsidRPr="00E636C6">
        <w:rPr>
          <w:rFonts w:hint="eastAsia"/>
        </w:rPr>
        <w:t xml:space="preserve">Taiwanese, all else being equal. On the other hand, people who </w:t>
      </w:r>
      <w:r w:rsidRPr="00E636C6">
        <w:t>consider</w:t>
      </w:r>
      <w:r w:rsidRPr="00E636C6">
        <w:rPr>
          <w:rFonts w:hint="eastAsia"/>
        </w:rPr>
        <w:t xml:space="preserve"> economic integration </w:t>
      </w:r>
      <w:r w:rsidR="00EF7823">
        <w:t>to have</w:t>
      </w:r>
      <w:r w:rsidRPr="00E636C6">
        <w:rPr>
          <w:rFonts w:hint="eastAsia"/>
        </w:rPr>
        <w:t xml:space="preserve"> made their </w:t>
      </w:r>
      <w:r w:rsidR="00EF7823">
        <w:t>personal economic situation</w:t>
      </w:r>
      <w:r w:rsidRPr="00E636C6">
        <w:rPr>
          <w:rFonts w:hint="eastAsia"/>
        </w:rPr>
        <w:t xml:space="preserve"> better have </w:t>
      </w:r>
      <w:r w:rsidR="00EF7823">
        <w:t xml:space="preserve">a </w:t>
      </w:r>
      <w:r w:rsidRPr="00E636C6">
        <w:rPr>
          <w:rFonts w:hint="eastAsia"/>
        </w:rPr>
        <w:t xml:space="preserve">higher probability </w:t>
      </w:r>
      <w:r w:rsidR="00EF7823">
        <w:t>of</w:t>
      </w:r>
      <w:r w:rsidR="00EF7823" w:rsidRPr="00E636C6">
        <w:rPr>
          <w:rFonts w:hint="eastAsia"/>
        </w:rPr>
        <w:t xml:space="preserve"> </w:t>
      </w:r>
      <w:r w:rsidR="00EF7823">
        <w:t xml:space="preserve">identifying as </w:t>
      </w:r>
      <w:r w:rsidRPr="00E636C6">
        <w:rPr>
          <w:rFonts w:hint="eastAsia"/>
        </w:rPr>
        <w:t>Chinese.</w:t>
      </w:r>
    </w:p>
    <w:p w14:paraId="47D40CC6" w14:textId="77777777" w:rsidR="00456C3A" w:rsidRPr="00E636C6" w:rsidRDefault="00456C3A" w:rsidP="00456C3A">
      <w:pPr>
        <w:spacing w:line="480" w:lineRule="auto"/>
      </w:pPr>
    </w:p>
    <w:tbl>
      <w:tblPr>
        <w:tblStyle w:val="1"/>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950"/>
        <w:gridCol w:w="2816"/>
        <w:gridCol w:w="2810"/>
      </w:tblGrid>
      <w:tr w:rsidR="00E636C6" w:rsidRPr="00E636C6" w14:paraId="2DD6E9B5" w14:textId="77777777" w:rsidTr="00EF7823">
        <w:trPr>
          <w:trHeight w:val="332"/>
          <w:jc w:val="center"/>
        </w:trPr>
        <w:tc>
          <w:tcPr>
            <w:tcW w:w="5000" w:type="pct"/>
            <w:gridSpan w:val="3"/>
            <w:tcBorders>
              <w:top w:val="nil"/>
              <w:bottom w:val="double" w:sz="4" w:space="0" w:color="auto"/>
              <w:right w:val="nil"/>
            </w:tcBorders>
            <w:noWrap/>
          </w:tcPr>
          <w:p w14:paraId="2CFAD555" w14:textId="77777777" w:rsidR="00456C3A" w:rsidRPr="00B37019" w:rsidRDefault="00456C3A" w:rsidP="00EF7823">
            <w:pPr>
              <w:jc w:val="center"/>
              <w:rPr>
                <w:rFonts w:eastAsia="PMingLiU" w:cs="PMingLiU"/>
                <w:kern w:val="0"/>
                <w:szCs w:val="24"/>
              </w:rPr>
            </w:pPr>
            <w:r w:rsidRPr="00B37019">
              <w:rPr>
                <w:rFonts w:eastAsia="PMingLiU" w:cs="PMingLiU" w:hint="eastAsia"/>
                <w:kern w:val="0"/>
                <w:szCs w:val="24"/>
              </w:rPr>
              <w:t>Table 1.</w:t>
            </w:r>
            <w:r w:rsidRPr="00B37019">
              <w:rPr>
                <w:rFonts w:ascii="Calibri" w:eastAsia="Times New Roman" w:hAnsi="Calibri" w:cs="Times New Roman"/>
                <w:szCs w:val="24"/>
              </w:rPr>
              <w:t xml:space="preserve"> Ordered Probit Estimate</w:t>
            </w:r>
            <w:r w:rsidRPr="00B37019">
              <w:rPr>
                <w:rFonts w:ascii="Calibri" w:hAnsi="Calibri" w:cs="Times New Roman" w:hint="eastAsia"/>
                <w:szCs w:val="24"/>
              </w:rPr>
              <w:t xml:space="preserve"> of</w:t>
            </w:r>
            <w:r w:rsidRPr="00B37019">
              <w:rPr>
                <w:rFonts w:eastAsia="PMingLiU" w:cs="PMingLiU" w:hint="eastAsia"/>
                <w:kern w:val="0"/>
                <w:szCs w:val="24"/>
              </w:rPr>
              <w:t xml:space="preserve"> Economic Loss and the Choice of National Identity</w:t>
            </w:r>
          </w:p>
        </w:tc>
      </w:tr>
      <w:tr w:rsidR="00E636C6" w:rsidRPr="00E636C6" w14:paraId="460241EA" w14:textId="77777777" w:rsidTr="00EF7823">
        <w:trPr>
          <w:trHeight w:val="332"/>
          <w:jc w:val="center"/>
        </w:trPr>
        <w:tc>
          <w:tcPr>
            <w:tcW w:w="2077" w:type="pct"/>
            <w:tcBorders>
              <w:bottom w:val="single" w:sz="4" w:space="0" w:color="auto"/>
              <w:right w:val="nil"/>
            </w:tcBorders>
            <w:noWrap/>
          </w:tcPr>
          <w:p w14:paraId="28D097B4" w14:textId="77777777" w:rsidR="00456C3A" w:rsidRPr="00E636C6" w:rsidRDefault="00456C3A" w:rsidP="00EF7823">
            <w:pPr>
              <w:rPr>
                <w:rFonts w:eastAsia="PMingLiU" w:cs="PMingLiU"/>
                <w:kern w:val="0"/>
                <w:szCs w:val="24"/>
              </w:rPr>
            </w:pPr>
          </w:p>
        </w:tc>
        <w:tc>
          <w:tcPr>
            <w:tcW w:w="1463" w:type="pct"/>
            <w:tcBorders>
              <w:left w:val="nil"/>
              <w:bottom w:val="single" w:sz="4" w:space="0" w:color="auto"/>
              <w:right w:val="nil"/>
            </w:tcBorders>
            <w:noWrap/>
            <w:vAlign w:val="bottom"/>
          </w:tcPr>
          <w:p w14:paraId="65588AC9" w14:textId="77777777" w:rsidR="00456C3A" w:rsidRPr="00E636C6" w:rsidRDefault="00456C3A" w:rsidP="00EF7823">
            <w:pPr>
              <w:jc w:val="center"/>
              <w:rPr>
                <w:rFonts w:eastAsia="PMingLiU" w:cs="PMingLiU"/>
                <w:kern w:val="0"/>
                <w:szCs w:val="24"/>
              </w:rPr>
            </w:pPr>
            <w:r w:rsidRPr="00E636C6">
              <w:rPr>
                <w:rFonts w:eastAsia="PMingLiU" w:cs="PMingLiU"/>
                <w:kern w:val="0"/>
                <w:szCs w:val="24"/>
              </w:rPr>
              <w:t>M</w:t>
            </w:r>
            <w:r w:rsidRPr="00E636C6">
              <w:rPr>
                <w:rFonts w:eastAsia="PMingLiU" w:cs="PMingLiU" w:hint="eastAsia"/>
                <w:kern w:val="0"/>
                <w:szCs w:val="24"/>
              </w:rPr>
              <w:t>odel 1</w:t>
            </w:r>
          </w:p>
        </w:tc>
        <w:tc>
          <w:tcPr>
            <w:tcW w:w="1460" w:type="pct"/>
            <w:tcBorders>
              <w:left w:val="nil"/>
              <w:bottom w:val="single" w:sz="4" w:space="0" w:color="auto"/>
              <w:right w:val="nil"/>
            </w:tcBorders>
            <w:vAlign w:val="bottom"/>
          </w:tcPr>
          <w:p w14:paraId="10D13C48" w14:textId="77777777" w:rsidR="00456C3A" w:rsidRPr="00E636C6" w:rsidRDefault="00456C3A" w:rsidP="00EF7823">
            <w:pPr>
              <w:jc w:val="center"/>
              <w:rPr>
                <w:rFonts w:eastAsia="PMingLiU" w:cs="PMingLiU"/>
                <w:kern w:val="0"/>
                <w:szCs w:val="24"/>
              </w:rPr>
            </w:pPr>
            <w:r w:rsidRPr="00E636C6">
              <w:rPr>
                <w:rFonts w:eastAsia="PMingLiU" w:cs="PMingLiU"/>
                <w:kern w:val="0"/>
                <w:szCs w:val="24"/>
              </w:rPr>
              <w:t>Model 2</w:t>
            </w:r>
          </w:p>
        </w:tc>
      </w:tr>
      <w:tr w:rsidR="00E636C6" w:rsidRPr="00E636C6" w14:paraId="3E5BF2F3" w14:textId="77777777" w:rsidTr="00EF7823">
        <w:trPr>
          <w:trHeight w:val="332"/>
          <w:jc w:val="center"/>
        </w:trPr>
        <w:tc>
          <w:tcPr>
            <w:tcW w:w="2077" w:type="pct"/>
            <w:tcBorders>
              <w:top w:val="nil"/>
              <w:right w:val="nil"/>
            </w:tcBorders>
            <w:noWrap/>
          </w:tcPr>
          <w:p w14:paraId="5FA78AD8" w14:textId="77777777" w:rsidR="00456C3A" w:rsidRPr="00E636C6" w:rsidRDefault="00456C3A" w:rsidP="00EF7823">
            <w:pPr>
              <w:rPr>
                <w:rFonts w:eastAsia="PMingLiU" w:cs="PMingLiU"/>
                <w:kern w:val="0"/>
                <w:szCs w:val="24"/>
              </w:rPr>
            </w:pPr>
            <w:r w:rsidRPr="00E636C6">
              <w:rPr>
                <w:rFonts w:eastAsia="PMingLiU" w:cs="PMingLiU" w:hint="eastAsia"/>
                <w:kern w:val="0"/>
                <w:szCs w:val="24"/>
              </w:rPr>
              <w:t>Position in Economic Integration</w:t>
            </w:r>
          </w:p>
        </w:tc>
        <w:tc>
          <w:tcPr>
            <w:tcW w:w="1463" w:type="pct"/>
            <w:tcBorders>
              <w:top w:val="nil"/>
              <w:left w:val="nil"/>
              <w:right w:val="nil"/>
            </w:tcBorders>
            <w:noWrap/>
            <w:vAlign w:val="bottom"/>
          </w:tcPr>
          <w:p w14:paraId="39865C55" w14:textId="77777777" w:rsidR="00456C3A" w:rsidRPr="00E636C6" w:rsidRDefault="00456C3A" w:rsidP="00EF7823">
            <w:pPr>
              <w:jc w:val="center"/>
              <w:rPr>
                <w:rFonts w:eastAsia="PMingLiU" w:cs="PMingLiU"/>
                <w:kern w:val="0"/>
                <w:szCs w:val="24"/>
              </w:rPr>
            </w:pPr>
            <w:r w:rsidRPr="00E636C6">
              <w:rPr>
                <w:rFonts w:eastAsia="PMingLiU" w:cs="PMingLiU"/>
                <w:kern w:val="0"/>
                <w:szCs w:val="24"/>
              </w:rPr>
              <w:t>-.231(.104)**</w:t>
            </w:r>
          </w:p>
        </w:tc>
        <w:tc>
          <w:tcPr>
            <w:tcW w:w="1460" w:type="pct"/>
            <w:tcBorders>
              <w:top w:val="nil"/>
              <w:left w:val="nil"/>
              <w:right w:val="nil"/>
            </w:tcBorders>
            <w:vAlign w:val="bottom"/>
          </w:tcPr>
          <w:p w14:paraId="7290F6E0" w14:textId="77777777" w:rsidR="00456C3A" w:rsidRPr="00E636C6" w:rsidRDefault="00456C3A" w:rsidP="00EF7823">
            <w:pPr>
              <w:jc w:val="center"/>
              <w:rPr>
                <w:rFonts w:eastAsia="PMingLiU" w:cs="PMingLiU"/>
                <w:kern w:val="0"/>
                <w:szCs w:val="24"/>
              </w:rPr>
            </w:pPr>
            <w:r w:rsidRPr="00E258E7">
              <w:rPr>
                <w:rFonts w:eastAsia="PMingLiU" w:cs="PMingLiU"/>
                <w:kern w:val="0"/>
                <w:szCs w:val="24"/>
              </w:rPr>
              <w:t>-.235</w:t>
            </w:r>
            <w:r w:rsidRPr="00E636C6">
              <w:rPr>
                <w:rFonts w:eastAsia="PMingLiU" w:cs="PMingLiU"/>
                <w:kern w:val="0"/>
                <w:szCs w:val="24"/>
              </w:rPr>
              <w:t xml:space="preserve"> </w:t>
            </w:r>
            <w:r w:rsidRPr="00E258E7">
              <w:rPr>
                <w:rFonts w:eastAsia="PMingLiU" w:cs="PMingLiU"/>
                <w:kern w:val="0"/>
                <w:szCs w:val="24"/>
              </w:rPr>
              <w:t>(.093)</w:t>
            </w:r>
            <w:r w:rsidRPr="00E636C6">
              <w:rPr>
                <w:rFonts w:eastAsia="PMingLiU" w:cs="PMingLiU"/>
                <w:kern w:val="0"/>
                <w:szCs w:val="24"/>
              </w:rPr>
              <w:t>**</w:t>
            </w:r>
          </w:p>
        </w:tc>
      </w:tr>
      <w:tr w:rsidR="00E636C6" w:rsidRPr="00E636C6" w14:paraId="4D8D4E21" w14:textId="77777777" w:rsidTr="00EF7823">
        <w:trPr>
          <w:trHeight w:val="332"/>
          <w:jc w:val="center"/>
        </w:trPr>
        <w:tc>
          <w:tcPr>
            <w:tcW w:w="2077" w:type="pct"/>
            <w:tcBorders>
              <w:right w:val="nil"/>
            </w:tcBorders>
            <w:noWrap/>
            <w:hideMark/>
          </w:tcPr>
          <w:p w14:paraId="68842C9E" w14:textId="77777777" w:rsidR="00456C3A" w:rsidRPr="00E636C6" w:rsidRDefault="00456C3A" w:rsidP="00EF7823">
            <w:r w:rsidRPr="00E636C6">
              <w:rPr>
                <w:rFonts w:eastAsia="PMingLiU" w:cs="PMingLiU"/>
                <w:kern w:val="0"/>
                <w:szCs w:val="24"/>
              </w:rPr>
              <w:t xml:space="preserve">Party </w:t>
            </w:r>
            <w:r w:rsidRPr="00E636C6">
              <w:rPr>
                <w:rFonts w:eastAsia="PMingLiU" w:cs="PMingLiU" w:hint="eastAsia"/>
                <w:kern w:val="0"/>
                <w:szCs w:val="24"/>
              </w:rPr>
              <w:t>in Power</w:t>
            </w:r>
          </w:p>
        </w:tc>
        <w:tc>
          <w:tcPr>
            <w:tcW w:w="1463" w:type="pct"/>
            <w:tcBorders>
              <w:left w:val="nil"/>
              <w:right w:val="nil"/>
            </w:tcBorders>
            <w:noWrap/>
            <w:vAlign w:val="bottom"/>
            <w:hideMark/>
          </w:tcPr>
          <w:p w14:paraId="31B08928" w14:textId="77777777" w:rsidR="00456C3A" w:rsidRPr="00E636C6" w:rsidRDefault="00456C3A" w:rsidP="00EF7823">
            <w:pPr>
              <w:jc w:val="center"/>
              <w:rPr>
                <w:rFonts w:eastAsia="PMingLiU" w:cs="PMingLiU"/>
                <w:kern w:val="0"/>
                <w:szCs w:val="24"/>
              </w:rPr>
            </w:pPr>
            <w:r w:rsidRPr="00E636C6">
              <w:rPr>
                <w:rFonts w:eastAsia="PMingLiU" w:cs="PMingLiU"/>
                <w:kern w:val="0"/>
                <w:szCs w:val="24"/>
              </w:rPr>
              <w:t>1.076(.097`)***</w:t>
            </w:r>
          </w:p>
        </w:tc>
        <w:tc>
          <w:tcPr>
            <w:tcW w:w="1460" w:type="pct"/>
            <w:tcBorders>
              <w:left w:val="nil"/>
              <w:right w:val="nil"/>
            </w:tcBorders>
            <w:vAlign w:val="bottom"/>
          </w:tcPr>
          <w:p w14:paraId="5C8AA29D" w14:textId="77777777" w:rsidR="00456C3A" w:rsidRPr="00E636C6" w:rsidRDefault="00456C3A" w:rsidP="00EF7823">
            <w:pPr>
              <w:jc w:val="center"/>
              <w:rPr>
                <w:rFonts w:eastAsia="PMingLiU" w:cs="PMingLiU"/>
                <w:kern w:val="0"/>
                <w:szCs w:val="24"/>
              </w:rPr>
            </w:pPr>
            <w:r w:rsidRPr="00E258E7">
              <w:rPr>
                <w:rFonts w:eastAsia="PMingLiU" w:cs="PMingLiU"/>
                <w:kern w:val="0"/>
                <w:szCs w:val="24"/>
              </w:rPr>
              <w:t>1.023(.088)</w:t>
            </w:r>
            <w:r w:rsidRPr="00E636C6">
              <w:rPr>
                <w:rFonts w:eastAsia="PMingLiU" w:cs="PMingLiU"/>
                <w:kern w:val="0"/>
                <w:szCs w:val="24"/>
              </w:rPr>
              <w:t>***</w:t>
            </w:r>
          </w:p>
        </w:tc>
      </w:tr>
      <w:tr w:rsidR="00E636C6" w:rsidRPr="00E636C6" w14:paraId="36C9B57B" w14:textId="77777777" w:rsidTr="00EF7823">
        <w:trPr>
          <w:trHeight w:val="332"/>
          <w:jc w:val="center"/>
        </w:trPr>
        <w:tc>
          <w:tcPr>
            <w:tcW w:w="2077" w:type="pct"/>
            <w:tcBorders>
              <w:right w:val="nil"/>
            </w:tcBorders>
            <w:noWrap/>
            <w:hideMark/>
          </w:tcPr>
          <w:p w14:paraId="40FB33CF" w14:textId="77777777" w:rsidR="00456C3A" w:rsidRPr="00E636C6" w:rsidRDefault="00456C3A" w:rsidP="00EF7823">
            <w:pPr>
              <w:rPr>
                <w:rFonts w:eastAsia="PMingLiU" w:cs="PMingLiU"/>
                <w:kern w:val="0"/>
                <w:szCs w:val="24"/>
              </w:rPr>
            </w:pPr>
            <w:r w:rsidRPr="00E636C6">
              <w:rPr>
                <w:rFonts w:eastAsia="PMingLiU" w:cs="PMingLiU" w:hint="eastAsia"/>
                <w:kern w:val="0"/>
                <w:szCs w:val="24"/>
              </w:rPr>
              <w:t>Mainlander</w:t>
            </w:r>
          </w:p>
        </w:tc>
        <w:tc>
          <w:tcPr>
            <w:tcW w:w="1463" w:type="pct"/>
            <w:tcBorders>
              <w:left w:val="nil"/>
              <w:right w:val="nil"/>
            </w:tcBorders>
            <w:noWrap/>
            <w:vAlign w:val="bottom"/>
            <w:hideMark/>
          </w:tcPr>
          <w:p w14:paraId="7FFF74A5" w14:textId="77777777" w:rsidR="00456C3A" w:rsidRPr="00E636C6" w:rsidRDefault="00456C3A" w:rsidP="00EF7823">
            <w:pPr>
              <w:jc w:val="center"/>
              <w:rPr>
                <w:rFonts w:eastAsia="PMingLiU" w:cs="PMingLiU"/>
                <w:kern w:val="0"/>
                <w:szCs w:val="24"/>
              </w:rPr>
            </w:pPr>
            <w:r w:rsidRPr="00E636C6">
              <w:rPr>
                <w:rFonts w:eastAsia="PMingLiU" w:cs="PMingLiU"/>
                <w:kern w:val="0"/>
                <w:szCs w:val="24"/>
              </w:rPr>
              <w:t>.373(.113)***</w:t>
            </w:r>
          </w:p>
        </w:tc>
        <w:tc>
          <w:tcPr>
            <w:tcW w:w="1460" w:type="pct"/>
            <w:tcBorders>
              <w:left w:val="nil"/>
              <w:right w:val="nil"/>
            </w:tcBorders>
            <w:vAlign w:val="bottom"/>
          </w:tcPr>
          <w:p w14:paraId="062AE617" w14:textId="77777777" w:rsidR="00456C3A" w:rsidRPr="00E636C6" w:rsidRDefault="00456C3A" w:rsidP="00EF7823">
            <w:pPr>
              <w:jc w:val="center"/>
              <w:rPr>
                <w:rFonts w:eastAsia="PMingLiU" w:cs="PMingLiU"/>
                <w:kern w:val="0"/>
                <w:szCs w:val="24"/>
              </w:rPr>
            </w:pPr>
            <w:r w:rsidRPr="00E258E7">
              <w:rPr>
                <w:rFonts w:eastAsia="PMingLiU" w:cs="PMingLiU"/>
                <w:kern w:val="0"/>
                <w:szCs w:val="24"/>
              </w:rPr>
              <w:t>.431(.107)</w:t>
            </w:r>
            <w:r w:rsidRPr="00E636C6">
              <w:rPr>
                <w:rFonts w:eastAsia="PMingLiU" w:cs="PMingLiU"/>
                <w:kern w:val="0"/>
                <w:szCs w:val="24"/>
              </w:rPr>
              <w:t>***</w:t>
            </w:r>
          </w:p>
        </w:tc>
      </w:tr>
      <w:tr w:rsidR="00E636C6" w:rsidRPr="00E636C6" w14:paraId="71503494" w14:textId="77777777" w:rsidTr="00EF7823">
        <w:trPr>
          <w:trHeight w:val="332"/>
          <w:jc w:val="center"/>
        </w:trPr>
        <w:tc>
          <w:tcPr>
            <w:tcW w:w="2077" w:type="pct"/>
            <w:tcBorders>
              <w:right w:val="nil"/>
            </w:tcBorders>
            <w:noWrap/>
            <w:hideMark/>
          </w:tcPr>
          <w:p w14:paraId="73440134" w14:textId="77777777" w:rsidR="00456C3A" w:rsidRPr="00E636C6" w:rsidRDefault="00456C3A" w:rsidP="00EF7823">
            <w:pPr>
              <w:rPr>
                <w:rFonts w:eastAsia="PMingLiU" w:cs="PMingLiU"/>
                <w:kern w:val="0"/>
                <w:szCs w:val="24"/>
              </w:rPr>
            </w:pPr>
            <w:r w:rsidRPr="00E636C6">
              <w:rPr>
                <w:rFonts w:eastAsia="PMingLiU" w:cs="PMingLiU" w:hint="eastAsia"/>
                <w:kern w:val="0"/>
                <w:szCs w:val="24"/>
              </w:rPr>
              <w:t>Age</w:t>
            </w:r>
          </w:p>
        </w:tc>
        <w:tc>
          <w:tcPr>
            <w:tcW w:w="1463" w:type="pct"/>
            <w:tcBorders>
              <w:left w:val="nil"/>
              <w:right w:val="nil"/>
            </w:tcBorders>
            <w:noWrap/>
            <w:vAlign w:val="bottom"/>
            <w:hideMark/>
          </w:tcPr>
          <w:p w14:paraId="12EF19B6" w14:textId="77777777" w:rsidR="00456C3A" w:rsidRPr="00E636C6" w:rsidRDefault="00456C3A" w:rsidP="00EF7823">
            <w:pPr>
              <w:jc w:val="center"/>
              <w:rPr>
                <w:rFonts w:eastAsia="PMingLiU" w:cs="PMingLiU"/>
                <w:kern w:val="0"/>
                <w:szCs w:val="24"/>
              </w:rPr>
            </w:pPr>
            <w:r w:rsidRPr="00E636C6">
              <w:rPr>
                <w:rFonts w:eastAsia="PMingLiU" w:cs="PMingLiU"/>
                <w:kern w:val="0"/>
                <w:szCs w:val="24"/>
              </w:rPr>
              <w:t>.01</w:t>
            </w:r>
            <w:r w:rsidRPr="00E636C6">
              <w:rPr>
                <w:rFonts w:eastAsia="PMingLiU" w:cs="PMingLiU" w:hint="eastAsia"/>
                <w:kern w:val="0"/>
                <w:szCs w:val="24"/>
              </w:rPr>
              <w:t>0</w:t>
            </w:r>
            <w:r w:rsidRPr="00E636C6">
              <w:rPr>
                <w:rFonts w:eastAsia="PMingLiU" w:cs="PMingLiU"/>
                <w:kern w:val="0"/>
                <w:szCs w:val="24"/>
              </w:rPr>
              <w:t>(.003)***</w:t>
            </w:r>
          </w:p>
        </w:tc>
        <w:tc>
          <w:tcPr>
            <w:tcW w:w="1460" w:type="pct"/>
            <w:tcBorders>
              <w:left w:val="nil"/>
              <w:right w:val="nil"/>
            </w:tcBorders>
            <w:vAlign w:val="bottom"/>
          </w:tcPr>
          <w:p w14:paraId="79BA0B4B" w14:textId="77777777" w:rsidR="00456C3A" w:rsidRPr="00E636C6" w:rsidRDefault="00456C3A" w:rsidP="00EF7823">
            <w:pPr>
              <w:jc w:val="center"/>
              <w:rPr>
                <w:rFonts w:eastAsia="PMingLiU" w:cs="PMingLiU"/>
                <w:kern w:val="0"/>
                <w:szCs w:val="24"/>
              </w:rPr>
            </w:pPr>
            <w:r w:rsidRPr="00E258E7">
              <w:rPr>
                <w:rFonts w:eastAsia="PMingLiU" w:cs="PMingLiU"/>
                <w:kern w:val="0"/>
                <w:szCs w:val="24"/>
              </w:rPr>
              <w:t>.009(.003)</w:t>
            </w:r>
            <w:r w:rsidRPr="00E636C6">
              <w:rPr>
                <w:rFonts w:eastAsia="PMingLiU" w:cs="PMingLiU"/>
                <w:kern w:val="0"/>
                <w:szCs w:val="24"/>
              </w:rPr>
              <w:t>***</w:t>
            </w:r>
          </w:p>
        </w:tc>
      </w:tr>
      <w:tr w:rsidR="00E636C6" w:rsidRPr="00E636C6" w14:paraId="37EEA223" w14:textId="77777777" w:rsidTr="00EF7823">
        <w:trPr>
          <w:trHeight w:val="332"/>
          <w:jc w:val="center"/>
        </w:trPr>
        <w:tc>
          <w:tcPr>
            <w:tcW w:w="2077" w:type="pct"/>
            <w:tcBorders>
              <w:right w:val="nil"/>
            </w:tcBorders>
            <w:noWrap/>
            <w:hideMark/>
          </w:tcPr>
          <w:p w14:paraId="2CFE072E" w14:textId="77777777" w:rsidR="00456C3A" w:rsidRPr="00E636C6" w:rsidRDefault="00456C3A" w:rsidP="00EF7823">
            <w:pPr>
              <w:rPr>
                <w:rFonts w:eastAsia="PMingLiU" w:cs="PMingLiU"/>
                <w:kern w:val="0"/>
                <w:szCs w:val="24"/>
              </w:rPr>
            </w:pPr>
            <w:r w:rsidRPr="00E636C6">
              <w:rPr>
                <w:rFonts w:eastAsia="PMingLiU" w:cs="PMingLiU" w:hint="eastAsia"/>
                <w:kern w:val="0"/>
                <w:szCs w:val="24"/>
              </w:rPr>
              <w:t>Educational Level</w:t>
            </w:r>
          </w:p>
        </w:tc>
        <w:tc>
          <w:tcPr>
            <w:tcW w:w="1463" w:type="pct"/>
            <w:tcBorders>
              <w:left w:val="nil"/>
              <w:right w:val="nil"/>
            </w:tcBorders>
            <w:noWrap/>
            <w:vAlign w:val="bottom"/>
            <w:hideMark/>
          </w:tcPr>
          <w:p w14:paraId="28663B77" w14:textId="77777777" w:rsidR="00456C3A" w:rsidRPr="00E636C6" w:rsidRDefault="00456C3A" w:rsidP="00EF7823">
            <w:pPr>
              <w:jc w:val="center"/>
              <w:rPr>
                <w:rFonts w:eastAsia="PMingLiU" w:cs="PMingLiU"/>
                <w:kern w:val="0"/>
                <w:szCs w:val="24"/>
              </w:rPr>
            </w:pPr>
            <w:r w:rsidRPr="00E636C6">
              <w:rPr>
                <w:rFonts w:eastAsia="PMingLiU" w:cs="PMingLiU"/>
                <w:kern w:val="0"/>
                <w:szCs w:val="24"/>
              </w:rPr>
              <w:t>.106(.04</w:t>
            </w:r>
            <w:r w:rsidRPr="00E636C6">
              <w:rPr>
                <w:rFonts w:eastAsia="PMingLiU" w:cs="PMingLiU" w:hint="eastAsia"/>
                <w:kern w:val="0"/>
                <w:szCs w:val="24"/>
              </w:rPr>
              <w:t>0</w:t>
            </w:r>
            <w:r w:rsidRPr="00E636C6">
              <w:rPr>
                <w:rFonts w:eastAsia="PMingLiU" w:cs="PMingLiU"/>
                <w:kern w:val="0"/>
                <w:szCs w:val="24"/>
              </w:rPr>
              <w:t>)***</w:t>
            </w:r>
          </w:p>
        </w:tc>
        <w:tc>
          <w:tcPr>
            <w:tcW w:w="1460" w:type="pct"/>
            <w:tcBorders>
              <w:left w:val="nil"/>
              <w:right w:val="nil"/>
            </w:tcBorders>
            <w:vAlign w:val="bottom"/>
          </w:tcPr>
          <w:p w14:paraId="75041034" w14:textId="77777777" w:rsidR="00456C3A" w:rsidRPr="00E636C6" w:rsidRDefault="00456C3A" w:rsidP="00EF7823">
            <w:pPr>
              <w:jc w:val="center"/>
              <w:rPr>
                <w:rFonts w:eastAsia="PMingLiU" w:cs="PMingLiU"/>
                <w:kern w:val="0"/>
                <w:szCs w:val="24"/>
              </w:rPr>
            </w:pPr>
            <w:r w:rsidRPr="00E258E7">
              <w:rPr>
                <w:rFonts w:eastAsia="PMingLiU" w:cs="PMingLiU"/>
                <w:kern w:val="0"/>
                <w:szCs w:val="24"/>
              </w:rPr>
              <w:t>.039(.016)</w:t>
            </w:r>
            <w:r w:rsidRPr="00E636C6">
              <w:rPr>
                <w:rFonts w:eastAsia="PMingLiU" w:cs="PMingLiU"/>
                <w:kern w:val="0"/>
                <w:szCs w:val="24"/>
              </w:rPr>
              <w:t>**</w:t>
            </w:r>
          </w:p>
        </w:tc>
      </w:tr>
      <w:tr w:rsidR="00E636C6" w:rsidRPr="00E636C6" w14:paraId="6BE2FA2D" w14:textId="77777777" w:rsidTr="00EF7823">
        <w:trPr>
          <w:trHeight w:val="332"/>
          <w:jc w:val="center"/>
        </w:trPr>
        <w:tc>
          <w:tcPr>
            <w:tcW w:w="2077" w:type="pct"/>
            <w:tcBorders>
              <w:right w:val="nil"/>
            </w:tcBorders>
            <w:noWrap/>
            <w:hideMark/>
          </w:tcPr>
          <w:p w14:paraId="58CEED4F" w14:textId="77777777" w:rsidR="00456C3A" w:rsidRPr="00E636C6" w:rsidRDefault="00456C3A" w:rsidP="00EF7823">
            <w:pPr>
              <w:rPr>
                <w:rFonts w:eastAsia="PMingLiU" w:cs="PMingLiU"/>
                <w:kern w:val="0"/>
                <w:szCs w:val="24"/>
              </w:rPr>
            </w:pPr>
            <w:r w:rsidRPr="00E636C6">
              <w:rPr>
                <w:rFonts w:eastAsia="PMingLiU" w:cs="PMingLiU" w:hint="eastAsia"/>
                <w:kern w:val="0"/>
                <w:szCs w:val="24"/>
              </w:rPr>
              <w:t>Chin</w:t>
            </w:r>
            <w:r w:rsidRPr="00E636C6">
              <w:rPr>
                <w:rFonts w:eastAsia="PMingLiU" w:cs="PMingLiU"/>
                <w:kern w:val="0"/>
                <w:szCs w:val="24"/>
              </w:rPr>
              <w:t>a</w:t>
            </w:r>
            <w:r w:rsidRPr="00E636C6">
              <w:rPr>
                <w:rFonts w:eastAsia="PMingLiU" w:cs="PMingLiU" w:hint="eastAsia"/>
                <w:kern w:val="0"/>
                <w:szCs w:val="24"/>
              </w:rPr>
              <w:t xml:space="preserve"> Experience</w:t>
            </w:r>
          </w:p>
        </w:tc>
        <w:tc>
          <w:tcPr>
            <w:tcW w:w="1463" w:type="pct"/>
            <w:tcBorders>
              <w:left w:val="nil"/>
              <w:right w:val="nil"/>
            </w:tcBorders>
            <w:noWrap/>
            <w:vAlign w:val="bottom"/>
            <w:hideMark/>
          </w:tcPr>
          <w:p w14:paraId="1572CC50" w14:textId="77777777" w:rsidR="00456C3A" w:rsidRPr="00E636C6" w:rsidRDefault="00456C3A" w:rsidP="00EF7823">
            <w:pPr>
              <w:jc w:val="center"/>
              <w:rPr>
                <w:rFonts w:eastAsia="PMingLiU" w:cs="PMingLiU"/>
                <w:kern w:val="0"/>
                <w:szCs w:val="24"/>
              </w:rPr>
            </w:pPr>
            <w:r w:rsidRPr="00E636C6">
              <w:rPr>
                <w:rFonts w:eastAsia="PMingLiU" w:cs="PMingLiU"/>
                <w:kern w:val="0"/>
                <w:szCs w:val="24"/>
              </w:rPr>
              <w:t>.015(.101)</w:t>
            </w:r>
          </w:p>
        </w:tc>
        <w:tc>
          <w:tcPr>
            <w:tcW w:w="1460" w:type="pct"/>
            <w:tcBorders>
              <w:left w:val="nil"/>
              <w:right w:val="nil"/>
            </w:tcBorders>
            <w:vAlign w:val="bottom"/>
          </w:tcPr>
          <w:p w14:paraId="7014E004" w14:textId="77777777" w:rsidR="00456C3A" w:rsidRPr="00E636C6" w:rsidRDefault="00456C3A" w:rsidP="00EF7823">
            <w:pPr>
              <w:jc w:val="center"/>
              <w:rPr>
                <w:rFonts w:eastAsia="PMingLiU" w:cs="PMingLiU"/>
                <w:kern w:val="0"/>
                <w:szCs w:val="24"/>
              </w:rPr>
            </w:pPr>
          </w:p>
        </w:tc>
      </w:tr>
      <w:tr w:rsidR="00E636C6" w:rsidRPr="00E636C6" w14:paraId="735C869A" w14:textId="77777777" w:rsidTr="00EF7823">
        <w:trPr>
          <w:trHeight w:val="332"/>
          <w:jc w:val="center"/>
        </w:trPr>
        <w:tc>
          <w:tcPr>
            <w:tcW w:w="2077" w:type="pct"/>
            <w:tcBorders>
              <w:right w:val="nil"/>
            </w:tcBorders>
            <w:noWrap/>
          </w:tcPr>
          <w:p w14:paraId="7DA492F2" w14:textId="77777777" w:rsidR="00456C3A" w:rsidRPr="00E636C6" w:rsidRDefault="00456C3A" w:rsidP="00EF7823">
            <w:pPr>
              <w:rPr>
                <w:rFonts w:eastAsia="PMingLiU" w:cs="PMingLiU"/>
                <w:kern w:val="0"/>
                <w:szCs w:val="24"/>
              </w:rPr>
            </w:pPr>
            <w:r w:rsidRPr="00E636C6">
              <w:rPr>
                <w:rFonts w:eastAsia="PMingLiU" w:cs="PMingLiU" w:hint="eastAsia"/>
                <w:kern w:val="0"/>
                <w:szCs w:val="24"/>
              </w:rPr>
              <w:t>Income</w:t>
            </w:r>
          </w:p>
        </w:tc>
        <w:tc>
          <w:tcPr>
            <w:tcW w:w="1463" w:type="pct"/>
            <w:tcBorders>
              <w:left w:val="nil"/>
              <w:right w:val="nil"/>
            </w:tcBorders>
            <w:noWrap/>
            <w:vAlign w:val="bottom"/>
          </w:tcPr>
          <w:p w14:paraId="2DA63ED5" w14:textId="77777777" w:rsidR="00456C3A" w:rsidRPr="00E636C6" w:rsidRDefault="00456C3A" w:rsidP="00EF7823">
            <w:pPr>
              <w:jc w:val="center"/>
              <w:rPr>
                <w:rFonts w:eastAsia="PMingLiU" w:cs="PMingLiU"/>
                <w:kern w:val="0"/>
                <w:szCs w:val="24"/>
              </w:rPr>
            </w:pPr>
            <w:r w:rsidRPr="00E636C6">
              <w:rPr>
                <w:rFonts w:eastAsia="PMingLiU" w:cs="PMingLiU"/>
                <w:kern w:val="0"/>
                <w:szCs w:val="24"/>
              </w:rPr>
              <w:t>-.011(.015)</w:t>
            </w:r>
          </w:p>
        </w:tc>
        <w:tc>
          <w:tcPr>
            <w:tcW w:w="1460" w:type="pct"/>
            <w:tcBorders>
              <w:left w:val="nil"/>
              <w:right w:val="nil"/>
            </w:tcBorders>
            <w:vAlign w:val="bottom"/>
          </w:tcPr>
          <w:p w14:paraId="5DC54107" w14:textId="77777777" w:rsidR="00456C3A" w:rsidRPr="00E636C6" w:rsidRDefault="00456C3A" w:rsidP="00EF7823">
            <w:pPr>
              <w:jc w:val="center"/>
              <w:rPr>
                <w:rFonts w:eastAsia="PMingLiU" w:cs="PMingLiU"/>
                <w:kern w:val="0"/>
                <w:szCs w:val="24"/>
              </w:rPr>
            </w:pPr>
          </w:p>
        </w:tc>
      </w:tr>
      <w:tr w:rsidR="00E636C6" w:rsidRPr="00E636C6" w14:paraId="60429676" w14:textId="77777777" w:rsidTr="00EF7823">
        <w:trPr>
          <w:trHeight w:val="332"/>
          <w:jc w:val="center"/>
        </w:trPr>
        <w:tc>
          <w:tcPr>
            <w:tcW w:w="2077" w:type="pct"/>
            <w:tcBorders>
              <w:right w:val="nil"/>
            </w:tcBorders>
            <w:noWrap/>
            <w:hideMark/>
          </w:tcPr>
          <w:p w14:paraId="3FA4B2B6" w14:textId="77777777" w:rsidR="00456C3A" w:rsidRPr="00E636C6" w:rsidRDefault="00456C3A" w:rsidP="00EF7823">
            <w:pPr>
              <w:rPr>
                <w:rFonts w:eastAsia="PMingLiU" w:cs="PMingLiU"/>
                <w:kern w:val="0"/>
                <w:szCs w:val="24"/>
              </w:rPr>
            </w:pPr>
            <w:r w:rsidRPr="00E636C6">
              <w:rPr>
                <w:rFonts w:eastAsia="PMingLiU" w:cs="PMingLiU"/>
                <w:kern w:val="0"/>
                <w:szCs w:val="24"/>
              </w:rPr>
              <w:t>Cut1</w:t>
            </w:r>
          </w:p>
        </w:tc>
        <w:tc>
          <w:tcPr>
            <w:tcW w:w="1463" w:type="pct"/>
            <w:tcBorders>
              <w:left w:val="nil"/>
              <w:right w:val="nil"/>
            </w:tcBorders>
            <w:noWrap/>
            <w:vAlign w:val="bottom"/>
            <w:hideMark/>
          </w:tcPr>
          <w:p w14:paraId="2C68D832" w14:textId="77777777" w:rsidR="00456C3A" w:rsidRPr="00E636C6" w:rsidRDefault="00456C3A" w:rsidP="00EF7823">
            <w:pPr>
              <w:jc w:val="center"/>
              <w:rPr>
                <w:rFonts w:eastAsia="PMingLiU" w:cs="PMingLiU"/>
                <w:kern w:val="0"/>
                <w:szCs w:val="24"/>
              </w:rPr>
            </w:pPr>
            <w:r w:rsidRPr="00E636C6">
              <w:rPr>
                <w:rFonts w:eastAsia="PMingLiU" w:cs="PMingLiU"/>
                <w:kern w:val="0"/>
                <w:szCs w:val="24"/>
              </w:rPr>
              <w:t>1.093(.335)</w:t>
            </w:r>
          </w:p>
        </w:tc>
        <w:tc>
          <w:tcPr>
            <w:tcW w:w="1460" w:type="pct"/>
            <w:tcBorders>
              <w:left w:val="nil"/>
              <w:right w:val="nil"/>
            </w:tcBorders>
            <w:vAlign w:val="bottom"/>
          </w:tcPr>
          <w:p w14:paraId="4D3AB51A" w14:textId="77777777" w:rsidR="00456C3A" w:rsidRPr="00E636C6" w:rsidRDefault="00456C3A" w:rsidP="00EF7823">
            <w:pPr>
              <w:jc w:val="center"/>
              <w:rPr>
                <w:rFonts w:eastAsia="PMingLiU" w:cs="PMingLiU"/>
                <w:kern w:val="0"/>
                <w:szCs w:val="24"/>
              </w:rPr>
            </w:pPr>
            <w:r w:rsidRPr="00E258E7">
              <w:rPr>
                <w:rFonts w:eastAsia="PMingLiU" w:cs="PMingLiU"/>
                <w:kern w:val="0"/>
                <w:szCs w:val="24"/>
              </w:rPr>
              <w:t>1.063(.325)</w:t>
            </w:r>
          </w:p>
        </w:tc>
      </w:tr>
      <w:tr w:rsidR="00E636C6" w:rsidRPr="00E636C6" w14:paraId="27D84E64" w14:textId="77777777" w:rsidTr="00EF7823">
        <w:trPr>
          <w:trHeight w:val="332"/>
          <w:jc w:val="center"/>
        </w:trPr>
        <w:tc>
          <w:tcPr>
            <w:tcW w:w="2077" w:type="pct"/>
            <w:tcBorders>
              <w:bottom w:val="single" w:sz="4" w:space="0" w:color="auto"/>
              <w:right w:val="nil"/>
            </w:tcBorders>
            <w:noWrap/>
            <w:hideMark/>
          </w:tcPr>
          <w:p w14:paraId="75931BE8" w14:textId="77777777" w:rsidR="00456C3A" w:rsidRPr="00E636C6" w:rsidRDefault="00456C3A" w:rsidP="00EF7823">
            <w:pPr>
              <w:rPr>
                <w:rFonts w:eastAsia="PMingLiU" w:cs="PMingLiU"/>
                <w:kern w:val="0"/>
                <w:szCs w:val="24"/>
              </w:rPr>
            </w:pPr>
            <w:r w:rsidRPr="00E636C6">
              <w:rPr>
                <w:rFonts w:eastAsia="PMingLiU" w:cs="PMingLiU"/>
                <w:kern w:val="0"/>
                <w:szCs w:val="24"/>
              </w:rPr>
              <w:t>Cut2</w:t>
            </w:r>
          </w:p>
        </w:tc>
        <w:tc>
          <w:tcPr>
            <w:tcW w:w="1463" w:type="pct"/>
            <w:tcBorders>
              <w:left w:val="nil"/>
              <w:bottom w:val="single" w:sz="4" w:space="0" w:color="auto"/>
              <w:right w:val="nil"/>
            </w:tcBorders>
            <w:noWrap/>
            <w:vAlign w:val="bottom"/>
            <w:hideMark/>
          </w:tcPr>
          <w:p w14:paraId="27A29AD4" w14:textId="77777777" w:rsidR="00456C3A" w:rsidRPr="00E636C6" w:rsidRDefault="00456C3A" w:rsidP="00EF7823">
            <w:pPr>
              <w:jc w:val="center"/>
              <w:rPr>
                <w:rFonts w:eastAsia="PMingLiU" w:cs="PMingLiU"/>
                <w:kern w:val="0"/>
                <w:szCs w:val="24"/>
              </w:rPr>
            </w:pPr>
            <w:r w:rsidRPr="00E636C6">
              <w:rPr>
                <w:rFonts w:eastAsia="PMingLiU" w:cs="PMingLiU"/>
                <w:kern w:val="0"/>
                <w:szCs w:val="24"/>
              </w:rPr>
              <w:t>2.996(.355)</w:t>
            </w:r>
          </w:p>
        </w:tc>
        <w:tc>
          <w:tcPr>
            <w:tcW w:w="1460" w:type="pct"/>
            <w:tcBorders>
              <w:left w:val="nil"/>
              <w:bottom w:val="single" w:sz="4" w:space="0" w:color="auto"/>
              <w:right w:val="nil"/>
            </w:tcBorders>
            <w:vAlign w:val="bottom"/>
          </w:tcPr>
          <w:p w14:paraId="241A811F" w14:textId="77777777" w:rsidR="00456C3A" w:rsidRPr="00E636C6" w:rsidRDefault="00456C3A" w:rsidP="00EF7823">
            <w:pPr>
              <w:jc w:val="center"/>
              <w:rPr>
                <w:rFonts w:eastAsia="PMingLiU" w:cs="PMingLiU"/>
                <w:kern w:val="0"/>
                <w:szCs w:val="24"/>
              </w:rPr>
            </w:pPr>
            <w:r w:rsidRPr="00E258E7">
              <w:rPr>
                <w:rFonts w:eastAsia="PMingLiU" w:cs="PMingLiU"/>
                <w:kern w:val="0"/>
                <w:szCs w:val="24"/>
              </w:rPr>
              <w:t>2.92(.342)</w:t>
            </w:r>
          </w:p>
        </w:tc>
      </w:tr>
      <w:tr w:rsidR="00E636C6" w:rsidRPr="00E636C6" w14:paraId="39BAC5D0" w14:textId="77777777" w:rsidTr="00EF7823">
        <w:trPr>
          <w:trHeight w:val="332"/>
          <w:jc w:val="center"/>
        </w:trPr>
        <w:tc>
          <w:tcPr>
            <w:tcW w:w="2077" w:type="pct"/>
            <w:tcBorders>
              <w:bottom w:val="single" w:sz="4" w:space="0" w:color="auto"/>
              <w:right w:val="nil"/>
            </w:tcBorders>
            <w:noWrap/>
          </w:tcPr>
          <w:p w14:paraId="30441AC9" w14:textId="77777777" w:rsidR="00456C3A" w:rsidRPr="00E636C6" w:rsidRDefault="00456C3A" w:rsidP="00EF7823">
            <w:pPr>
              <w:rPr>
                <w:rFonts w:eastAsia="PMingLiU" w:cs="PMingLiU"/>
                <w:kern w:val="0"/>
                <w:szCs w:val="24"/>
              </w:rPr>
            </w:pPr>
          </w:p>
        </w:tc>
        <w:tc>
          <w:tcPr>
            <w:tcW w:w="1463" w:type="pct"/>
            <w:tcBorders>
              <w:left w:val="nil"/>
              <w:bottom w:val="single" w:sz="4" w:space="0" w:color="auto"/>
              <w:right w:val="nil"/>
            </w:tcBorders>
            <w:noWrap/>
          </w:tcPr>
          <w:p w14:paraId="3FC45D4C" w14:textId="77777777" w:rsidR="00456C3A" w:rsidRPr="00E636C6" w:rsidRDefault="00456C3A" w:rsidP="00EF7823">
            <w:pPr>
              <w:jc w:val="center"/>
              <w:rPr>
                <w:rFonts w:eastAsia="PMingLiU" w:cs="PMingLiU"/>
                <w:kern w:val="0"/>
                <w:sz w:val="22"/>
              </w:rPr>
            </w:pPr>
            <w:r w:rsidRPr="00E636C6">
              <w:rPr>
                <w:rFonts w:eastAsia="PMingLiU" w:cs="PMingLiU"/>
                <w:kern w:val="0"/>
                <w:sz w:val="22"/>
              </w:rPr>
              <w:t>N=</w:t>
            </w:r>
            <w:r w:rsidRPr="00E636C6">
              <w:t xml:space="preserve"> </w:t>
            </w:r>
            <w:r w:rsidRPr="00E636C6">
              <w:rPr>
                <w:rFonts w:eastAsia="PMingLiU" w:cs="PMingLiU"/>
                <w:kern w:val="0"/>
                <w:sz w:val="22"/>
              </w:rPr>
              <w:t>1031</w:t>
            </w:r>
          </w:p>
          <w:p w14:paraId="6B3C0300" w14:textId="77777777" w:rsidR="00456C3A" w:rsidRPr="00E636C6" w:rsidRDefault="00456C3A" w:rsidP="00EF7823">
            <w:pPr>
              <w:jc w:val="center"/>
              <w:rPr>
                <w:rFonts w:eastAsia="PMingLiU" w:cs="PMingLiU"/>
                <w:kern w:val="0"/>
                <w:sz w:val="22"/>
              </w:rPr>
            </w:pPr>
            <w:r w:rsidRPr="00E636C6">
              <w:rPr>
                <w:rFonts w:eastAsia="PMingLiU" w:cs="PMingLiU"/>
                <w:kern w:val="0"/>
                <w:sz w:val="22"/>
              </w:rPr>
              <w:t>Wald test</w:t>
            </w:r>
            <w:r w:rsidRPr="00E636C6">
              <w:rPr>
                <w:rFonts w:eastAsia="PMingLiU" w:cs="PMingLiU" w:hint="eastAsia"/>
                <w:kern w:val="0"/>
                <w:sz w:val="22"/>
              </w:rPr>
              <w:t xml:space="preserve"> </w:t>
            </w:r>
            <w:r w:rsidRPr="00E636C6">
              <w:rPr>
                <w:rFonts w:eastAsia="PMingLiU" w:cs="PMingLiU"/>
                <w:kern w:val="0"/>
                <w:sz w:val="22"/>
              </w:rPr>
              <w:t>(</w:t>
            </w:r>
            <w:r w:rsidRPr="00E636C6">
              <w:rPr>
                <w:rFonts w:eastAsia="PMingLiU" w:cs="PMingLiU"/>
                <w:i/>
                <w:kern w:val="0"/>
                <w:sz w:val="22"/>
              </w:rPr>
              <w:t>df</w:t>
            </w:r>
            <w:r w:rsidRPr="00E636C6">
              <w:rPr>
                <w:rFonts w:eastAsia="PMingLiU" w:cs="PMingLiU"/>
                <w:kern w:val="0"/>
                <w:sz w:val="22"/>
              </w:rPr>
              <w:t>=6) = 206.21</w:t>
            </w:r>
          </w:p>
          <w:p w14:paraId="784C0165" w14:textId="77777777" w:rsidR="00456C3A" w:rsidRPr="00E636C6" w:rsidRDefault="00456C3A" w:rsidP="00EF7823">
            <w:pPr>
              <w:jc w:val="center"/>
              <w:rPr>
                <w:rFonts w:eastAsia="PMingLiU" w:cs="PMingLiU"/>
                <w:kern w:val="0"/>
                <w:szCs w:val="24"/>
              </w:rPr>
            </w:pPr>
            <w:r w:rsidRPr="00E636C6">
              <w:rPr>
                <w:rFonts w:eastAsia="PMingLiU" w:cs="PMingLiU"/>
                <w:kern w:val="0"/>
                <w:sz w:val="22"/>
              </w:rPr>
              <w:t>Log pseudolikelihood = -728.317</w:t>
            </w:r>
          </w:p>
        </w:tc>
        <w:tc>
          <w:tcPr>
            <w:tcW w:w="1460" w:type="pct"/>
            <w:tcBorders>
              <w:left w:val="nil"/>
              <w:bottom w:val="single" w:sz="4" w:space="0" w:color="auto"/>
              <w:right w:val="nil"/>
            </w:tcBorders>
            <w:vAlign w:val="bottom"/>
          </w:tcPr>
          <w:p w14:paraId="16DE7D33" w14:textId="77777777" w:rsidR="00456C3A" w:rsidRPr="00E636C6" w:rsidRDefault="00456C3A" w:rsidP="00EF7823">
            <w:pPr>
              <w:jc w:val="center"/>
              <w:rPr>
                <w:rFonts w:eastAsia="PMingLiU" w:cs="PMingLiU"/>
                <w:kern w:val="0"/>
                <w:sz w:val="22"/>
              </w:rPr>
            </w:pPr>
            <w:r w:rsidRPr="00E636C6">
              <w:rPr>
                <w:rFonts w:eastAsia="PMingLiU" w:cs="PMingLiU"/>
                <w:kern w:val="0"/>
                <w:sz w:val="22"/>
              </w:rPr>
              <w:t>N=</w:t>
            </w:r>
            <w:r w:rsidRPr="00E636C6">
              <w:t xml:space="preserve"> </w:t>
            </w:r>
            <w:r w:rsidRPr="00E636C6">
              <w:rPr>
                <w:rFonts w:eastAsia="PMingLiU" w:cs="PMingLiU"/>
                <w:kern w:val="0"/>
                <w:sz w:val="22"/>
              </w:rPr>
              <w:t>1196</w:t>
            </w:r>
          </w:p>
          <w:p w14:paraId="7075CA97" w14:textId="77777777" w:rsidR="00456C3A" w:rsidRPr="00E636C6" w:rsidRDefault="00456C3A" w:rsidP="00EF7823">
            <w:pPr>
              <w:jc w:val="center"/>
              <w:rPr>
                <w:rFonts w:eastAsia="PMingLiU" w:cs="PMingLiU"/>
                <w:kern w:val="0"/>
                <w:sz w:val="22"/>
              </w:rPr>
            </w:pPr>
            <w:r w:rsidRPr="00E636C6">
              <w:rPr>
                <w:rFonts w:eastAsia="PMingLiU" w:cs="PMingLiU"/>
                <w:kern w:val="0"/>
                <w:sz w:val="22"/>
              </w:rPr>
              <w:t>Wald test</w:t>
            </w:r>
            <w:r w:rsidRPr="00E636C6">
              <w:rPr>
                <w:rFonts w:eastAsia="PMingLiU" w:cs="PMingLiU" w:hint="eastAsia"/>
                <w:kern w:val="0"/>
                <w:sz w:val="22"/>
              </w:rPr>
              <w:t xml:space="preserve"> </w:t>
            </w:r>
            <w:r w:rsidRPr="00E636C6">
              <w:rPr>
                <w:rFonts w:eastAsia="PMingLiU" w:cs="PMingLiU"/>
                <w:kern w:val="0"/>
                <w:sz w:val="22"/>
              </w:rPr>
              <w:t>(</w:t>
            </w:r>
            <w:r w:rsidRPr="00E636C6">
              <w:rPr>
                <w:rFonts w:eastAsia="PMingLiU" w:cs="PMingLiU"/>
                <w:i/>
                <w:kern w:val="0"/>
                <w:sz w:val="22"/>
              </w:rPr>
              <w:t>df</w:t>
            </w:r>
            <w:r w:rsidRPr="00E636C6">
              <w:rPr>
                <w:rFonts w:eastAsia="PMingLiU" w:cs="PMingLiU"/>
                <w:kern w:val="0"/>
                <w:sz w:val="22"/>
              </w:rPr>
              <w:t>=6) = 2</w:t>
            </w:r>
            <w:r w:rsidRPr="00E636C6">
              <w:rPr>
                <w:rFonts w:eastAsia="PMingLiU" w:cs="PMingLiU" w:hint="eastAsia"/>
                <w:kern w:val="0"/>
                <w:sz w:val="22"/>
              </w:rPr>
              <w:t>36</w:t>
            </w:r>
            <w:r w:rsidRPr="00E636C6">
              <w:rPr>
                <w:rFonts w:eastAsia="PMingLiU" w:cs="PMingLiU"/>
                <w:kern w:val="0"/>
                <w:sz w:val="22"/>
              </w:rPr>
              <w:t>.</w:t>
            </w:r>
            <w:r w:rsidRPr="00E636C6">
              <w:rPr>
                <w:rFonts w:eastAsia="PMingLiU" w:cs="PMingLiU" w:hint="eastAsia"/>
                <w:kern w:val="0"/>
                <w:sz w:val="22"/>
              </w:rPr>
              <w:t>84</w:t>
            </w:r>
          </w:p>
          <w:p w14:paraId="71EA047B" w14:textId="77777777" w:rsidR="00456C3A" w:rsidRPr="00E636C6" w:rsidRDefault="00456C3A" w:rsidP="00EF7823">
            <w:pPr>
              <w:jc w:val="center"/>
              <w:rPr>
                <w:rFonts w:eastAsia="PMingLiU" w:cs="PMingLiU"/>
                <w:kern w:val="0"/>
                <w:szCs w:val="24"/>
              </w:rPr>
            </w:pPr>
            <w:r w:rsidRPr="00E636C6">
              <w:rPr>
                <w:rFonts w:eastAsia="PMingLiU" w:cs="PMingLiU"/>
                <w:kern w:val="0"/>
                <w:sz w:val="22"/>
              </w:rPr>
              <w:t>Log pseudolikelihood = -850.730</w:t>
            </w:r>
          </w:p>
        </w:tc>
      </w:tr>
      <w:tr w:rsidR="00E636C6" w:rsidRPr="00E636C6" w14:paraId="36B9AA66" w14:textId="77777777" w:rsidTr="00EF7823">
        <w:trPr>
          <w:trHeight w:val="332"/>
          <w:jc w:val="center"/>
        </w:trPr>
        <w:tc>
          <w:tcPr>
            <w:tcW w:w="5000" w:type="pct"/>
            <w:gridSpan w:val="3"/>
            <w:tcBorders>
              <w:top w:val="single" w:sz="4" w:space="0" w:color="auto"/>
              <w:bottom w:val="nil"/>
              <w:right w:val="nil"/>
            </w:tcBorders>
            <w:noWrap/>
          </w:tcPr>
          <w:p w14:paraId="4D43A264" w14:textId="77777777" w:rsidR="00456C3A" w:rsidRPr="00E636C6" w:rsidRDefault="00456C3A" w:rsidP="00EC030B">
            <w:pPr>
              <w:rPr>
                <w:sz w:val="20"/>
                <w:szCs w:val="20"/>
              </w:rPr>
            </w:pPr>
            <w:r w:rsidRPr="00E636C6">
              <w:rPr>
                <w:sz w:val="20"/>
                <w:szCs w:val="20"/>
              </w:rPr>
              <w:t>Note: The dependent variable is</w:t>
            </w:r>
            <w:r w:rsidRPr="00E636C6">
              <w:rPr>
                <w:rFonts w:hint="eastAsia"/>
                <w:sz w:val="20"/>
                <w:szCs w:val="20"/>
              </w:rPr>
              <w:t xml:space="preserve"> personal choice of national Identity: 1=Taiwanese, 2=Both Taiwanese and Chinese, 3=Chinese</w:t>
            </w:r>
            <w:r w:rsidRPr="00E636C6">
              <w:rPr>
                <w:sz w:val="20"/>
                <w:szCs w:val="20"/>
              </w:rPr>
              <w:t>; Robust standard errors in parentheses.</w:t>
            </w:r>
            <w:r w:rsidRPr="00E636C6">
              <w:rPr>
                <w:rFonts w:hint="eastAsia"/>
                <w:sz w:val="20"/>
                <w:szCs w:val="20"/>
              </w:rPr>
              <w:t xml:space="preserve"> </w:t>
            </w:r>
            <w:r w:rsidRPr="00E636C6">
              <w:rPr>
                <w:sz w:val="20"/>
                <w:szCs w:val="20"/>
              </w:rPr>
              <w:t>* Significant at 10%, **Significant at 5%, ***Significant at 1%</w:t>
            </w:r>
          </w:p>
        </w:tc>
      </w:tr>
    </w:tbl>
    <w:p w14:paraId="0BCADD41" w14:textId="77777777" w:rsidR="00456C3A" w:rsidRPr="00E636C6" w:rsidRDefault="00456C3A" w:rsidP="00456C3A">
      <w:pPr>
        <w:spacing w:line="480" w:lineRule="auto"/>
      </w:pPr>
    </w:p>
    <w:p w14:paraId="0096C40F" w14:textId="77777777" w:rsidR="00456C3A" w:rsidRPr="00E636C6" w:rsidRDefault="00456C3A" w:rsidP="00456C3A">
      <w:pPr>
        <w:spacing w:line="480" w:lineRule="auto"/>
        <w:ind w:firstLineChars="250" w:firstLine="600"/>
      </w:pPr>
      <w:r w:rsidRPr="00E636C6">
        <w:rPr>
          <w:rFonts w:hint="eastAsia"/>
        </w:rPr>
        <w:t>The effects on identity choice of personal economic rationality are shown in figure 4 and figure 5. Comparing the two effects, we can see the stronger effect of economic loss</w:t>
      </w:r>
      <w:r w:rsidRPr="00E636C6">
        <w:t>es on the choice of identity</w:t>
      </w:r>
      <w:r w:rsidRPr="00E636C6">
        <w:rPr>
          <w:rFonts w:hint="eastAsia"/>
        </w:rPr>
        <w:t xml:space="preserve">. In figure 4, the </w:t>
      </w:r>
      <w:r w:rsidRPr="00E636C6">
        <w:t>probability</w:t>
      </w:r>
      <w:r w:rsidRPr="00E636C6">
        <w:rPr>
          <w:rFonts w:hint="eastAsia"/>
        </w:rPr>
        <w:t xml:space="preserve"> that people who are in a</w:t>
      </w:r>
      <w:r w:rsidRPr="00E636C6">
        <w:t>n economic</w:t>
      </w:r>
      <w:r w:rsidRPr="00E636C6">
        <w:rPr>
          <w:rFonts w:hint="eastAsia"/>
        </w:rPr>
        <w:t xml:space="preserve"> loss position under cross-Strait economic integration will choose Taiwanese identity is higher than those who </w:t>
      </w:r>
      <w:r w:rsidRPr="00E636C6">
        <w:t>are</w:t>
      </w:r>
      <w:r w:rsidRPr="00E636C6">
        <w:rPr>
          <w:rFonts w:hint="eastAsia"/>
        </w:rPr>
        <w:t xml:space="preserve"> in a gain position, all else being equal. The predicted probability increase</w:t>
      </w:r>
      <w:r w:rsidRPr="00E636C6">
        <w:t>s</w:t>
      </w:r>
      <w:r w:rsidRPr="00E636C6">
        <w:rPr>
          <w:rFonts w:hint="eastAsia"/>
        </w:rPr>
        <w:t xml:space="preserve"> around 17% (</w:t>
      </w:r>
      <w:r w:rsidRPr="00E636C6">
        <w:t>46</w:t>
      </w:r>
      <w:r w:rsidRPr="00E636C6">
        <w:rPr>
          <w:rFonts w:hint="eastAsia"/>
        </w:rPr>
        <w:t>%</w:t>
      </w:r>
      <w:r w:rsidRPr="00E636C6">
        <w:t xml:space="preserve"> to 63</w:t>
      </w:r>
      <w:r w:rsidRPr="00E636C6">
        <w:rPr>
          <w:rFonts w:hint="eastAsia"/>
        </w:rPr>
        <w:t>%). In contrast, in terms of the choice of identity</w:t>
      </w:r>
      <w:r w:rsidRPr="00E636C6">
        <w:t xml:space="preserve"> as Chinese</w:t>
      </w:r>
      <w:r w:rsidRPr="00E636C6">
        <w:rPr>
          <w:rFonts w:hint="eastAsia"/>
        </w:rPr>
        <w:t xml:space="preserve">, people who are in a gain position will be more likely to choose Chinese than </w:t>
      </w:r>
      <w:r w:rsidRPr="00E636C6">
        <w:rPr>
          <w:rFonts w:hint="eastAsia"/>
        </w:rPr>
        <w:lastRenderedPageBreak/>
        <w:t xml:space="preserve">people who are in a loss position, but the effect is less </w:t>
      </w:r>
      <w:r w:rsidRPr="00E636C6">
        <w:t>prominent</w:t>
      </w:r>
      <w:r w:rsidRPr="00E636C6">
        <w:rPr>
          <w:rFonts w:hint="eastAsia"/>
        </w:rPr>
        <w:t xml:space="preserve">. The </w:t>
      </w:r>
      <w:r w:rsidRPr="00E636C6">
        <w:t>difference</w:t>
      </w:r>
      <w:r w:rsidRPr="00E636C6">
        <w:rPr>
          <w:rFonts w:hint="eastAsia"/>
        </w:rPr>
        <w:t xml:space="preserve"> of the predicted probability is around .06% (.04 to .1).</w:t>
      </w:r>
    </w:p>
    <w:p w14:paraId="32EC24D4" w14:textId="77777777" w:rsidR="00456C3A" w:rsidRPr="00E636C6" w:rsidRDefault="00456C3A" w:rsidP="00EC030B">
      <w:pPr>
        <w:spacing w:line="480" w:lineRule="auto"/>
        <w:jc w:val="center"/>
      </w:pPr>
      <w:r w:rsidRPr="00E636C6">
        <w:rPr>
          <w:noProof/>
          <w:lang w:eastAsia="zh-TW"/>
        </w:rPr>
        <w:drawing>
          <wp:inline distT="0" distB="0" distL="0" distR="0" wp14:anchorId="4958C6C7" wp14:editId="6DCE8F57">
            <wp:extent cx="4302549" cy="3114000"/>
            <wp:effectExtent l="0" t="0" r="3175" b="0"/>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02549" cy="3114000"/>
                    </a:xfrm>
                    <a:prstGeom prst="rect">
                      <a:avLst/>
                    </a:prstGeom>
                    <a:noFill/>
                    <a:ln>
                      <a:noFill/>
                    </a:ln>
                  </pic:spPr>
                </pic:pic>
              </a:graphicData>
            </a:graphic>
          </wp:inline>
        </w:drawing>
      </w:r>
    </w:p>
    <w:p w14:paraId="284DA765" w14:textId="77777777" w:rsidR="00456C3A" w:rsidRPr="00E636C6" w:rsidRDefault="00456C3A" w:rsidP="00EC030B">
      <w:pPr>
        <w:spacing w:line="480" w:lineRule="auto"/>
        <w:jc w:val="center"/>
      </w:pPr>
      <w:r w:rsidRPr="00E636C6">
        <w:rPr>
          <w:noProof/>
          <w:lang w:eastAsia="zh-TW"/>
        </w:rPr>
        <w:drawing>
          <wp:inline distT="0" distB="0" distL="0" distR="0" wp14:anchorId="285DEEA6" wp14:editId="36991B77">
            <wp:extent cx="4303482" cy="3114675"/>
            <wp:effectExtent l="0" t="0" r="190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07151" cy="3117330"/>
                    </a:xfrm>
                    <a:prstGeom prst="rect">
                      <a:avLst/>
                    </a:prstGeom>
                    <a:noFill/>
                    <a:ln>
                      <a:noFill/>
                    </a:ln>
                  </pic:spPr>
                </pic:pic>
              </a:graphicData>
            </a:graphic>
          </wp:inline>
        </w:drawing>
      </w:r>
    </w:p>
    <w:p w14:paraId="461B8C85" w14:textId="77777777" w:rsidR="00456C3A" w:rsidRPr="00E636C6" w:rsidRDefault="00456C3A" w:rsidP="00456C3A">
      <w:pPr>
        <w:spacing w:line="480" w:lineRule="auto"/>
      </w:pPr>
      <w:r w:rsidRPr="00E636C6">
        <w:t xml:space="preserve">     </w:t>
      </w:r>
      <w:r w:rsidRPr="00E636C6">
        <w:rPr>
          <w:rFonts w:hint="eastAsia"/>
        </w:rPr>
        <w:t>One</w:t>
      </w:r>
      <w:r w:rsidRPr="00E636C6">
        <w:rPr>
          <w:rFonts w:eastAsia="PMingLiU" w:hint="eastAsia"/>
          <w:lang w:eastAsia="zh-TW"/>
        </w:rPr>
        <w:t xml:space="preserve"> potential</w:t>
      </w:r>
      <w:r w:rsidRPr="00E636C6">
        <w:rPr>
          <w:rFonts w:hint="eastAsia"/>
        </w:rPr>
        <w:t xml:space="preserve"> caveat </w:t>
      </w:r>
      <w:r w:rsidRPr="00E636C6">
        <w:rPr>
          <w:rFonts w:eastAsia="PMingLiU" w:hint="eastAsia"/>
          <w:lang w:eastAsia="zh-TW"/>
        </w:rPr>
        <w:t>of</w:t>
      </w:r>
      <w:r w:rsidRPr="00E636C6">
        <w:rPr>
          <w:rFonts w:hint="eastAsia"/>
        </w:rPr>
        <w:t xml:space="preserve"> the result could be that the major explanatory variable is sensitive to the two </w:t>
      </w:r>
      <w:r w:rsidRPr="00E636C6">
        <w:t>insignificant</w:t>
      </w:r>
      <w:r w:rsidRPr="00E636C6">
        <w:rPr>
          <w:rFonts w:hint="eastAsia"/>
        </w:rPr>
        <w:t xml:space="preserve"> variables: China experience and income. In model 2, we drop the two variables and find the result remains robust, which the standard error </w:t>
      </w:r>
      <w:r w:rsidRPr="00E636C6">
        <w:rPr>
          <w:rFonts w:hint="eastAsia"/>
        </w:rPr>
        <w:lastRenderedPageBreak/>
        <w:t>decreases from .104 to .093 and p value become closer to .01 (.012). Meanwhile, other independent variables remain</w:t>
      </w:r>
      <w:r w:rsidR="00E636C6" w:rsidRPr="00E636C6">
        <w:rPr>
          <w:rFonts w:eastAsia="PMingLiU" w:hint="eastAsia"/>
          <w:lang w:eastAsia="zh-TW"/>
        </w:rPr>
        <w:t xml:space="preserve"> significant</w:t>
      </w:r>
      <w:r w:rsidRPr="00E636C6">
        <w:rPr>
          <w:rFonts w:hint="eastAsia"/>
        </w:rPr>
        <w:t xml:space="preserve"> as well. </w:t>
      </w:r>
      <w:r w:rsidR="00E636C6" w:rsidRPr="00E636C6">
        <w:rPr>
          <w:rFonts w:eastAsia="PMingLiU" w:hint="eastAsia"/>
          <w:lang w:eastAsia="zh-TW"/>
        </w:rPr>
        <w:t>Therefore, t</w:t>
      </w:r>
      <w:r w:rsidR="00E636C6" w:rsidRPr="00E636C6">
        <w:rPr>
          <w:rFonts w:hint="eastAsia"/>
        </w:rPr>
        <w:t>he result</w:t>
      </w:r>
      <w:r w:rsidRPr="00E636C6">
        <w:rPr>
          <w:rFonts w:hint="eastAsia"/>
        </w:rPr>
        <w:t xml:space="preserve"> empirically support</w:t>
      </w:r>
      <w:r w:rsidR="00E636C6" w:rsidRPr="00E636C6">
        <w:rPr>
          <w:rFonts w:eastAsia="PMingLiU" w:hint="eastAsia"/>
          <w:lang w:eastAsia="zh-TW"/>
        </w:rPr>
        <w:t>s</w:t>
      </w:r>
      <w:r w:rsidRPr="00E636C6">
        <w:rPr>
          <w:rFonts w:hint="eastAsia"/>
        </w:rPr>
        <w:t xml:space="preserve"> our theoretical </w:t>
      </w:r>
      <w:r w:rsidRPr="00E636C6">
        <w:t>expectation</w:t>
      </w:r>
      <w:r w:rsidRPr="00E636C6">
        <w:rPr>
          <w:rFonts w:hint="eastAsia"/>
        </w:rPr>
        <w:t>s</w:t>
      </w:r>
      <w:r w:rsidR="00EF7823">
        <w:t xml:space="preserve"> rather</w:t>
      </w:r>
      <w:r w:rsidR="00E636C6" w:rsidRPr="00E636C6">
        <w:rPr>
          <w:rFonts w:eastAsia="PMingLiU" w:hint="eastAsia"/>
          <w:lang w:eastAsia="zh-TW"/>
        </w:rPr>
        <w:t xml:space="preserve"> robustly</w:t>
      </w:r>
      <w:r w:rsidRPr="00E636C6">
        <w:rPr>
          <w:rFonts w:hint="eastAsia"/>
        </w:rPr>
        <w:t>.</w:t>
      </w:r>
    </w:p>
    <w:p w14:paraId="29EA9CB4" w14:textId="27FF3313" w:rsidR="00456C3A" w:rsidRPr="00E636C6" w:rsidRDefault="00456C3A" w:rsidP="00456C3A">
      <w:pPr>
        <w:spacing w:line="480" w:lineRule="auto"/>
        <w:ind w:firstLineChars="250" w:firstLine="600"/>
      </w:pPr>
      <w:r w:rsidRPr="00E636C6">
        <w:rPr>
          <w:rFonts w:eastAsia="PMingLiU" w:hint="eastAsia"/>
          <w:lang w:eastAsia="zh-TW"/>
        </w:rPr>
        <w:t>T</w:t>
      </w:r>
      <w:r w:rsidRPr="00E636C6">
        <w:rPr>
          <w:rFonts w:hint="eastAsia"/>
        </w:rPr>
        <w:t>he control variables are in line with previous studies and our expectation</w:t>
      </w:r>
      <w:r w:rsidR="00393E51" w:rsidRPr="00E636C6">
        <w:rPr>
          <w:rFonts w:eastAsia="PMingLiU" w:hint="eastAsia"/>
          <w:lang w:eastAsia="zh-TW"/>
        </w:rPr>
        <w:t>s</w:t>
      </w:r>
      <w:r w:rsidRPr="00E636C6">
        <w:rPr>
          <w:rFonts w:hint="eastAsia"/>
        </w:rPr>
        <w:t>. Party identity significantly increases to the individual choice of Chinese identity. Compare</w:t>
      </w:r>
      <w:r w:rsidR="00EF7823">
        <w:t>d</w:t>
      </w:r>
      <w:r w:rsidRPr="00E636C6">
        <w:rPr>
          <w:rFonts w:hint="eastAsia"/>
        </w:rPr>
        <w:t xml:space="preserve"> to those who do not support the </w:t>
      </w:r>
      <w:r w:rsidRPr="00E636C6">
        <w:t>incumbent</w:t>
      </w:r>
      <w:r w:rsidRPr="00E636C6">
        <w:rPr>
          <w:rFonts w:hint="eastAsia"/>
        </w:rPr>
        <w:t xml:space="preserve"> party, people will be more likely to choose Chinese identity when their party is in power, all else being equal. In addition, </w:t>
      </w:r>
      <w:r w:rsidR="00EF7823">
        <w:t xml:space="preserve">the ethnic background of the </w:t>
      </w:r>
      <w:r w:rsidRPr="00E636C6">
        <w:rPr>
          <w:rFonts w:hint="eastAsia"/>
        </w:rPr>
        <w:t>father</w:t>
      </w:r>
      <w:r w:rsidR="00EF7823">
        <w:t xml:space="preserve"> </w:t>
      </w:r>
      <w:r w:rsidRPr="00E636C6">
        <w:rPr>
          <w:rFonts w:hint="eastAsia"/>
        </w:rPr>
        <w:t>strongly increases individual choice of Chinese identity. People whose father came from China after 1949 are more likely to choose Chinese as their identity. The probability of choosing Taiwanese identity is increasing with older generation</w:t>
      </w:r>
      <w:r w:rsidR="00EF7823">
        <w:t>s</w:t>
      </w:r>
      <w:r w:rsidRPr="00E636C6">
        <w:rPr>
          <w:rFonts w:hint="eastAsia"/>
        </w:rPr>
        <w:t>, which is consistent with previous studies (Chen et al. 2012).</w:t>
      </w:r>
      <w:r w:rsidRPr="00E636C6">
        <w:t xml:space="preserve"> Individual educational level is significantly positive to people’s choice of national identity. In line with previous </w:t>
      </w:r>
      <w:r w:rsidR="00C52D29">
        <w:rPr>
          <w:rFonts w:eastAsia="PMingLiU" w:hint="eastAsia"/>
          <w:lang w:eastAsia="zh-TW"/>
        </w:rPr>
        <w:t>study</w:t>
      </w:r>
      <w:r w:rsidRPr="00E636C6">
        <w:t xml:space="preserve"> (Hsieh, 2005), higher educated people are more likely to choose Chinese identity rather than Taiwanese identity, holding other variables in their means. China experience is positive to individual choice of national identity, but does not reach significance at 10%. Neither does income. People with lower household income are less likely to choose Chinese identity and more likely to choose Taiwanese identity than people with higher household income, but the effect does not significant.</w:t>
      </w:r>
    </w:p>
    <w:p w14:paraId="288A6109" w14:textId="77777777" w:rsidR="00456C3A" w:rsidRPr="00E636C6" w:rsidRDefault="00456C3A" w:rsidP="00456C3A">
      <w:pPr>
        <w:spacing w:line="480" w:lineRule="auto"/>
      </w:pPr>
      <w:r w:rsidRPr="00E636C6">
        <w:t xml:space="preserve">     Overall, the empirical analysis </w:t>
      </w:r>
      <w:r w:rsidR="00252B87" w:rsidRPr="00E636C6">
        <w:rPr>
          <w:rFonts w:eastAsia="PMingLiU" w:hint="eastAsia"/>
          <w:lang w:eastAsia="zh-TW"/>
        </w:rPr>
        <w:t>supports</w:t>
      </w:r>
      <w:r w:rsidRPr="00E636C6">
        <w:t xml:space="preserve"> our hypotheses. </w:t>
      </w:r>
      <w:r w:rsidR="00B24029" w:rsidRPr="00E636C6">
        <w:rPr>
          <w:rFonts w:eastAsia="PMingLiU" w:hint="eastAsia"/>
          <w:lang w:eastAsia="zh-TW"/>
        </w:rPr>
        <w:t>P</w:t>
      </w:r>
      <w:r w:rsidRPr="00E636C6">
        <w:t>eople in Taiwan who are in an economic loss position with regards to cross-Strait economic integration are more likely to choose</w:t>
      </w:r>
      <w:r w:rsidR="00B24029" w:rsidRPr="00E636C6">
        <w:rPr>
          <w:rFonts w:eastAsia="PMingLiU" w:hint="eastAsia"/>
          <w:lang w:eastAsia="zh-TW"/>
        </w:rPr>
        <w:t xml:space="preserve"> their</w:t>
      </w:r>
      <w:r w:rsidRPr="00E636C6">
        <w:t xml:space="preserve"> identity</w:t>
      </w:r>
      <w:r w:rsidR="00B24029" w:rsidRPr="00E636C6">
        <w:rPr>
          <w:rFonts w:eastAsia="PMingLiU" w:hint="eastAsia"/>
          <w:lang w:eastAsia="zh-TW"/>
        </w:rPr>
        <w:t xml:space="preserve"> as</w:t>
      </w:r>
      <w:r w:rsidR="00B24029" w:rsidRPr="00E636C6">
        <w:t xml:space="preserve"> Taiwanese</w:t>
      </w:r>
      <w:r w:rsidRPr="00E636C6">
        <w:t xml:space="preserve">, whereas people who are in an economic gain position are more likely to choose Chinese identity. The evidence also shows that the effect of </w:t>
      </w:r>
      <w:r w:rsidRPr="00E636C6">
        <w:lastRenderedPageBreak/>
        <w:t xml:space="preserve">economic loss is stronger than economic gain for the choice of national identity. </w:t>
      </w:r>
      <w:r w:rsidR="00B24029" w:rsidRPr="00E636C6">
        <w:rPr>
          <w:rFonts w:eastAsia="PMingLiU" w:hint="eastAsia"/>
          <w:lang w:eastAsia="zh-TW"/>
        </w:rPr>
        <w:t>Hence, t</w:t>
      </w:r>
      <w:r w:rsidRPr="00E636C6">
        <w:t>he risk-averse explanation on the identity p</w:t>
      </w:r>
      <w:r w:rsidR="00B24029" w:rsidRPr="00E636C6">
        <w:t>olitics</w:t>
      </w:r>
      <w:r w:rsidR="00B24029" w:rsidRPr="00E636C6">
        <w:rPr>
          <w:rFonts w:eastAsia="PMingLiU" w:hint="eastAsia"/>
          <w:lang w:eastAsia="zh-TW"/>
        </w:rPr>
        <w:t xml:space="preserve"> is supported by the empirical evidence</w:t>
      </w:r>
      <w:r w:rsidRPr="00E636C6">
        <w:t>.</w:t>
      </w:r>
    </w:p>
    <w:p w14:paraId="5FB96039" w14:textId="77777777" w:rsidR="00456C3A" w:rsidRPr="00E636C6" w:rsidRDefault="00456C3A" w:rsidP="00456C3A">
      <w:pPr>
        <w:spacing w:line="480" w:lineRule="auto"/>
        <w:ind w:firstLineChars="400" w:firstLine="964"/>
        <w:jc w:val="center"/>
        <w:rPr>
          <w:b/>
        </w:rPr>
      </w:pPr>
      <w:r w:rsidRPr="00E636C6">
        <w:rPr>
          <w:b/>
        </w:rPr>
        <w:t>Concluding Remarks</w:t>
      </w:r>
    </w:p>
    <w:p w14:paraId="65AD4F42" w14:textId="22384189" w:rsidR="00456C3A" w:rsidRPr="00E636C6" w:rsidRDefault="00456C3A" w:rsidP="00456C3A">
      <w:pPr>
        <w:spacing w:line="480" w:lineRule="auto"/>
        <w:ind w:firstLineChars="400" w:firstLine="960"/>
      </w:pPr>
      <w:r w:rsidRPr="00E636C6">
        <w:rPr>
          <w:rFonts w:hint="eastAsia"/>
        </w:rPr>
        <w:t xml:space="preserve">Identity politics </w:t>
      </w:r>
      <w:r w:rsidR="00EF7823">
        <w:t xml:space="preserve">have become </w:t>
      </w:r>
      <w:r w:rsidRPr="00E636C6">
        <w:rPr>
          <w:rFonts w:hint="eastAsia"/>
        </w:rPr>
        <w:t xml:space="preserve">significant in recent years, but discussions about this issue pay less attention to the emerging nationalism in developed countries. This paper offers a rationalist explanation to understand this phenomenon by empirically analyzing </w:t>
      </w:r>
      <w:r w:rsidR="00B24029" w:rsidRPr="00E636C6">
        <w:rPr>
          <w:rFonts w:eastAsia="PMingLiU" w:hint="eastAsia"/>
          <w:lang w:eastAsia="zh-TW"/>
        </w:rPr>
        <w:t>the</w:t>
      </w:r>
      <w:r w:rsidRPr="00E636C6">
        <w:rPr>
          <w:rFonts w:hint="eastAsia"/>
        </w:rPr>
        <w:t xml:space="preserve"> case</w:t>
      </w:r>
      <w:r w:rsidR="00B24029" w:rsidRPr="00E636C6">
        <w:rPr>
          <w:rFonts w:eastAsia="PMingLiU" w:hint="eastAsia"/>
          <w:lang w:eastAsia="zh-TW"/>
        </w:rPr>
        <w:t xml:space="preserve"> in Taiwan</w:t>
      </w:r>
      <w:r w:rsidRPr="00E636C6">
        <w:rPr>
          <w:rFonts w:hint="eastAsia"/>
        </w:rPr>
        <w:t>.</w:t>
      </w:r>
    </w:p>
    <w:p w14:paraId="44C68E0A" w14:textId="4158B115" w:rsidR="00456C3A" w:rsidRPr="00E636C6" w:rsidRDefault="00456C3A" w:rsidP="00456C3A">
      <w:pPr>
        <w:spacing w:line="480" w:lineRule="auto"/>
        <w:ind w:firstLineChars="400" w:firstLine="960"/>
      </w:pPr>
      <w:r w:rsidRPr="00E636C6">
        <w:rPr>
          <w:rFonts w:hint="eastAsia"/>
        </w:rPr>
        <w:t>There are two contributions of this paper to existing literature. First, this paper rethinks the dynamics of rational</w:t>
      </w:r>
      <w:r w:rsidR="00B24029" w:rsidRPr="00E636C6">
        <w:rPr>
          <w:rFonts w:eastAsia="PMingLiU" w:hint="eastAsia"/>
          <w:lang w:eastAsia="zh-TW"/>
        </w:rPr>
        <w:t>ist</w:t>
      </w:r>
      <w:r w:rsidRPr="00E636C6">
        <w:rPr>
          <w:rFonts w:hint="eastAsia"/>
        </w:rPr>
        <w:t xml:space="preserve"> </w:t>
      </w:r>
      <w:r w:rsidR="00B24029" w:rsidRPr="00E636C6">
        <w:rPr>
          <w:rFonts w:eastAsia="PMingLiU" w:hint="eastAsia"/>
          <w:lang w:eastAsia="zh-TW"/>
        </w:rPr>
        <w:t>argument</w:t>
      </w:r>
      <w:r w:rsidRPr="00E636C6">
        <w:rPr>
          <w:rFonts w:hint="eastAsia"/>
        </w:rPr>
        <w:t xml:space="preserve"> of national identity and integrates risk-averse rationality into identity politics. It demonstrates that people in loss position are more likely to choose the identity that helps them avoid the economic risk. In other words, identity choice could be a </w:t>
      </w:r>
      <w:r w:rsidRPr="00E636C6">
        <w:t>“</w:t>
      </w:r>
      <w:r w:rsidRPr="00E636C6">
        <w:rPr>
          <w:rFonts w:hint="eastAsia"/>
        </w:rPr>
        <w:t>hedge</w:t>
      </w:r>
      <w:r w:rsidRPr="00E636C6">
        <w:t>”</w:t>
      </w:r>
      <w:r w:rsidRPr="00E636C6">
        <w:rPr>
          <w:rFonts w:hint="eastAsia"/>
        </w:rPr>
        <w:t xml:space="preserve"> strategy in </w:t>
      </w:r>
      <w:r w:rsidRPr="00E636C6">
        <w:t>personal</w:t>
      </w:r>
      <w:r w:rsidRPr="00E636C6">
        <w:rPr>
          <w:rFonts w:hint="eastAsia"/>
        </w:rPr>
        <w:t xml:space="preserve"> rationality. The second contribution is that this paper develops a framework to understand the rise of Taiwanese identity. Although it is believed that Taiwan</w:t>
      </w:r>
      <w:r w:rsidRPr="00E636C6">
        <w:t>’</w:t>
      </w:r>
      <w:r w:rsidRPr="00E636C6">
        <w:rPr>
          <w:rFonts w:hint="eastAsia"/>
        </w:rPr>
        <w:t xml:space="preserve">s identity politics </w:t>
      </w:r>
      <w:r w:rsidR="00EF7823">
        <w:t>is primarily</w:t>
      </w:r>
      <w:r w:rsidRPr="00E636C6">
        <w:rPr>
          <w:rFonts w:hint="eastAsia"/>
        </w:rPr>
        <w:t xml:space="preserve"> formed by the threat from China, this threat is not </w:t>
      </w:r>
      <w:r w:rsidRPr="00E636C6">
        <w:t>necessar</w:t>
      </w:r>
      <w:r w:rsidR="00EF7823">
        <w:t>ily a</w:t>
      </w:r>
      <w:r w:rsidRPr="00E636C6">
        <w:rPr>
          <w:rFonts w:hint="eastAsia"/>
        </w:rPr>
        <w:t xml:space="preserve"> military one. Rather, economic threat can be a force to determine individual identity choice. As empirically demonstrated in this paper, people who are losing </w:t>
      </w:r>
      <w:r w:rsidR="00F44639">
        <w:t>out to</w:t>
      </w:r>
      <w:r w:rsidR="00F44639" w:rsidRPr="00E636C6">
        <w:rPr>
          <w:rFonts w:hint="eastAsia"/>
        </w:rPr>
        <w:t xml:space="preserve"> </w:t>
      </w:r>
      <w:r w:rsidRPr="00E636C6">
        <w:rPr>
          <w:rFonts w:hint="eastAsia"/>
        </w:rPr>
        <w:t>economic integration would</w:t>
      </w:r>
      <w:r w:rsidR="00B24029" w:rsidRPr="00E636C6">
        <w:rPr>
          <w:rFonts w:eastAsia="PMingLiU" w:hint="eastAsia"/>
          <w:lang w:eastAsia="zh-TW"/>
        </w:rPr>
        <w:t xml:space="preserve"> be</w:t>
      </w:r>
      <w:r w:rsidRPr="00E636C6">
        <w:rPr>
          <w:rFonts w:hint="eastAsia"/>
        </w:rPr>
        <w:t xml:space="preserve"> more likely to identi</w:t>
      </w:r>
      <w:r w:rsidR="00F44639">
        <w:t>f</w:t>
      </w:r>
      <w:r w:rsidRPr="00E636C6">
        <w:rPr>
          <w:rFonts w:hint="eastAsia"/>
        </w:rPr>
        <w:t>y as Taiwanese rather than Chinese.</w:t>
      </w:r>
    </w:p>
    <w:p w14:paraId="1043E12A" w14:textId="0D243692" w:rsidR="00456C3A" w:rsidRPr="00E636C6" w:rsidRDefault="00F44639" w:rsidP="00456C3A">
      <w:pPr>
        <w:spacing w:line="480" w:lineRule="auto"/>
        <w:ind w:firstLineChars="400" w:firstLine="960"/>
      </w:pPr>
      <w:r>
        <w:t>Future research</w:t>
      </w:r>
      <w:r w:rsidR="00456C3A" w:rsidRPr="00E636C6">
        <w:rPr>
          <w:rFonts w:hint="eastAsia"/>
        </w:rPr>
        <w:t xml:space="preserve"> can observe more cases to confirm this explanation, particularly identity politics in Europe, e.g. Scottish identity in U.K. or Basque identity in Spain. Indeed, </w:t>
      </w:r>
      <w:r w:rsidR="00B24029" w:rsidRPr="00E636C6">
        <w:rPr>
          <w:rFonts w:eastAsia="PMingLiU" w:hint="eastAsia"/>
          <w:lang w:eastAsia="zh-TW"/>
        </w:rPr>
        <w:t xml:space="preserve">a crude observation may see that </w:t>
      </w:r>
      <w:r w:rsidR="00456C3A" w:rsidRPr="00E636C6">
        <w:rPr>
          <w:rFonts w:hint="eastAsia"/>
        </w:rPr>
        <w:t xml:space="preserve">the rise of Scottish identity </w:t>
      </w:r>
      <w:r w:rsidR="00B24029" w:rsidRPr="00E636C6">
        <w:rPr>
          <w:rFonts w:hint="eastAsia"/>
        </w:rPr>
        <w:t xml:space="preserve">could also be </w:t>
      </w:r>
      <w:r w:rsidR="00B24029" w:rsidRPr="00E636C6">
        <w:rPr>
          <w:rFonts w:eastAsia="PMingLiU" w:hint="eastAsia"/>
          <w:lang w:eastAsia="zh-TW"/>
        </w:rPr>
        <w:t>attributed</w:t>
      </w:r>
      <w:r w:rsidR="00456C3A" w:rsidRPr="00E636C6">
        <w:rPr>
          <w:rFonts w:hint="eastAsia"/>
        </w:rPr>
        <w:t xml:space="preserve"> to the cost-benefit calculation. </w:t>
      </w:r>
      <w:r w:rsidR="00456C3A" w:rsidRPr="00E636C6">
        <w:t>Scotland started to enjoy the benefit</w:t>
      </w:r>
      <w:r>
        <w:t>s</w:t>
      </w:r>
      <w:r w:rsidR="00456C3A" w:rsidRPr="00E636C6">
        <w:t xml:space="preserve"> from </w:t>
      </w:r>
      <w:r>
        <w:t xml:space="preserve">the </w:t>
      </w:r>
      <w:r w:rsidR="00456C3A" w:rsidRPr="00E636C6">
        <w:t xml:space="preserve">North Sea Oil Field, which began to produce petroleum in 1970s. From then on, Scottish </w:t>
      </w:r>
      <w:r w:rsidR="00456C3A" w:rsidRPr="00E636C6">
        <w:rPr>
          <w:rFonts w:hint="eastAsia"/>
        </w:rPr>
        <w:t xml:space="preserve">identity </w:t>
      </w:r>
      <w:r w:rsidR="00D115B4" w:rsidRPr="00E636C6">
        <w:rPr>
          <w:rFonts w:hint="eastAsia"/>
        </w:rPr>
        <w:t>bec</w:t>
      </w:r>
      <w:r w:rsidR="00D115B4">
        <w:t xml:space="preserve">ame </w:t>
      </w:r>
      <w:r w:rsidR="00456C3A" w:rsidRPr="00E636C6">
        <w:rPr>
          <w:rFonts w:hint="eastAsia"/>
        </w:rPr>
        <w:t xml:space="preserve">more </w:t>
      </w:r>
      <w:r w:rsidR="00456C3A" w:rsidRPr="00E636C6">
        <w:rPr>
          <w:rFonts w:hint="eastAsia"/>
        </w:rPr>
        <w:lastRenderedPageBreak/>
        <w:t>salient</w:t>
      </w:r>
      <w:r w:rsidR="00B24029" w:rsidRPr="00E636C6">
        <w:rPr>
          <w:rFonts w:eastAsia="PMingLiU" w:hint="eastAsia"/>
          <w:lang w:eastAsia="zh-TW"/>
        </w:rPr>
        <w:t xml:space="preserve">, which might be </w:t>
      </w:r>
      <w:r w:rsidR="00D115B4">
        <w:rPr>
          <w:rFonts w:eastAsia="PMingLiU"/>
          <w:lang w:eastAsia="zh-TW"/>
        </w:rPr>
        <w:t xml:space="preserve">due to the fact that </w:t>
      </w:r>
      <w:r w:rsidR="00B24029" w:rsidRPr="00E636C6">
        <w:rPr>
          <w:rFonts w:eastAsia="PMingLiU" w:hint="eastAsia"/>
          <w:lang w:eastAsia="zh-TW"/>
        </w:rPr>
        <w:t xml:space="preserve">Scottish people did not </w:t>
      </w:r>
      <w:r w:rsidR="00D115B4">
        <w:rPr>
          <w:rFonts w:eastAsia="PMingLiU"/>
          <w:lang w:eastAsia="zh-TW"/>
        </w:rPr>
        <w:t xml:space="preserve">equally </w:t>
      </w:r>
      <w:r w:rsidR="00B24029" w:rsidRPr="00E636C6">
        <w:rPr>
          <w:rFonts w:eastAsia="PMingLiU" w:hint="eastAsia"/>
          <w:lang w:eastAsia="zh-TW"/>
        </w:rPr>
        <w:t>share the benefit</w:t>
      </w:r>
      <w:r w:rsidR="00AD0D23" w:rsidRPr="00E636C6">
        <w:rPr>
          <w:rFonts w:eastAsia="PMingLiU" w:hint="eastAsia"/>
          <w:lang w:eastAsia="zh-TW"/>
        </w:rPr>
        <w:t>s</w:t>
      </w:r>
      <w:r w:rsidR="00B24029" w:rsidRPr="00E636C6">
        <w:rPr>
          <w:rFonts w:eastAsia="PMingLiU" w:hint="eastAsia"/>
          <w:lang w:eastAsia="zh-TW"/>
        </w:rPr>
        <w:t xml:space="preserve"> from the growing economy</w:t>
      </w:r>
      <w:r w:rsidR="00D115B4">
        <w:rPr>
          <w:rFonts w:eastAsia="PMingLiU"/>
          <w:lang w:eastAsia="zh-TW"/>
        </w:rPr>
        <w:t>, pushing Scottish residents to</w:t>
      </w:r>
      <w:r w:rsidR="00D115B4" w:rsidRPr="00E636C6">
        <w:rPr>
          <w:rFonts w:eastAsia="PMingLiU" w:hint="eastAsia"/>
          <w:lang w:eastAsia="zh-TW"/>
        </w:rPr>
        <w:t xml:space="preserve"> </w:t>
      </w:r>
      <w:r w:rsidR="00AD0D23" w:rsidRPr="00E636C6">
        <w:rPr>
          <w:rFonts w:eastAsia="PMingLiU" w:hint="eastAsia"/>
          <w:lang w:eastAsia="zh-TW"/>
        </w:rPr>
        <w:t>pursue a strategy of independence from U.K</w:t>
      </w:r>
      <w:r w:rsidR="00D115B4">
        <w:rPr>
          <w:rFonts w:eastAsia="PMingLiU"/>
          <w:lang w:eastAsia="zh-TW"/>
        </w:rPr>
        <w:t>,</w:t>
      </w:r>
      <w:r w:rsidR="00456C3A" w:rsidRPr="00E636C6">
        <w:rPr>
          <w:rFonts w:hint="eastAsia"/>
        </w:rPr>
        <w:t xml:space="preserve"> </w:t>
      </w:r>
      <w:r w:rsidR="00AD0D23" w:rsidRPr="00E636C6">
        <w:rPr>
          <w:rFonts w:eastAsia="PMingLiU" w:hint="eastAsia"/>
          <w:lang w:eastAsia="zh-TW"/>
        </w:rPr>
        <w:t>If this is the case</w:t>
      </w:r>
      <w:r w:rsidR="00456C3A" w:rsidRPr="00E636C6">
        <w:rPr>
          <w:rFonts w:hint="eastAsia"/>
        </w:rPr>
        <w:t xml:space="preserve">, the risk-averse explanation may help to clarify why secessionism </w:t>
      </w:r>
      <w:r w:rsidR="00D115B4">
        <w:t>is</w:t>
      </w:r>
      <w:r w:rsidR="00D115B4" w:rsidRPr="00E636C6">
        <w:rPr>
          <w:rFonts w:hint="eastAsia"/>
        </w:rPr>
        <w:t xml:space="preserve"> </w:t>
      </w:r>
      <w:r w:rsidR="00456C3A" w:rsidRPr="00E636C6">
        <w:rPr>
          <w:rFonts w:hint="eastAsia"/>
        </w:rPr>
        <w:t>stronger in economic</w:t>
      </w:r>
      <w:r w:rsidR="00D115B4">
        <w:t>ally</w:t>
      </w:r>
      <w:r w:rsidR="00456C3A" w:rsidRPr="00E636C6">
        <w:rPr>
          <w:rFonts w:hint="eastAsia"/>
        </w:rPr>
        <w:t xml:space="preserve"> affluent regions (</w:t>
      </w:r>
      <w:r w:rsidR="00456C3A" w:rsidRPr="00E636C6">
        <w:t>Sorens, 2005; Jolly, 2010</w:t>
      </w:r>
      <w:r w:rsidR="00456C3A" w:rsidRPr="00E636C6">
        <w:rPr>
          <w:rFonts w:hint="eastAsia"/>
        </w:rPr>
        <w:t>). Individual</w:t>
      </w:r>
      <w:r w:rsidR="00AD0D23" w:rsidRPr="00E636C6">
        <w:rPr>
          <w:rFonts w:hint="eastAsia"/>
        </w:rPr>
        <w:t xml:space="preserve"> choice of regional identity </w:t>
      </w:r>
      <w:r w:rsidR="00AD0D23" w:rsidRPr="00E636C6">
        <w:rPr>
          <w:rFonts w:eastAsia="PMingLiU" w:hint="eastAsia"/>
          <w:lang w:eastAsia="zh-TW"/>
        </w:rPr>
        <w:t>could</w:t>
      </w:r>
      <w:r w:rsidR="00456C3A" w:rsidRPr="00E636C6">
        <w:rPr>
          <w:rFonts w:hint="eastAsia"/>
        </w:rPr>
        <w:t xml:space="preserve"> be a way to avoid the economic losses from spending the extra burdens to other regions. </w:t>
      </w:r>
      <w:r w:rsidR="00AD0D23" w:rsidRPr="00E636C6">
        <w:rPr>
          <w:rFonts w:hint="eastAsia"/>
        </w:rPr>
        <w:t xml:space="preserve">Quebec, Basque and Catalonia </w:t>
      </w:r>
      <w:r w:rsidR="00AD0D23" w:rsidRPr="00E636C6">
        <w:rPr>
          <w:rFonts w:eastAsia="PMingLiU" w:hint="eastAsia"/>
          <w:lang w:eastAsia="zh-TW"/>
        </w:rPr>
        <w:t xml:space="preserve">seem to be the cases </w:t>
      </w:r>
      <w:r w:rsidR="00456C3A" w:rsidRPr="00E636C6">
        <w:rPr>
          <w:rFonts w:hint="eastAsia"/>
        </w:rPr>
        <w:t>in this regard.</w:t>
      </w:r>
    </w:p>
    <w:p w14:paraId="1721BF55" w14:textId="77777777" w:rsidR="00456C3A" w:rsidRPr="00E636C6" w:rsidRDefault="00456C3A" w:rsidP="00456C3A">
      <w:pPr>
        <w:spacing w:line="480" w:lineRule="auto"/>
        <w:ind w:firstLineChars="400" w:firstLine="960"/>
      </w:pPr>
      <w:r w:rsidRPr="00E636C6">
        <w:rPr>
          <w:rFonts w:hint="eastAsia"/>
        </w:rPr>
        <w:t xml:space="preserve">Finally, our finding theoretically implicates a tension between economic </w:t>
      </w:r>
      <w:r w:rsidRPr="00E636C6">
        <w:t>integration</w:t>
      </w:r>
      <w:r w:rsidRPr="00E636C6">
        <w:rPr>
          <w:rFonts w:hint="eastAsia"/>
        </w:rPr>
        <w:t xml:space="preserve"> and political regionalization. </w:t>
      </w:r>
      <w:r w:rsidRPr="00E636C6">
        <w:t>E</w:t>
      </w:r>
      <w:r w:rsidRPr="00E636C6">
        <w:rPr>
          <w:rFonts w:hint="eastAsia"/>
        </w:rPr>
        <w:t>conomic integration, according to trade theory, will inevitably produce losers and winners. Los</w:t>
      </w:r>
      <w:r w:rsidR="00732DE1">
        <w:rPr>
          <w:rFonts w:eastAsia="PMingLiU" w:hint="eastAsia"/>
          <w:lang w:eastAsia="zh-TW"/>
        </w:rPr>
        <w:t>ers</w:t>
      </w:r>
      <w:r w:rsidRPr="00E636C6">
        <w:rPr>
          <w:rFonts w:hint="eastAsia"/>
        </w:rPr>
        <w:t xml:space="preserve"> might resist the economic force by utilizing political regionalization and the power of resistance will be stronger than the power of promotion. The tension may eventually lead to a convergence of national identity politics and class politics. </w:t>
      </w:r>
      <w:r w:rsidR="00AD0D23" w:rsidRPr="00E636C6">
        <w:rPr>
          <w:rFonts w:eastAsia="PMingLiU" w:hint="eastAsia"/>
          <w:lang w:eastAsia="zh-TW"/>
        </w:rPr>
        <w:t>F</w:t>
      </w:r>
      <w:r w:rsidRPr="00E636C6">
        <w:rPr>
          <w:rFonts w:hint="eastAsia"/>
        </w:rPr>
        <w:t xml:space="preserve">uture </w:t>
      </w:r>
      <w:r w:rsidR="00732DE1">
        <w:rPr>
          <w:rFonts w:eastAsia="PMingLiU" w:hint="eastAsia"/>
          <w:lang w:eastAsia="zh-TW"/>
        </w:rPr>
        <w:t>studies</w:t>
      </w:r>
      <w:r w:rsidR="00AD0D23" w:rsidRPr="00E636C6">
        <w:rPr>
          <w:rFonts w:eastAsia="PMingLiU" w:hint="eastAsia"/>
          <w:lang w:eastAsia="zh-TW"/>
        </w:rPr>
        <w:t xml:space="preserve"> can confirm this expectation by </w:t>
      </w:r>
      <w:r w:rsidR="00494DDA">
        <w:rPr>
          <w:rFonts w:eastAsia="PMingLiU" w:hint="eastAsia"/>
          <w:lang w:eastAsia="zh-TW"/>
        </w:rPr>
        <w:t>a broader framework that incorporates</w:t>
      </w:r>
      <w:r w:rsidR="00AD0D23" w:rsidRPr="00E636C6">
        <w:rPr>
          <w:rFonts w:eastAsia="PMingLiU" w:hint="eastAsia"/>
          <w:lang w:eastAsia="zh-TW"/>
        </w:rPr>
        <w:t xml:space="preserve"> risk-averse explanations</w:t>
      </w:r>
      <w:r w:rsidR="00732DE1">
        <w:rPr>
          <w:rFonts w:eastAsia="PMingLiU" w:hint="eastAsia"/>
          <w:lang w:eastAsia="zh-TW"/>
        </w:rPr>
        <w:t xml:space="preserve"> and class dynamics</w:t>
      </w:r>
      <w:r w:rsidR="00AD0D23" w:rsidRPr="00E636C6">
        <w:rPr>
          <w:rFonts w:eastAsia="PMingLiU" w:hint="eastAsia"/>
          <w:lang w:eastAsia="zh-TW"/>
        </w:rPr>
        <w:t xml:space="preserve"> into</w:t>
      </w:r>
      <w:r w:rsidR="00732DE1">
        <w:rPr>
          <w:rFonts w:eastAsia="PMingLiU" w:hint="eastAsia"/>
          <w:lang w:eastAsia="zh-TW"/>
        </w:rPr>
        <w:t xml:space="preserve"> </w:t>
      </w:r>
      <w:r w:rsidR="00AD0D23" w:rsidRPr="00E636C6">
        <w:rPr>
          <w:rFonts w:eastAsia="PMingLiU" w:hint="eastAsia"/>
          <w:lang w:eastAsia="zh-TW"/>
        </w:rPr>
        <w:t>identity politics</w:t>
      </w:r>
      <w:r w:rsidRPr="00E636C6">
        <w:rPr>
          <w:rFonts w:hint="eastAsia"/>
        </w:rPr>
        <w:t>.</w:t>
      </w:r>
    </w:p>
    <w:p w14:paraId="04B5E6C4" w14:textId="77777777" w:rsidR="00456C3A" w:rsidRPr="00E636C6" w:rsidRDefault="00456C3A" w:rsidP="00456C3A"/>
    <w:p w14:paraId="51629A3C" w14:textId="77777777" w:rsidR="00456C3A" w:rsidRPr="00E636C6" w:rsidRDefault="00456C3A" w:rsidP="00456C3A">
      <w:pPr>
        <w:jc w:val="center"/>
        <w:rPr>
          <w:b/>
        </w:rPr>
      </w:pPr>
      <w:r w:rsidRPr="00E636C6">
        <w:rPr>
          <w:b/>
        </w:rPr>
        <w:t>Works Cited</w:t>
      </w:r>
    </w:p>
    <w:p w14:paraId="4EC3D001" w14:textId="77777777" w:rsidR="00456C3A" w:rsidRPr="00E636C6" w:rsidRDefault="00456C3A" w:rsidP="00456C3A">
      <w:pPr>
        <w:ind w:left="360" w:hangingChars="150" w:hanging="360"/>
      </w:pPr>
      <w:r w:rsidRPr="00E636C6">
        <w:rPr>
          <w:rFonts w:hint="eastAsia"/>
        </w:rPr>
        <w:t xml:space="preserve">Anderson, Benedict. 1983. </w:t>
      </w:r>
      <w:r w:rsidRPr="00E636C6">
        <w:rPr>
          <w:rFonts w:hint="eastAsia"/>
          <w:i/>
        </w:rPr>
        <w:t>Imagined Communities: Reflections on the Origins and Spread of Nationalism</w:t>
      </w:r>
      <w:r w:rsidRPr="00E636C6">
        <w:rPr>
          <w:rFonts w:hint="eastAsia"/>
        </w:rPr>
        <w:t>.</w:t>
      </w:r>
    </w:p>
    <w:p w14:paraId="490F98E5" w14:textId="77777777" w:rsidR="00456C3A" w:rsidRPr="00E636C6" w:rsidRDefault="00456C3A" w:rsidP="00456C3A">
      <w:pPr>
        <w:ind w:left="240" w:hangingChars="100" w:hanging="240"/>
      </w:pPr>
      <w:r w:rsidRPr="00E636C6">
        <w:t>Berejikian, Jeffrey D., and Bryan R. Early.</w:t>
      </w:r>
      <w:r w:rsidRPr="00E636C6">
        <w:rPr>
          <w:rFonts w:hint="eastAsia"/>
        </w:rPr>
        <w:t xml:space="preserve"> 2013.</w:t>
      </w:r>
      <w:r w:rsidRPr="00E636C6">
        <w:t xml:space="preserve"> “Loss Aversion and Foreign Policy Resolve.” </w:t>
      </w:r>
      <w:r w:rsidRPr="00E636C6">
        <w:rPr>
          <w:i/>
        </w:rPr>
        <w:t>Political Psychology</w:t>
      </w:r>
      <w:r w:rsidRPr="00E636C6">
        <w:rPr>
          <w:rFonts w:hint="eastAsia"/>
          <w:i/>
        </w:rPr>
        <w:t>.</w:t>
      </w:r>
      <w:r w:rsidRPr="00E636C6">
        <w:t xml:space="preserve"> 34</w:t>
      </w:r>
      <w:r w:rsidRPr="00E636C6">
        <w:rPr>
          <w:rFonts w:hint="eastAsia"/>
        </w:rPr>
        <w:t>(</w:t>
      </w:r>
      <w:r w:rsidRPr="00E636C6">
        <w:t>5</w:t>
      </w:r>
      <w:r w:rsidRPr="00E636C6">
        <w:rPr>
          <w:rFonts w:hint="eastAsia"/>
        </w:rPr>
        <w:t>)</w:t>
      </w:r>
      <w:r w:rsidRPr="00E636C6">
        <w:t>: 649-671.</w:t>
      </w:r>
    </w:p>
    <w:p w14:paraId="76695D8F" w14:textId="77777777" w:rsidR="00456C3A" w:rsidRPr="00E636C6" w:rsidRDefault="00456C3A" w:rsidP="00456C3A">
      <w:pPr>
        <w:ind w:left="240" w:hangingChars="100" w:hanging="240"/>
      </w:pPr>
      <w:r w:rsidRPr="00E636C6">
        <w:t>Blais, Andre, and Simon L. St-Vincent</w:t>
      </w:r>
      <w:r w:rsidRPr="00E636C6">
        <w:rPr>
          <w:rFonts w:hint="eastAsia"/>
        </w:rPr>
        <w:t>.</w:t>
      </w:r>
      <w:r w:rsidRPr="00E636C6">
        <w:t xml:space="preserve"> 2011. “Personality Traits, Political Attitudes and the Propensity to Vote.”</w:t>
      </w:r>
      <w:r w:rsidRPr="00E636C6">
        <w:rPr>
          <w:i/>
        </w:rPr>
        <w:t xml:space="preserve"> European Journal of Political Research</w:t>
      </w:r>
      <w:r w:rsidRPr="00E636C6">
        <w:rPr>
          <w:rFonts w:hint="eastAsia"/>
        </w:rPr>
        <w:t>.</w:t>
      </w:r>
      <w:r w:rsidRPr="00E636C6">
        <w:t xml:space="preserve"> 50</w:t>
      </w:r>
      <w:r w:rsidRPr="00E636C6">
        <w:rPr>
          <w:rFonts w:hint="eastAsia"/>
        </w:rPr>
        <w:t>(</w:t>
      </w:r>
      <w:r w:rsidRPr="00E636C6">
        <w:t>3</w:t>
      </w:r>
      <w:r w:rsidRPr="00E636C6">
        <w:rPr>
          <w:rFonts w:hint="eastAsia"/>
        </w:rPr>
        <w:t>)</w:t>
      </w:r>
      <w:r w:rsidRPr="00E636C6">
        <w:t>: 395-417.</w:t>
      </w:r>
    </w:p>
    <w:p w14:paraId="43372505" w14:textId="77777777" w:rsidR="00456C3A" w:rsidRPr="00E636C6" w:rsidRDefault="00456C3A" w:rsidP="00456C3A">
      <w:pPr>
        <w:ind w:left="240" w:hangingChars="100" w:hanging="240"/>
        <w:rPr>
          <w:rFonts w:eastAsia="PMingLiU"/>
        </w:rPr>
      </w:pPr>
      <w:r w:rsidRPr="00E636C6">
        <w:t>Chandra</w:t>
      </w:r>
      <w:r w:rsidRPr="00E636C6">
        <w:rPr>
          <w:rFonts w:eastAsia="PMingLiU"/>
        </w:rPr>
        <w:t>, Kanchan.</w:t>
      </w:r>
      <w:r w:rsidRPr="00E636C6">
        <w:t xml:space="preserve"> 2004</w:t>
      </w:r>
      <w:r w:rsidRPr="00E636C6">
        <w:rPr>
          <w:rFonts w:eastAsia="PMingLiU"/>
        </w:rPr>
        <w:t xml:space="preserve">. </w:t>
      </w:r>
      <w:r w:rsidRPr="00E636C6">
        <w:rPr>
          <w:rFonts w:eastAsia="PMingLiU"/>
          <w:i/>
        </w:rPr>
        <w:t>Why Ethnic Parties Succeed: Patronage and Ethnic head Counts in India.</w:t>
      </w:r>
      <w:r w:rsidRPr="00E636C6">
        <w:rPr>
          <w:rFonts w:eastAsia="PMingLiU"/>
        </w:rPr>
        <w:t xml:space="preserve"> Cambridge Universtiy Press.</w:t>
      </w:r>
    </w:p>
    <w:p w14:paraId="35940436" w14:textId="77777777" w:rsidR="00456C3A" w:rsidRPr="00E636C6" w:rsidRDefault="00456C3A" w:rsidP="00456C3A">
      <w:pPr>
        <w:ind w:left="240" w:hangingChars="100" w:hanging="240"/>
      </w:pPr>
      <w:r w:rsidRPr="00E636C6">
        <w:rPr>
          <w:rFonts w:hint="eastAsia"/>
        </w:rPr>
        <w:t xml:space="preserve">Chen, Lu-huei, Ying-Nan Chen and Hsin-Hsien Wang. 2012. </w:t>
      </w:r>
      <w:r w:rsidRPr="00E636C6">
        <w:t xml:space="preserve">“Economic Interest </w:t>
      </w:r>
      <w:r w:rsidRPr="00E636C6">
        <w:rPr>
          <w:rFonts w:hint="eastAsia"/>
        </w:rPr>
        <w:t>a</w:t>
      </w:r>
      <w:r w:rsidRPr="00E636C6">
        <w:t xml:space="preserve">nd Symbolic Attitudes Analyzing </w:t>
      </w:r>
      <w:r w:rsidRPr="00E636C6">
        <w:rPr>
          <w:rFonts w:hint="eastAsia"/>
        </w:rPr>
        <w:t>t</w:t>
      </w:r>
      <w:r w:rsidRPr="00E636C6">
        <w:t xml:space="preserve">he Dynamics </w:t>
      </w:r>
      <w:r w:rsidRPr="00E636C6">
        <w:rPr>
          <w:rFonts w:hint="eastAsia"/>
        </w:rPr>
        <w:t>o</w:t>
      </w:r>
      <w:r w:rsidRPr="00E636C6">
        <w:t>f Taiwan Identity</w:t>
      </w:r>
      <w:r w:rsidRPr="00E636C6">
        <w:rPr>
          <w:rFonts w:hint="eastAsia"/>
        </w:rPr>
        <w:t>.</w:t>
      </w:r>
      <w:r w:rsidRPr="00E636C6">
        <w:t>”</w:t>
      </w:r>
      <w:r w:rsidRPr="00E636C6">
        <w:rPr>
          <w:rFonts w:hint="eastAsia"/>
        </w:rPr>
        <w:t xml:space="preserve"> </w:t>
      </w:r>
      <w:r w:rsidRPr="00E636C6">
        <w:rPr>
          <w:i/>
        </w:rPr>
        <w:t>Soochow Journal of Political Science</w:t>
      </w:r>
      <w:r w:rsidRPr="00E636C6">
        <w:rPr>
          <w:rFonts w:hint="eastAsia"/>
          <w:i/>
        </w:rPr>
        <w:t xml:space="preserve">. </w:t>
      </w:r>
      <w:r w:rsidRPr="00E636C6">
        <w:rPr>
          <w:rFonts w:hint="eastAsia"/>
        </w:rPr>
        <w:t xml:space="preserve"> 30(3): 1-51. (in Chinese)</w:t>
      </w:r>
    </w:p>
    <w:p w14:paraId="0A726BD4" w14:textId="77777777" w:rsidR="00456C3A" w:rsidRPr="00E636C6" w:rsidRDefault="00456C3A" w:rsidP="00456C3A">
      <w:pPr>
        <w:ind w:left="240" w:hangingChars="100" w:hanging="240"/>
      </w:pPr>
      <w:r w:rsidRPr="00E636C6">
        <w:t>Chen</w:t>
      </w:r>
      <w:r w:rsidRPr="00E636C6">
        <w:rPr>
          <w:rFonts w:hint="eastAsia"/>
        </w:rPr>
        <w:t>,</w:t>
      </w:r>
      <w:r w:rsidRPr="00E636C6">
        <w:t xml:space="preserve"> Wen-Chun</w:t>
      </w:r>
      <w:r w:rsidRPr="00E636C6">
        <w:rPr>
          <w:rFonts w:hint="eastAsia"/>
        </w:rPr>
        <w:t xml:space="preserve">. </w:t>
      </w:r>
      <w:r w:rsidRPr="00E636C6">
        <w:t>2003</w:t>
      </w:r>
      <w:r w:rsidRPr="00E636C6">
        <w:rPr>
          <w:rFonts w:hint="eastAsia"/>
        </w:rPr>
        <w:t>.</w:t>
      </w:r>
      <w:r w:rsidRPr="00E636C6">
        <w:t xml:space="preserve"> “The Blue and the Green - The Political Ideologies of the Mass Public in the 2000 Taiwan Presidential Election</w:t>
      </w:r>
      <w:r w:rsidRPr="00E636C6">
        <w:rPr>
          <w:rFonts w:hint="eastAsia"/>
        </w:rPr>
        <w:t>.</w:t>
      </w:r>
      <w:r w:rsidRPr="00E636C6">
        <w:t>”</w:t>
      </w:r>
      <w:r w:rsidRPr="00E636C6">
        <w:rPr>
          <w:rFonts w:hint="eastAsia"/>
          <w:i/>
        </w:rPr>
        <w:t xml:space="preserve"> </w:t>
      </w:r>
      <w:r w:rsidRPr="00E636C6">
        <w:rPr>
          <w:i/>
        </w:rPr>
        <w:t>Journal of Electoral Studies</w:t>
      </w:r>
      <w:r w:rsidRPr="00E636C6">
        <w:rPr>
          <w:rFonts w:hint="eastAsia"/>
          <w:i/>
        </w:rPr>
        <w:t>.</w:t>
      </w:r>
      <w:r w:rsidRPr="00E636C6">
        <w:rPr>
          <w:rFonts w:hint="eastAsia"/>
        </w:rPr>
        <w:t xml:space="preserve"> 10(1): 41-80. (in </w:t>
      </w:r>
      <w:r w:rsidRPr="00E636C6">
        <w:t>Chinese</w:t>
      </w:r>
      <w:r w:rsidRPr="00E636C6">
        <w:rPr>
          <w:rFonts w:hint="eastAsia"/>
        </w:rPr>
        <w:t>)</w:t>
      </w:r>
    </w:p>
    <w:p w14:paraId="629F602E" w14:textId="77777777" w:rsidR="00456C3A" w:rsidRPr="00E636C6" w:rsidRDefault="00456C3A" w:rsidP="00456C3A">
      <w:pPr>
        <w:ind w:left="240" w:hangingChars="100" w:hanging="240"/>
        <w:rPr>
          <w:rFonts w:eastAsia="PMingLiU"/>
          <w:lang w:eastAsia="zh-TW"/>
        </w:rPr>
      </w:pPr>
      <w:r w:rsidRPr="00E636C6">
        <w:rPr>
          <w:rFonts w:hint="eastAsia"/>
        </w:rPr>
        <w:lastRenderedPageBreak/>
        <w:t xml:space="preserve">Chu, Chuang-Pin. 1998. </w:t>
      </w:r>
      <w:r w:rsidRPr="00E636C6">
        <w:t>“</w:t>
      </w:r>
      <w:r w:rsidRPr="00E636C6">
        <w:rPr>
          <w:rFonts w:hint="eastAsia"/>
        </w:rPr>
        <w:t>A Positional Analysis of Taiwanese People</w:t>
      </w:r>
      <w:r w:rsidRPr="00E636C6">
        <w:t>’</w:t>
      </w:r>
      <w:r w:rsidRPr="00E636C6">
        <w:rPr>
          <w:rFonts w:hint="eastAsia"/>
        </w:rPr>
        <w:t>s National and Cultural Identities</w:t>
      </w:r>
      <w:r w:rsidRPr="00E636C6">
        <w:t>”</w:t>
      </w:r>
      <w:r w:rsidRPr="00E636C6">
        <w:rPr>
          <w:rFonts w:hint="eastAsia"/>
        </w:rPr>
        <w:t xml:space="preserve"> </w:t>
      </w:r>
      <w:r w:rsidRPr="00E636C6">
        <w:rPr>
          <w:rFonts w:hint="eastAsia"/>
          <w:i/>
        </w:rPr>
        <w:t>Mass Communication Research</w:t>
      </w:r>
      <w:r w:rsidRPr="00E636C6">
        <w:rPr>
          <w:i/>
        </w:rPr>
        <w:t xml:space="preserve"> </w:t>
      </w:r>
      <w:r w:rsidRPr="00E636C6">
        <w:rPr>
          <w:rFonts w:hint="eastAsia"/>
          <w:i/>
        </w:rPr>
        <w:t>.</w:t>
      </w:r>
      <w:r w:rsidRPr="00E636C6">
        <w:rPr>
          <w:rFonts w:hint="eastAsia"/>
        </w:rPr>
        <w:t>56:35-63.</w:t>
      </w:r>
      <w:r w:rsidR="00E636C6" w:rsidRPr="00E636C6">
        <w:rPr>
          <w:rFonts w:eastAsia="PMingLiU" w:hint="eastAsia"/>
          <w:lang w:eastAsia="zh-TW"/>
        </w:rPr>
        <w:t xml:space="preserve"> </w:t>
      </w:r>
      <w:r w:rsidR="00E636C6" w:rsidRPr="00E636C6">
        <w:rPr>
          <w:rFonts w:hint="eastAsia"/>
        </w:rPr>
        <w:t>(in Chinese)</w:t>
      </w:r>
    </w:p>
    <w:p w14:paraId="1739BF72" w14:textId="77777777" w:rsidR="00456C3A" w:rsidRPr="00E636C6" w:rsidRDefault="00456C3A" w:rsidP="00456C3A">
      <w:pPr>
        <w:ind w:left="240" w:hangingChars="100" w:hanging="240"/>
      </w:pPr>
      <w:r w:rsidRPr="00E636C6">
        <w:rPr>
          <w:rFonts w:hint="eastAsia"/>
        </w:rPr>
        <w:t xml:space="preserve">Chu, Yun-han. 2004. </w:t>
      </w:r>
      <w:r w:rsidRPr="00E636C6">
        <w:t>“</w:t>
      </w:r>
      <w:r w:rsidRPr="00E636C6">
        <w:rPr>
          <w:rFonts w:hint="eastAsia"/>
        </w:rPr>
        <w:t>Taiwan</w:t>
      </w:r>
      <w:r w:rsidRPr="00E636C6">
        <w:t>’</w:t>
      </w:r>
      <w:r w:rsidRPr="00E636C6">
        <w:rPr>
          <w:rFonts w:hint="eastAsia"/>
        </w:rPr>
        <w:t xml:space="preserve">s </w:t>
      </w:r>
      <w:r w:rsidR="00E636C6" w:rsidRPr="00E636C6">
        <w:t xml:space="preserve">National Identity Politics </w:t>
      </w:r>
      <w:r w:rsidR="00E636C6" w:rsidRPr="00E636C6">
        <w:rPr>
          <w:rFonts w:eastAsia="PMingLiU" w:hint="eastAsia"/>
          <w:lang w:eastAsia="zh-TW"/>
        </w:rPr>
        <w:t>a</w:t>
      </w:r>
      <w:r w:rsidR="00E636C6" w:rsidRPr="00E636C6">
        <w:t xml:space="preserve">nd </w:t>
      </w:r>
      <w:r w:rsidR="00E636C6" w:rsidRPr="00E636C6">
        <w:rPr>
          <w:rFonts w:eastAsia="PMingLiU" w:hint="eastAsia"/>
          <w:lang w:eastAsia="zh-TW"/>
        </w:rPr>
        <w:t>t</w:t>
      </w:r>
      <w:r w:rsidR="00E636C6" w:rsidRPr="00E636C6">
        <w:t xml:space="preserve">he Prospect </w:t>
      </w:r>
      <w:r w:rsidR="00E636C6" w:rsidRPr="00E636C6">
        <w:rPr>
          <w:rFonts w:eastAsia="PMingLiU" w:hint="eastAsia"/>
          <w:lang w:eastAsia="zh-TW"/>
        </w:rPr>
        <w:t>o</w:t>
      </w:r>
      <w:r w:rsidR="00E636C6" w:rsidRPr="00E636C6">
        <w:t>f Cross-Strait Relations</w:t>
      </w:r>
      <w:r w:rsidRPr="00E636C6">
        <w:rPr>
          <w:rFonts w:hint="eastAsia"/>
        </w:rPr>
        <w:t>.</w:t>
      </w:r>
      <w:r w:rsidRPr="00E636C6">
        <w:t>”</w:t>
      </w:r>
      <w:r w:rsidRPr="00E636C6">
        <w:rPr>
          <w:rFonts w:hint="eastAsia"/>
        </w:rPr>
        <w:t xml:space="preserve"> </w:t>
      </w:r>
      <w:r w:rsidRPr="00E636C6">
        <w:rPr>
          <w:rFonts w:hint="eastAsia"/>
          <w:i/>
        </w:rPr>
        <w:t>Asian Survey.</w:t>
      </w:r>
      <w:r w:rsidRPr="00E636C6">
        <w:rPr>
          <w:rFonts w:hint="eastAsia"/>
        </w:rPr>
        <w:t xml:space="preserve"> 44(4): 484-512.</w:t>
      </w:r>
    </w:p>
    <w:p w14:paraId="1D72401F" w14:textId="77777777" w:rsidR="00456C3A" w:rsidRPr="00E636C6" w:rsidRDefault="00456C3A" w:rsidP="00456C3A">
      <w:pPr>
        <w:ind w:left="240" w:hangingChars="100" w:hanging="240"/>
        <w:rPr>
          <w:rFonts w:eastAsia="PMingLiU"/>
        </w:rPr>
      </w:pPr>
      <w:r w:rsidRPr="00E636C6">
        <w:rPr>
          <w:rFonts w:eastAsia="PMingLiU"/>
        </w:rPr>
        <w:t>Connor, Walker. 1977. “Ethnonationalism in the First world: the Present in Historical Perspective.” in Milton J. Esman ed.</w:t>
      </w:r>
      <w:r w:rsidRPr="00E636C6">
        <w:rPr>
          <w:rFonts w:eastAsia="PMingLiU"/>
          <w:i/>
        </w:rPr>
        <w:t xml:space="preserve"> Ethnic Conflict in the Western World.</w:t>
      </w:r>
      <w:r w:rsidRPr="00E636C6">
        <w:rPr>
          <w:rFonts w:eastAsia="PMingLiU"/>
        </w:rPr>
        <w:t xml:space="preserve"> 19-45.</w:t>
      </w:r>
    </w:p>
    <w:p w14:paraId="4312B895" w14:textId="77777777" w:rsidR="00456C3A" w:rsidRPr="00E636C6" w:rsidRDefault="00456C3A" w:rsidP="00456C3A">
      <w:pPr>
        <w:ind w:left="240" w:hangingChars="100" w:hanging="240"/>
      </w:pPr>
      <w:r w:rsidRPr="00E636C6">
        <w:rPr>
          <w:rFonts w:hint="eastAsia"/>
        </w:rPr>
        <w:t xml:space="preserve">Conner, Walker. 1993. </w:t>
      </w:r>
      <w:r w:rsidRPr="00E636C6">
        <w:t>“</w:t>
      </w:r>
      <w:r w:rsidRPr="00E636C6">
        <w:rPr>
          <w:rFonts w:hint="eastAsia"/>
        </w:rPr>
        <w:t>Beyond Reason: the Nature of the Ethnonational Bond</w:t>
      </w:r>
      <w:r w:rsidRPr="00E636C6">
        <w:t>”</w:t>
      </w:r>
      <w:r w:rsidRPr="00E636C6">
        <w:rPr>
          <w:rFonts w:hint="eastAsia"/>
        </w:rPr>
        <w:t xml:space="preserve"> </w:t>
      </w:r>
      <w:r w:rsidRPr="00E636C6">
        <w:rPr>
          <w:rFonts w:hint="eastAsia"/>
          <w:i/>
        </w:rPr>
        <w:t>Ethnic and Racial Studies.</w:t>
      </w:r>
      <w:r w:rsidRPr="00E636C6">
        <w:rPr>
          <w:rFonts w:hint="eastAsia"/>
        </w:rPr>
        <w:t xml:space="preserve"> 16(3):373-389</w:t>
      </w:r>
    </w:p>
    <w:p w14:paraId="4040055E" w14:textId="77777777" w:rsidR="00456C3A" w:rsidRPr="00E636C6" w:rsidRDefault="00456C3A" w:rsidP="00456C3A">
      <w:pPr>
        <w:ind w:left="240" w:hangingChars="100" w:hanging="240"/>
      </w:pPr>
      <w:r w:rsidRPr="00E636C6">
        <w:t>Danielsen, M</w:t>
      </w:r>
      <w:r w:rsidRPr="00E636C6">
        <w:rPr>
          <w:rFonts w:hint="eastAsia"/>
        </w:rPr>
        <w:t>ichael</w:t>
      </w:r>
      <w:r w:rsidRPr="00E636C6">
        <w:t xml:space="preserve">. 2012. “On the Road to a Common Taiwan Identity.” </w:t>
      </w:r>
      <w:r w:rsidRPr="00E636C6">
        <w:rPr>
          <w:rFonts w:hint="eastAsia"/>
        </w:rPr>
        <w:t>in Chow, Peter C. Y. ed.</w:t>
      </w:r>
      <w:r w:rsidRPr="00E636C6">
        <w:t xml:space="preserve"> </w:t>
      </w:r>
      <w:r w:rsidRPr="00E636C6">
        <w:rPr>
          <w:i/>
        </w:rPr>
        <w:t>National Identity and Economic Interest: Taiwan's Competing Options and Their Implications for Regional Stability.</w:t>
      </w:r>
      <w:r w:rsidRPr="00E636C6">
        <w:rPr>
          <w:rFonts w:hint="eastAsia"/>
        </w:rPr>
        <w:t xml:space="preserve"> Palgrave Macmillan.</w:t>
      </w:r>
    </w:p>
    <w:p w14:paraId="731ACDCC" w14:textId="77777777" w:rsidR="00456C3A" w:rsidRPr="00E636C6" w:rsidRDefault="00456C3A" w:rsidP="00456C3A">
      <w:pPr>
        <w:ind w:left="240" w:hangingChars="100" w:hanging="240"/>
      </w:pPr>
      <w:r w:rsidRPr="00E636C6">
        <w:t xml:space="preserve">Dollar, David, and Aart Kraay. “Trade, Growth, and Poverty.” </w:t>
      </w:r>
      <w:r w:rsidRPr="00E636C6">
        <w:rPr>
          <w:i/>
        </w:rPr>
        <w:t>The Economic Journal</w:t>
      </w:r>
      <w:r w:rsidRPr="00E636C6">
        <w:rPr>
          <w:rFonts w:hint="eastAsia"/>
        </w:rPr>
        <w:t>.</w:t>
      </w:r>
      <w:r w:rsidRPr="00E636C6">
        <w:t xml:space="preserve"> 114.493 (</w:t>
      </w:r>
      <w:r w:rsidRPr="00E636C6">
        <w:rPr>
          <w:rFonts w:hint="eastAsia"/>
        </w:rPr>
        <w:t>February</w:t>
      </w:r>
      <w:r w:rsidRPr="00E636C6">
        <w:t>): F22-F49.</w:t>
      </w:r>
    </w:p>
    <w:p w14:paraId="66560577" w14:textId="77777777" w:rsidR="00456C3A" w:rsidRPr="00E636C6" w:rsidRDefault="00456C3A" w:rsidP="00456C3A">
      <w:pPr>
        <w:ind w:left="240" w:hangingChars="100" w:hanging="240"/>
      </w:pPr>
      <w:r w:rsidRPr="00E636C6">
        <w:t>Dreyer, June Teufel. 2003</w:t>
      </w:r>
      <w:r w:rsidRPr="00E636C6">
        <w:rPr>
          <w:rFonts w:hint="eastAsia"/>
        </w:rPr>
        <w:t>.</w:t>
      </w:r>
      <w:r w:rsidRPr="00E636C6">
        <w:t xml:space="preserve"> “Taiwan’s </w:t>
      </w:r>
      <w:r w:rsidRPr="00E636C6">
        <w:rPr>
          <w:rFonts w:hint="eastAsia"/>
        </w:rPr>
        <w:t>E</w:t>
      </w:r>
      <w:r w:rsidRPr="00E636C6">
        <w:t xml:space="preserve">volving </w:t>
      </w:r>
      <w:r w:rsidRPr="00E636C6">
        <w:rPr>
          <w:rFonts w:hint="eastAsia"/>
        </w:rPr>
        <w:t>I</w:t>
      </w:r>
      <w:r w:rsidRPr="00E636C6">
        <w:t xml:space="preserve">dentity." </w:t>
      </w:r>
      <w:r w:rsidRPr="00E636C6">
        <w:rPr>
          <w:i/>
        </w:rPr>
        <w:t>Asia Program Special Report</w:t>
      </w:r>
      <w:r w:rsidRPr="00E636C6">
        <w:rPr>
          <w:rFonts w:hint="eastAsia"/>
          <w:i/>
        </w:rPr>
        <w:t>.</w:t>
      </w:r>
      <w:r w:rsidRPr="00E636C6">
        <w:t xml:space="preserve"> 114: 4-10.</w:t>
      </w:r>
    </w:p>
    <w:p w14:paraId="0D1C97E6" w14:textId="77777777" w:rsidR="00456C3A" w:rsidRPr="00E636C6" w:rsidRDefault="00456C3A" w:rsidP="00456C3A">
      <w:pPr>
        <w:ind w:left="240" w:hangingChars="100" w:hanging="240"/>
      </w:pPr>
      <w:r w:rsidRPr="00E636C6">
        <w:t>Edmondson, Robert. 2002</w:t>
      </w:r>
      <w:r w:rsidRPr="00E636C6">
        <w:rPr>
          <w:rFonts w:hint="eastAsia"/>
        </w:rPr>
        <w:t xml:space="preserve">. </w:t>
      </w:r>
      <w:r w:rsidRPr="00E636C6">
        <w:t xml:space="preserve">“The February 28 Incident </w:t>
      </w:r>
      <w:r w:rsidRPr="00E636C6">
        <w:rPr>
          <w:rFonts w:hint="eastAsia"/>
        </w:rPr>
        <w:t>a</w:t>
      </w:r>
      <w:r w:rsidRPr="00E636C6">
        <w:t>nd National Identity.”</w:t>
      </w:r>
      <w:r w:rsidRPr="00E636C6">
        <w:rPr>
          <w:rFonts w:hint="eastAsia"/>
        </w:rPr>
        <w:t xml:space="preserve"> </w:t>
      </w:r>
      <w:r w:rsidRPr="00E636C6">
        <w:t>I</w:t>
      </w:r>
      <w:r w:rsidRPr="00E636C6">
        <w:rPr>
          <w:rFonts w:hint="eastAsia"/>
        </w:rPr>
        <w:t>n S. Corcuff ed.</w:t>
      </w:r>
      <w:r w:rsidRPr="00E636C6">
        <w:t xml:space="preserve"> </w:t>
      </w:r>
      <w:r w:rsidRPr="00E636C6">
        <w:rPr>
          <w:i/>
        </w:rPr>
        <w:t>Memories of the future: National identity issues and the search for a new Taiwan</w:t>
      </w:r>
      <w:r w:rsidRPr="00E636C6">
        <w:rPr>
          <w:rFonts w:hint="eastAsia"/>
        </w:rPr>
        <w:t xml:space="preserve">. </w:t>
      </w:r>
      <w:r w:rsidRPr="00E636C6">
        <w:t>ME Sharpe</w:t>
      </w:r>
      <w:r w:rsidRPr="00E636C6">
        <w:rPr>
          <w:rFonts w:hint="eastAsia"/>
        </w:rPr>
        <w:t>.</w:t>
      </w:r>
    </w:p>
    <w:p w14:paraId="1CFC1B16" w14:textId="77777777" w:rsidR="00456C3A" w:rsidRPr="00E636C6" w:rsidRDefault="00456C3A" w:rsidP="00456C3A">
      <w:pPr>
        <w:ind w:left="240" w:hangingChars="100" w:hanging="240"/>
      </w:pPr>
      <w:r w:rsidRPr="00E636C6">
        <w:t>Fleischauer, S</w:t>
      </w:r>
      <w:r w:rsidRPr="00E636C6">
        <w:rPr>
          <w:rFonts w:hint="eastAsia"/>
        </w:rPr>
        <w:t>tefan</w:t>
      </w:r>
      <w:r w:rsidRPr="00E636C6">
        <w:t xml:space="preserve">. 2007. “The 228 Incident and the Taiwan independence movement's construction of a Taiwanese identity.” </w:t>
      </w:r>
      <w:r w:rsidRPr="00E636C6">
        <w:rPr>
          <w:i/>
        </w:rPr>
        <w:t>China Information</w:t>
      </w:r>
      <w:r w:rsidRPr="00E636C6">
        <w:t xml:space="preserve"> 21(3)</w:t>
      </w:r>
      <w:r w:rsidRPr="00E636C6">
        <w:rPr>
          <w:rFonts w:hint="eastAsia"/>
        </w:rPr>
        <w:t>:</w:t>
      </w:r>
      <w:r w:rsidRPr="00E636C6">
        <w:t xml:space="preserve"> 373-401.</w:t>
      </w:r>
    </w:p>
    <w:p w14:paraId="0EA7EE3E" w14:textId="77777777" w:rsidR="00456C3A" w:rsidRPr="00E636C6" w:rsidRDefault="00456C3A" w:rsidP="00456C3A">
      <w:pPr>
        <w:ind w:left="240" w:hangingChars="100" w:hanging="240"/>
      </w:pPr>
      <w:r w:rsidRPr="00E636C6">
        <w:t>Freeman, Richard B. 2000</w:t>
      </w:r>
      <w:r w:rsidRPr="00E636C6">
        <w:rPr>
          <w:rFonts w:hint="eastAsia"/>
        </w:rPr>
        <w:t>.</w:t>
      </w:r>
      <w:r w:rsidRPr="00E636C6">
        <w:t xml:space="preserve"> “Are </w:t>
      </w:r>
      <w:r w:rsidRPr="00E636C6">
        <w:rPr>
          <w:rFonts w:hint="eastAsia"/>
        </w:rPr>
        <w:t>Y</w:t>
      </w:r>
      <w:r w:rsidRPr="00E636C6">
        <w:t xml:space="preserve">our </w:t>
      </w:r>
      <w:r w:rsidRPr="00E636C6">
        <w:rPr>
          <w:rFonts w:hint="eastAsia"/>
        </w:rPr>
        <w:t>W</w:t>
      </w:r>
      <w:r w:rsidRPr="00E636C6">
        <w:t xml:space="preserve">ages </w:t>
      </w:r>
      <w:r w:rsidRPr="00E636C6">
        <w:rPr>
          <w:rFonts w:hint="eastAsia"/>
        </w:rPr>
        <w:t>S</w:t>
      </w:r>
      <w:r w:rsidRPr="00E636C6">
        <w:t>et in Beijing?”</w:t>
      </w:r>
      <w:r w:rsidRPr="00E636C6">
        <w:rPr>
          <w:rFonts w:hint="eastAsia"/>
        </w:rPr>
        <w:t xml:space="preserve"> in Frieden Jeffry A. and David A., David A. Lake and J. Lawrence Broz eds.</w:t>
      </w:r>
      <w:r w:rsidRPr="00E636C6">
        <w:t xml:space="preserve"> </w:t>
      </w:r>
      <w:r w:rsidRPr="00E636C6">
        <w:rPr>
          <w:i/>
        </w:rPr>
        <w:t>International Political Economy: Perspectives on Global Power and Wealth</w:t>
      </w:r>
      <w:r w:rsidRPr="00E636C6">
        <w:t>.</w:t>
      </w:r>
      <w:r w:rsidRPr="00E636C6">
        <w:rPr>
          <w:rFonts w:hint="eastAsia"/>
        </w:rPr>
        <w:t xml:space="preserve"> New York: W. W. Norton &amp; Company.</w:t>
      </w:r>
    </w:p>
    <w:p w14:paraId="5B6B6C6E" w14:textId="77777777" w:rsidR="00456C3A" w:rsidRPr="00E636C6" w:rsidRDefault="00456C3A" w:rsidP="00456C3A">
      <w:pPr>
        <w:ind w:left="240" w:hangingChars="100" w:hanging="240"/>
      </w:pPr>
      <w:r w:rsidRPr="00E636C6">
        <w:rPr>
          <w:rFonts w:hint="eastAsia"/>
        </w:rPr>
        <w:t xml:space="preserve">Fong, Shiaw-chian. 2000. </w:t>
      </w:r>
      <w:r w:rsidRPr="00E636C6">
        <w:t>“</w:t>
      </w:r>
      <w:r w:rsidRPr="00E636C6">
        <w:rPr>
          <w:rFonts w:hint="eastAsia"/>
        </w:rPr>
        <w:t>Politics of National Identity in Nineteen-twenty</w:t>
      </w:r>
      <w:r w:rsidRPr="00E636C6">
        <w:t>’</w:t>
      </w:r>
      <w:r w:rsidRPr="00E636C6">
        <w:rPr>
          <w:rFonts w:hint="eastAsia"/>
        </w:rPr>
        <w:t>s Taiwan</w:t>
      </w:r>
      <w:r w:rsidRPr="00E636C6">
        <w:t>”</w:t>
      </w:r>
      <w:r w:rsidRPr="00E636C6">
        <w:rPr>
          <w:rFonts w:hint="eastAsia"/>
        </w:rPr>
        <w:t xml:space="preserve"> </w:t>
      </w:r>
      <w:r w:rsidRPr="00E636C6">
        <w:rPr>
          <w:rFonts w:hint="eastAsia"/>
          <w:i/>
        </w:rPr>
        <w:t>Taiwan: A Radical Quarterly in Social Studies.</w:t>
      </w:r>
      <w:r w:rsidRPr="00E636C6">
        <w:rPr>
          <w:rFonts w:hint="eastAsia"/>
        </w:rPr>
        <w:t xml:space="preserve"> 40. </w:t>
      </w:r>
      <w:r w:rsidRPr="00E636C6">
        <w:t>p</w:t>
      </w:r>
      <w:r w:rsidRPr="00E636C6">
        <w:rPr>
          <w:rFonts w:hint="eastAsia"/>
        </w:rPr>
        <w:t>p. 1-46. (in Chinese)</w:t>
      </w:r>
    </w:p>
    <w:p w14:paraId="432BA2BC" w14:textId="77777777" w:rsidR="00456C3A" w:rsidRPr="00E636C6" w:rsidRDefault="00456C3A" w:rsidP="00456C3A">
      <w:pPr>
        <w:ind w:left="240" w:hangingChars="100" w:hanging="240"/>
      </w:pPr>
      <w:r w:rsidRPr="00E636C6">
        <w:rPr>
          <w:rFonts w:hint="eastAsia"/>
        </w:rPr>
        <w:t xml:space="preserve">Gellner, Ernest. 1983. </w:t>
      </w:r>
      <w:r w:rsidRPr="00E636C6">
        <w:rPr>
          <w:rFonts w:hint="eastAsia"/>
          <w:i/>
        </w:rPr>
        <w:t>Nations and Nationalism.</w:t>
      </w:r>
      <w:r w:rsidRPr="00E636C6">
        <w:t xml:space="preserve"> Cornell University Press.</w:t>
      </w:r>
    </w:p>
    <w:p w14:paraId="7C0ED9EA" w14:textId="77777777" w:rsidR="00456C3A" w:rsidRPr="00E636C6" w:rsidRDefault="00456C3A" w:rsidP="00456C3A">
      <w:pPr>
        <w:ind w:left="240" w:hangingChars="100" w:hanging="240"/>
      </w:pPr>
      <w:r w:rsidRPr="00E636C6">
        <w:rPr>
          <w:rFonts w:hint="eastAsia"/>
        </w:rPr>
        <w:t xml:space="preserve">Gurr, Tedd 1968. </w:t>
      </w:r>
      <w:r w:rsidRPr="00E636C6">
        <w:t>“</w:t>
      </w:r>
      <w:r w:rsidRPr="00E636C6">
        <w:rPr>
          <w:rFonts w:hint="eastAsia"/>
        </w:rPr>
        <w:t>Psychological Factors in Civil Violence</w:t>
      </w:r>
      <w:r w:rsidRPr="00E636C6">
        <w:t>”</w:t>
      </w:r>
      <w:r w:rsidRPr="00E636C6">
        <w:rPr>
          <w:rFonts w:hint="eastAsia"/>
        </w:rPr>
        <w:t xml:space="preserve"> </w:t>
      </w:r>
      <w:r w:rsidRPr="00E636C6">
        <w:rPr>
          <w:rFonts w:hint="eastAsia"/>
          <w:i/>
        </w:rPr>
        <w:t>World Politics</w:t>
      </w:r>
      <w:r w:rsidRPr="00E636C6">
        <w:rPr>
          <w:rFonts w:hint="eastAsia"/>
        </w:rPr>
        <w:t xml:space="preserve"> 20(2):245-268.</w:t>
      </w:r>
    </w:p>
    <w:p w14:paraId="60CADB1E" w14:textId="77777777" w:rsidR="00456C3A" w:rsidRPr="00E636C6" w:rsidRDefault="00456C3A" w:rsidP="00456C3A">
      <w:pPr>
        <w:ind w:left="240" w:hangingChars="100" w:hanging="240"/>
      </w:pPr>
      <w:r w:rsidRPr="00E636C6">
        <w:rPr>
          <w:rFonts w:hint="eastAsia"/>
        </w:rPr>
        <w:t xml:space="preserve">Hardin, Russell. 1995. </w:t>
      </w:r>
      <w:r w:rsidRPr="00E636C6">
        <w:rPr>
          <w:rFonts w:hint="eastAsia"/>
          <w:i/>
        </w:rPr>
        <w:t>One for All: the Logic of Group Conflict</w:t>
      </w:r>
      <w:r w:rsidRPr="00E636C6">
        <w:rPr>
          <w:rFonts w:hint="eastAsia"/>
        </w:rPr>
        <w:t xml:space="preserve"> New Jersey: Princeton University Press</w:t>
      </w:r>
    </w:p>
    <w:p w14:paraId="61450A81" w14:textId="77777777" w:rsidR="00456C3A" w:rsidRPr="00E636C6" w:rsidRDefault="00456C3A" w:rsidP="00456C3A">
      <w:pPr>
        <w:ind w:left="240" w:hangingChars="100" w:hanging="240"/>
      </w:pPr>
      <w:r w:rsidRPr="00E636C6">
        <w:t>Hechter, Michael. 1987</w:t>
      </w:r>
      <w:r w:rsidRPr="00E636C6">
        <w:rPr>
          <w:rFonts w:hint="eastAsia"/>
        </w:rPr>
        <w:t>.</w:t>
      </w:r>
      <w:r w:rsidRPr="00E636C6">
        <w:t xml:space="preserve"> "Nationalism as </w:t>
      </w:r>
      <w:r w:rsidRPr="00E636C6">
        <w:rPr>
          <w:rFonts w:hint="eastAsia"/>
        </w:rPr>
        <w:t>G</w:t>
      </w:r>
      <w:r w:rsidRPr="00E636C6">
        <w:t xml:space="preserve">roup </w:t>
      </w:r>
      <w:r w:rsidRPr="00E636C6">
        <w:rPr>
          <w:rFonts w:hint="eastAsia"/>
        </w:rPr>
        <w:t>S</w:t>
      </w:r>
      <w:r w:rsidRPr="00E636C6">
        <w:t xml:space="preserve">olidarity." </w:t>
      </w:r>
      <w:r w:rsidRPr="00E636C6">
        <w:rPr>
          <w:i/>
        </w:rPr>
        <w:t>Ethnic and Racial Studies</w:t>
      </w:r>
      <w:r w:rsidRPr="00E636C6">
        <w:rPr>
          <w:rFonts w:hint="eastAsia"/>
        </w:rPr>
        <w:t>.</w:t>
      </w:r>
      <w:r w:rsidRPr="00E636C6">
        <w:t xml:space="preserve"> 10</w:t>
      </w:r>
      <w:r w:rsidRPr="00E636C6">
        <w:rPr>
          <w:rFonts w:hint="eastAsia"/>
        </w:rPr>
        <w:t>(</w:t>
      </w:r>
      <w:r w:rsidRPr="00E636C6">
        <w:t>4</w:t>
      </w:r>
      <w:r w:rsidRPr="00E636C6">
        <w:rPr>
          <w:rFonts w:hint="eastAsia"/>
        </w:rPr>
        <w:t>)</w:t>
      </w:r>
      <w:r w:rsidRPr="00E636C6">
        <w:t>: 415-426.</w:t>
      </w:r>
    </w:p>
    <w:p w14:paraId="30B0D353" w14:textId="77777777" w:rsidR="00456C3A" w:rsidRPr="00E636C6" w:rsidRDefault="00456C3A" w:rsidP="00456C3A">
      <w:pPr>
        <w:ind w:left="240" w:hangingChars="100" w:hanging="240"/>
      </w:pPr>
      <w:r w:rsidRPr="00E636C6">
        <w:t>Hiscox, Michael J.</w:t>
      </w:r>
      <w:r w:rsidRPr="00E636C6">
        <w:rPr>
          <w:rFonts w:hint="eastAsia"/>
        </w:rPr>
        <w:t xml:space="preserve"> 2001.</w:t>
      </w:r>
      <w:r w:rsidRPr="00E636C6">
        <w:t xml:space="preserve"> “Class Versus Industry Cleavages: Inter-Industry Factor Mobility </w:t>
      </w:r>
      <w:r w:rsidRPr="00E636C6">
        <w:rPr>
          <w:rFonts w:hint="eastAsia"/>
        </w:rPr>
        <w:t>a</w:t>
      </w:r>
      <w:r w:rsidRPr="00E636C6">
        <w:t xml:space="preserve">nd The Politics </w:t>
      </w:r>
      <w:r w:rsidRPr="00E636C6">
        <w:rPr>
          <w:rFonts w:hint="eastAsia"/>
        </w:rPr>
        <w:t>o</w:t>
      </w:r>
      <w:r w:rsidRPr="00E636C6">
        <w:t xml:space="preserve">f Trade.” </w:t>
      </w:r>
      <w:r w:rsidRPr="00E636C6">
        <w:rPr>
          <w:i/>
        </w:rPr>
        <w:t>International Organization</w:t>
      </w:r>
      <w:r w:rsidRPr="00E636C6">
        <w:rPr>
          <w:rFonts w:hint="eastAsia"/>
        </w:rPr>
        <w:t>.</w:t>
      </w:r>
      <w:r w:rsidRPr="00E636C6">
        <w:t xml:space="preserve"> 55</w:t>
      </w:r>
      <w:r w:rsidRPr="00E636C6">
        <w:rPr>
          <w:rFonts w:hint="eastAsia"/>
        </w:rPr>
        <w:t>(</w:t>
      </w:r>
      <w:r w:rsidRPr="00E636C6">
        <w:t>1</w:t>
      </w:r>
      <w:r w:rsidRPr="00E636C6">
        <w:rPr>
          <w:rFonts w:hint="eastAsia"/>
        </w:rPr>
        <w:t>)</w:t>
      </w:r>
      <w:r w:rsidRPr="00E636C6">
        <w:t>: 1-46.</w:t>
      </w:r>
    </w:p>
    <w:p w14:paraId="0AA7F68A" w14:textId="77777777" w:rsidR="00456C3A" w:rsidRPr="00E636C6" w:rsidRDefault="00456C3A" w:rsidP="00456C3A">
      <w:pPr>
        <w:ind w:left="240" w:hangingChars="100" w:hanging="240"/>
      </w:pPr>
      <w:r w:rsidRPr="00E636C6">
        <w:rPr>
          <w:rFonts w:hint="eastAsia"/>
        </w:rPr>
        <w:t xml:space="preserve">Horowitz, Donald. 2005. </w:t>
      </w:r>
      <w:r w:rsidRPr="00E636C6">
        <w:rPr>
          <w:rFonts w:hint="eastAsia"/>
          <w:i/>
        </w:rPr>
        <w:t>Ethnic Groups in Conflict.</w:t>
      </w:r>
      <w:r w:rsidRPr="00E636C6">
        <w:rPr>
          <w:rFonts w:hint="eastAsia"/>
        </w:rPr>
        <w:t xml:space="preserve"> Berkerley: University of California Press</w:t>
      </w:r>
    </w:p>
    <w:p w14:paraId="68A9C85F" w14:textId="77777777" w:rsidR="00456C3A" w:rsidRPr="00E636C6" w:rsidRDefault="00456C3A" w:rsidP="00456C3A">
      <w:pPr>
        <w:ind w:left="240" w:hangingChars="100" w:hanging="240"/>
      </w:pPr>
      <w:r w:rsidRPr="00E636C6">
        <w:t>Huang, C</w:t>
      </w:r>
      <w:r w:rsidRPr="00E636C6">
        <w:rPr>
          <w:rFonts w:hint="eastAsia"/>
        </w:rPr>
        <w:t>hi</w:t>
      </w:r>
      <w:r w:rsidRPr="00E636C6">
        <w:t xml:space="preserve">. 2005. “Dimensions of Taiwanese/Chinese Identity and National Identity in Taiwan A Latent Class Analysis” </w:t>
      </w:r>
      <w:r w:rsidRPr="00E636C6">
        <w:rPr>
          <w:i/>
        </w:rPr>
        <w:t>Journal of Asian and African Studies</w:t>
      </w:r>
      <w:r w:rsidRPr="00E636C6">
        <w:t>, 40(1-2)</w:t>
      </w:r>
      <w:r w:rsidRPr="00E636C6">
        <w:rPr>
          <w:rFonts w:hint="eastAsia"/>
        </w:rPr>
        <w:t>:</w:t>
      </w:r>
      <w:r w:rsidRPr="00E636C6">
        <w:t xml:space="preserve"> 51-70.</w:t>
      </w:r>
    </w:p>
    <w:p w14:paraId="5478E636" w14:textId="77777777" w:rsidR="00456C3A" w:rsidRPr="00E636C6" w:rsidRDefault="00456C3A" w:rsidP="00456C3A">
      <w:pPr>
        <w:ind w:left="240" w:hangingChars="100" w:hanging="240"/>
      </w:pPr>
      <w:r w:rsidRPr="00E636C6">
        <w:rPr>
          <w:rFonts w:hint="eastAsia"/>
        </w:rPr>
        <w:t xml:space="preserve">Huang, Li-Li, James H. Liu and Maanling Chang. 2004. </w:t>
      </w:r>
      <w:r w:rsidRPr="00E636C6">
        <w:t>“’</w:t>
      </w:r>
      <w:r w:rsidRPr="00E636C6">
        <w:rPr>
          <w:rFonts w:hint="eastAsia"/>
        </w:rPr>
        <w:t>The double identity</w:t>
      </w:r>
      <w:r w:rsidRPr="00E636C6">
        <w:t>’</w:t>
      </w:r>
      <w:r w:rsidRPr="00E636C6">
        <w:rPr>
          <w:rFonts w:hint="eastAsia"/>
        </w:rPr>
        <w:t xml:space="preserve"> of Taiwanese Chinese: A Dilemma of Politics and Culture Rooted in History</w:t>
      </w:r>
      <w:r w:rsidRPr="00E636C6">
        <w:t>”</w:t>
      </w:r>
      <w:r w:rsidRPr="00E636C6">
        <w:rPr>
          <w:rFonts w:hint="eastAsia"/>
        </w:rPr>
        <w:t xml:space="preserve"> </w:t>
      </w:r>
      <w:r w:rsidRPr="00E636C6">
        <w:rPr>
          <w:rFonts w:hint="eastAsia"/>
          <w:i/>
        </w:rPr>
        <w:t>Asian Journal of Social Psychology</w:t>
      </w:r>
      <w:r w:rsidRPr="00E636C6">
        <w:rPr>
          <w:rFonts w:hint="eastAsia"/>
        </w:rPr>
        <w:t xml:space="preserve"> 7:149-168.</w:t>
      </w:r>
    </w:p>
    <w:p w14:paraId="3D248F91" w14:textId="77777777" w:rsidR="00456C3A" w:rsidRPr="00E636C6" w:rsidRDefault="00456C3A" w:rsidP="00456C3A">
      <w:pPr>
        <w:ind w:left="240" w:hangingChars="100" w:hanging="240"/>
      </w:pPr>
      <w:r w:rsidRPr="00E636C6">
        <w:rPr>
          <w:rFonts w:hint="eastAsia"/>
        </w:rPr>
        <w:t xml:space="preserve">Hsieh, Fuh-Sheng J. 2005. </w:t>
      </w:r>
      <w:r w:rsidRPr="00E636C6">
        <w:t>“</w:t>
      </w:r>
      <w:r w:rsidRPr="00E636C6">
        <w:rPr>
          <w:rFonts w:hint="eastAsia"/>
        </w:rPr>
        <w:t>Ethnicity, National Identity, and Domestic Politics in Taiwan.</w:t>
      </w:r>
      <w:r w:rsidRPr="00E636C6">
        <w:t>”</w:t>
      </w:r>
      <w:r w:rsidRPr="00E636C6">
        <w:rPr>
          <w:rFonts w:hint="eastAsia"/>
          <w:i/>
        </w:rPr>
        <w:t xml:space="preserve"> </w:t>
      </w:r>
      <w:r w:rsidRPr="00E636C6">
        <w:rPr>
          <w:i/>
        </w:rPr>
        <w:t>J</w:t>
      </w:r>
      <w:r w:rsidRPr="00E636C6">
        <w:rPr>
          <w:rFonts w:hint="eastAsia"/>
          <w:i/>
        </w:rPr>
        <w:t>ournal of Asian and African Studies.</w:t>
      </w:r>
      <w:r w:rsidRPr="00E636C6">
        <w:rPr>
          <w:rFonts w:hint="eastAsia"/>
        </w:rPr>
        <w:t xml:space="preserve"> 40:13-28.</w:t>
      </w:r>
    </w:p>
    <w:p w14:paraId="3EA4815F" w14:textId="77777777" w:rsidR="00456C3A" w:rsidRPr="00E636C6" w:rsidRDefault="00456C3A" w:rsidP="00456C3A">
      <w:pPr>
        <w:ind w:left="240" w:hangingChars="100" w:hanging="240"/>
        <w:rPr>
          <w:rFonts w:eastAsia="PMingLiU"/>
        </w:rPr>
      </w:pPr>
      <w:r w:rsidRPr="00E636C6">
        <w:t>Jolly</w:t>
      </w:r>
      <w:r w:rsidRPr="00E636C6">
        <w:rPr>
          <w:rFonts w:eastAsia="PMingLiU"/>
        </w:rPr>
        <w:t>,</w:t>
      </w:r>
      <w:r w:rsidRPr="00E636C6">
        <w:t xml:space="preserve"> Seth Kincaid</w:t>
      </w:r>
      <w:r w:rsidRPr="00E636C6">
        <w:rPr>
          <w:rFonts w:eastAsia="PMingLiU"/>
        </w:rPr>
        <w:t>. 2010, “Economics, Institutions and Culture: Explaining Regionalist Party Success in Europe.” In Annual Meeting of the Midwest Political Science Association, Chicago.</w:t>
      </w:r>
    </w:p>
    <w:p w14:paraId="4803EF3B" w14:textId="77777777" w:rsidR="00456C3A" w:rsidRPr="00E636C6" w:rsidRDefault="00456C3A" w:rsidP="00456C3A">
      <w:pPr>
        <w:ind w:left="240" w:hangingChars="100" w:hanging="240"/>
      </w:pPr>
      <w:r w:rsidRPr="00E636C6">
        <w:t>Le Pesant, T</w:t>
      </w:r>
      <w:r w:rsidRPr="00E636C6">
        <w:rPr>
          <w:rFonts w:hint="eastAsia"/>
        </w:rPr>
        <w:t>anguy.</w:t>
      </w:r>
      <w:r w:rsidRPr="00E636C6">
        <w:t xml:space="preserve"> 2011. “Generational Change and Ethnicity among 1980s-born Taiwanese.” </w:t>
      </w:r>
      <w:r w:rsidRPr="00E636C6">
        <w:rPr>
          <w:i/>
        </w:rPr>
        <w:t>Journal of Current Chinese Affairs</w:t>
      </w:r>
      <w:r w:rsidRPr="00E636C6">
        <w:rPr>
          <w:rFonts w:hint="eastAsia"/>
          <w:i/>
        </w:rPr>
        <w:t>.</w:t>
      </w:r>
      <w:r w:rsidRPr="00E636C6">
        <w:t xml:space="preserve"> 40(1)</w:t>
      </w:r>
      <w:r w:rsidRPr="00E636C6">
        <w:rPr>
          <w:rFonts w:hint="eastAsia"/>
        </w:rPr>
        <w:t>: 133-157.</w:t>
      </w:r>
    </w:p>
    <w:p w14:paraId="59FD7C7B" w14:textId="77777777" w:rsidR="00456C3A" w:rsidRPr="00E636C6" w:rsidRDefault="00456C3A" w:rsidP="00456C3A">
      <w:pPr>
        <w:ind w:left="240" w:hangingChars="100" w:hanging="240"/>
      </w:pPr>
      <w:r w:rsidRPr="00E636C6">
        <w:rPr>
          <w:rFonts w:hint="eastAsia"/>
        </w:rPr>
        <w:lastRenderedPageBreak/>
        <w:t xml:space="preserve">Levy, Jack S. 1996. </w:t>
      </w:r>
      <w:r w:rsidRPr="00E636C6">
        <w:t>“</w:t>
      </w:r>
      <w:r w:rsidRPr="00E636C6">
        <w:rPr>
          <w:rFonts w:hint="eastAsia"/>
        </w:rPr>
        <w:t>Framing and Bargaining: the Implication of Prospect Theory for International Conflict</w:t>
      </w:r>
      <w:r w:rsidRPr="00E636C6">
        <w:t>”</w:t>
      </w:r>
      <w:r w:rsidRPr="00E636C6">
        <w:rPr>
          <w:rFonts w:hint="eastAsia"/>
        </w:rPr>
        <w:t xml:space="preserve"> </w:t>
      </w:r>
      <w:r w:rsidRPr="00E636C6">
        <w:rPr>
          <w:rFonts w:hint="eastAsia"/>
          <w:i/>
        </w:rPr>
        <w:t>International Political Science</w:t>
      </w:r>
      <w:r w:rsidRPr="00E636C6">
        <w:rPr>
          <w:rFonts w:hint="eastAsia"/>
        </w:rPr>
        <w:t>. 17(2)179-195.</w:t>
      </w:r>
    </w:p>
    <w:p w14:paraId="6C9D508D" w14:textId="77777777" w:rsidR="00456C3A" w:rsidRPr="00E636C6" w:rsidRDefault="00456C3A" w:rsidP="00456C3A">
      <w:pPr>
        <w:ind w:left="240" w:hangingChars="100" w:hanging="240"/>
      </w:pPr>
      <w:r w:rsidRPr="00E636C6">
        <w:t>Levy, J</w:t>
      </w:r>
      <w:r w:rsidRPr="00E636C6">
        <w:rPr>
          <w:rFonts w:hint="eastAsia"/>
        </w:rPr>
        <w:t>ack</w:t>
      </w:r>
      <w:r w:rsidRPr="00E636C6">
        <w:t xml:space="preserve"> S. 1997. “Prospect Theory, Rational Choice, </w:t>
      </w:r>
      <w:r w:rsidRPr="00E636C6">
        <w:rPr>
          <w:rFonts w:hint="eastAsia"/>
        </w:rPr>
        <w:t>a</w:t>
      </w:r>
      <w:r w:rsidRPr="00E636C6">
        <w:t xml:space="preserve">nd International Relations.” </w:t>
      </w:r>
      <w:r w:rsidRPr="00E636C6">
        <w:rPr>
          <w:i/>
        </w:rPr>
        <w:t>International Studies Quarterly</w:t>
      </w:r>
      <w:r w:rsidRPr="00E636C6">
        <w:rPr>
          <w:rFonts w:hint="eastAsia"/>
        </w:rPr>
        <w:t>.</w:t>
      </w:r>
      <w:r w:rsidRPr="00E636C6">
        <w:t xml:space="preserve"> 41(1)</w:t>
      </w:r>
      <w:r w:rsidRPr="00E636C6">
        <w:rPr>
          <w:rFonts w:hint="eastAsia"/>
        </w:rPr>
        <w:t>:</w:t>
      </w:r>
      <w:r w:rsidRPr="00E636C6">
        <w:t xml:space="preserve"> 87-112.</w:t>
      </w:r>
    </w:p>
    <w:p w14:paraId="6A281134" w14:textId="77777777" w:rsidR="00456C3A" w:rsidRPr="00E636C6" w:rsidRDefault="00456C3A" w:rsidP="00456C3A">
      <w:pPr>
        <w:ind w:left="240" w:hangingChars="100" w:hanging="240"/>
      </w:pPr>
      <w:r w:rsidRPr="00E636C6">
        <w:t>Lin, Chia-lung.</w:t>
      </w:r>
      <w:r w:rsidRPr="00E636C6">
        <w:rPr>
          <w:rFonts w:hint="eastAsia"/>
        </w:rPr>
        <w:t xml:space="preserve"> 2001.</w:t>
      </w:r>
      <w:r w:rsidRPr="00E636C6">
        <w:t xml:space="preserve"> “National identity and Taiwan security.”</w:t>
      </w:r>
      <w:r w:rsidRPr="00E636C6">
        <w:rPr>
          <w:rFonts w:hint="eastAsia"/>
        </w:rPr>
        <w:t xml:space="preserve"> in Tan C. Alexander, Steve Chan and Calvin Jillson eds.</w:t>
      </w:r>
      <w:r w:rsidRPr="00E636C6">
        <w:t xml:space="preserve"> </w:t>
      </w:r>
      <w:r w:rsidRPr="00E636C6">
        <w:rPr>
          <w:i/>
        </w:rPr>
        <w:t>Taiwan’s National Security: Dilemmas and Opportunities.</w:t>
      </w:r>
      <w:r w:rsidRPr="00E636C6">
        <w:t xml:space="preserve"> Aldershot: Ashgate.</w:t>
      </w:r>
    </w:p>
    <w:p w14:paraId="1E28EBF5" w14:textId="77777777" w:rsidR="00456C3A" w:rsidRPr="00E636C6" w:rsidRDefault="00456C3A" w:rsidP="00456C3A">
      <w:pPr>
        <w:ind w:left="240" w:hangingChars="100" w:hanging="240"/>
      </w:pPr>
      <w:r w:rsidRPr="00E636C6">
        <w:t>Lin, Jialong</w:t>
      </w:r>
      <w:r w:rsidRPr="00E636C6">
        <w:rPr>
          <w:rFonts w:hint="eastAsia"/>
        </w:rPr>
        <w:t xml:space="preserve">. 2001. </w:t>
      </w:r>
      <w:r w:rsidRPr="00E636C6">
        <w:t>”</w:t>
      </w:r>
      <w:r w:rsidRPr="00E636C6">
        <w:rPr>
          <w:rFonts w:hint="eastAsia"/>
        </w:rPr>
        <w:t>Democratization and Nationalism formation in Taiwan</w:t>
      </w:r>
      <w:r w:rsidRPr="00E636C6">
        <w:t>”</w:t>
      </w:r>
      <w:r w:rsidRPr="00E636C6">
        <w:rPr>
          <w:rFonts w:hint="eastAsia"/>
        </w:rPr>
        <w:t xml:space="preserve"> in </w:t>
      </w:r>
      <w:r w:rsidRPr="00E636C6">
        <w:t>Lin</w:t>
      </w:r>
      <w:r w:rsidRPr="00E636C6">
        <w:rPr>
          <w:rFonts w:hint="eastAsia"/>
        </w:rPr>
        <w:t>,</w:t>
      </w:r>
      <w:r w:rsidRPr="00E636C6">
        <w:t xml:space="preserve"> Jialong</w:t>
      </w:r>
      <w:r w:rsidRPr="00E636C6">
        <w:rPr>
          <w:rFonts w:hint="eastAsia"/>
        </w:rPr>
        <w:t>,</w:t>
      </w:r>
      <w:r w:rsidRPr="00E636C6">
        <w:t xml:space="preserve"> Yongnian Zheng</w:t>
      </w:r>
      <w:r w:rsidRPr="00E636C6">
        <w:rPr>
          <w:rFonts w:hint="eastAsia"/>
        </w:rPr>
        <w:t xml:space="preserve"> and</w:t>
      </w:r>
      <w:r w:rsidRPr="00E636C6">
        <w:t xml:space="preserve"> Yihua Jiang</w:t>
      </w:r>
      <w:r w:rsidRPr="00E636C6">
        <w:rPr>
          <w:rFonts w:hint="eastAsia"/>
        </w:rPr>
        <w:t xml:space="preserve"> eds.</w:t>
      </w:r>
      <w:r w:rsidRPr="00E636C6">
        <w:t xml:space="preserve"> </w:t>
      </w:r>
      <w:r w:rsidRPr="00E636C6">
        <w:rPr>
          <w:rFonts w:hint="eastAsia"/>
          <w:i/>
        </w:rPr>
        <w:t>Nationalism and Cross-strait relations</w:t>
      </w:r>
      <w:r w:rsidRPr="00E636C6">
        <w:rPr>
          <w:i/>
        </w:rPr>
        <w:t>—</w:t>
      </w:r>
      <w:r w:rsidRPr="00E636C6">
        <w:rPr>
          <w:rFonts w:hint="eastAsia"/>
          <w:i/>
        </w:rPr>
        <w:t>Western and Eastern perspective.</w:t>
      </w:r>
      <w:r w:rsidRPr="00E636C6">
        <w:rPr>
          <w:rFonts w:hint="eastAsia"/>
        </w:rPr>
        <w:t xml:space="preserve"> Taipei:</w:t>
      </w:r>
      <w:r w:rsidRPr="00E636C6">
        <w:t xml:space="preserve"> Xin </w:t>
      </w:r>
      <w:r w:rsidRPr="00E636C6">
        <w:rPr>
          <w:rFonts w:hint="eastAsia"/>
        </w:rPr>
        <w:t>Z</w:t>
      </w:r>
      <w:r w:rsidRPr="00E636C6">
        <w:t xml:space="preserve">i </w:t>
      </w:r>
      <w:r w:rsidRPr="00E636C6">
        <w:rPr>
          <w:rFonts w:hint="eastAsia"/>
        </w:rPr>
        <w:t>R</w:t>
      </w:r>
      <w:r w:rsidRPr="00E636C6">
        <w:t>an.</w:t>
      </w:r>
      <w:r w:rsidRPr="00E636C6">
        <w:rPr>
          <w:rFonts w:hint="eastAsia"/>
        </w:rPr>
        <w:t xml:space="preserve"> (in Chinese)</w:t>
      </w:r>
    </w:p>
    <w:p w14:paraId="22F0D758" w14:textId="77777777" w:rsidR="00456C3A" w:rsidRPr="00E636C6" w:rsidRDefault="00456C3A" w:rsidP="00456C3A">
      <w:pPr>
        <w:ind w:left="240" w:hangingChars="100" w:hanging="240"/>
      </w:pPr>
      <w:r w:rsidRPr="00E636C6">
        <w:t>Lin, Thunghong, 2012, “When Classes Met Trade: Cross-straits Trade and Class Inequality in Taiwan”, 42 pages, paper presented at 2012 Annual Meeting of American Sociological Association, Denver, CO, US: American Sociological Association, 2012-08-17 ~ 2012-08-21.</w:t>
      </w:r>
    </w:p>
    <w:p w14:paraId="0C820D6F" w14:textId="77777777" w:rsidR="00456C3A" w:rsidRPr="00E636C6" w:rsidRDefault="00456C3A" w:rsidP="00456C3A">
      <w:pPr>
        <w:ind w:left="240" w:hangingChars="100" w:hanging="240"/>
      </w:pPr>
      <w:r w:rsidRPr="00E636C6">
        <w:rPr>
          <w:rFonts w:hint="eastAsia"/>
        </w:rPr>
        <w:t xml:space="preserve">Lynch, Daniel 2002 </w:t>
      </w:r>
      <w:r w:rsidRPr="00E636C6">
        <w:t>“</w:t>
      </w:r>
      <w:r w:rsidRPr="00E636C6">
        <w:rPr>
          <w:rFonts w:hint="eastAsia"/>
        </w:rPr>
        <w:t>Taiwan</w:t>
      </w:r>
      <w:r w:rsidRPr="00E636C6">
        <w:t>’</w:t>
      </w:r>
      <w:r w:rsidRPr="00E636C6">
        <w:rPr>
          <w:rFonts w:hint="eastAsia"/>
        </w:rPr>
        <w:t>s Democratization and the Rise of Taiwanese Nationalism as Socialization to Global Culture</w:t>
      </w:r>
      <w:r w:rsidRPr="00E636C6">
        <w:t>”</w:t>
      </w:r>
      <w:r w:rsidRPr="00E636C6">
        <w:rPr>
          <w:rFonts w:hint="eastAsia"/>
        </w:rPr>
        <w:t xml:space="preserve"> </w:t>
      </w:r>
      <w:r w:rsidRPr="00E636C6">
        <w:rPr>
          <w:rFonts w:hint="eastAsia"/>
          <w:i/>
        </w:rPr>
        <w:t>Pacific Affairs</w:t>
      </w:r>
      <w:r w:rsidRPr="00E636C6">
        <w:rPr>
          <w:rFonts w:hint="eastAsia"/>
        </w:rPr>
        <w:t xml:space="preserve"> 75(4):557-574.</w:t>
      </w:r>
    </w:p>
    <w:p w14:paraId="744A1338" w14:textId="77777777" w:rsidR="00456C3A" w:rsidRPr="00E636C6" w:rsidRDefault="00456C3A" w:rsidP="00456C3A">
      <w:pPr>
        <w:ind w:left="240" w:hangingChars="100" w:hanging="240"/>
      </w:pPr>
      <w:r w:rsidRPr="00E636C6">
        <w:t>M</w:t>
      </w:r>
      <w:r w:rsidRPr="00E636C6">
        <w:rPr>
          <w:rFonts w:hint="eastAsia"/>
        </w:rPr>
        <w:t xml:space="preserve">cAllister, Ian. 2001. </w:t>
      </w:r>
      <w:r w:rsidRPr="00E636C6">
        <w:t>“</w:t>
      </w:r>
      <w:r w:rsidRPr="00E636C6">
        <w:rPr>
          <w:rFonts w:hint="eastAsia"/>
        </w:rPr>
        <w:t>Election without Cues: The 1999 Australia Referendum,</w:t>
      </w:r>
      <w:r w:rsidRPr="00E636C6">
        <w:t>”</w:t>
      </w:r>
      <w:r w:rsidRPr="00E636C6">
        <w:rPr>
          <w:rFonts w:hint="eastAsia"/>
        </w:rPr>
        <w:t xml:space="preserve"> Australia Political Science Review, Vol.36, No.2, pp. 247-269.</w:t>
      </w:r>
    </w:p>
    <w:p w14:paraId="58D03883" w14:textId="77777777" w:rsidR="00456C3A" w:rsidRPr="00E636C6" w:rsidRDefault="00456C3A" w:rsidP="00456C3A">
      <w:pPr>
        <w:ind w:left="240" w:hangingChars="100" w:hanging="240"/>
      </w:pPr>
      <w:r w:rsidRPr="00E636C6">
        <w:t>McDermott, Rose. 2004</w:t>
      </w:r>
      <w:r w:rsidRPr="00E636C6">
        <w:rPr>
          <w:rFonts w:hint="eastAsia"/>
        </w:rPr>
        <w:t xml:space="preserve">. </w:t>
      </w:r>
      <w:r w:rsidRPr="00E636C6">
        <w:t xml:space="preserve">“Prospect Theory </w:t>
      </w:r>
      <w:r w:rsidRPr="00E636C6">
        <w:rPr>
          <w:rFonts w:hint="eastAsia"/>
        </w:rPr>
        <w:t>i</w:t>
      </w:r>
      <w:r w:rsidRPr="00E636C6">
        <w:t xml:space="preserve">n Political Science: Gains </w:t>
      </w:r>
      <w:r w:rsidRPr="00E636C6">
        <w:rPr>
          <w:rFonts w:hint="eastAsia"/>
        </w:rPr>
        <w:t>a</w:t>
      </w:r>
      <w:r w:rsidRPr="00E636C6">
        <w:t xml:space="preserve">nd Losses </w:t>
      </w:r>
      <w:r w:rsidRPr="00E636C6">
        <w:rPr>
          <w:rFonts w:hint="eastAsia"/>
        </w:rPr>
        <w:t>f</w:t>
      </w:r>
      <w:r w:rsidRPr="00E636C6">
        <w:t xml:space="preserve">rom The First Decade.” </w:t>
      </w:r>
      <w:r w:rsidRPr="00E636C6">
        <w:rPr>
          <w:i/>
          <w:iCs/>
        </w:rPr>
        <w:t>Political Psychology</w:t>
      </w:r>
      <w:r w:rsidRPr="00E636C6">
        <w:t xml:space="preserve"> 25(</w:t>
      </w:r>
      <w:r w:rsidRPr="00E636C6">
        <w:rPr>
          <w:rFonts w:hint="eastAsia"/>
        </w:rPr>
        <w:t>2</w:t>
      </w:r>
      <w:r w:rsidRPr="00E636C6">
        <w:t>): 289-312.</w:t>
      </w:r>
    </w:p>
    <w:p w14:paraId="4714EC74" w14:textId="77777777" w:rsidR="00456C3A" w:rsidRPr="00E636C6" w:rsidRDefault="00456C3A" w:rsidP="00456C3A">
      <w:pPr>
        <w:ind w:left="240" w:hangingChars="100" w:hanging="240"/>
      </w:pPr>
      <w:r w:rsidRPr="00E636C6">
        <w:t>Monroe, Kristen Renwick, James Hankin, and Renée Bukovchik Van Vechten.</w:t>
      </w:r>
      <w:r w:rsidRPr="00E636C6">
        <w:rPr>
          <w:rFonts w:hint="eastAsia"/>
        </w:rPr>
        <w:t xml:space="preserve"> 2000.</w:t>
      </w:r>
      <w:r w:rsidRPr="00E636C6">
        <w:t xml:space="preserve"> “The Psychological Foundations </w:t>
      </w:r>
      <w:r w:rsidRPr="00E636C6">
        <w:rPr>
          <w:rFonts w:hint="eastAsia"/>
        </w:rPr>
        <w:t>o</w:t>
      </w:r>
      <w:r w:rsidRPr="00E636C6">
        <w:t xml:space="preserve">f Identity Politics.” </w:t>
      </w:r>
      <w:r w:rsidRPr="00E636C6">
        <w:rPr>
          <w:i/>
        </w:rPr>
        <w:t>Annual Review of Political Science</w:t>
      </w:r>
      <w:r w:rsidRPr="00E636C6">
        <w:rPr>
          <w:rFonts w:hint="eastAsia"/>
        </w:rPr>
        <w:t>.</w:t>
      </w:r>
      <w:r w:rsidRPr="00E636C6">
        <w:t xml:space="preserve"> 3</w:t>
      </w:r>
      <w:r w:rsidRPr="00E636C6">
        <w:rPr>
          <w:rFonts w:hint="eastAsia"/>
        </w:rPr>
        <w:t>(</w:t>
      </w:r>
      <w:r w:rsidRPr="00E636C6">
        <w:t>1</w:t>
      </w:r>
      <w:r w:rsidRPr="00E636C6">
        <w:rPr>
          <w:rFonts w:hint="eastAsia"/>
        </w:rPr>
        <w:t>)</w:t>
      </w:r>
      <w:r w:rsidRPr="00E636C6">
        <w:t>: 419-447.</w:t>
      </w:r>
    </w:p>
    <w:p w14:paraId="08C00971" w14:textId="77777777" w:rsidR="00456C3A" w:rsidRPr="00E636C6" w:rsidRDefault="00456C3A" w:rsidP="00456C3A">
      <w:pPr>
        <w:ind w:left="240" w:hangingChars="100" w:hanging="240"/>
      </w:pPr>
      <w:r w:rsidRPr="00E636C6">
        <w:rPr>
          <w:rFonts w:hint="eastAsia"/>
        </w:rPr>
        <w:t xml:space="preserve">Muyard, Frank. 2012. </w:t>
      </w:r>
      <w:r w:rsidRPr="00E636C6">
        <w:t>“Taiwanese National Identity Cross-Strait Economic Interaction And The Integration Paradigm</w:t>
      </w:r>
      <w:r w:rsidRPr="00E636C6">
        <w:rPr>
          <w:rFonts w:hint="eastAsia"/>
        </w:rPr>
        <w:t>.</w:t>
      </w:r>
      <w:r w:rsidRPr="00E636C6">
        <w:t>”</w:t>
      </w:r>
      <w:r w:rsidRPr="00E636C6">
        <w:rPr>
          <w:rFonts w:hint="eastAsia"/>
        </w:rPr>
        <w:t xml:space="preserve"> in Chow, Peter C. Y. ed.</w:t>
      </w:r>
      <w:r w:rsidRPr="00E636C6">
        <w:t xml:space="preserve"> </w:t>
      </w:r>
      <w:r w:rsidRPr="00E636C6">
        <w:rPr>
          <w:i/>
        </w:rPr>
        <w:t>National Identity and Economic Interest: Taiwan's Competing Options and Their Implications for Regional Stability.</w:t>
      </w:r>
      <w:r w:rsidRPr="00E636C6">
        <w:rPr>
          <w:rFonts w:hint="eastAsia"/>
        </w:rPr>
        <w:t xml:space="preserve"> Palgrave Macmillan.</w:t>
      </w:r>
    </w:p>
    <w:p w14:paraId="4A36EBB9" w14:textId="77777777" w:rsidR="00456C3A" w:rsidRPr="00E636C6" w:rsidRDefault="00456C3A" w:rsidP="00456C3A">
      <w:pPr>
        <w:ind w:left="240" w:hangingChars="100" w:hanging="240"/>
      </w:pPr>
      <w:r w:rsidRPr="00E636C6">
        <w:rPr>
          <w:rFonts w:hint="eastAsia"/>
        </w:rPr>
        <w:t xml:space="preserve">Nagel, Joanna. 1994. </w:t>
      </w:r>
      <w:r w:rsidRPr="00E636C6">
        <w:t>“</w:t>
      </w:r>
      <w:r w:rsidRPr="00E636C6">
        <w:rPr>
          <w:rFonts w:hint="eastAsia"/>
        </w:rPr>
        <w:t>Constructing Ethnicity: Creating and Recreating Ethnic Identity and Culture</w:t>
      </w:r>
      <w:r w:rsidRPr="00E636C6">
        <w:t>”</w:t>
      </w:r>
      <w:r w:rsidRPr="00E636C6">
        <w:rPr>
          <w:rFonts w:hint="eastAsia"/>
        </w:rPr>
        <w:t xml:space="preserve"> </w:t>
      </w:r>
      <w:r w:rsidRPr="00E636C6">
        <w:rPr>
          <w:rFonts w:hint="eastAsia"/>
          <w:i/>
        </w:rPr>
        <w:t>Social Problems.</w:t>
      </w:r>
      <w:r w:rsidRPr="00E636C6">
        <w:rPr>
          <w:rFonts w:hint="eastAsia"/>
        </w:rPr>
        <w:t xml:space="preserve"> 41:152-179.</w:t>
      </w:r>
    </w:p>
    <w:p w14:paraId="37FDF079" w14:textId="77777777" w:rsidR="00456C3A" w:rsidRPr="00E636C6" w:rsidRDefault="00456C3A" w:rsidP="00456C3A">
      <w:pPr>
        <w:ind w:left="240" w:hangingChars="100" w:hanging="240"/>
      </w:pPr>
      <w:r w:rsidRPr="00E636C6">
        <w:t>P</w:t>
      </w:r>
      <w:r w:rsidRPr="00E636C6">
        <w:rPr>
          <w:rFonts w:hint="eastAsia"/>
        </w:rPr>
        <w:t>osner</w:t>
      </w:r>
      <w:r w:rsidRPr="00E636C6">
        <w:t>, Daniel N.</w:t>
      </w:r>
      <w:r w:rsidRPr="00E636C6">
        <w:rPr>
          <w:rFonts w:hint="eastAsia"/>
        </w:rPr>
        <w:t xml:space="preserve"> 2005.</w:t>
      </w:r>
      <w:r w:rsidRPr="00E636C6">
        <w:t xml:space="preserve"> </w:t>
      </w:r>
      <w:r w:rsidRPr="00E636C6">
        <w:rPr>
          <w:i/>
        </w:rPr>
        <w:t>Institutions and ethnic politics in Africa.</w:t>
      </w:r>
      <w:r w:rsidRPr="00E636C6">
        <w:t xml:space="preserve"> Cambridge University Press</w:t>
      </w:r>
      <w:r w:rsidRPr="00E636C6">
        <w:rPr>
          <w:rFonts w:hint="eastAsia"/>
        </w:rPr>
        <w:t>.</w:t>
      </w:r>
    </w:p>
    <w:p w14:paraId="23FF2AC0" w14:textId="77777777" w:rsidR="00456C3A" w:rsidRPr="00E636C6" w:rsidRDefault="00456C3A" w:rsidP="00456C3A">
      <w:pPr>
        <w:ind w:left="240" w:hangingChars="100" w:hanging="240"/>
      </w:pPr>
      <w:r w:rsidRPr="00E636C6">
        <w:rPr>
          <w:rFonts w:hint="eastAsia"/>
        </w:rPr>
        <w:t xml:space="preserve">Quattrone, George A. and Amos Tversky. 1988. </w:t>
      </w:r>
      <w:r w:rsidRPr="00E636C6">
        <w:t>“</w:t>
      </w:r>
      <w:r w:rsidRPr="00E636C6">
        <w:rPr>
          <w:rFonts w:hint="eastAsia"/>
        </w:rPr>
        <w:t>Contrasting Rational and Psychological Analysis of Political Choice</w:t>
      </w:r>
      <w:r w:rsidRPr="00E636C6">
        <w:t>”</w:t>
      </w:r>
      <w:r w:rsidRPr="00E636C6">
        <w:rPr>
          <w:rFonts w:hint="eastAsia"/>
        </w:rPr>
        <w:t xml:space="preserve"> </w:t>
      </w:r>
      <w:r w:rsidRPr="00E636C6">
        <w:rPr>
          <w:rFonts w:hint="eastAsia"/>
          <w:i/>
        </w:rPr>
        <w:t>The American Political Science Review.</w:t>
      </w:r>
      <w:r w:rsidRPr="00E636C6">
        <w:rPr>
          <w:rFonts w:hint="eastAsia"/>
        </w:rPr>
        <w:t xml:space="preserve"> 82(3):719-736</w:t>
      </w:r>
    </w:p>
    <w:p w14:paraId="0F17C498" w14:textId="77777777" w:rsidR="00456C3A" w:rsidRPr="00E636C6" w:rsidRDefault="00456C3A" w:rsidP="00456C3A">
      <w:pPr>
        <w:ind w:left="240" w:hangingChars="100" w:hanging="240"/>
      </w:pPr>
      <w:r w:rsidRPr="00E636C6">
        <w:t xml:space="preserve">Rosenstone, Steven J. and John M. Hansen. 1993. </w:t>
      </w:r>
      <w:r w:rsidRPr="00E636C6">
        <w:rPr>
          <w:i/>
        </w:rPr>
        <w:t xml:space="preserve">Mobilization, Participation and Democracy in America. </w:t>
      </w:r>
      <w:r w:rsidRPr="00E636C6">
        <w:t xml:space="preserve">New York: Longman. </w:t>
      </w:r>
    </w:p>
    <w:p w14:paraId="1DDDC194" w14:textId="77777777" w:rsidR="00456C3A" w:rsidRPr="00E636C6" w:rsidRDefault="00456C3A" w:rsidP="00456C3A">
      <w:pPr>
        <w:ind w:left="240" w:hangingChars="100" w:hanging="240"/>
      </w:pPr>
      <w:r w:rsidRPr="00E636C6">
        <w:t>Simon, Herbert A. 1985</w:t>
      </w:r>
      <w:r w:rsidRPr="00E636C6">
        <w:rPr>
          <w:rFonts w:hint="eastAsia"/>
        </w:rPr>
        <w:t xml:space="preserve">. </w:t>
      </w:r>
      <w:r w:rsidRPr="00E636C6">
        <w:t xml:space="preserve">“Human nature in politics: The dialogue of psychology with political science.” </w:t>
      </w:r>
      <w:r w:rsidRPr="00E636C6">
        <w:rPr>
          <w:i/>
        </w:rPr>
        <w:t>The American Political Science Review</w:t>
      </w:r>
      <w:r w:rsidRPr="00E636C6">
        <w:rPr>
          <w:rFonts w:hint="eastAsia"/>
          <w:i/>
        </w:rPr>
        <w:t xml:space="preserve"> </w:t>
      </w:r>
      <w:r w:rsidRPr="00E636C6">
        <w:rPr>
          <w:rFonts w:hint="eastAsia"/>
        </w:rPr>
        <w:t>79</w:t>
      </w:r>
      <w:r w:rsidRPr="00E636C6">
        <w:t>: 293-304.</w:t>
      </w:r>
    </w:p>
    <w:p w14:paraId="5F5813BF" w14:textId="77777777" w:rsidR="00456C3A" w:rsidRPr="00E636C6" w:rsidRDefault="00456C3A" w:rsidP="00456C3A">
      <w:pPr>
        <w:ind w:left="240" w:hangingChars="100" w:hanging="240"/>
        <w:rPr>
          <w:rFonts w:eastAsia="PMingLiU"/>
        </w:rPr>
      </w:pPr>
      <w:r w:rsidRPr="00E636C6">
        <w:rPr>
          <w:rFonts w:eastAsia="PMingLiU"/>
        </w:rPr>
        <w:t xml:space="preserve">Sorens, Jason. 2005. “The Cross-sectional Determinants of Secessionism in Advanced Democracies.” </w:t>
      </w:r>
      <w:r w:rsidRPr="00E636C6">
        <w:rPr>
          <w:rFonts w:eastAsia="PMingLiU"/>
          <w:i/>
        </w:rPr>
        <w:t xml:space="preserve">Comparative </w:t>
      </w:r>
      <w:r w:rsidRPr="00E636C6">
        <w:rPr>
          <w:rFonts w:eastAsia="PMingLiU" w:hint="eastAsia"/>
          <w:i/>
        </w:rPr>
        <w:t>P</w:t>
      </w:r>
      <w:r w:rsidRPr="00E636C6">
        <w:rPr>
          <w:rFonts w:eastAsia="PMingLiU"/>
          <w:i/>
        </w:rPr>
        <w:t>olitical Studies</w:t>
      </w:r>
      <w:r w:rsidRPr="00E636C6">
        <w:rPr>
          <w:rFonts w:eastAsia="PMingLiU"/>
        </w:rPr>
        <w:t>. 38(3): 304-326.</w:t>
      </w:r>
    </w:p>
    <w:p w14:paraId="50FA5D14" w14:textId="77777777" w:rsidR="00456C3A" w:rsidRPr="00E636C6" w:rsidRDefault="00456C3A" w:rsidP="00456C3A">
      <w:pPr>
        <w:ind w:left="240" w:hangingChars="100" w:hanging="240"/>
      </w:pPr>
      <w:r w:rsidRPr="00E636C6">
        <w:t xml:space="preserve">Tajfel, </w:t>
      </w:r>
      <w:r w:rsidRPr="00E636C6">
        <w:rPr>
          <w:rFonts w:hint="eastAsia"/>
        </w:rPr>
        <w:t xml:space="preserve">Henri, </w:t>
      </w:r>
      <w:r w:rsidRPr="00E636C6">
        <w:t>M. G. Billig, R. P. Bundy,</w:t>
      </w:r>
      <w:r w:rsidRPr="00E636C6">
        <w:rPr>
          <w:rFonts w:hint="eastAsia"/>
        </w:rPr>
        <w:t xml:space="preserve"> and</w:t>
      </w:r>
      <w:r w:rsidRPr="00E636C6">
        <w:t xml:space="preserve"> Claude Flament</w:t>
      </w:r>
      <w:r w:rsidRPr="00E636C6">
        <w:rPr>
          <w:rFonts w:hint="eastAsia"/>
        </w:rPr>
        <w:t xml:space="preserve"> </w:t>
      </w:r>
      <w:r w:rsidRPr="00E636C6">
        <w:t>197</w:t>
      </w:r>
      <w:r w:rsidRPr="00E636C6">
        <w:rPr>
          <w:rFonts w:hint="eastAsia"/>
        </w:rPr>
        <w:t xml:space="preserve">1. </w:t>
      </w:r>
      <w:r w:rsidRPr="00E636C6">
        <w:t>“</w:t>
      </w:r>
      <w:r w:rsidRPr="00E636C6">
        <w:rPr>
          <w:rFonts w:hint="eastAsia"/>
        </w:rPr>
        <w:t>Social Categorization and Intergriup Behavior</w:t>
      </w:r>
      <w:r w:rsidRPr="00E636C6">
        <w:t>”</w:t>
      </w:r>
      <w:r w:rsidRPr="00E636C6">
        <w:rPr>
          <w:rFonts w:hint="eastAsia"/>
        </w:rPr>
        <w:t xml:space="preserve"> </w:t>
      </w:r>
      <w:r w:rsidRPr="00E636C6">
        <w:rPr>
          <w:rFonts w:hint="eastAsia"/>
          <w:i/>
        </w:rPr>
        <w:t>European Journal of Social Psychology.</w:t>
      </w:r>
      <w:r w:rsidRPr="00E636C6">
        <w:rPr>
          <w:rFonts w:hint="eastAsia"/>
        </w:rPr>
        <w:t xml:space="preserve"> 1(2): 149-178.</w:t>
      </w:r>
    </w:p>
    <w:p w14:paraId="2FD1A82D" w14:textId="77777777" w:rsidR="00456C3A" w:rsidRPr="00E636C6" w:rsidRDefault="00456C3A" w:rsidP="00456C3A">
      <w:pPr>
        <w:ind w:left="240" w:hangingChars="100" w:hanging="240"/>
      </w:pPr>
      <w:r w:rsidRPr="00E636C6">
        <w:rPr>
          <w:rFonts w:hint="eastAsia"/>
        </w:rPr>
        <w:t xml:space="preserve">Wang, T. Y. and I-Chou Liu. 2004. </w:t>
      </w:r>
      <w:r w:rsidRPr="00E636C6">
        <w:t>“</w:t>
      </w:r>
      <w:r w:rsidRPr="00E636C6">
        <w:rPr>
          <w:rFonts w:hint="eastAsia"/>
        </w:rPr>
        <w:t>Contending Identities in Taiwan</w:t>
      </w:r>
      <w:r w:rsidRPr="00E636C6">
        <w:t>—</w:t>
      </w:r>
      <w:r w:rsidRPr="00E636C6">
        <w:rPr>
          <w:rFonts w:hint="eastAsia"/>
        </w:rPr>
        <w:t>Implications for Cross-Strait Relations</w:t>
      </w:r>
      <w:r w:rsidRPr="00E636C6">
        <w:t>”</w:t>
      </w:r>
      <w:r w:rsidRPr="00E636C6">
        <w:rPr>
          <w:rFonts w:hint="eastAsia"/>
        </w:rPr>
        <w:t xml:space="preserve"> </w:t>
      </w:r>
      <w:r w:rsidRPr="00E636C6">
        <w:rPr>
          <w:rFonts w:hint="eastAsia"/>
          <w:i/>
        </w:rPr>
        <w:t>Asian Survey.</w:t>
      </w:r>
      <w:r w:rsidRPr="00E636C6">
        <w:rPr>
          <w:rFonts w:hint="eastAsia"/>
        </w:rPr>
        <w:t xml:space="preserve"> 44(4):568-590.</w:t>
      </w:r>
    </w:p>
    <w:p w14:paraId="192D8D02" w14:textId="77777777" w:rsidR="00456C3A" w:rsidRPr="00E636C6" w:rsidRDefault="00456C3A" w:rsidP="00456C3A">
      <w:pPr>
        <w:ind w:left="240" w:hangingChars="100" w:hanging="240"/>
      </w:pPr>
      <w:r w:rsidRPr="00E636C6">
        <w:t>Wilkinson, S</w:t>
      </w:r>
      <w:r w:rsidRPr="00E636C6">
        <w:rPr>
          <w:rFonts w:hint="eastAsia"/>
        </w:rPr>
        <w:t>teven</w:t>
      </w:r>
      <w:r w:rsidRPr="00E636C6">
        <w:t xml:space="preserve"> I. 2006. </w:t>
      </w:r>
      <w:r w:rsidRPr="00E636C6">
        <w:rPr>
          <w:i/>
        </w:rPr>
        <w:t xml:space="preserve">Votes </w:t>
      </w:r>
      <w:r w:rsidRPr="00E636C6">
        <w:rPr>
          <w:rFonts w:hint="eastAsia"/>
          <w:i/>
        </w:rPr>
        <w:t>a</w:t>
      </w:r>
      <w:r w:rsidRPr="00E636C6">
        <w:rPr>
          <w:i/>
        </w:rPr>
        <w:t xml:space="preserve">nd Violence: Electoral Competition </w:t>
      </w:r>
      <w:r w:rsidRPr="00E636C6">
        <w:rPr>
          <w:rFonts w:hint="eastAsia"/>
          <w:i/>
        </w:rPr>
        <w:t>a</w:t>
      </w:r>
      <w:r w:rsidRPr="00E636C6">
        <w:rPr>
          <w:i/>
        </w:rPr>
        <w:t xml:space="preserve">nd Ethnic Riots </w:t>
      </w:r>
      <w:r w:rsidRPr="00E636C6">
        <w:rPr>
          <w:rFonts w:hint="eastAsia"/>
          <w:i/>
        </w:rPr>
        <w:t>i</w:t>
      </w:r>
      <w:r w:rsidRPr="00E636C6">
        <w:rPr>
          <w:i/>
        </w:rPr>
        <w:t>n India.</w:t>
      </w:r>
      <w:r w:rsidRPr="00E636C6">
        <w:t xml:space="preserve"> Cambridge University Press.</w:t>
      </w:r>
    </w:p>
    <w:p w14:paraId="03874439" w14:textId="77777777" w:rsidR="00456C3A" w:rsidRPr="00E636C6" w:rsidRDefault="00456C3A" w:rsidP="00456C3A">
      <w:pPr>
        <w:ind w:left="240" w:hangingChars="100" w:hanging="240"/>
      </w:pPr>
      <w:r w:rsidRPr="00E636C6">
        <w:rPr>
          <w:rFonts w:hint="eastAsia"/>
        </w:rPr>
        <w:t xml:space="preserve">Wu, Naiteh. 2005. </w:t>
      </w:r>
      <w:r w:rsidRPr="00E636C6">
        <w:t>“</w:t>
      </w:r>
      <w:r w:rsidRPr="00E636C6">
        <w:rPr>
          <w:rFonts w:hint="eastAsia"/>
        </w:rPr>
        <w:t>Romance and Bread: A Preliminary Study of the Identity Change in Taiwan</w:t>
      </w:r>
      <w:r w:rsidRPr="00E636C6">
        <w:t xml:space="preserve">” </w:t>
      </w:r>
      <w:r w:rsidRPr="00E636C6">
        <w:rPr>
          <w:i/>
        </w:rPr>
        <w:t>The Taiwanese Political Science Review</w:t>
      </w:r>
      <w:r w:rsidRPr="00E636C6">
        <w:rPr>
          <w:rFonts w:hint="eastAsia"/>
          <w:i/>
        </w:rPr>
        <w:t>.</w:t>
      </w:r>
      <w:r w:rsidRPr="00E636C6">
        <w:rPr>
          <w:rFonts w:hint="eastAsia"/>
        </w:rPr>
        <w:t xml:space="preserve"> 9(2):5-39.</w:t>
      </w:r>
    </w:p>
    <w:p w14:paraId="7750DE8C" w14:textId="77777777" w:rsidR="00456C3A" w:rsidRPr="00E636C6" w:rsidRDefault="00456C3A" w:rsidP="00456C3A">
      <w:pPr>
        <w:ind w:left="240" w:hangingChars="100" w:hanging="240"/>
      </w:pPr>
      <w:r w:rsidRPr="00E636C6">
        <w:lastRenderedPageBreak/>
        <w:t>Wu, N</w:t>
      </w:r>
      <w:r w:rsidRPr="00E636C6">
        <w:rPr>
          <w:rFonts w:hint="eastAsia"/>
        </w:rPr>
        <w:t>eiteh</w:t>
      </w:r>
      <w:r w:rsidRPr="00E636C6">
        <w:t>. 2012. “Will Economic Integration Lead to Political Assimilation?”</w:t>
      </w:r>
      <w:r w:rsidRPr="00E636C6">
        <w:rPr>
          <w:rFonts w:hint="eastAsia"/>
        </w:rPr>
        <w:t xml:space="preserve"> in Chow, Peter C. Y. ed.</w:t>
      </w:r>
      <w:r w:rsidRPr="00E636C6">
        <w:t xml:space="preserve"> </w:t>
      </w:r>
      <w:r w:rsidRPr="00E636C6">
        <w:rPr>
          <w:i/>
        </w:rPr>
        <w:t>National Identity and Economic Interest: Taiwan's Competing Options and Their Implications for Regional Stability.</w:t>
      </w:r>
      <w:r w:rsidRPr="00E636C6">
        <w:rPr>
          <w:rFonts w:hint="eastAsia"/>
        </w:rPr>
        <w:t xml:space="preserve"> Palgrave Macmillan.</w:t>
      </w:r>
    </w:p>
    <w:p w14:paraId="7476A8A0" w14:textId="77777777" w:rsidR="00456C3A" w:rsidRPr="00E636C6" w:rsidRDefault="00456C3A" w:rsidP="00456C3A">
      <w:pPr>
        <w:ind w:left="240" w:hangingChars="100" w:hanging="240"/>
      </w:pPr>
      <w:r w:rsidRPr="00E636C6">
        <w:rPr>
          <w:rFonts w:hint="eastAsia"/>
        </w:rPr>
        <w:t xml:space="preserve">Wu, Yu-Shan. 2004. </w:t>
      </w:r>
      <w:r w:rsidRPr="00E636C6">
        <w:t>“</w:t>
      </w:r>
      <w:r w:rsidRPr="00E636C6">
        <w:rPr>
          <w:rFonts w:hint="eastAsia"/>
        </w:rPr>
        <w:t>Taiwanese Nationalism and Its Implications</w:t>
      </w:r>
      <w:r w:rsidRPr="00E636C6">
        <w:t>—</w:t>
      </w:r>
      <w:r w:rsidRPr="00E636C6">
        <w:rPr>
          <w:rFonts w:hint="eastAsia"/>
        </w:rPr>
        <w:t>Testing the Worst-Case Scenario</w:t>
      </w:r>
      <w:r w:rsidRPr="00E636C6">
        <w:t>”</w:t>
      </w:r>
      <w:r w:rsidRPr="00E636C6">
        <w:rPr>
          <w:rFonts w:hint="eastAsia"/>
        </w:rPr>
        <w:t xml:space="preserve"> </w:t>
      </w:r>
      <w:r w:rsidRPr="00E636C6">
        <w:rPr>
          <w:rFonts w:hint="eastAsia"/>
          <w:i/>
        </w:rPr>
        <w:t>Asian Survey.</w:t>
      </w:r>
      <w:r w:rsidRPr="00E636C6">
        <w:rPr>
          <w:rFonts w:hint="eastAsia"/>
        </w:rPr>
        <w:t xml:space="preserve"> 44(4):614-625.</w:t>
      </w:r>
    </w:p>
    <w:p w14:paraId="0730076D" w14:textId="77777777" w:rsidR="00456C3A" w:rsidRPr="00E636C6" w:rsidRDefault="00456C3A" w:rsidP="00456C3A">
      <w:pPr>
        <w:ind w:left="240" w:hangingChars="100" w:hanging="240"/>
      </w:pPr>
    </w:p>
    <w:p w14:paraId="58999978" w14:textId="77777777" w:rsidR="002122FC" w:rsidRPr="00E636C6" w:rsidRDefault="002122FC" w:rsidP="00456C3A">
      <w:pPr>
        <w:rPr>
          <w:rFonts w:eastAsia="PMingLiU"/>
          <w:lang w:eastAsia="zh-TW"/>
        </w:rPr>
      </w:pPr>
    </w:p>
    <w:sectPr w:rsidR="002122FC" w:rsidRPr="00E636C6" w:rsidSect="0060053B">
      <w:footerReference w:type="default" r:id="rId2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76C36" w14:textId="77777777" w:rsidR="00353196" w:rsidRDefault="00353196" w:rsidP="00051FD9">
      <w:r>
        <w:separator/>
      </w:r>
    </w:p>
  </w:endnote>
  <w:endnote w:type="continuationSeparator" w:id="0">
    <w:p w14:paraId="24C8E3F9" w14:textId="77777777" w:rsidR="00353196" w:rsidRDefault="00353196" w:rsidP="0005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41054"/>
      <w:docPartObj>
        <w:docPartGallery w:val="Page Numbers (Bottom of Page)"/>
        <w:docPartUnique/>
      </w:docPartObj>
    </w:sdtPr>
    <w:sdtEndPr/>
    <w:sdtContent>
      <w:p w14:paraId="172F27EB" w14:textId="77777777" w:rsidR="00EF7823" w:rsidRDefault="00EF7823">
        <w:pPr>
          <w:pStyle w:val="Footer"/>
          <w:jc w:val="center"/>
        </w:pPr>
        <w:r>
          <w:fldChar w:fldCharType="begin"/>
        </w:r>
        <w:r>
          <w:instrText>PAGE   \* MERGEFORMAT</w:instrText>
        </w:r>
        <w:r>
          <w:fldChar w:fldCharType="separate"/>
        </w:r>
        <w:r w:rsidRPr="00D6499D">
          <w:rPr>
            <w:noProof/>
            <w:lang w:val="zh-TW"/>
          </w:rPr>
          <w:t>2</w:t>
        </w:r>
        <w:r>
          <w:fldChar w:fldCharType="end"/>
        </w:r>
      </w:p>
    </w:sdtContent>
  </w:sdt>
  <w:p w14:paraId="071B1E9E" w14:textId="77777777" w:rsidR="00EF7823" w:rsidRDefault="00EF7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312463"/>
      <w:docPartObj>
        <w:docPartGallery w:val="Page Numbers (Bottom of Page)"/>
        <w:docPartUnique/>
      </w:docPartObj>
    </w:sdtPr>
    <w:sdtEndPr/>
    <w:sdtContent>
      <w:p w14:paraId="594F4E76" w14:textId="77777777" w:rsidR="00EF7823" w:rsidRDefault="00EF7823">
        <w:pPr>
          <w:pStyle w:val="Footer"/>
          <w:jc w:val="center"/>
        </w:pPr>
        <w:r>
          <w:fldChar w:fldCharType="begin"/>
        </w:r>
        <w:r>
          <w:instrText>PAGE   \* MERGEFORMAT</w:instrText>
        </w:r>
        <w:r>
          <w:fldChar w:fldCharType="separate"/>
        </w:r>
        <w:r w:rsidR="00892A4C" w:rsidRPr="00892A4C">
          <w:rPr>
            <w:noProof/>
            <w:lang w:val="zh-TW"/>
          </w:rPr>
          <w:t>4</w:t>
        </w:r>
        <w:r>
          <w:fldChar w:fldCharType="end"/>
        </w:r>
      </w:p>
    </w:sdtContent>
  </w:sdt>
  <w:p w14:paraId="5281D890" w14:textId="77777777" w:rsidR="00EF7823" w:rsidRDefault="00EF78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203874"/>
      <w:docPartObj>
        <w:docPartGallery w:val="Page Numbers (Bottom of Page)"/>
        <w:docPartUnique/>
      </w:docPartObj>
    </w:sdtPr>
    <w:sdtEndPr/>
    <w:sdtContent>
      <w:p w14:paraId="5EB51EF4" w14:textId="77777777" w:rsidR="00EF7823" w:rsidRDefault="00EF7823">
        <w:pPr>
          <w:pStyle w:val="Footer"/>
          <w:jc w:val="center"/>
        </w:pPr>
        <w:r>
          <w:fldChar w:fldCharType="begin"/>
        </w:r>
        <w:r>
          <w:instrText>PAGE   \* MERGEFORMAT</w:instrText>
        </w:r>
        <w:r>
          <w:fldChar w:fldCharType="separate"/>
        </w:r>
        <w:r w:rsidR="00892A4C" w:rsidRPr="00892A4C">
          <w:rPr>
            <w:noProof/>
            <w:lang w:val="zh-TW" w:eastAsia="zh-TW"/>
          </w:rPr>
          <w:t>30</w:t>
        </w:r>
        <w:r>
          <w:fldChar w:fldCharType="end"/>
        </w:r>
      </w:p>
    </w:sdtContent>
  </w:sdt>
  <w:p w14:paraId="65714C82" w14:textId="77777777" w:rsidR="00EF7823" w:rsidRDefault="00EF7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AC76C" w14:textId="77777777" w:rsidR="00353196" w:rsidRDefault="00353196" w:rsidP="00051FD9">
      <w:r>
        <w:separator/>
      </w:r>
    </w:p>
  </w:footnote>
  <w:footnote w:type="continuationSeparator" w:id="0">
    <w:p w14:paraId="47822FD1" w14:textId="77777777" w:rsidR="00353196" w:rsidRDefault="00353196" w:rsidP="00051FD9">
      <w:r>
        <w:continuationSeparator/>
      </w:r>
    </w:p>
  </w:footnote>
  <w:footnote w:id="1">
    <w:p w14:paraId="42D84B42" w14:textId="77777777" w:rsidR="00EF7823" w:rsidRPr="00D6499D" w:rsidRDefault="00EF7823" w:rsidP="00456C3A">
      <w:pPr>
        <w:pStyle w:val="FootnoteText"/>
      </w:pPr>
      <w:r>
        <w:rPr>
          <w:rStyle w:val="FootnoteReference"/>
        </w:rPr>
        <w:footnoteRef/>
      </w:r>
      <w:r>
        <w:t xml:space="preserve"> </w:t>
      </w:r>
      <w:r>
        <w:rPr>
          <w:rFonts w:hint="eastAsia"/>
        </w:rPr>
        <w:t xml:space="preserve">There were three main linguistic groups: the largest group is Mingnan, whose language is inherited from the Fujien </w:t>
      </w:r>
      <w:r>
        <w:t>immigrant</w:t>
      </w:r>
      <w:r>
        <w:rPr>
          <w:rFonts w:hint="eastAsia"/>
        </w:rPr>
        <w:t>s. Fujien is the Chinese province that the most close to Taiwan. The second group is Hakka, the immigrants from Guandong, the southern province in C</w:t>
      </w:r>
      <w:r>
        <w:t>h</w:t>
      </w:r>
      <w:r>
        <w:rPr>
          <w:rFonts w:hint="eastAsia"/>
        </w:rPr>
        <w:t>ina. The third, smallest group is native people. These three groups have various dialects and i</w:t>
      </w:r>
      <w:r w:rsidRPr="00D6499D">
        <w:rPr>
          <w:rFonts w:hint="eastAsia"/>
        </w:rPr>
        <w:t>n early 18 century, they had serious fight to each other for land and resource.</w:t>
      </w:r>
    </w:p>
  </w:footnote>
  <w:footnote w:id="2">
    <w:p w14:paraId="7ECBE98E" w14:textId="77777777" w:rsidR="00EF7823" w:rsidRPr="004D7B20" w:rsidRDefault="00EF7823" w:rsidP="00456C3A">
      <w:pPr>
        <w:pStyle w:val="FootnoteText"/>
      </w:pPr>
      <w:r w:rsidRPr="00D6499D">
        <w:rPr>
          <w:rStyle w:val="FootnoteReference"/>
        </w:rPr>
        <w:footnoteRef/>
      </w:r>
      <w:r w:rsidRPr="00D6499D">
        <w:t xml:space="preserve"> “</w:t>
      </w:r>
      <w:r w:rsidRPr="00D6499D">
        <w:rPr>
          <w:rFonts w:hint="eastAsia"/>
        </w:rPr>
        <w:t>2</w:t>
      </w:r>
      <w:r w:rsidRPr="00D6499D">
        <w:t>/</w:t>
      </w:r>
      <w:r w:rsidRPr="00D6499D">
        <w:rPr>
          <w:rFonts w:hint="eastAsia"/>
        </w:rPr>
        <w:t>28 Event</w:t>
      </w:r>
      <w:r w:rsidRPr="00D6499D">
        <w:t>”</w:t>
      </w:r>
      <w:r w:rsidRPr="00D6499D">
        <w:rPr>
          <w:rFonts w:hint="eastAsia"/>
        </w:rPr>
        <w:t xml:space="preserve"> now has become a symbol to refer to Taiwanese grievance under KMT</w:t>
      </w:r>
      <w:r w:rsidRPr="00D6499D">
        <w:t>’</w:t>
      </w:r>
      <w:r w:rsidRPr="00D6499D">
        <w:rPr>
          <w:rFonts w:hint="eastAsia"/>
        </w:rPr>
        <w:t xml:space="preserve">s </w:t>
      </w:r>
      <w:r w:rsidRPr="00D6499D">
        <w:t>repression</w:t>
      </w:r>
      <w:r w:rsidRPr="00D6499D">
        <w:rPr>
          <w:rFonts w:hint="eastAsia"/>
        </w:rPr>
        <w:t>. Therefore, in terms of party politics, 228 event is usually used by DDP in blaming KMT. For discussion of the 228 incident and the formation of a Taiwanese identity, see Edmondson, 2002 and Fleischauer, 2007.</w:t>
      </w:r>
    </w:p>
  </w:footnote>
  <w:footnote w:id="3">
    <w:p w14:paraId="6FCBF0D5" w14:textId="77777777" w:rsidR="00EF7823" w:rsidRDefault="00EF7823" w:rsidP="00456C3A">
      <w:pPr>
        <w:pStyle w:val="FootnoteText"/>
      </w:pPr>
      <w:r>
        <w:rPr>
          <w:rStyle w:val="FootnoteReference"/>
        </w:rPr>
        <w:footnoteRef/>
      </w:r>
      <w:r>
        <w:t xml:space="preserve"> </w:t>
      </w:r>
      <w:r>
        <w:rPr>
          <w:rFonts w:hint="eastAsia"/>
        </w:rPr>
        <w:t xml:space="preserve">This middle group was always called non-committed rationalist, and has large effect on Taiwanese politics. As Chu argued, </w:t>
      </w:r>
      <w:r>
        <w:t>“</w:t>
      </w:r>
      <w:r>
        <w:rPr>
          <w:rFonts w:hint="eastAsia"/>
        </w:rPr>
        <w:t>t</w:t>
      </w:r>
      <w:r w:rsidRPr="008F1C37">
        <w:t>he existence of a large number of non-committed rationalists would, in the short run, mitigate the polarized conflict over national identity and could, over the long run, shift the political equilibrium in either direction</w:t>
      </w:r>
      <w:r>
        <w:rPr>
          <w:rFonts w:hint="eastAsia"/>
        </w:rPr>
        <w:t xml:space="preserve"> </w:t>
      </w:r>
      <w:r w:rsidRPr="008F1C37">
        <w:t>(Chu, 2004</w:t>
      </w:r>
      <w:r>
        <w:rPr>
          <w:rFonts w:hint="eastAsia"/>
        </w:rPr>
        <w:t>:</w:t>
      </w:r>
      <w:r w:rsidRPr="008F1C37">
        <w:t>.487).</w:t>
      </w:r>
      <w:r>
        <w:t>”</w:t>
      </w:r>
      <w:r w:rsidRPr="008F1C37">
        <w:t xml:space="preserve"> </w:t>
      </w:r>
    </w:p>
  </w:footnote>
  <w:footnote w:id="4">
    <w:p w14:paraId="7DE30C24" w14:textId="77777777" w:rsidR="00EF7823" w:rsidRPr="00DC312D" w:rsidRDefault="00EF7823" w:rsidP="00456C3A">
      <w:pPr>
        <w:pStyle w:val="FootnoteText"/>
      </w:pPr>
      <w:r>
        <w:rPr>
          <w:rStyle w:val="FootnoteReference"/>
        </w:rPr>
        <w:footnoteRef/>
      </w:r>
      <w:r>
        <w:t xml:space="preserve"> </w:t>
      </w:r>
      <w:r w:rsidRPr="00D6499D">
        <w:rPr>
          <w:rFonts w:hint="eastAsia"/>
        </w:rPr>
        <w:t xml:space="preserve">Hsieh (2005) identifies a strong correlation between language ethnicity and national </w:t>
      </w:r>
      <w:r w:rsidRPr="00D6499D">
        <w:t xml:space="preserve">identity </w:t>
      </w:r>
      <w:r w:rsidRPr="00D6499D">
        <w:rPr>
          <w:rFonts w:hint="eastAsia"/>
        </w:rPr>
        <w:t xml:space="preserve">but also indicates they are not the same. Huang (2005) also indicates ethnicity of language groups and national identities in Taiwan identity politics refer to different dimensions. In his analysis, mainlander group has the most consistent perspective in national identity. Thus, according to Hsieh and Huang, national identity and language ethnicity should be </w:t>
      </w:r>
      <w:r w:rsidRPr="00D6499D">
        <w:t>separated</w:t>
      </w:r>
      <w:r w:rsidRPr="00D6499D">
        <w:rPr>
          <w:rFonts w:hint="eastAsia"/>
        </w:rPr>
        <w:t xml:space="preserve"> conceptually</w:t>
      </w:r>
      <w:r>
        <w:rPr>
          <w:rFonts w:hint="eastAsia"/>
        </w:rPr>
        <w:t>.</w:t>
      </w:r>
    </w:p>
  </w:footnote>
  <w:footnote w:id="5">
    <w:p w14:paraId="0A55CF85" w14:textId="77777777" w:rsidR="00EF7823" w:rsidRDefault="00EF7823" w:rsidP="00456C3A">
      <w:pPr>
        <w:pStyle w:val="FootnoteText"/>
      </w:pPr>
      <w:r>
        <w:rPr>
          <w:rStyle w:val="FootnoteReference"/>
        </w:rPr>
        <w:footnoteRef/>
      </w:r>
      <w:r>
        <w:t xml:space="preserve"> </w:t>
      </w:r>
      <w:r>
        <w:rPr>
          <w:rFonts w:hint="eastAsia"/>
        </w:rPr>
        <w:t xml:space="preserve">In a sense, this concept of loss-aversion is similar to relative deprivation theory (Gurr, 1968 </w:t>
      </w:r>
      <w:r>
        <w:t>, 1970; Connor, 1977: 23</w:t>
      </w:r>
      <w:r>
        <w:rPr>
          <w:rFonts w:hint="eastAsia"/>
        </w:rPr>
        <w:t>).</w:t>
      </w:r>
    </w:p>
  </w:footnote>
  <w:footnote w:id="6">
    <w:p w14:paraId="1906E055" w14:textId="77777777" w:rsidR="00EF7823" w:rsidRPr="00346DAE" w:rsidRDefault="00EF7823" w:rsidP="00456C3A">
      <w:pPr>
        <w:pStyle w:val="FootnoteText"/>
        <w:rPr>
          <w:rFonts w:eastAsia="PMingLiU"/>
        </w:rPr>
      </w:pPr>
      <w:r>
        <w:rPr>
          <w:rStyle w:val="FootnoteReference"/>
        </w:rPr>
        <w:footnoteRef/>
      </w:r>
      <w:r>
        <w:t xml:space="preserve"> </w:t>
      </w:r>
      <w:r>
        <w:rPr>
          <w:rFonts w:hint="eastAsia"/>
        </w:rPr>
        <w:t xml:space="preserve">We also run a multilogit model in order to </w:t>
      </w:r>
      <w:r>
        <w:rPr>
          <w:rFonts w:eastAsia="PMingLiU" w:hint="eastAsia"/>
        </w:rPr>
        <w:t>be sure that</w:t>
      </w:r>
      <w:r>
        <w:rPr>
          <w:rFonts w:hint="eastAsia"/>
        </w:rPr>
        <w:t xml:space="preserve"> our result</w:t>
      </w:r>
      <w:r>
        <w:rPr>
          <w:rFonts w:eastAsia="PMingLiU" w:hint="eastAsia"/>
        </w:rPr>
        <w:t xml:space="preserve"> does not change with the categorical dependent variable.</w:t>
      </w:r>
      <w:r>
        <w:rPr>
          <w:rFonts w:hint="eastAsia"/>
        </w:rPr>
        <w:t xml:space="preserve"> </w:t>
      </w:r>
      <w:r>
        <w:rPr>
          <w:rFonts w:eastAsia="PMingLiU" w:hint="eastAsia"/>
        </w:rPr>
        <w:t xml:space="preserve">The result shows </w:t>
      </w:r>
      <w:r>
        <w:rPr>
          <w:rFonts w:hint="eastAsia"/>
        </w:rPr>
        <w:t>no</w:t>
      </w:r>
      <w:r>
        <w:rPr>
          <w:rFonts w:eastAsia="PMingLiU" w:hint="eastAsia"/>
        </w:rPr>
        <w:t xml:space="preserve"> obvious</w:t>
      </w:r>
      <w:r>
        <w:rPr>
          <w:rFonts w:hint="eastAsia"/>
        </w:rPr>
        <w:t xml:space="preserve"> differ</w:t>
      </w:r>
      <w:r>
        <w:rPr>
          <w:rFonts w:eastAsia="PMingLiU" w:hint="eastAsia"/>
        </w:rPr>
        <w:t>ence</w:t>
      </w:r>
      <w:r>
        <w:rPr>
          <w:rFonts w:hint="eastAsia"/>
        </w:rPr>
        <w:t xml:space="preserve"> in terms of our </w:t>
      </w:r>
      <w:r>
        <w:t>explanatory</w:t>
      </w:r>
      <w:r>
        <w:rPr>
          <w:rFonts w:hint="eastAsia"/>
        </w:rPr>
        <w:t xml:space="preserve"> variable</w:t>
      </w:r>
      <w:r>
        <w:rPr>
          <w:rFonts w:eastAsia="PMingLiU" w:hint="eastAsia"/>
        </w:rPr>
        <w:t>s</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344B9"/>
    <w:multiLevelType w:val="hybridMultilevel"/>
    <w:tmpl w:val="EFAE9764"/>
    <w:lvl w:ilvl="0" w:tplc="3F6A1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3A"/>
    <w:rsid w:val="00002638"/>
    <w:rsid w:val="00007852"/>
    <w:rsid w:val="00010849"/>
    <w:rsid w:val="00047255"/>
    <w:rsid w:val="00051FD9"/>
    <w:rsid w:val="00064DBE"/>
    <w:rsid w:val="000700A3"/>
    <w:rsid w:val="000B054E"/>
    <w:rsid w:val="000D263A"/>
    <w:rsid w:val="000E5CD2"/>
    <w:rsid w:val="000E639B"/>
    <w:rsid w:val="000F760B"/>
    <w:rsid w:val="0011455D"/>
    <w:rsid w:val="00132C26"/>
    <w:rsid w:val="0015765E"/>
    <w:rsid w:val="00160B3A"/>
    <w:rsid w:val="0019020B"/>
    <w:rsid w:val="001A14BF"/>
    <w:rsid w:val="00210A7E"/>
    <w:rsid w:val="002122FC"/>
    <w:rsid w:val="00216A79"/>
    <w:rsid w:val="0022440F"/>
    <w:rsid w:val="002358D1"/>
    <w:rsid w:val="00252B87"/>
    <w:rsid w:val="00287BCA"/>
    <w:rsid w:val="002A021E"/>
    <w:rsid w:val="002A536B"/>
    <w:rsid w:val="002D320E"/>
    <w:rsid w:val="002E7436"/>
    <w:rsid w:val="00342E43"/>
    <w:rsid w:val="00346DAE"/>
    <w:rsid w:val="00352255"/>
    <w:rsid w:val="00353196"/>
    <w:rsid w:val="00382143"/>
    <w:rsid w:val="0038648F"/>
    <w:rsid w:val="00393E51"/>
    <w:rsid w:val="00395CA1"/>
    <w:rsid w:val="003B7B23"/>
    <w:rsid w:val="003D0B08"/>
    <w:rsid w:val="003F5470"/>
    <w:rsid w:val="004007C9"/>
    <w:rsid w:val="004171DD"/>
    <w:rsid w:val="0043709B"/>
    <w:rsid w:val="00456C3A"/>
    <w:rsid w:val="00494DDA"/>
    <w:rsid w:val="004A7023"/>
    <w:rsid w:val="004F6256"/>
    <w:rsid w:val="00506544"/>
    <w:rsid w:val="005155CA"/>
    <w:rsid w:val="00564970"/>
    <w:rsid w:val="00582E69"/>
    <w:rsid w:val="005A2978"/>
    <w:rsid w:val="005A43BB"/>
    <w:rsid w:val="005D50BE"/>
    <w:rsid w:val="005E6443"/>
    <w:rsid w:val="0060053B"/>
    <w:rsid w:val="006029F9"/>
    <w:rsid w:val="006225AE"/>
    <w:rsid w:val="006428F4"/>
    <w:rsid w:val="00672535"/>
    <w:rsid w:val="00677F32"/>
    <w:rsid w:val="00680893"/>
    <w:rsid w:val="00680BA5"/>
    <w:rsid w:val="006A36DE"/>
    <w:rsid w:val="006D2DDA"/>
    <w:rsid w:val="006D6B1A"/>
    <w:rsid w:val="006E3D51"/>
    <w:rsid w:val="00701967"/>
    <w:rsid w:val="00732DE1"/>
    <w:rsid w:val="007524E1"/>
    <w:rsid w:val="007679FB"/>
    <w:rsid w:val="00775819"/>
    <w:rsid w:val="007B7B7E"/>
    <w:rsid w:val="007E29CF"/>
    <w:rsid w:val="00806F39"/>
    <w:rsid w:val="00812B97"/>
    <w:rsid w:val="00854905"/>
    <w:rsid w:val="0086268D"/>
    <w:rsid w:val="00872B93"/>
    <w:rsid w:val="008920BE"/>
    <w:rsid w:val="00892A4C"/>
    <w:rsid w:val="00894845"/>
    <w:rsid w:val="00895F0D"/>
    <w:rsid w:val="00897932"/>
    <w:rsid w:val="008B70AF"/>
    <w:rsid w:val="008C4B70"/>
    <w:rsid w:val="008E1489"/>
    <w:rsid w:val="009021CF"/>
    <w:rsid w:val="00903782"/>
    <w:rsid w:val="00915C99"/>
    <w:rsid w:val="00941EC4"/>
    <w:rsid w:val="00943DDB"/>
    <w:rsid w:val="009514EE"/>
    <w:rsid w:val="009542B5"/>
    <w:rsid w:val="00983F6A"/>
    <w:rsid w:val="009E5E0D"/>
    <w:rsid w:val="009E6025"/>
    <w:rsid w:val="00A02F2A"/>
    <w:rsid w:val="00A11C17"/>
    <w:rsid w:val="00A20177"/>
    <w:rsid w:val="00A30D72"/>
    <w:rsid w:val="00A56C29"/>
    <w:rsid w:val="00A62508"/>
    <w:rsid w:val="00A7651B"/>
    <w:rsid w:val="00A9366D"/>
    <w:rsid w:val="00AD0D23"/>
    <w:rsid w:val="00AD7054"/>
    <w:rsid w:val="00AE1519"/>
    <w:rsid w:val="00AE2F89"/>
    <w:rsid w:val="00B060EB"/>
    <w:rsid w:val="00B24029"/>
    <w:rsid w:val="00B27F54"/>
    <w:rsid w:val="00B34771"/>
    <w:rsid w:val="00B37019"/>
    <w:rsid w:val="00B425F5"/>
    <w:rsid w:val="00B43259"/>
    <w:rsid w:val="00B537C3"/>
    <w:rsid w:val="00B85602"/>
    <w:rsid w:val="00BC2F39"/>
    <w:rsid w:val="00BC633C"/>
    <w:rsid w:val="00BD1ED2"/>
    <w:rsid w:val="00BF1265"/>
    <w:rsid w:val="00C33322"/>
    <w:rsid w:val="00C52D29"/>
    <w:rsid w:val="00C8779C"/>
    <w:rsid w:val="00CB1589"/>
    <w:rsid w:val="00CB521C"/>
    <w:rsid w:val="00CC2FBB"/>
    <w:rsid w:val="00CC7C75"/>
    <w:rsid w:val="00CD445E"/>
    <w:rsid w:val="00CE08DF"/>
    <w:rsid w:val="00D07B2E"/>
    <w:rsid w:val="00D115B4"/>
    <w:rsid w:val="00D2485A"/>
    <w:rsid w:val="00D55719"/>
    <w:rsid w:val="00D6499D"/>
    <w:rsid w:val="00D81ED5"/>
    <w:rsid w:val="00D8364C"/>
    <w:rsid w:val="00D95361"/>
    <w:rsid w:val="00DC0990"/>
    <w:rsid w:val="00DD0222"/>
    <w:rsid w:val="00DE103E"/>
    <w:rsid w:val="00DE21B8"/>
    <w:rsid w:val="00DE3CBE"/>
    <w:rsid w:val="00E10F8A"/>
    <w:rsid w:val="00E258F9"/>
    <w:rsid w:val="00E4262D"/>
    <w:rsid w:val="00E54820"/>
    <w:rsid w:val="00E569F7"/>
    <w:rsid w:val="00E636C6"/>
    <w:rsid w:val="00E66CD9"/>
    <w:rsid w:val="00E67194"/>
    <w:rsid w:val="00E916DF"/>
    <w:rsid w:val="00E927F1"/>
    <w:rsid w:val="00EA3876"/>
    <w:rsid w:val="00EB0E10"/>
    <w:rsid w:val="00EB5250"/>
    <w:rsid w:val="00EC030B"/>
    <w:rsid w:val="00ED0383"/>
    <w:rsid w:val="00ED0C50"/>
    <w:rsid w:val="00ED2ED1"/>
    <w:rsid w:val="00EE6C04"/>
    <w:rsid w:val="00EE7593"/>
    <w:rsid w:val="00EF7823"/>
    <w:rsid w:val="00EF7D72"/>
    <w:rsid w:val="00F030BE"/>
    <w:rsid w:val="00F228DA"/>
    <w:rsid w:val="00F22ACC"/>
    <w:rsid w:val="00F30921"/>
    <w:rsid w:val="00F32646"/>
    <w:rsid w:val="00F43189"/>
    <w:rsid w:val="00F44639"/>
    <w:rsid w:val="00F5602D"/>
    <w:rsid w:val="00FD3A1F"/>
    <w:rsid w:val="00FD3E8F"/>
    <w:rsid w:val="00FF1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D8CE0C"/>
  <w14:defaultImageDpi w14:val="300"/>
  <w15:docId w15:val="{B15ADE47-3386-468D-99A8-39E079CC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B3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FD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51FD9"/>
    <w:rPr>
      <w:sz w:val="20"/>
      <w:szCs w:val="20"/>
    </w:rPr>
  </w:style>
  <w:style w:type="paragraph" w:styleId="Footer">
    <w:name w:val="footer"/>
    <w:basedOn w:val="Normal"/>
    <w:link w:val="FooterChar"/>
    <w:uiPriority w:val="99"/>
    <w:unhideWhenUsed/>
    <w:rsid w:val="00051FD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51FD9"/>
    <w:rPr>
      <w:sz w:val="20"/>
      <w:szCs w:val="20"/>
    </w:rPr>
  </w:style>
  <w:style w:type="paragraph" w:styleId="FootnoteText">
    <w:name w:val="footnote text"/>
    <w:basedOn w:val="Normal"/>
    <w:link w:val="FootnoteTextChar"/>
    <w:uiPriority w:val="99"/>
    <w:semiHidden/>
    <w:unhideWhenUsed/>
    <w:rsid w:val="006029F9"/>
    <w:pPr>
      <w:widowControl w:val="0"/>
      <w:snapToGrid w:val="0"/>
    </w:pPr>
    <w:rPr>
      <w:kern w:val="2"/>
      <w:sz w:val="20"/>
      <w:szCs w:val="20"/>
      <w:lang w:eastAsia="zh-TW"/>
    </w:rPr>
  </w:style>
  <w:style w:type="character" w:customStyle="1" w:styleId="FootnoteTextChar">
    <w:name w:val="Footnote Text Char"/>
    <w:basedOn w:val="DefaultParagraphFont"/>
    <w:link w:val="FootnoteText"/>
    <w:uiPriority w:val="99"/>
    <w:semiHidden/>
    <w:rsid w:val="006029F9"/>
    <w:rPr>
      <w:kern w:val="2"/>
      <w:sz w:val="20"/>
      <w:szCs w:val="20"/>
      <w:lang w:val="en-US" w:eastAsia="zh-TW"/>
    </w:rPr>
  </w:style>
  <w:style w:type="character" w:styleId="FootnoteReference">
    <w:name w:val="footnote reference"/>
    <w:basedOn w:val="DefaultParagraphFont"/>
    <w:uiPriority w:val="99"/>
    <w:semiHidden/>
    <w:unhideWhenUsed/>
    <w:rsid w:val="006029F9"/>
    <w:rPr>
      <w:vertAlign w:val="superscript"/>
    </w:rPr>
  </w:style>
  <w:style w:type="character" w:styleId="Hyperlink">
    <w:name w:val="Hyperlink"/>
    <w:basedOn w:val="DefaultParagraphFont"/>
    <w:uiPriority w:val="99"/>
    <w:unhideWhenUsed/>
    <w:rsid w:val="006029F9"/>
    <w:rPr>
      <w:color w:val="0000FF" w:themeColor="hyperlink"/>
      <w:u w:val="single"/>
    </w:rPr>
  </w:style>
  <w:style w:type="paragraph" w:styleId="BalloonText">
    <w:name w:val="Balloon Text"/>
    <w:basedOn w:val="Normal"/>
    <w:link w:val="BalloonTextChar"/>
    <w:uiPriority w:val="99"/>
    <w:semiHidden/>
    <w:unhideWhenUsed/>
    <w:rsid w:val="006029F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029F9"/>
    <w:rPr>
      <w:rFonts w:asciiTheme="majorHAnsi" w:eastAsiaTheme="majorEastAsia" w:hAnsiTheme="majorHAnsi" w:cstheme="majorBidi"/>
      <w:sz w:val="18"/>
      <w:szCs w:val="18"/>
    </w:rPr>
  </w:style>
  <w:style w:type="table" w:styleId="TableGrid">
    <w:name w:val="Table Grid"/>
    <w:basedOn w:val="TableNormal"/>
    <w:uiPriority w:val="1"/>
    <w:rsid w:val="00007852"/>
    <w:rPr>
      <w:kern w:val="2"/>
      <w:szCs w:val="22"/>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440F"/>
    <w:pPr>
      <w:widowControl w:val="0"/>
      <w:autoSpaceDE w:val="0"/>
      <w:autoSpaceDN w:val="0"/>
      <w:adjustRightInd w:val="0"/>
    </w:pPr>
    <w:rPr>
      <w:rFonts w:ascii="Times New Roman" w:hAnsi="Times New Roman" w:cs="Times New Roman"/>
      <w:color w:val="000000"/>
      <w:lang w:val="en-US"/>
    </w:rPr>
  </w:style>
  <w:style w:type="character" w:customStyle="1" w:styleId="st">
    <w:name w:val="st"/>
    <w:basedOn w:val="DefaultParagraphFont"/>
    <w:rsid w:val="00915C99"/>
  </w:style>
  <w:style w:type="character" w:styleId="PlaceholderText">
    <w:name w:val="Placeholder Text"/>
    <w:basedOn w:val="DefaultParagraphFont"/>
    <w:uiPriority w:val="99"/>
    <w:semiHidden/>
    <w:rsid w:val="001A14BF"/>
    <w:rPr>
      <w:color w:val="808080"/>
    </w:rPr>
  </w:style>
  <w:style w:type="paragraph" w:styleId="ListParagraph">
    <w:name w:val="List Paragraph"/>
    <w:basedOn w:val="Normal"/>
    <w:uiPriority w:val="34"/>
    <w:qFormat/>
    <w:rsid w:val="00456C3A"/>
    <w:pPr>
      <w:widowControl w:val="0"/>
      <w:ind w:leftChars="200" w:left="480"/>
    </w:pPr>
    <w:rPr>
      <w:kern w:val="2"/>
      <w:szCs w:val="22"/>
      <w:lang w:eastAsia="zh-TW"/>
    </w:rPr>
  </w:style>
  <w:style w:type="character" w:styleId="CommentReference">
    <w:name w:val="annotation reference"/>
    <w:basedOn w:val="DefaultParagraphFont"/>
    <w:uiPriority w:val="99"/>
    <w:semiHidden/>
    <w:unhideWhenUsed/>
    <w:rsid w:val="00456C3A"/>
    <w:rPr>
      <w:sz w:val="16"/>
      <w:szCs w:val="16"/>
    </w:rPr>
  </w:style>
  <w:style w:type="paragraph" w:styleId="CommentText">
    <w:name w:val="annotation text"/>
    <w:basedOn w:val="Normal"/>
    <w:link w:val="CommentTextChar"/>
    <w:uiPriority w:val="99"/>
    <w:semiHidden/>
    <w:unhideWhenUsed/>
    <w:rsid w:val="00456C3A"/>
    <w:pPr>
      <w:widowControl w:val="0"/>
    </w:pPr>
    <w:rPr>
      <w:kern w:val="2"/>
      <w:sz w:val="20"/>
      <w:szCs w:val="20"/>
      <w:lang w:eastAsia="zh-TW"/>
    </w:rPr>
  </w:style>
  <w:style w:type="character" w:customStyle="1" w:styleId="CommentTextChar">
    <w:name w:val="Comment Text Char"/>
    <w:basedOn w:val="DefaultParagraphFont"/>
    <w:link w:val="CommentText"/>
    <w:uiPriority w:val="99"/>
    <w:semiHidden/>
    <w:rsid w:val="00456C3A"/>
    <w:rPr>
      <w:kern w:val="2"/>
      <w:sz w:val="20"/>
      <w:szCs w:val="20"/>
      <w:lang w:val="en-US" w:eastAsia="zh-TW"/>
    </w:rPr>
  </w:style>
  <w:style w:type="paragraph" w:styleId="CommentSubject">
    <w:name w:val="annotation subject"/>
    <w:basedOn w:val="CommentText"/>
    <w:next w:val="CommentText"/>
    <w:link w:val="CommentSubjectChar"/>
    <w:uiPriority w:val="99"/>
    <w:semiHidden/>
    <w:unhideWhenUsed/>
    <w:rsid w:val="00456C3A"/>
    <w:rPr>
      <w:b/>
      <w:bCs/>
    </w:rPr>
  </w:style>
  <w:style w:type="character" w:customStyle="1" w:styleId="CommentSubjectChar">
    <w:name w:val="Comment Subject Char"/>
    <w:basedOn w:val="CommentTextChar"/>
    <w:link w:val="CommentSubject"/>
    <w:uiPriority w:val="99"/>
    <w:semiHidden/>
    <w:rsid w:val="00456C3A"/>
    <w:rPr>
      <w:b/>
      <w:bCs/>
      <w:kern w:val="2"/>
      <w:sz w:val="20"/>
      <w:szCs w:val="20"/>
      <w:lang w:val="en-US" w:eastAsia="zh-TW"/>
    </w:rPr>
  </w:style>
  <w:style w:type="character" w:styleId="FollowedHyperlink">
    <w:name w:val="FollowedHyperlink"/>
    <w:basedOn w:val="DefaultParagraphFont"/>
    <w:uiPriority w:val="99"/>
    <w:semiHidden/>
    <w:unhideWhenUsed/>
    <w:rsid w:val="00456C3A"/>
    <w:rPr>
      <w:color w:val="800080" w:themeColor="followedHyperlink"/>
      <w:u w:val="single"/>
    </w:rPr>
  </w:style>
  <w:style w:type="paragraph" w:styleId="NoSpacing">
    <w:name w:val="No Spacing"/>
    <w:basedOn w:val="Normal"/>
    <w:uiPriority w:val="1"/>
    <w:qFormat/>
    <w:rsid w:val="00456C3A"/>
    <w:rPr>
      <w:color w:val="000000" w:themeColor="text1"/>
      <w:sz w:val="22"/>
      <w:szCs w:val="22"/>
      <w:lang w:eastAsia="zh-TW"/>
    </w:rPr>
  </w:style>
  <w:style w:type="character" w:customStyle="1" w:styleId="null">
    <w:name w:val="null"/>
    <w:rsid w:val="00456C3A"/>
  </w:style>
  <w:style w:type="table" w:customStyle="1" w:styleId="1">
    <w:name w:val="表格格線1"/>
    <w:basedOn w:val="TableNormal"/>
    <w:next w:val="TableGrid"/>
    <w:uiPriority w:val="59"/>
    <w:rsid w:val="00456C3A"/>
    <w:rPr>
      <w:kern w:val="2"/>
      <w:szCs w:val="22"/>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526303">
      <w:bodyDiv w:val="1"/>
      <w:marLeft w:val="0"/>
      <w:marRight w:val="0"/>
      <w:marTop w:val="0"/>
      <w:marBottom w:val="0"/>
      <w:divBdr>
        <w:top w:val="none" w:sz="0" w:space="0" w:color="auto"/>
        <w:left w:val="none" w:sz="0" w:space="0" w:color="auto"/>
        <w:bottom w:val="none" w:sz="0" w:space="0" w:color="auto"/>
        <w:right w:val="none" w:sz="0" w:space="0" w:color="auto"/>
      </w:divBdr>
      <w:divsChild>
        <w:div w:id="1954172134">
          <w:marLeft w:val="0"/>
          <w:marRight w:val="0"/>
          <w:marTop w:val="0"/>
          <w:marBottom w:val="0"/>
          <w:divBdr>
            <w:top w:val="none" w:sz="0" w:space="0" w:color="auto"/>
            <w:left w:val="none" w:sz="0" w:space="0" w:color="auto"/>
            <w:bottom w:val="none" w:sz="0" w:space="0" w:color="auto"/>
            <w:right w:val="none" w:sz="0" w:space="0" w:color="auto"/>
          </w:divBdr>
        </w:div>
      </w:divsChild>
    </w:div>
    <w:div w:id="963583513">
      <w:bodyDiv w:val="1"/>
      <w:marLeft w:val="0"/>
      <w:marRight w:val="0"/>
      <w:marTop w:val="0"/>
      <w:marBottom w:val="0"/>
      <w:divBdr>
        <w:top w:val="none" w:sz="0" w:space="0" w:color="auto"/>
        <w:left w:val="none" w:sz="0" w:space="0" w:color="auto"/>
        <w:bottom w:val="none" w:sz="0" w:space="0" w:color="auto"/>
        <w:right w:val="none" w:sz="0" w:space="0" w:color="auto"/>
      </w:divBdr>
      <w:divsChild>
        <w:div w:id="1063941099">
          <w:marLeft w:val="0"/>
          <w:marRight w:val="0"/>
          <w:marTop w:val="0"/>
          <w:marBottom w:val="0"/>
          <w:divBdr>
            <w:top w:val="none" w:sz="0" w:space="0" w:color="auto"/>
            <w:left w:val="none" w:sz="0" w:space="0" w:color="auto"/>
            <w:bottom w:val="none" w:sz="0" w:space="0" w:color="auto"/>
            <w:right w:val="none" w:sz="0" w:space="0" w:color="auto"/>
          </w:divBdr>
        </w:div>
      </w:divsChild>
    </w:div>
    <w:div w:id="1855655545">
      <w:bodyDiv w:val="1"/>
      <w:marLeft w:val="0"/>
      <w:marRight w:val="0"/>
      <w:marTop w:val="0"/>
      <w:marBottom w:val="0"/>
      <w:divBdr>
        <w:top w:val="none" w:sz="0" w:space="0" w:color="auto"/>
        <w:left w:val="none" w:sz="0" w:space="0" w:color="auto"/>
        <w:bottom w:val="none" w:sz="0" w:space="0" w:color="auto"/>
        <w:right w:val="none" w:sz="0" w:space="0" w:color="auto"/>
      </w:divBdr>
      <w:divsChild>
        <w:div w:id="1671372184">
          <w:marLeft w:val="0"/>
          <w:marRight w:val="0"/>
          <w:marTop w:val="0"/>
          <w:marBottom w:val="0"/>
          <w:divBdr>
            <w:top w:val="none" w:sz="0" w:space="0" w:color="auto"/>
            <w:left w:val="none" w:sz="0" w:space="0" w:color="auto"/>
            <w:bottom w:val="none" w:sz="0" w:space="0" w:color="auto"/>
            <w:right w:val="none" w:sz="0" w:space="0" w:color="auto"/>
          </w:divBdr>
        </w:div>
      </w:divsChild>
    </w:div>
    <w:div w:id="2001955599">
      <w:bodyDiv w:val="1"/>
      <w:marLeft w:val="0"/>
      <w:marRight w:val="0"/>
      <w:marTop w:val="0"/>
      <w:marBottom w:val="0"/>
      <w:divBdr>
        <w:top w:val="none" w:sz="0" w:space="0" w:color="auto"/>
        <w:left w:val="none" w:sz="0" w:space="0" w:color="auto"/>
        <w:bottom w:val="none" w:sz="0" w:space="0" w:color="auto"/>
        <w:right w:val="none" w:sz="0" w:space="0" w:color="auto"/>
      </w:divBdr>
      <w:divsChild>
        <w:div w:id="17452938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i-fengtzeng@my.unt.edu" TargetMode="External"/><Relationship Id="rId13" Type="http://schemas.openxmlformats.org/officeDocument/2006/relationships/image" Target="media/image1.emf"/><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gbas.gov.tw/mp.asp?mp=1"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Yen-HsinChen@my.unt.edu"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Yen-HsinChen@my.unt.edu" TargetMode="External"/><Relationship Id="rId14" Type="http://schemas.openxmlformats.org/officeDocument/2006/relationships/hyperlink" Target="http://esc.nccu.edu.tw/modules/tinyd2/content/TaiwanChineseID.htm"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taiwanese%20identity%20some%20data\unemployed%20rat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cat>
            <c:numRef>
              <c:f>工作表1!$A$1:$A$33</c:f>
              <c:numCache>
                <c:formatCode>General</c:formatCode>
                <c:ptCount val="33"/>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numCache>
            </c:numRef>
          </c:cat>
          <c:val>
            <c:numRef>
              <c:f>工作表1!$B$1:$B$33</c:f>
              <c:numCache>
                <c:formatCode>General</c:formatCode>
                <c:ptCount val="33"/>
                <c:pt idx="0">
                  <c:v>1.23</c:v>
                </c:pt>
                <c:pt idx="1">
                  <c:v>1.36</c:v>
                </c:pt>
                <c:pt idx="2">
                  <c:v>2.14</c:v>
                </c:pt>
                <c:pt idx="3">
                  <c:v>2.71</c:v>
                </c:pt>
                <c:pt idx="4">
                  <c:v>2.4499999999999997</c:v>
                </c:pt>
                <c:pt idx="5">
                  <c:v>2.9099999999999997</c:v>
                </c:pt>
                <c:pt idx="6">
                  <c:v>2.66</c:v>
                </c:pt>
                <c:pt idx="7">
                  <c:v>1.9700000000000004</c:v>
                </c:pt>
                <c:pt idx="8">
                  <c:v>1.6900000000000008</c:v>
                </c:pt>
                <c:pt idx="9">
                  <c:v>1.57</c:v>
                </c:pt>
                <c:pt idx="10">
                  <c:v>1.6700000000000008</c:v>
                </c:pt>
                <c:pt idx="11">
                  <c:v>1.51</c:v>
                </c:pt>
                <c:pt idx="12">
                  <c:v>1.51</c:v>
                </c:pt>
                <c:pt idx="13">
                  <c:v>1.45</c:v>
                </c:pt>
                <c:pt idx="14">
                  <c:v>1.56</c:v>
                </c:pt>
                <c:pt idx="15">
                  <c:v>1.7900000000000005</c:v>
                </c:pt>
                <c:pt idx="16">
                  <c:v>2.6</c:v>
                </c:pt>
                <c:pt idx="17">
                  <c:v>2.72</c:v>
                </c:pt>
                <c:pt idx="18">
                  <c:v>2.69</c:v>
                </c:pt>
                <c:pt idx="19">
                  <c:v>2.92</c:v>
                </c:pt>
                <c:pt idx="20">
                  <c:v>2.9899999999999998</c:v>
                </c:pt>
                <c:pt idx="21">
                  <c:v>4.57</c:v>
                </c:pt>
                <c:pt idx="22">
                  <c:v>5.17</c:v>
                </c:pt>
                <c:pt idx="23">
                  <c:v>4.99</c:v>
                </c:pt>
                <c:pt idx="24">
                  <c:v>4.4400000000000004</c:v>
                </c:pt>
                <c:pt idx="25">
                  <c:v>4.13</c:v>
                </c:pt>
                <c:pt idx="26">
                  <c:v>3.9099999999999997</c:v>
                </c:pt>
                <c:pt idx="27">
                  <c:v>3.9099999999999997</c:v>
                </c:pt>
                <c:pt idx="28">
                  <c:v>4.1399999999999997</c:v>
                </c:pt>
                <c:pt idx="29">
                  <c:v>5.85</c:v>
                </c:pt>
                <c:pt idx="30">
                  <c:v>5.21</c:v>
                </c:pt>
                <c:pt idx="31">
                  <c:v>4.3899999999999997</c:v>
                </c:pt>
                <c:pt idx="32">
                  <c:v>4.24</c:v>
                </c:pt>
              </c:numCache>
            </c:numRef>
          </c:val>
          <c:smooth val="0"/>
        </c:ser>
        <c:dLbls>
          <c:showLegendKey val="0"/>
          <c:showVal val="0"/>
          <c:showCatName val="0"/>
          <c:showSerName val="0"/>
          <c:showPercent val="0"/>
          <c:showBubbleSize val="0"/>
        </c:dLbls>
        <c:marker val="1"/>
        <c:smooth val="0"/>
        <c:axId val="280098120"/>
        <c:axId val="280097728"/>
      </c:lineChart>
      <c:catAx>
        <c:axId val="280098120"/>
        <c:scaling>
          <c:orientation val="minMax"/>
        </c:scaling>
        <c:delete val="0"/>
        <c:axPos val="b"/>
        <c:numFmt formatCode="General" sourceLinked="1"/>
        <c:majorTickMark val="out"/>
        <c:minorTickMark val="none"/>
        <c:tickLblPos val="nextTo"/>
        <c:crossAx val="280097728"/>
        <c:crosses val="autoZero"/>
        <c:auto val="1"/>
        <c:lblAlgn val="ctr"/>
        <c:lblOffset val="100"/>
        <c:noMultiLvlLbl val="0"/>
      </c:catAx>
      <c:valAx>
        <c:axId val="280097728"/>
        <c:scaling>
          <c:orientation val="minMax"/>
        </c:scaling>
        <c:delete val="0"/>
        <c:axPos val="l"/>
        <c:majorGridlines>
          <c:spPr>
            <a:ln>
              <a:noFill/>
            </a:ln>
          </c:spPr>
        </c:majorGridlines>
        <c:numFmt formatCode="General" sourceLinked="1"/>
        <c:majorTickMark val="out"/>
        <c:minorTickMark val="none"/>
        <c:tickLblPos val="nextTo"/>
        <c:crossAx val="280098120"/>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0.08214</cdr:x>
      <cdr:y>0</cdr:y>
    </cdr:from>
    <cdr:to>
      <cdr:x>1</cdr:x>
      <cdr:y>0.16547</cdr:y>
    </cdr:to>
    <cdr:sp macro="" textlink="">
      <cdr:nvSpPr>
        <cdr:cNvPr id="2" name="文字方塊 1"/>
        <cdr:cNvSpPr txBox="1"/>
      </cdr:nvSpPr>
      <cdr:spPr>
        <a:xfrm xmlns:a="http://schemas.openxmlformats.org/drawingml/2006/main">
          <a:off x="355571" y="0"/>
          <a:ext cx="3930679" cy="3139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TW" sz="1200" b="1">
              <a:effectLst/>
              <a:latin typeface="+mn-lt"/>
              <a:ea typeface="+mn-ea"/>
              <a:cs typeface="+mn-cs"/>
            </a:rPr>
            <a:t>Figure 3 Taiwan’s Unemployment Rate from 1980 to 2012</a:t>
          </a:r>
          <a:endParaRPr lang="zh-TW" altLang="en-US" sz="12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719C8-8226-4E84-B989-FF50C399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7896</Words>
  <Characters>45011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Amalia Pulido Gómez</dc:creator>
  <cp:lastModifiedBy>Chen</cp:lastModifiedBy>
  <cp:revision>2</cp:revision>
  <dcterms:created xsi:type="dcterms:W3CDTF">2014-04-12T19:38:00Z</dcterms:created>
  <dcterms:modified xsi:type="dcterms:W3CDTF">2014-04-12T19:38:00Z</dcterms:modified>
</cp:coreProperties>
</file>