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DEBC6" w14:textId="516D033B" w:rsidR="00710A7A" w:rsidRDefault="001B177B">
      <w:r>
        <w:t xml:space="preserve">No Paper </w:t>
      </w:r>
    </w:p>
    <w:sectPr w:rsidR="00710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7B"/>
    <w:rsid w:val="001B177B"/>
    <w:rsid w:val="006249CB"/>
    <w:rsid w:val="00710A7A"/>
    <w:rsid w:val="00B1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EAC424"/>
  <w15:chartTrackingRefBased/>
  <w15:docId w15:val="{0F4A7CFA-57AA-3541-A90D-A7B14CDA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7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7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7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7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7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7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7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7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7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7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7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7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7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7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7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7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7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Castilleja</dc:creator>
  <cp:keywords/>
  <dc:description/>
  <cp:lastModifiedBy>Julio Castilleja</cp:lastModifiedBy>
  <cp:revision>1</cp:revision>
  <dcterms:created xsi:type="dcterms:W3CDTF">2024-05-02T17:22:00Z</dcterms:created>
  <dcterms:modified xsi:type="dcterms:W3CDTF">2024-05-02T17:22:00Z</dcterms:modified>
</cp:coreProperties>
</file>