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6BF3A" w14:textId="77777777" w:rsidR="008C28D9" w:rsidRPr="00C71115" w:rsidRDefault="008C28D9" w:rsidP="00F80CF9">
      <w:pPr>
        <w:jc w:val="center"/>
        <w:rPr>
          <w:rFonts w:ascii="Times New Roman" w:hAnsi="Times New Roman" w:cs="Times New Roman"/>
          <w:b/>
          <w:sz w:val="24"/>
          <w:szCs w:val="24"/>
        </w:rPr>
      </w:pPr>
      <w:r w:rsidRPr="00C71115">
        <w:rPr>
          <w:rFonts w:ascii="Times New Roman" w:hAnsi="Times New Roman" w:cs="Times New Roman"/>
          <w:b/>
          <w:sz w:val="24"/>
          <w:szCs w:val="24"/>
        </w:rPr>
        <w:t xml:space="preserve">It’s Not the Economy, Stupid: </w:t>
      </w:r>
    </w:p>
    <w:p w14:paraId="38749525" w14:textId="25228020" w:rsidR="00F80CF9" w:rsidRDefault="00AD1CCA" w:rsidP="00F80CF9">
      <w:pPr>
        <w:jc w:val="center"/>
        <w:rPr>
          <w:rFonts w:ascii="Times New Roman" w:hAnsi="Times New Roman" w:cs="Times New Roman"/>
          <w:sz w:val="24"/>
          <w:szCs w:val="24"/>
        </w:rPr>
      </w:pPr>
      <w:r>
        <w:rPr>
          <w:rFonts w:ascii="Times New Roman" w:hAnsi="Times New Roman" w:cs="Times New Roman"/>
          <w:b/>
          <w:sz w:val="24"/>
          <w:szCs w:val="24"/>
        </w:rPr>
        <w:t xml:space="preserve">Trump’s </w:t>
      </w:r>
      <w:r w:rsidR="00C61541">
        <w:rPr>
          <w:rFonts w:ascii="Times New Roman" w:hAnsi="Times New Roman" w:cs="Times New Roman"/>
          <w:b/>
          <w:sz w:val="24"/>
          <w:szCs w:val="24"/>
        </w:rPr>
        <w:t>C</w:t>
      </w:r>
      <w:r>
        <w:rPr>
          <w:rFonts w:ascii="Times New Roman" w:hAnsi="Times New Roman" w:cs="Times New Roman"/>
          <w:b/>
          <w:sz w:val="24"/>
          <w:szCs w:val="24"/>
        </w:rPr>
        <w:t>oalition</w:t>
      </w:r>
      <w:r w:rsidR="008C28D9" w:rsidRPr="00C71115">
        <w:rPr>
          <w:rFonts w:ascii="Times New Roman" w:hAnsi="Times New Roman" w:cs="Times New Roman"/>
          <w:b/>
          <w:sz w:val="24"/>
          <w:szCs w:val="24"/>
        </w:rPr>
        <w:t>, Christian Suffering, and the Politics of Resentment</w:t>
      </w:r>
    </w:p>
    <w:p w14:paraId="494B6D93" w14:textId="3EEC7586" w:rsidR="008C28D9" w:rsidRDefault="008C28D9" w:rsidP="00F80CF9">
      <w:pPr>
        <w:jc w:val="center"/>
        <w:rPr>
          <w:rFonts w:ascii="Times New Roman" w:hAnsi="Times New Roman" w:cs="Times New Roman"/>
          <w:i/>
          <w:sz w:val="24"/>
          <w:szCs w:val="24"/>
        </w:rPr>
      </w:pPr>
      <w:r>
        <w:rPr>
          <w:rFonts w:ascii="Times New Roman" w:hAnsi="Times New Roman" w:cs="Times New Roman"/>
          <w:i/>
          <w:sz w:val="24"/>
          <w:szCs w:val="24"/>
        </w:rPr>
        <w:t>Hank Owings</w:t>
      </w:r>
    </w:p>
    <w:p w14:paraId="10657990" w14:textId="77777777" w:rsidR="008C28D9" w:rsidRPr="008C28D9" w:rsidRDefault="008C28D9" w:rsidP="00F80CF9">
      <w:pPr>
        <w:jc w:val="center"/>
        <w:rPr>
          <w:rFonts w:ascii="Times New Roman" w:hAnsi="Times New Roman" w:cs="Times New Roman"/>
          <w:sz w:val="24"/>
          <w:szCs w:val="24"/>
        </w:rPr>
      </w:pPr>
    </w:p>
    <w:p w14:paraId="22A1DC1F" w14:textId="77777777" w:rsidR="001C2BAD" w:rsidRDefault="009E64DD" w:rsidP="001C2BAD">
      <w:pPr>
        <w:rPr>
          <w:rFonts w:ascii="Times New Roman" w:hAnsi="Times New Roman" w:cs="Times New Roman"/>
          <w:sz w:val="24"/>
          <w:szCs w:val="24"/>
        </w:rPr>
      </w:pPr>
      <w:r>
        <w:rPr>
          <w:rFonts w:ascii="Times New Roman" w:hAnsi="Times New Roman" w:cs="Times New Roman"/>
          <w:sz w:val="24"/>
          <w:szCs w:val="24"/>
        </w:rPr>
        <w:t xml:space="preserve">At an October rally in Mississippi, Donald Trump publicly mocked sexual assault survivor Christine </w:t>
      </w:r>
      <w:proofErr w:type="spellStart"/>
      <w:r>
        <w:rPr>
          <w:rFonts w:ascii="Times New Roman" w:hAnsi="Times New Roman" w:cs="Times New Roman"/>
          <w:sz w:val="24"/>
          <w:szCs w:val="24"/>
        </w:rPr>
        <w:t>Blasey</w:t>
      </w:r>
      <w:proofErr w:type="spellEnd"/>
      <w:r>
        <w:rPr>
          <w:rFonts w:ascii="Times New Roman" w:hAnsi="Times New Roman" w:cs="Times New Roman"/>
          <w:sz w:val="24"/>
          <w:szCs w:val="24"/>
        </w:rPr>
        <w:t xml:space="preserve"> Ford.</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Behind him, men and women cheered in support. On the other side of the world, </w:t>
      </w:r>
      <w:r w:rsidR="0045536C">
        <w:rPr>
          <w:rFonts w:ascii="Times New Roman" w:hAnsi="Times New Roman" w:cs="Times New Roman"/>
          <w:sz w:val="24"/>
          <w:szCs w:val="24"/>
        </w:rPr>
        <w:t>Indonesia declared a</w:t>
      </w:r>
      <w:r>
        <w:rPr>
          <w:rFonts w:ascii="Times New Roman" w:hAnsi="Times New Roman" w:cs="Times New Roman"/>
          <w:sz w:val="24"/>
          <w:szCs w:val="24"/>
        </w:rPr>
        <w:t xml:space="preserve"> state of emergency </w:t>
      </w:r>
      <w:r w:rsidR="0045536C">
        <w:rPr>
          <w:rFonts w:ascii="Times New Roman" w:hAnsi="Times New Roman" w:cs="Times New Roman"/>
          <w:sz w:val="24"/>
          <w:szCs w:val="24"/>
        </w:rPr>
        <w:t>and humanitarian aid workers rushed to contain the disastrous consequence of a tsunami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0045536C">
        <w:rPr>
          <w:rFonts w:ascii="Times New Roman" w:hAnsi="Times New Roman" w:cs="Times New Roman"/>
          <w:sz w:val="24"/>
          <w:szCs w:val="24"/>
        </w:rPr>
        <w:t xml:space="preserve"> R</w:t>
      </w:r>
      <w:r w:rsidR="00B4061B">
        <w:rPr>
          <w:rFonts w:ascii="Times New Roman" w:hAnsi="Times New Roman" w:cs="Times New Roman"/>
          <w:sz w:val="24"/>
          <w:szCs w:val="24"/>
        </w:rPr>
        <w:t>eactions toward these</w:t>
      </w:r>
      <w:r w:rsidR="00027DAB">
        <w:rPr>
          <w:rFonts w:ascii="Times New Roman" w:hAnsi="Times New Roman" w:cs="Times New Roman"/>
          <w:sz w:val="24"/>
          <w:szCs w:val="24"/>
        </w:rPr>
        <w:t xml:space="preserve"> two concurrent events </w:t>
      </w:r>
      <w:r w:rsidR="00130C73">
        <w:rPr>
          <w:rFonts w:ascii="Times New Roman" w:hAnsi="Times New Roman" w:cs="Times New Roman"/>
          <w:sz w:val="24"/>
          <w:szCs w:val="24"/>
        </w:rPr>
        <w:t xml:space="preserve">reveal </w:t>
      </w:r>
      <w:r w:rsidR="00027DAB">
        <w:rPr>
          <w:rFonts w:ascii="Times New Roman" w:hAnsi="Times New Roman" w:cs="Times New Roman"/>
          <w:sz w:val="24"/>
          <w:szCs w:val="24"/>
        </w:rPr>
        <w:t>a quintessentially modern understanding of suffering. Trump made headlines for his vulgarity</w:t>
      </w:r>
      <w:r w:rsidR="0045536C">
        <w:rPr>
          <w:rFonts w:ascii="Times New Roman" w:hAnsi="Times New Roman" w:cs="Times New Roman"/>
          <w:sz w:val="24"/>
          <w:szCs w:val="24"/>
        </w:rPr>
        <w:t>: h</w:t>
      </w:r>
      <w:r w:rsidR="00027DAB">
        <w:rPr>
          <w:rFonts w:ascii="Times New Roman" w:hAnsi="Times New Roman" w:cs="Times New Roman"/>
          <w:sz w:val="24"/>
          <w:szCs w:val="24"/>
        </w:rPr>
        <w:t xml:space="preserve">is sensibilities </w:t>
      </w:r>
      <w:r w:rsidR="0045536C">
        <w:rPr>
          <w:rFonts w:ascii="Times New Roman" w:hAnsi="Times New Roman" w:cs="Times New Roman"/>
          <w:sz w:val="24"/>
          <w:szCs w:val="24"/>
        </w:rPr>
        <w:t xml:space="preserve">offended </w:t>
      </w:r>
      <w:r w:rsidR="000B0A74">
        <w:rPr>
          <w:rFonts w:ascii="Times New Roman" w:hAnsi="Times New Roman" w:cs="Times New Roman"/>
          <w:sz w:val="24"/>
          <w:szCs w:val="24"/>
        </w:rPr>
        <w:t>“elites”</w:t>
      </w:r>
      <w:r w:rsidR="0045536C">
        <w:rPr>
          <w:rFonts w:ascii="Times New Roman" w:hAnsi="Times New Roman" w:cs="Times New Roman"/>
          <w:sz w:val="24"/>
          <w:szCs w:val="24"/>
        </w:rPr>
        <w:t xml:space="preserve"> while </w:t>
      </w:r>
      <w:r w:rsidR="000B0A74">
        <w:rPr>
          <w:rFonts w:ascii="Times New Roman" w:hAnsi="Times New Roman" w:cs="Times New Roman"/>
          <w:sz w:val="24"/>
          <w:szCs w:val="24"/>
        </w:rPr>
        <w:t>animating his “deplorables</w:t>
      </w:r>
      <w:r w:rsidR="00375509">
        <w:rPr>
          <w:rFonts w:ascii="Times New Roman" w:hAnsi="Times New Roman" w:cs="Times New Roman"/>
          <w:sz w:val="24"/>
          <w:szCs w:val="24"/>
        </w:rPr>
        <w:t>.</w:t>
      </w:r>
      <w:r w:rsidR="000B0A74">
        <w:rPr>
          <w:rFonts w:ascii="Times New Roman" w:hAnsi="Times New Roman" w:cs="Times New Roman"/>
          <w:sz w:val="24"/>
          <w:szCs w:val="24"/>
        </w:rPr>
        <w:t>”</w:t>
      </w:r>
      <w:r w:rsidR="00375509">
        <w:rPr>
          <w:rFonts w:ascii="Times New Roman" w:hAnsi="Times New Roman" w:cs="Times New Roman"/>
          <w:sz w:val="24"/>
          <w:szCs w:val="24"/>
        </w:rPr>
        <w:t xml:space="preserve"> Indonesia made headlines for its </w:t>
      </w:r>
      <w:r w:rsidR="0045536C">
        <w:rPr>
          <w:rFonts w:ascii="Times New Roman" w:hAnsi="Times New Roman" w:cs="Times New Roman"/>
          <w:sz w:val="24"/>
          <w:szCs w:val="24"/>
        </w:rPr>
        <w:t>disastrous circumstances</w:t>
      </w:r>
      <w:r w:rsidR="00375509">
        <w:rPr>
          <w:rFonts w:ascii="Times New Roman" w:hAnsi="Times New Roman" w:cs="Times New Roman"/>
          <w:sz w:val="24"/>
          <w:szCs w:val="24"/>
        </w:rPr>
        <w:t xml:space="preserve">. </w:t>
      </w:r>
      <w:r w:rsidR="000B0A74">
        <w:rPr>
          <w:rFonts w:ascii="Times New Roman" w:hAnsi="Times New Roman" w:cs="Times New Roman"/>
          <w:sz w:val="24"/>
          <w:szCs w:val="24"/>
        </w:rPr>
        <w:t xml:space="preserve">To speak of “suffering” in Indonesia is to state the obvious, whereas to speak of “suffering” at Trump’s rally seems conceptually awkward without greater conceptual foregrounding: the socio-economic circumstances of his “deplorables”; the marginal figure of the sexual assault survivor; the empathy elicited for Brett Kavanaugh’s career and American masculinity. Why is suffering an appropriate frame for humanitarian disasters but not the </w:t>
      </w:r>
      <w:r w:rsidR="001C2BAD">
        <w:rPr>
          <w:rFonts w:ascii="Times New Roman" w:hAnsi="Times New Roman" w:cs="Times New Roman"/>
          <w:sz w:val="24"/>
          <w:szCs w:val="24"/>
        </w:rPr>
        <w:t xml:space="preserve">social circumstances of a </w:t>
      </w:r>
      <w:r w:rsidR="000B0A74">
        <w:rPr>
          <w:rFonts w:ascii="Times New Roman" w:hAnsi="Times New Roman" w:cs="Times New Roman"/>
          <w:sz w:val="24"/>
          <w:szCs w:val="24"/>
        </w:rPr>
        <w:t xml:space="preserve">political rally? </w:t>
      </w:r>
      <w:r w:rsidR="001C2BAD">
        <w:rPr>
          <w:rFonts w:ascii="Times New Roman" w:hAnsi="Times New Roman" w:cs="Times New Roman"/>
          <w:sz w:val="24"/>
          <w:szCs w:val="24"/>
        </w:rPr>
        <w:t>The fact that suffering automatically generates empathy explains part of this difference; many of us do not want to empathize with hegemonic authority. But even the relationship between suffering and empathy gestures toward something more: i</w:t>
      </w:r>
      <w:r w:rsidR="00375509">
        <w:rPr>
          <w:rFonts w:ascii="Times New Roman" w:hAnsi="Times New Roman" w:cs="Times New Roman"/>
          <w:sz w:val="24"/>
          <w:szCs w:val="24"/>
        </w:rPr>
        <w:t xml:space="preserve">n modernity, suffering is only </w:t>
      </w:r>
      <w:r w:rsidR="00C34AB4">
        <w:rPr>
          <w:rFonts w:ascii="Times New Roman" w:hAnsi="Times New Roman" w:cs="Times New Roman"/>
          <w:sz w:val="24"/>
          <w:szCs w:val="24"/>
        </w:rPr>
        <w:t>meaningful</w:t>
      </w:r>
      <w:r w:rsidR="00375509">
        <w:rPr>
          <w:rFonts w:ascii="Times New Roman" w:hAnsi="Times New Roman" w:cs="Times New Roman"/>
          <w:sz w:val="24"/>
          <w:szCs w:val="24"/>
        </w:rPr>
        <w:t xml:space="preserve"> if it’s exceptional. </w:t>
      </w:r>
    </w:p>
    <w:p w14:paraId="63795C0D" w14:textId="113C831C" w:rsidR="00CD2702" w:rsidRPr="00130C73" w:rsidRDefault="001C2BAD" w:rsidP="001C2BAD">
      <w:pPr>
        <w:ind w:firstLine="720"/>
        <w:rPr>
          <w:rFonts w:ascii="Times New Roman" w:hAnsi="Times New Roman" w:cs="Times New Roman"/>
          <w:sz w:val="24"/>
          <w:szCs w:val="24"/>
        </w:rPr>
      </w:pPr>
      <w:r>
        <w:rPr>
          <w:rFonts w:ascii="Times New Roman" w:hAnsi="Times New Roman" w:cs="Times New Roman"/>
          <w:sz w:val="24"/>
          <w:szCs w:val="24"/>
        </w:rPr>
        <w:t xml:space="preserve">Not all suffering is exceptional. Every day we manage forces, both long-term and short-term, that do not present any immanent possibility of death while nonetheless inflicting emotional, physical, and psychological harm. This </w:t>
      </w:r>
      <w:r>
        <w:rPr>
          <w:rFonts w:ascii="Times New Roman" w:hAnsi="Times New Roman" w:cs="Times New Roman"/>
          <w:i/>
          <w:sz w:val="24"/>
          <w:szCs w:val="24"/>
        </w:rPr>
        <w:t>quotidian suffering</w:t>
      </w:r>
      <w:r w:rsidR="00375509">
        <w:rPr>
          <w:rFonts w:ascii="Times New Roman" w:hAnsi="Times New Roman" w:cs="Times New Roman"/>
          <w:sz w:val="24"/>
          <w:szCs w:val="24"/>
        </w:rPr>
        <w:t xml:space="preserve"> </w:t>
      </w:r>
      <w:r w:rsidR="00C34AB4">
        <w:rPr>
          <w:rFonts w:ascii="Times New Roman" w:hAnsi="Times New Roman" w:cs="Times New Roman"/>
          <w:sz w:val="24"/>
          <w:szCs w:val="24"/>
        </w:rPr>
        <w:t xml:space="preserve">is an uninteresting dynamic </w:t>
      </w:r>
      <w:r w:rsidR="00130C73">
        <w:rPr>
          <w:rFonts w:ascii="Times New Roman" w:hAnsi="Times New Roman" w:cs="Times New Roman"/>
          <w:sz w:val="24"/>
          <w:szCs w:val="24"/>
        </w:rPr>
        <w:t>for us (post)moderns except for when it</w:t>
      </w:r>
      <w:r w:rsidR="00C34AB4">
        <w:rPr>
          <w:rFonts w:ascii="Times New Roman" w:hAnsi="Times New Roman" w:cs="Times New Roman"/>
          <w:sz w:val="24"/>
          <w:szCs w:val="24"/>
        </w:rPr>
        <w:t xml:space="preserve"> impedes </w:t>
      </w:r>
      <w:r w:rsidR="00130C73">
        <w:rPr>
          <w:rFonts w:ascii="Times New Roman" w:hAnsi="Times New Roman" w:cs="Times New Roman"/>
          <w:sz w:val="24"/>
          <w:szCs w:val="24"/>
        </w:rPr>
        <w:t xml:space="preserve">our </w:t>
      </w:r>
      <w:r>
        <w:rPr>
          <w:rFonts w:ascii="Times New Roman" w:hAnsi="Times New Roman" w:cs="Times New Roman"/>
          <w:sz w:val="24"/>
          <w:szCs w:val="24"/>
        </w:rPr>
        <w:t>habits, aspirations, and cognitive patterns because its unexceptional nature structures its banality</w:t>
      </w:r>
      <w:r w:rsidR="00375509">
        <w:rPr>
          <w:rFonts w:ascii="Times New Roman" w:hAnsi="Times New Roman" w:cs="Times New Roman"/>
          <w:sz w:val="24"/>
          <w:szCs w:val="24"/>
        </w:rPr>
        <w:t xml:space="preserve">. </w:t>
      </w:r>
      <w:r w:rsidR="00130C73">
        <w:rPr>
          <w:rFonts w:ascii="Times New Roman" w:hAnsi="Times New Roman" w:cs="Times New Roman"/>
          <w:sz w:val="24"/>
          <w:szCs w:val="24"/>
        </w:rPr>
        <w:t>In contrast</w:t>
      </w:r>
      <w:r w:rsidR="00CD2702">
        <w:rPr>
          <w:rFonts w:ascii="Times New Roman" w:hAnsi="Times New Roman" w:cs="Times New Roman"/>
          <w:sz w:val="24"/>
          <w:szCs w:val="24"/>
        </w:rPr>
        <w:t>, for most of Western history</w:t>
      </w:r>
      <w:r>
        <w:rPr>
          <w:rFonts w:ascii="Times New Roman" w:hAnsi="Times New Roman" w:cs="Times New Roman"/>
          <w:sz w:val="24"/>
          <w:szCs w:val="24"/>
        </w:rPr>
        <w:t>,</w:t>
      </w:r>
      <w:r w:rsidR="00130C73">
        <w:rPr>
          <w:rFonts w:ascii="Times New Roman" w:hAnsi="Times New Roman" w:cs="Times New Roman"/>
          <w:sz w:val="24"/>
          <w:szCs w:val="24"/>
        </w:rPr>
        <w:t xml:space="preserve"> </w:t>
      </w:r>
      <w:r w:rsidR="00CD2702">
        <w:rPr>
          <w:rFonts w:ascii="Times New Roman" w:hAnsi="Times New Roman" w:cs="Times New Roman"/>
          <w:sz w:val="24"/>
          <w:szCs w:val="24"/>
        </w:rPr>
        <w:t xml:space="preserve">quotidian suffering was not the </w:t>
      </w:r>
      <w:r>
        <w:rPr>
          <w:rFonts w:ascii="Times New Roman" w:hAnsi="Times New Roman" w:cs="Times New Roman"/>
          <w:sz w:val="24"/>
          <w:szCs w:val="24"/>
        </w:rPr>
        <w:t>banal</w:t>
      </w:r>
      <w:r w:rsidR="00CD2702">
        <w:rPr>
          <w:rFonts w:ascii="Times New Roman" w:hAnsi="Times New Roman" w:cs="Times New Roman"/>
          <w:sz w:val="24"/>
          <w:szCs w:val="24"/>
        </w:rPr>
        <w:t xml:space="preserve"> foreground </w:t>
      </w:r>
      <w:r w:rsidR="00C34AB4">
        <w:rPr>
          <w:rFonts w:ascii="Times New Roman" w:hAnsi="Times New Roman" w:cs="Times New Roman"/>
          <w:sz w:val="24"/>
          <w:szCs w:val="24"/>
        </w:rPr>
        <w:t>of</w:t>
      </w:r>
      <w:r w:rsidR="00CD2702">
        <w:rPr>
          <w:rFonts w:ascii="Times New Roman" w:hAnsi="Times New Roman" w:cs="Times New Roman"/>
          <w:sz w:val="24"/>
          <w:szCs w:val="24"/>
        </w:rPr>
        <w:t xml:space="preserve"> human existence. </w:t>
      </w:r>
      <w:r>
        <w:rPr>
          <w:rFonts w:ascii="Times New Roman" w:hAnsi="Times New Roman" w:cs="Times New Roman"/>
          <w:sz w:val="24"/>
          <w:szCs w:val="24"/>
        </w:rPr>
        <w:t>Suffering, quotidian and tragic,</w:t>
      </w:r>
      <w:r w:rsidR="00130C73">
        <w:rPr>
          <w:rFonts w:ascii="Times New Roman" w:hAnsi="Times New Roman" w:cs="Times New Roman"/>
          <w:sz w:val="24"/>
          <w:szCs w:val="24"/>
        </w:rPr>
        <w:t xml:space="preserve"> </w:t>
      </w:r>
      <w:r>
        <w:rPr>
          <w:rFonts w:ascii="Times New Roman" w:hAnsi="Times New Roman" w:cs="Times New Roman"/>
          <w:sz w:val="24"/>
          <w:szCs w:val="24"/>
        </w:rPr>
        <w:t>discursively emerges from a Christian genealogy concurrent to debates about the body, self, and humanity’s fallenness</w:t>
      </w:r>
      <w:r w:rsidR="00CD2702">
        <w:rPr>
          <w:rFonts w:ascii="Times New Roman" w:hAnsi="Times New Roman" w:cs="Times New Roman"/>
          <w:sz w:val="24"/>
          <w:szCs w:val="24"/>
        </w:rPr>
        <w:t xml:space="preserve">. </w:t>
      </w:r>
      <w:r>
        <w:rPr>
          <w:rFonts w:ascii="Times New Roman" w:hAnsi="Times New Roman" w:cs="Times New Roman"/>
          <w:sz w:val="24"/>
          <w:szCs w:val="24"/>
        </w:rPr>
        <w:t>A pre-Modern Christian</w:t>
      </w:r>
      <w:r w:rsidR="00CD2702">
        <w:rPr>
          <w:rFonts w:ascii="Times New Roman" w:hAnsi="Times New Roman" w:cs="Times New Roman"/>
          <w:sz w:val="24"/>
          <w:szCs w:val="24"/>
        </w:rPr>
        <w:t xml:space="preserve"> could not understand themselves or their </w:t>
      </w:r>
      <w:r w:rsidR="00C34AB4">
        <w:rPr>
          <w:rFonts w:ascii="Times New Roman" w:hAnsi="Times New Roman" w:cs="Times New Roman"/>
          <w:sz w:val="24"/>
          <w:szCs w:val="24"/>
        </w:rPr>
        <w:t>social relations</w:t>
      </w:r>
      <w:r w:rsidR="00CD2702">
        <w:rPr>
          <w:rFonts w:ascii="Times New Roman" w:hAnsi="Times New Roman" w:cs="Times New Roman"/>
          <w:sz w:val="24"/>
          <w:szCs w:val="24"/>
        </w:rPr>
        <w:t xml:space="preserve"> without an ever-present awareness of </w:t>
      </w:r>
      <w:r w:rsidR="00B725A4">
        <w:rPr>
          <w:rFonts w:ascii="Times New Roman" w:hAnsi="Times New Roman" w:cs="Times New Roman"/>
          <w:sz w:val="24"/>
          <w:szCs w:val="24"/>
        </w:rPr>
        <w:t xml:space="preserve">even </w:t>
      </w:r>
      <w:r w:rsidR="00CD2702">
        <w:rPr>
          <w:rFonts w:ascii="Times New Roman" w:hAnsi="Times New Roman" w:cs="Times New Roman"/>
          <w:sz w:val="24"/>
          <w:szCs w:val="24"/>
        </w:rPr>
        <w:t xml:space="preserve">quotidian suffering and its theological </w:t>
      </w:r>
      <w:r w:rsidR="00B725A4">
        <w:rPr>
          <w:rFonts w:ascii="Times New Roman" w:hAnsi="Times New Roman" w:cs="Times New Roman"/>
          <w:sz w:val="24"/>
          <w:szCs w:val="24"/>
        </w:rPr>
        <w:t>registers</w:t>
      </w:r>
      <w:r w:rsidR="00CD2702">
        <w:rPr>
          <w:rFonts w:ascii="Times New Roman" w:hAnsi="Times New Roman" w:cs="Times New Roman"/>
          <w:sz w:val="24"/>
          <w:szCs w:val="24"/>
        </w:rPr>
        <w:t xml:space="preserve">. </w:t>
      </w:r>
      <w:r w:rsidR="00B725A4">
        <w:rPr>
          <w:rFonts w:ascii="Times New Roman" w:hAnsi="Times New Roman" w:cs="Times New Roman"/>
          <w:sz w:val="24"/>
          <w:szCs w:val="24"/>
        </w:rPr>
        <w:t>But w</w:t>
      </w:r>
      <w:r w:rsidR="00CD2702">
        <w:rPr>
          <w:rFonts w:ascii="Times New Roman" w:hAnsi="Times New Roman" w:cs="Times New Roman"/>
          <w:sz w:val="24"/>
          <w:szCs w:val="24"/>
        </w:rPr>
        <w:t xml:space="preserve">ith the modern disenchantment of the world came the </w:t>
      </w:r>
      <w:r w:rsidR="00B725A4">
        <w:rPr>
          <w:rFonts w:ascii="Times New Roman" w:hAnsi="Times New Roman" w:cs="Times New Roman"/>
          <w:sz w:val="24"/>
          <w:szCs w:val="24"/>
        </w:rPr>
        <w:t>de-theologizing</w:t>
      </w:r>
      <w:r w:rsidR="00CD2702">
        <w:rPr>
          <w:rFonts w:ascii="Times New Roman" w:hAnsi="Times New Roman" w:cs="Times New Roman"/>
          <w:sz w:val="24"/>
          <w:szCs w:val="24"/>
        </w:rPr>
        <w:t xml:space="preserve">, and thus </w:t>
      </w:r>
      <w:r w:rsidR="00B725A4">
        <w:rPr>
          <w:rFonts w:ascii="Times New Roman" w:hAnsi="Times New Roman" w:cs="Times New Roman"/>
          <w:sz w:val="24"/>
          <w:szCs w:val="24"/>
        </w:rPr>
        <w:t>banality</w:t>
      </w:r>
      <w:r w:rsidR="00CD2702">
        <w:rPr>
          <w:rFonts w:ascii="Times New Roman" w:hAnsi="Times New Roman" w:cs="Times New Roman"/>
          <w:sz w:val="24"/>
          <w:szCs w:val="24"/>
        </w:rPr>
        <w:t>, of quotidian suffering. We no longer imagined ourselves as subjects</w:t>
      </w:r>
      <w:r w:rsidR="00130C73">
        <w:rPr>
          <w:rFonts w:ascii="Times New Roman" w:hAnsi="Times New Roman" w:cs="Times New Roman"/>
          <w:sz w:val="24"/>
          <w:szCs w:val="24"/>
        </w:rPr>
        <w:t xml:space="preserve"> actively </w:t>
      </w:r>
      <w:r w:rsidR="00CD2702">
        <w:rPr>
          <w:rFonts w:ascii="Times New Roman" w:hAnsi="Times New Roman" w:cs="Times New Roman"/>
          <w:sz w:val="24"/>
          <w:szCs w:val="24"/>
        </w:rPr>
        <w:t xml:space="preserve">constructed from circumstances of </w:t>
      </w:r>
      <w:r w:rsidR="00130C73">
        <w:rPr>
          <w:rFonts w:ascii="Times New Roman" w:hAnsi="Times New Roman" w:cs="Times New Roman"/>
          <w:sz w:val="24"/>
          <w:szCs w:val="24"/>
        </w:rPr>
        <w:t>everyday struggle</w:t>
      </w:r>
      <w:r w:rsidR="00C34AB4">
        <w:rPr>
          <w:rFonts w:ascii="Times New Roman" w:hAnsi="Times New Roman" w:cs="Times New Roman"/>
          <w:sz w:val="24"/>
          <w:szCs w:val="24"/>
        </w:rPr>
        <w:t xml:space="preserve">, but as subjects that </w:t>
      </w:r>
      <w:r w:rsidR="00130C73">
        <w:rPr>
          <w:rFonts w:ascii="Times New Roman" w:hAnsi="Times New Roman" w:cs="Times New Roman"/>
          <w:sz w:val="24"/>
          <w:szCs w:val="24"/>
        </w:rPr>
        <w:t xml:space="preserve">happen to passively navigate </w:t>
      </w:r>
      <w:r w:rsidR="00B725A4">
        <w:rPr>
          <w:rFonts w:ascii="Times New Roman" w:hAnsi="Times New Roman" w:cs="Times New Roman"/>
          <w:sz w:val="24"/>
          <w:szCs w:val="24"/>
        </w:rPr>
        <w:t>otherwise uninteresting</w:t>
      </w:r>
      <w:r w:rsidR="00130C73">
        <w:rPr>
          <w:rFonts w:ascii="Times New Roman" w:hAnsi="Times New Roman" w:cs="Times New Roman"/>
          <w:sz w:val="24"/>
          <w:szCs w:val="24"/>
        </w:rPr>
        <w:t xml:space="preserve"> suffering</w:t>
      </w:r>
      <w:r w:rsidR="00B725A4">
        <w:rPr>
          <w:rFonts w:ascii="Times New Roman" w:hAnsi="Times New Roman" w:cs="Times New Roman"/>
          <w:sz w:val="24"/>
          <w:szCs w:val="24"/>
        </w:rPr>
        <w:t xml:space="preserve"> (to the point that many of us might not think of these situations as suffering at all)</w:t>
      </w:r>
      <w:r w:rsidR="00CD2702">
        <w:rPr>
          <w:rFonts w:ascii="Times New Roman" w:hAnsi="Times New Roman" w:cs="Times New Roman"/>
          <w:sz w:val="24"/>
          <w:szCs w:val="24"/>
        </w:rPr>
        <w:t xml:space="preserve">. </w:t>
      </w:r>
      <w:r w:rsidR="00130C73">
        <w:rPr>
          <w:rFonts w:ascii="Times New Roman" w:hAnsi="Times New Roman" w:cs="Times New Roman"/>
          <w:sz w:val="24"/>
          <w:szCs w:val="24"/>
        </w:rPr>
        <w:t>That exceptional suffering</w:t>
      </w:r>
      <w:r w:rsidR="00B725A4">
        <w:rPr>
          <w:rFonts w:ascii="Times New Roman" w:hAnsi="Times New Roman" w:cs="Times New Roman"/>
          <w:sz w:val="24"/>
          <w:szCs w:val="24"/>
        </w:rPr>
        <w:t>, encountered in moments of severity or tragedy,</w:t>
      </w:r>
      <w:r w:rsidR="00130C73">
        <w:rPr>
          <w:rFonts w:ascii="Times New Roman" w:hAnsi="Times New Roman" w:cs="Times New Roman"/>
          <w:sz w:val="24"/>
          <w:szCs w:val="24"/>
        </w:rPr>
        <w:t xml:space="preserve"> elicit our attention gestures to the ontological foreground which normalizes quotidian suffering</w:t>
      </w:r>
      <w:r w:rsidR="00B725A4">
        <w:rPr>
          <w:rFonts w:ascii="Times New Roman" w:hAnsi="Times New Roman" w:cs="Times New Roman"/>
          <w:sz w:val="24"/>
          <w:szCs w:val="24"/>
        </w:rPr>
        <w:t xml:space="preserve">: disruption requires a </w:t>
      </w:r>
      <w:r w:rsidR="00BD5B4F">
        <w:rPr>
          <w:rFonts w:ascii="Times New Roman" w:hAnsi="Times New Roman" w:cs="Times New Roman"/>
          <w:sz w:val="24"/>
          <w:szCs w:val="24"/>
        </w:rPr>
        <w:t>context</w:t>
      </w:r>
      <w:r w:rsidR="00B725A4">
        <w:rPr>
          <w:rFonts w:ascii="Times New Roman" w:hAnsi="Times New Roman" w:cs="Times New Roman"/>
          <w:sz w:val="24"/>
          <w:szCs w:val="24"/>
        </w:rPr>
        <w:t xml:space="preserve"> </w:t>
      </w:r>
      <w:r w:rsidR="00BD5B4F">
        <w:rPr>
          <w:rFonts w:ascii="Times New Roman" w:hAnsi="Times New Roman" w:cs="Times New Roman"/>
          <w:sz w:val="24"/>
          <w:szCs w:val="24"/>
        </w:rPr>
        <w:t xml:space="preserve">in </w:t>
      </w:r>
      <w:r w:rsidR="00B725A4">
        <w:rPr>
          <w:rFonts w:ascii="Times New Roman" w:hAnsi="Times New Roman" w:cs="Times New Roman"/>
          <w:sz w:val="24"/>
          <w:szCs w:val="24"/>
        </w:rPr>
        <w:t xml:space="preserve">which banality is the norm in order to have </w:t>
      </w:r>
      <w:r w:rsidR="00BD5B4F">
        <w:rPr>
          <w:rFonts w:ascii="Times New Roman" w:hAnsi="Times New Roman" w:cs="Times New Roman"/>
          <w:sz w:val="24"/>
          <w:szCs w:val="24"/>
        </w:rPr>
        <w:t xml:space="preserve">its </w:t>
      </w:r>
      <w:r w:rsidR="00B725A4">
        <w:rPr>
          <w:rFonts w:ascii="Times New Roman" w:hAnsi="Times New Roman" w:cs="Times New Roman"/>
          <w:sz w:val="24"/>
          <w:szCs w:val="24"/>
        </w:rPr>
        <w:t xml:space="preserve">exceptional force. </w:t>
      </w:r>
    </w:p>
    <w:p w14:paraId="02320461" w14:textId="053AC8E5" w:rsidR="00273DB0" w:rsidRDefault="0032107A">
      <w:pPr>
        <w:rPr>
          <w:rFonts w:ascii="Times New Roman" w:hAnsi="Times New Roman" w:cs="Times New Roman"/>
          <w:sz w:val="24"/>
          <w:szCs w:val="24"/>
        </w:rPr>
      </w:pPr>
      <w:r>
        <w:rPr>
          <w:rFonts w:ascii="Times New Roman" w:hAnsi="Times New Roman" w:cs="Times New Roman"/>
          <w:sz w:val="24"/>
          <w:szCs w:val="24"/>
        </w:rPr>
        <w:tab/>
        <w:t xml:space="preserve">Donald Trump’s mockery of Dr. Ford </w:t>
      </w:r>
      <w:r w:rsidR="001342FC">
        <w:rPr>
          <w:rFonts w:ascii="Times New Roman" w:hAnsi="Times New Roman" w:cs="Times New Roman"/>
          <w:sz w:val="24"/>
          <w:szCs w:val="24"/>
        </w:rPr>
        <w:t>performs two simultaneous discursive gestures</w:t>
      </w:r>
      <w:r w:rsidR="00B725A4">
        <w:rPr>
          <w:rFonts w:ascii="Times New Roman" w:hAnsi="Times New Roman" w:cs="Times New Roman"/>
          <w:sz w:val="24"/>
          <w:szCs w:val="24"/>
        </w:rPr>
        <w:t xml:space="preserve"> that demonstrate the banality of quotidian suffering</w:t>
      </w:r>
      <w:r w:rsidR="00C34AB4">
        <w:rPr>
          <w:rFonts w:ascii="Times New Roman" w:hAnsi="Times New Roman" w:cs="Times New Roman"/>
          <w:sz w:val="24"/>
          <w:szCs w:val="24"/>
        </w:rPr>
        <w:t>.</w:t>
      </w:r>
      <w:r w:rsidR="001342FC">
        <w:rPr>
          <w:rFonts w:ascii="Times New Roman" w:hAnsi="Times New Roman" w:cs="Times New Roman"/>
          <w:sz w:val="24"/>
          <w:szCs w:val="24"/>
        </w:rPr>
        <w:t xml:space="preserve"> For </w:t>
      </w:r>
      <w:r w:rsidR="00C6570B">
        <w:rPr>
          <w:rFonts w:ascii="Times New Roman" w:hAnsi="Times New Roman" w:cs="Times New Roman"/>
          <w:sz w:val="24"/>
          <w:szCs w:val="24"/>
        </w:rPr>
        <w:t>us</w:t>
      </w:r>
      <w:bookmarkStart w:id="2" w:name="_GoBack"/>
      <w:bookmarkEnd w:id="2"/>
      <w:r w:rsidR="001342FC">
        <w:rPr>
          <w:rFonts w:ascii="Times New Roman" w:hAnsi="Times New Roman" w:cs="Times New Roman"/>
          <w:sz w:val="24"/>
          <w:szCs w:val="24"/>
        </w:rPr>
        <w:t xml:space="preserve"> disenchanted moderns, it portrays incivility and offensiveness</w:t>
      </w:r>
      <w:r w:rsidR="00B725A4">
        <w:rPr>
          <w:rFonts w:ascii="Times New Roman" w:hAnsi="Times New Roman" w:cs="Times New Roman"/>
          <w:sz w:val="24"/>
          <w:szCs w:val="24"/>
        </w:rPr>
        <w:t xml:space="preserve"> which elicit anxiety, stress, and fear. But </w:t>
      </w:r>
      <w:r w:rsidR="00BD5B4F">
        <w:rPr>
          <w:rFonts w:ascii="Times New Roman" w:hAnsi="Times New Roman" w:cs="Times New Roman"/>
          <w:sz w:val="24"/>
          <w:szCs w:val="24"/>
        </w:rPr>
        <w:t xml:space="preserve">modernity </w:t>
      </w:r>
      <w:r w:rsidR="00B725A4">
        <w:rPr>
          <w:rFonts w:ascii="Times New Roman" w:hAnsi="Times New Roman" w:cs="Times New Roman"/>
          <w:sz w:val="24"/>
          <w:szCs w:val="24"/>
        </w:rPr>
        <w:t>make</w:t>
      </w:r>
      <w:r w:rsidR="00BD5B4F">
        <w:rPr>
          <w:rFonts w:ascii="Times New Roman" w:hAnsi="Times New Roman" w:cs="Times New Roman"/>
          <w:sz w:val="24"/>
          <w:szCs w:val="24"/>
        </w:rPr>
        <w:t>s</w:t>
      </w:r>
      <w:r w:rsidR="00B725A4">
        <w:rPr>
          <w:rFonts w:ascii="Times New Roman" w:hAnsi="Times New Roman" w:cs="Times New Roman"/>
          <w:sz w:val="24"/>
          <w:szCs w:val="24"/>
        </w:rPr>
        <w:t xml:space="preserve"> discursive sense of these emotions, </w:t>
      </w:r>
      <w:r w:rsidR="00BD5B4F">
        <w:rPr>
          <w:rFonts w:ascii="Times New Roman" w:hAnsi="Times New Roman" w:cs="Times New Roman"/>
          <w:sz w:val="24"/>
          <w:szCs w:val="24"/>
        </w:rPr>
        <w:t xml:space="preserve">which are </w:t>
      </w:r>
      <w:r w:rsidR="00B725A4">
        <w:rPr>
          <w:rFonts w:ascii="Times New Roman" w:hAnsi="Times New Roman" w:cs="Times New Roman"/>
          <w:sz w:val="24"/>
          <w:szCs w:val="24"/>
        </w:rPr>
        <w:t>emblematic of quotidian suffering, through the liberal logic of civil norm</w:t>
      </w:r>
      <w:r w:rsidR="00FA1AFC">
        <w:rPr>
          <w:rFonts w:ascii="Times New Roman" w:hAnsi="Times New Roman" w:cs="Times New Roman"/>
          <w:sz w:val="24"/>
          <w:szCs w:val="24"/>
        </w:rPr>
        <w:t>s, public decorum, and disenchanted offensiveness</w:t>
      </w:r>
      <w:r w:rsidR="00B725A4">
        <w:rPr>
          <w:rFonts w:ascii="Times New Roman" w:hAnsi="Times New Roman" w:cs="Times New Roman"/>
          <w:sz w:val="24"/>
          <w:szCs w:val="24"/>
        </w:rPr>
        <w:t xml:space="preserve">. </w:t>
      </w:r>
      <w:r w:rsidR="00FA1AFC">
        <w:rPr>
          <w:rFonts w:ascii="Times New Roman" w:hAnsi="Times New Roman" w:cs="Times New Roman"/>
          <w:sz w:val="24"/>
          <w:szCs w:val="24"/>
        </w:rPr>
        <w:t>For</w:t>
      </w:r>
      <w:r w:rsidR="001342FC">
        <w:rPr>
          <w:rFonts w:ascii="Times New Roman" w:hAnsi="Times New Roman" w:cs="Times New Roman"/>
          <w:sz w:val="24"/>
          <w:szCs w:val="24"/>
        </w:rPr>
        <w:t xml:space="preserve"> his base, </w:t>
      </w:r>
      <w:r w:rsidR="00BD5B4F">
        <w:rPr>
          <w:rFonts w:ascii="Times New Roman" w:hAnsi="Times New Roman" w:cs="Times New Roman"/>
          <w:sz w:val="24"/>
          <w:szCs w:val="24"/>
        </w:rPr>
        <w:t>t</w:t>
      </w:r>
      <w:r w:rsidR="001342FC">
        <w:rPr>
          <w:rFonts w:ascii="Times New Roman" w:hAnsi="Times New Roman" w:cs="Times New Roman"/>
          <w:sz w:val="24"/>
          <w:szCs w:val="24"/>
        </w:rPr>
        <w:t>his political incorrectness signals an affective manipulation of quotidian suffering</w:t>
      </w:r>
      <w:r w:rsidR="00FA1AFC">
        <w:rPr>
          <w:rFonts w:ascii="Times New Roman" w:hAnsi="Times New Roman" w:cs="Times New Roman"/>
          <w:sz w:val="24"/>
          <w:szCs w:val="24"/>
        </w:rPr>
        <w:t xml:space="preserve"> where offensiveness is </w:t>
      </w:r>
      <w:r w:rsidR="00BD5B4F">
        <w:rPr>
          <w:rFonts w:ascii="Times New Roman" w:hAnsi="Times New Roman" w:cs="Times New Roman"/>
          <w:sz w:val="24"/>
          <w:szCs w:val="24"/>
        </w:rPr>
        <w:t>not a</w:t>
      </w:r>
      <w:r w:rsidR="00FA1AFC">
        <w:rPr>
          <w:rFonts w:ascii="Times New Roman" w:hAnsi="Times New Roman" w:cs="Times New Roman"/>
          <w:sz w:val="24"/>
          <w:szCs w:val="24"/>
        </w:rPr>
        <w:t xml:space="preserve"> character flaw</w:t>
      </w:r>
      <w:r w:rsidR="00BD5B4F">
        <w:rPr>
          <w:rFonts w:ascii="Times New Roman" w:hAnsi="Times New Roman" w:cs="Times New Roman"/>
          <w:sz w:val="24"/>
          <w:szCs w:val="24"/>
        </w:rPr>
        <w:t xml:space="preserve"> but moral virtue</w:t>
      </w:r>
      <w:r w:rsidR="001342FC">
        <w:rPr>
          <w:rFonts w:ascii="Times New Roman" w:hAnsi="Times New Roman" w:cs="Times New Roman"/>
          <w:sz w:val="24"/>
          <w:szCs w:val="24"/>
        </w:rPr>
        <w:t>.</w:t>
      </w:r>
      <w:r w:rsidR="00C34AB4">
        <w:rPr>
          <w:rFonts w:ascii="Times New Roman" w:hAnsi="Times New Roman" w:cs="Times New Roman"/>
          <w:sz w:val="24"/>
          <w:szCs w:val="24"/>
        </w:rPr>
        <w:t xml:space="preserve"> </w:t>
      </w:r>
      <w:r w:rsidR="001342FC">
        <w:rPr>
          <w:rFonts w:ascii="Times New Roman" w:hAnsi="Times New Roman" w:cs="Times New Roman"/>
          <w:sz w:val="24"/>
          <w:szCs w:val="24"/>
        </w:rPr>
        <w:t xml:space="preserve">They know an “elite” audience of #MeToo </w:t>
      </w:r>
      <w:r w:rsidR="001342FC">
        <w:rPr>
          <w:rFonts w:ascii="Times New Roman" w:hAnsi="Times New Roman" w:cs="Times New Roman"/>
          <w:sz w:val="24"/>
          <w:szCs w:val="24"/>
        </w:rPr>
        <w:lastRenderedPageBreak/>
        <w:t xml:space="preserve">liberals are watching and, in some </w:t>
      </w:r>
      <w:r w:rsidR="00020D57">
        <w:rPr>
          <w:rFonts w:ascii="Times New Roman" w:hAnsi="Times New Roman" w:cs="Times New Roman"/>
          <w:sz w:val="24"/>
          <w:szCs w:val="24"/>
        </w:rPr>
        <w:t>instances</w:t>
      </w:r>
      <w:r w:rsidR="001342FC">
        <w:rPr>
          <w:rFonts w:ascii="Times New Roman" w:hAnsi="Times New Roman" w:cs="Times New Roman"/>
          <w:sz w:val="24"/>
          <w:szCs w:val="24"/>
        </w:rPr>
        <w:t>, responding with anxiety, fear, and pain</w:t>
      </w:r>
      <w:r w:rsidR="00C34AB4">
        <w:rPr>
          <w:rFonts w:ascii="Times New Roman" w:hAnsi="Times New Roman" w:cs="Times New Roman"/>
          <w:sz w:val="24"/>
          <w:szCs w:val="24"/>
        </w:rPr>
        <w:t>.</w:t>
      </w:r>
      <w:r w:rsidR="001342FC">
        <w:rPr>
          <w:rFonts w:ascii="Times New Roman" w:hAnsi="Times New Roman" w:cs="Times New Roman"/>
          <w:sz w:val="24"/>
          <w:szCs w:val="24"/>
        </w:rPr>
        <w:t xml:space="preserve"> These elicited emotions function to discipline the unwarranted #MeToo outcry against Brett Kavanaugh</w:t>
      </w:r>
      <w:r w:rsidR="00FA1AFC">
        <w:rPr>
          <w:rFonts w:ascii="Times New Roman" w:hAnsi="Times New Roman" w:cs="Times New Roman"/>
          <w:sz w:val="24"/>
          <w:szCs w:val="24"/>
        </w:rPr>
        <w:t>; they are intentional, desired effects</w:t>
      </w:r>
      <w:r w:rsidR="001342FC">
        <w:rPr>
          <w:rFonts w:ascii="Times New Roman" w:hAnsi="Times New Roman" w:cs="Times New Roman"/>
          <w:sz w:val="24"/>
          <w:szCs w:val="24"/>
        </w:rPr>
        <w:t>.</w:t>
      </w:r>
      <w:r w:rsidR="00C34AB4">
        <w:rPr>
          <w:rFonts w:ascii="Times New Roman" w:hAnsi="Times New Roman" w:cs="Times New Roman"/>
          <w:sz w:val="24"/>
          <w:szCs w:val="24"/>
        </w:rPr>
        <w:t xml:space="preserve"> </w:t>
      </w:r>
      <w:r w:rsidR="00273DB0">
        <w:rPr>
          <w:rFonts w:ascii="Times New Roman" w:hAnsi="Times New Roman" w:cs="Times New Roman"/>
          <w:sz w:val="24"/>
          <w:szCs w:val="24"/>
        </w:rPr>
        <w:t xml:space="preserve">For Donald Trump’s political coalition, </w:t>
      </w:r>
      <w:r w:rsidR="00FA1AFC">
        <w:rPr>
          <w:rFonts w:ascii="Times New Roman" w:hAnsi="Times New Roman" w:cs="Times New Roman"/>
          <w:sz w:val="24"/>
          <w:szCs w:val="24"/>
        </w:rPr>
        <w:t xml:space="preserve">quotidian </w:t>
      </w:r>
      <w:r w:rsidR="00273DB0">
        <w:rPr>
          <w:rFonts w:ascii="Times New Roman" w:hAnsi="Times New Roman" w:cs="Times New Roman"/>
          <w:sz w:val="24"/>
          <w:szCs w:val="24"/>
        </w:rPr>
        <w:t>suffering</w:t>
      </w:r>
      <w:r w:rsidR="00FA1AFC">
        <w:rPr>
          <w:rFonts w:ascii="Times New Roman" w:hAnsi="Times New Roman" w:cs="Times New Roman"/>
          <w:sz w:val="24"/>
          <w:szCs w:val="24"/>
        </w:rPr>
        <w:t xml:space="preserve"> remains theologically inflected as an economy that generates moral and political value. </w:t>
      </w:r>
      <w:r w:rsidR="00273DB0">
        <w:rPr>
          <w:rFonts w:ascii="Times New Roman" w:hAnsi="Times New Roman" w:cs="Times New Roman"/>
          <w:sz w:val="24"/>
          <w:szCs w:val="24"/>
        </w:rPr>
        <w:t xml:space="preserve">Within this paper, I want to interpret Donald Trump’s support from the perspective of this moral economy of suffering. I argue that Trump’s election victory was fueled by his ability to tap into this moral economy as it is shared across </w:t>
      </w:r>
      <w:r w:rsidR="00C7444B">
        <w:rPr>
          <w:rFonts w:ascii="Times New Roman" w:hAnsi="Times New Roman" w:cs="Times New Roman"/>
          <w:sz w:val="24"/>
          <w:szCs w:val="24"/>
        </w:rPr>
        <w:t>two elements</w:t>
      </w:r>
      <w:r w:rsidR="00273DB0">
        <w:rPr>
          <w:rFonts w:ascii="Times New Roman" w:hAnsi="Times New Roman" w:cs="Times New Roman"/>
          <w:sz w:val="24"/>
          <w:szCs w:val="24"/>
        </w:rPr>
        <w:t xml:space="preserve"> within </w:t>
      </w:r>
      <w:r w:rsidR="00C7444B">
        <w:rPr>
          <w:rFonts w:ascii="Times New Roman" w:hAnsi="Times New Roman" w:cs="Times New Roman"/>
          <w:sz w:val="24"/>
          <w:szCs w:val="24"/>
        </w:rPr>
        <w:t>his</w:t>
      </w:r>
      <w:r w:rsidR="00273DB0">
        <w:rPr>
          <w:rFonts w:ascii="Times New Roman" w:hAnsi="Times New Roman" w:cs="Times New Roman"/>
          <w:sz w:val="24"/>
          <w:szCs w:val="24"/>
        </w:rPr>
        <w:t xml:space="preserve"> conservative coalition –</w:t>
      </w:r>
      <w:r w:rsidR="00C7444B">
        <w:rPr>
          <w:rFonts w:ascii="Times New Roman" w:hAnsi="Times New Roman" w:cs="Times New Roman"/>
          <w:sz w:val="24"/>
          <w:szCs w:val="24"/>
        </w:rPr>
        <w:t xml:space="preserve"> </w:t>
      </w:r>
      <w:r w:rsidR="00273DB0">
        <w:rPr>
          <w:rFonts w:ascii="Times New Roman" w:hAnsi="Times New Roman" w:cs="Times New Roman"/>
          <w:sz w:val="24"/>
          <w:szCs w:val="24"/>
        </w:rPr>
        <w:t>the religious right</w:t>
      </w:r>
      <w:r w:rsidR="00C7444B">
        <w:rPr>
          <w:rFonts w:ascii="Times New Roman" w:hAnsi="Times New Roman" w:cs="Times New Roman"/>
          <w:sz w:val="24"/>
          <w:szCs w:val="24"/>
        </w:rPr>
        <w:t xml:space="preserve"> </w:t>
      </w:r>
      <w:r w:rsidR="00273DB0">
        <w:rPr>
          <w:rFonts w:ascii="Times New Roman" w:hAnsi="Times New Roman" w:cs="Times New Roman"/>
          <w:sz w:val="24"/>
          <w:szCs w:val="24"/>
        </w:rPr>
        <w:t>and the white working-class.</w:t>
      </w:r>
      <w:r w:rsidR="00FA1AFC">
        <w:rPr>
          <w:rFonts w:ascii="Times New Roman" w:hAnsi="Times New Roman" w:cs="Times New Roman"/>
          <w:sz w:val="24"/>
          <w:szCs w:val="24"/>
        </w:rPr>
        <w:t xml:space="preserve"> The “politics of resentment” narrative that both groups share gestures toward an underlying ontology of suffering that inflects quotidian suffering with theological valence. While the narrative often implies that socio-economic dynamics, racism, and masculinity are the operat</w:t>
      </w:r>
      <w:r w:rsidR="00BD5B4F">
        <w:rPr>
          <w:rFonts w:ascii="Times New Roman" w:hAnsi="Times New Roman" w:cs="Times New Roman"/>
          <w:sz w:val="24"/>
          <w:szCs w:val="24"/>
        </w:rPr>
        <w:t>iv</w:t>
      </w:r>
      <w:r w:rsidR="00FA1AFC">
        <w:rPr>
          <w:rFonts w:ascii="Times New Roman" w:hAnsi="Times New Roman" w:cs="Times New Roman"/>
          <w:sz w:val="24"/>
          <w:szCs w:val="24"/>
        </w:rPr>
        <w:t>e values animating resentment, I argue that these are mutually constituted by</w:t>
      </w:r>
      <w:r w:rsidR="00BD5B4F">
        <w:rPr>
          <w:rFonts w:ascii="Times New Roman" w:hAnsi="Times New Roman" w:cs="Times New Roman"/>
          <w:sz w:val="24"/>
          <w:szCs w:val="24"/>
        </w:rPr>
        <w:t xml:space="preserve"> (rather than themselves generate)</w:t>
      </w:r>
      <w:r w:rsidR="00FA1AFC">
        <w:rPr>
          <w:rFonts w:ascii="Times New Roman" w:hAnsi="Times New Roman" w:cs="Times New Roman"/>
          <w:sz w:val="24"/>
          <w:szCs w:val="24"/>
        </w:rPr>
        <w:t xml:space="preserve"> a </w:t>
      </w:r>
      <w:r w:rsidR="00BD5B4F">
        <w:rPr>
          <w:rFonts w:ascii="Times New Roman" w:hAnsi="Times New Roman" w:cs="Times New Roman"/>
          <w:sz w:val="24"/>
          <w:szCs w:val="24"/>
        </w:rPr>
        <w:t>discourse</w:t>
      </w:r>
      <w:r w:rsidR="00FA1AFC">
        <w:rPr>
          <w:rFonts w:ascii="Times New Roman" w:hAnsi="Times New Roman" w:cs="Times New Roman"/>
          <w:sz w:val="24"/>
          <w:szCs w:val="24"/>
        </w:rPr>
        <w:t xml:space="preserve"> of “hard work” that cannot be separated from a theological genealogy </w:t>
      </w:r>
      <w:r w:rsidR="00BD5B4F">
        <w:rPr>
          <w:rFonts w:ascii="Times New Roman" w:hAnsi="Times New Roman" w:cs="Times New Roman"/>
          <w:sz w:val="24"/>
          <w:szCs w:val="24"/>
        </w:rPr>
        <w:t xml:space="preserve">that locates moral and political value on bodily suffering. </w:t>
      </w:r>
      <w:r w:rsidR="00201382">
        <w:rPr>
          <w:rFonts w:ascii="Times New Roman" w:hAnsi="Times New Roman" w:cs="Times New Roman"/>
          <w:sz w:val="24"/>
          <w:szCs w:val="24"/>
        </w:rPr>
        <w:t>In light of egalitarian shifts since the sixties and the inability of so-called “elites” to recognize the “rules of the game,”</w:t>
      </w:r>
      <w:r w:rsidR="00BD5B4F">
        <w:rPr>
          <w:rFonts w:ascii="Times New Roman" w:hAnsi="Times New Roman" w:cs="Times New Roman"/>
          <w:sz w:val="24"/>
          <w:szCs w:val="24"/>
        </w:rPr>
        <w:t xml:space="preserve"> which are</w:t>
      </w:r>
      <w:r w:rsidR="00201382">
        <w:rPr>
          <w:rFonts w:ascii="Times New Roman" w:hAnsi="Times New Roman" w:cs="Times New Roman"/>
          <w:sz w:val="24"/>
          <w:szCs w:val="24"/>
        </w:rPr>
        <w:t xml:space="preserve"> the way</w:t>
      </w:r>
      <w:r w:rsidR="00BD5B4F">
        <w:rPr>
          <w:rFonts w:ascii="Times New Roman" w:hAnsi="Times New Roman" w:cs="Times New Roman"/>
          <w:sz w:val="24"/>
          <w:szCs w:val="24"/>
        </w:rPr>
        <w:t>s</w:t>
      </w:r>
      <w:r w:rsidR="00201382">
        <w:rPr>
          <w:rFonts w:ascii="Times New Roman" w:hAnsi="Times New Roman" w:cs="Times New Roman"/>
          <w:sz w:val="24"/>
          <w:szCs w:val="24"/>
        </w:rPr>
        <w:t xml:space="preserve"> that moral and political value </w:t>
      </w:r>
      <w:r w:rsidR="00BD5B4F">
        <w:rPr>
          <w:rFonts w:ascii="Times New Roman" w:hAnsi="Times New Roman" w:cs="Times New Roman"/>
          <w:sz w:val="24"/>
          <w:szCs w:val="24"/>
        </w:rPr>
        <w:t>are</w:t>
      </w:r>
      <w:r w:rsidR="00201382">
        <w:rPr>
          <w:rFonts w:ascii="Times New Roman" w:hAnsi="Times New Roman" w:cs="Times New Roman"/>
          <w:sz w:val="24"/>
          <w:szCs w:val="24"/>
        </w:rPr>
        <w:t xml:space="preserve"> generated </w:t>
      </w:r>
      <w:r w:rsidR="00BD5B4F">
        <w:rPr>
          <w:rFonts w:ascii="Times New Roman" w:hAnsi="Times New Roman" w:cs="Times New Roman"/>
          <w:sz w:val="24"/>
          <w:szCs w:val="24"/>
        </w:rPr>
        <w:t>through</w:t>
      </w:r>
      <w:r w:rsidR="00201382">
        <w:rPr>
          <w:rFonts w:ascii="Times New Roman" w:hAnsi="Times New Roman" w:cs="Times New Roman"/>
          <w:sz w:val="24"/>
          <w:szCs w:val="24"/>
        </w:rPr>
        <w:t xml:space="preserve"> the “hard work” of bodily suffering, </w:t>
      </w:r>
      <w:r w:rsidR="00BD5B4F">
        <w:rPr>
          <w:rFonts w:ascii="Times New Roman" w:hAnsi="Times New Roman" w:cs="Times New Roman"/>
          <w:sz w:val="24"/>
          <w:szCs w:val="24"/>
        </w:rPr>
        <w:t>Trump’s</w:t>
      </w:r>
      <w:r w:rsidR="00201382">
        <w:rPr>
          <w:rFonts w:ascii="Times New Roman" w:hAnsi="Times New Roman" w:cs="Times New Roman"/>
          <w:sz w:val="24"/>
          <w:szCs w:val="24"/>
        </w:rPr>
        <w:t xml:space="preserve"> disregard for minorities, his disrespectful public gestures, and the political incorrectness of his campaign embody affective avenues for restoring the primacy of suffering as </w:t>
      </w:r>
      <w:r w:rsidR="00BD5B4F">
        <w:rPr>
          <w:rFonts w:ascii="Times New Roman" w:hAnsi="Times New Roman" w:cs="Times New Roman"/>
          <w:sz w:val="24"/>
          <w:szCs w:val="24"/>
        </w:rPr>
        <w:t>subjective discipline</w:t>
      </w:r>
      <w:r w:rsidR="00201382">
        <w:rPr>
          <w:rFonts w:ascii="Times New Roman" w:hAnsi="Times New Roman" w:cs="Times New Roman"/>
          <w:sz w:val="24"/>
          <w:szCs w:val="24"/>
        </w:rPr>
        <w:t xml:space="preserve">. The desire to see various immoral others – feminists, progressives, racial minorities, immigrants, and “desk”-working elites – in situations of visible suffering is the “proof” of </w:t>
      </w:r>
      <w:r w:rsidR="00BD5B4F">
        <w:rPr>
          <w:rFonts w:ascii="Times New Roman" w:hAnsi="Times New Roman" w:cs="Times New Roman"/>
          <w:sz w:val="24"/>
          <w:szCs w:val="24"/>
        </w:rPr>
        <w:t>this moral discipline</w:t>
      </w:r>
      <w:r w:rsidR="00201382">
        <w:rPr>
          <w:rFonts w:ascii="Times New Roman" w:hAnsi="Times New Roman" w:cs="Times New Roman"/>
          <w:sz w:val="24"/>
          <w:szCs w:val="24"/>
        </w:rPr>
        <w:t xml:space="preserve">. These immoral others </w:t>
      </w:r>
      <w:r w:rsidR="00BD5B4F">
        <w:rPr>
          <w:rFonts w:ascii="Times New Roman" w:hAnsi="Times New Roman" w:cs="Times New Roman"/>
          <w:sz w:val="24"/>
          <w:szCs w:val="24"/>
        </w:rPr>
        <w:t xml:space="preserve">are perceived to have not sufficiently </w:t>
      </w:r>
      <w:r w:rsidR="00201382">
        <w:rPr>
          <w:rFonts w:ascii="Times New Roman" w:hAnsi="Times New Roman" w:cs="Times New Roman"/>
          <w:sz w:val="24"/>
          <w:szCs w:val="24"/>
        </w:rPr>
        <w:t>suffered to be worthy of political and moral value</w:t>
      </w:r>
      <w:r w:rsidR="00BD5B4F">
        <w:rPr>
          <w:rFonts w:ascii="Times New Roman" w:hAnsi="Times New Roman" w:cs="Times New Roman"/>
          <w:sz w:val="24"/>
          <w:szCs w:val="24"/>
        </w:rPr>
        <w:t xml:space="preserve"> and </w:t>
      </w:r>
      <w:r w:rsidR="00201382">
        <w:rPr>
          <w:rFonts w:ascii="Times New Roman" w:hAnsi="Times New Roman" w:cs="Times New Roman"/>
          <w:sz w:val="24"/>
          <w:szCs w:val="24"/>
        </w:rPr>
        <w:t xml:space="preserve">have </w:t>
      </w:r>
      <w:r w:rsidR="00BD5B4F">
        <w:rPr>
          <w:rFonts w:ascii="Times New Roman" w:hAnsi="Times New Roman" w:cs="Times New Roman"/>
          <w:sz w:val="24"/>
          <w:szCs w:val="24"/>
        </w:rPr>
        <w:t xml:space="preserve">therefore </w:t>
      </w:r>
      <w:r w:rsidR="00201382">
        <w:rPr>
          <w:rFonts w:ascii="Times New Roman" w:hAnsi="Times New Roman" w:cs="Times New Roman"/>
          <w:sz w:val="24"/>
          <w:szCs w:val="24"/>
        </w:rPr>
        <w:t>been unfairly leveraging</w:t>
      </w:r>
      <w:r w:rsidR="00BD5B4F">
        <w:rPr>
          <w:rFonts w:ascii="Times New Roman" w:hAnsi="Times New Roman" w:cs="Times New Roman"/>
          <w:sz w:val="24"/>
          <w:szCs w:val="24"/>
        </w:rPr>
        <w:t xml:space="preserve"> public</w:t>
      </w:r>
      <w:r w:rsidR="00201382">
        <w:rPr>
          <w:rFonts w:ascii="Times New Roman" w:hAnsi="Times New Roman" w:cs="Times New Roman"/>
          <w:sz w:val="24"/>
          <w:szCs w:val="24"/>
        </w:rPr>
        <w:t xml:space="preserve"> institutions for their moral and political gain (democratic equality). The suffering Trump’s public aesthetic inflicts </w:t>
      </w:r>
      <w:r w:rsidR="00BD5B4F">
        <w:rPr>
          <w:rFonts w:ascii="Times New Roman" w:hAnsi="Times New Roman" w:cs="Times New Roman"/>
          <w:sz w:val="24"/>
          <w:szCs w:val="24"/>
        </w:rPr>
        <w:t>thus operates to</w:t>
      </w:r>
      <w:r w:rsidR="00201382">
        <w:rPr>
          <w:rFonts w:ascii="Times New Roman" w:hAnsi="Times New Roman" w:cs="Times New Roman"/>
          <w:sz w:val="24"/>
          <w:szCs w:val="24"/>
        </w:rPr>
        <w:t xml:space="preserve"> redistribute suffering against those who have claimed it</w:t>
      </w:r>
      <w:r w:rsidR="00BD5B4F">
        <w:rPr>
          <w:rFonts w:ascii="Times New Roman" w:hAnsi="Times New Roman" w:cs="Times New Roman"/>
          <w:sz w:val="24"/>
          <w:szCs w:val="24"/>
        </w:rPr>
        <w:t xml:space="preserve"> by way of “victimization”</w:t>
      </w:r>
      <w:r w:rsidR="00201382">
        <w:rPr>
          <w:rFonts w:ascii="Times New Roman" w:hAnsi="Times New Roman" w:cs="Times New Roman"/>
          <w:sz w:val="24"/>
          <w:szCs w:val="24"/>
        </w:rPr>
        <w:t xml:space="preserve"> without having been </w:t>
      </w:r>
      <w:r w:rsidR="00201382" w:rsidRPr="00A6543C">
        <w:rPr>
          <w:rFonts w:ascii="Times New Roman" w:hAnsi="Times New Roman" w:cs="Times New Roman"/>
          <w:i/>
          <w:sz w:val="24"/>
          <w:szCs w:val="24"/>
        </w:rPr>
        <w:t>seen</w:t>
      </w:r>
      <w:r w:rsidR="00201382">
        <w:rPr>
          <w:rFonts w:ascii="Times New Roman" w:hAnsi="Times New Roman" w:cs="Times New Roman"/>
          <w:sz w:val="24"/>
          <w:szCs w:val="24"/>
        </w:rPr>
        <w:t xml:space="preserve"> to have</w:t>
      </w:r>
      <w:r w:rsidR="00A6543C">
        <w:rPr>
          <w:rFonts w:ascii="Times New Roman" w:hAnsi="Times New Roman" w:cs="Times New Roman"/>
          <w:sz w:val="24"/>
          <w:szCs w:val="24"/>
        </w:rPr>
        <w:t xml:space="preserve"> sufficiently</w:t>
      </w:r>
      <w:r w:rsidR="00201382">
        <w:rPr>
          <w:rFonts w:ascii="Times New Roman" w:hAnsi="Times New Roman" w:cs="Times New Roman"/>
          <w:sz w:val="24"/>
          <w:szCs w:val="24"/>
        </w:rPr>
        <w:t xml:space="preserve"> suffered. The “politics of resentment,” in other words, is </w:t>
      </w:r>
      <w:r w:rsidR="00BD5B4F">
        <w:rPr>
          <w:rFonts w:ascii="Times New Roman" w:hAnsi="Times New Roman" w:cs="Times New Roman"/>
          <w:sz w:val="24"/>
          <w:szCs w:val="24"/>
        </w:rPr>
        <w:t xml:space="preserve">not just about economic shifts; it’s also a desire to witness suffering. </w:t>
      </w:r>
    </w:p>
    <w:p w14:paraId="1E7B778D" w14:textId="77777777" w:rsidR="00160CDC" w:rsidRPr="00F80CF9" w:rsidRDefault="00160CDC">
      <w:pPr>
        <w:rPr>
          <w:rFonts w:ascii="Times New Roman" w:hAnsi="Times New Roman" w:cs="Times New Roman"/>
          <w:sz w:val="24"/>
          <w:szCs w:val="24"/>
        </w:rPr>
      </w:pPr>
    </w:p>
    <w:p w14:paraId="4DFDFCCD" w14:textId="6CB8CB44" w:rsidR="00E118ED" w:rsidRPr="00261770" w:rsidRDefault="00E118ED" w:rsidP="00F80CF9">
      <w:pPr>
        <w:rPr>
          <w:rFonts w:ascii="Times New Roman" w:hAnsi="Times New Roman" w:cs="Times New Roman"/>
          <w:i/>
          <w:sz w:val="24"/>
          <w:szCs w:val="20"/>
        </w:rPr>
      </w:pPr>
      <w:r>
        <w:rPr>
          <w:rFonts w:ascii="Times New Roman" w:hAnsi="Times New Roman" w:cs="Times New Roman"/>
          <w:i/>
          <w:sz w:val="24"/>
          <w:szCs w:val="20"/>
        </w:rPr>
        <w:t>Working-Class Suffering and the Politics of Resentment</w:t>
      </w:r>
    </w:p>
    <w:p w14:paraId="47716EF8" w14:textId="0AF7BF49" w:rsidR="00D57EBC" w:rsidRDefault="0076639E" w:rsidP="00F80CF9">
      <w:pPr>
        <w:rPr>
          <w:rFonts w:ascii="Times New Roman" w:hAnsi="Times New Roman" w:cs="Times New Roman"/>
          <w:sz w:val="24"/>
          <w:szCs w:val="20"/>
        </w:rPr>
      </w:pPr>
      <w:r>
        <w:rPr>
          <w:rFonts w:ascii="Times New Roman" w:hAnsi="Times New Roman" w:cs="Times New Roman"/>
          <w:sz w:val="24"/>
          <w:szCs w:val="20"/>
        </w:rPr>
        <w:tab/>
      </w:r>
      <w:r w:rsidR="00D57EBC">
        <w:rPr>
          <w:rFonts w:ascii="Times New Roman" w:hAnsi="Times New Roman" w:cs="Times New Roman"/>
          <w:sz w:val="24"/>
          <w:szCs w:val="20"/>
        </w:rPr>
        <w:t>Conventional wisdom suggests that Donald Trump won the presidency by appealing to working-class whites. While this belief overemphasizes the political importance of working-class whites within Trump’s coalition, it nonetheless gestures toward a quantitative truth. Trump’s hypermasculine rhetorical patterns, nativist fearmongering, and emphasis on an absolute divide between “winners” and “losers” appealed to hegemonic whiteness and masculinity.</w:t>
      </w:r>
      <w:r w:rsidR="00D57EBC">
        <w:rPr>
          <w:rStyle w:val="FootnoteReference"/>
          <w:rFonts w:ascii="Times New Roman" w:hAnsi="Times New Roman" w:cs="Times New Roman"/>
          <w:sz w:val="24"/>
          <w:szCs w:val="20"/>
        </w:rPr>
        <w:footnoteReference w:id="3"/>
      </w:r>
      <w:r w:rsidR="00D57EBC">
        <w:rPr>
          <w:rFonts w:ascii="Times New Roman" w:hAnsi="Times New Roman" w:cs="Times New Roman"/>
          <w:sz w:val="24"/>
          <w:szCs w:val="20"/>
        </w:rPr>
        <w:t xml:space="preserve"> </w:t>
      </w:r>
      <w:r w:rsidR="00327070">
        <w:rPr>
          <w:rFonts w:ascii="Times New Roman" w:hAnsi="Times New Roman" w:cs="Times New Roman"/>
          <w:sz w:val="24"/>
          <w:szCs w:val="20"/>
        </w:rPr>
        <w:t>His disruptive patterns of speech, refusal to work within institutional knowledge, and channeling of economic-driven anger tapped into working-class and rural American resentment.</w:t>
      </w:r>
      <w:r w:rsidR="00327070">
        <w:rPr>
          <w:rStyle w:val="FootnoteReference"/>
          <w:rFonts w:ascii="Times New Roman" w:hAnsi="Times New Roman" w:cs="Times New Roman"/>
          <w:sz w:val="24"/>
          <w:szCs w:val="20"/>
        </w:rPr>
        <w:footnoteReference w:id="4"/>
      </w:r>
      <w:r w:rsidR="00327070">
        <w:rPr>
          <w:rFonts w:ascii="Times New Roman" w:hAnsi="Times New Roman" w:cs="Times New Roman"/>
          <w:sz w:val="24"/>
          <w:szCs w:val="20"/>
        </w:rPr>
        <w:t xml:space="preserve"> Nonetheless, Trump’s victory could not have been secured by angry white men and the white working-class alone. The majority of Trump’s voters “were not members of the working class” and 28% of </w:t>
      </w:r>
      <w:r w:rsidR="00327070">
        <w:rPr>
          <w:rFonts w:ascii="Times New Roman" w:hAnsi="Times New Roman" w:cs="Times New Roman"/>
          <w:sz w:val="24"/>
          <w:szCs w:val="20"/>
        </w:rPr>
        <w:lastRenderedPageBreak/>
        <w:t>Trump’s voters were former (white working-class) Obama voters and (white) 2012 nonvoters.</w:t>
      </w:r>
      <w:r w:rsidR="00327070">
        <w:rPr>
          <w:rStyle w:val="FootnoteReference"/>
          <w:rFonts w:ascii="Times New Roman" w:hAnsi="Times New Roman" w:cs="Times New Roman"/>
          <w:sz w:val="24"/>
          <w:szCs w:val="20"/>
        </w:rPr>
        <w:footnoteReference w:id="5"/>
      </w:r>
      <w:r w:rsidR="00327070">
        <w:rPr>
          <w:rFonts w:ascii="Times New Roman" w:hAnsi="Times New Roman" w:cs="Times New Roman"/>
          <w:sz w:val="24"/>
          <w:szCs w:val="20"/>
        </w:rPr>
        <w:t xml:space="preserve"> </w:t>
      </w:r>
      <w:r w:rsidR="00B936A9">
        <w:rPr>
          <w:rFonts w:ascii="Times New Roman" w:hAnsi="Times New Roman" w:cs="Times New Roman"/>
          <w:sz w:val="24"/>
          <w:szCs w:val="20"/>
        </w:rPr>
        <w:t xml:space="preserve">Additionally, more than half of white women – across the socio-economic spectrum – voted for Donald Trump, </w:t>
      </w:r>
      <w:r w:rsidR="00070B4E">
        <w:rPr>
          <w:rFonts w:ascii="Times New Roman" w:hAnsi="Times New Roman" w:cs="Times New Roman"/>
          <w:sz w:val="24"/>
          <w:szCs w:val="20"/>
        </w:rPr>
        <w:t>partially motivated</w:t>
      </w:r>
      <w:r w:rsidR="00B936A9">
        <w:rPr>
          <w:rFonts w:ascii="Times New Roman" w:hAnsi="Times New Roman" w:cs="Times New Roman"/>
          <w:sz w:val="24"/>
          <w:szCs w:val="20"/>
        </w:rPr>
        <w:t xml:space="preserve"> by racial resentment.</w:t>
      </w:r>
      <w:r w:rsidR="00B936A9">
        <w:rPr>
          <w:rStyle w:val="FootnoteReference"/>
          <w:rFonts w:ascii="Times New Roman" w:hAnsi="Times New Roman" w:cs="Times New Roman"/>
          <w:sz w:val="24"/>
          <w:szCs w:val="20"/>
        </w:rPr>
        <w:footnoteReference w:id="6"/>
      </w:r>
      <w:r w:rsidR="00B936A9">
        <w:rPr>
          <w:rFonts w:ascii="Times New Roman" w:hAnsi="Times New Roman" w:cs="Times New Roman"/>
          <w:sz w:val="24"/>
          <w:szCs w:val="20"/>
        </w:rPr>
        <w:t xml:space="preserve"> Donald Trump mobilized enough of the conventional Republican base and 2012 nonvoters that the white working-class, particularly within the Rust Belt, secured the electoral college. Without each part of this coalition he would not have won. Within this paper</w:t>
      </w:r>
      <w:r w:rsidR="00070B4E">
        <w:rPr>
          <w:rFonts w:ascii="Times New Roman" w:hAnsi="Times New Roman" w:cs="Times New Roman"/>
          <w:sz w:val="24"/>
          <w:szCs w:val="20"/>
        </w:rPr>
        <w:t xml:space="preserve"> </w:t>
      </w:r>
      <w:r w:rsidR="00B936A9">
        <w:rPr>
          <w:rFonts w:ascii="Times New Roman" w:hAnsi="Times New Roman" w:cs="Times New Roman"/>
          <w:sz w:val="24"/>
          <w:szCs w:val="20"/>
        </w:rPr>
        <w:t xml:space="preserve">I am concerned with </w:t>
      </w:r>
      <w:r w:rsidR="00070B4E">
        <w:rPr>
          <w:rFonts w:ascii="Times New Roman" w:hAnsi="Times New Roman" w:cs="Times New Roman"/>
          <w:sz w:val="24"/>
          <w:szCs w:val="20"/>
        </w:rPr>
        <w:t>the ways the values of this coalition, the language of racial resentment and economic anxiety, oversimplify the dynamic of Trump’s support</w:t>
      </w:r>
      <w:r w:rsidR="00B936A9">
        <w:rPr>
          <w:rFonts w:ascii="Times New Roman" w:hAnsi="Times New Roman" w:cs="Times New Roman"/>
          <w:sz w:val="24"/>
          <w:szCs w:val="20"/>
        </w:rPr>
        <w:t xml:space="preserve">. While I do not deny the research that links their support for Donald Trump with economic anxiety and racism, </w:t>
      </w:r>
      <w:proofErr w:type="gramStart"/>
      <w:r w:rsidR="00B936A9">
        <w:rPr>
          <w:rFonts w:ascii="Times New Roman" w:hAnsi="Times New Roman" w:cs="Times New Roman"/>
          <w:sz w:val="24"/>
          <w:szCs w:val="20"/>
        </w:rPr>
        <w:t>both of these</w:t>
      </w:r>
      <w:proofErr w:type="gramEnd"/>
      <w:r w:rsidR="00B936A9">
        <w:rPr>
          <w:rFonts w:ascii="Times New Roman" w:hAnsi="Times New Roman" w:cs="Times New Roman"/>
          <w:sz w:val="24"/>
          <w:szCs w:val="20"/>
        </w:rPr>
        <w:t xml:space="preserve"> factors exist within a moral economy of suffering that requires a broader, religious contextualization in order to understand Trump’s public appeal. Moreover, identifying this moral economy will further speak to the ways the religious right</w:t>
      </w:r>
      <w:r w:rsidR="003075C8">
        <w:rPr>
          <w:rFonts w:ascii="Times New Roman" w:hAnsi="Times New Roman" w:cs="Times New Roman"/>
          <w:sz w:val="24"/>
          <w:szCs w:val="20"/>
        </w:rPr>
        <w:t xml:space="preserve"> and white women </w:t>
      </w:r>
      <w:r w:rsidR="00B936A9">
        <w:rPr>
          <w:rFonts w:ascii="Times New Roman" w:hAnsi="Times New Roman" w:cs="Times New Roman"/>
          <w:sz w:val="24"/>
          <w:szCs w:val="20"/>
        </w:rPr>
        <w:t xml:space="preserve">join with the white working-class in supporting Donald Trump. </w:t>
      </w:r>
    </w:p>
    <w:p w14:paraId="253E9640" w14:textId="4AF69234" w:rsidR="00261770" w:rsidRPr="00CA0E9B" w:rsidRDefault="00D57EBC" w:rsidP="00D57EBC">
      <w:pPr>
        <w:ind w:firstLine="720"/>
        <w:rPr>
          <w:rFonts w:ascii="Times New Roman" w:hAnsi="Times New Roman" w:cs="Times New Roman"/>
          <w:sz w:val="24"/>
          <w:szCs w:val="20"/>
        </w:rPr>
      </w:pPr>
      <w:r>
        <w:rPr>
          <w:rFonts w:ascii="Times New Roman" w:hAnsi="Times New Roman" w:cs="Times New Roman"/>
          <w:sz w:val="24"/>
          <w:szCs w:val="20"/>
        </w:rPr>
        <w:t xml:space="preserve">Media </w:t>
      </w:r>
      <w:r w:rsidR="00CA0E9B">
        <w:rPr>
          <w:rFonts w:ascii="Times New Roman" w:hAnsi="Times New Roman" w:cs="Times New Roman"/>
          <w:sz w:val="24"/>
          <w:szCs w:val="20"/>
        </w:rPr>
        <w:t xml:space="preserve">narratives suggest that the white working-class secured Donald Trump’s presidential victory in the 2016 election. As of writing, a Google search reveals that the </w:t>
      </w:r>
      <w:r w:rsidR="00CA0E9B">
        <w:rPr>
          <w:rFonts w:ascii="Times New Roman" w:hAnsi="Times New Roman" w:cs="Times New Roman"/>
          <w:i/>
          <w:sz w:val="24"/>
          <w:szCs w:val="20"/>
        </w:rPr>
        <w:t xml:space="preserve">Washington Post </w:t>
      </w:r>
      <w:r w:rsidR="00CA0E9B">
        <w:rPr>
          <w:rFonts w:ascii="Times New Roman" w:hAnsi="Times New Roman" w:cs="Times New Roman"/>
          <w:sz w:val="24"/>
          <w:szCs w:val="20"/>
        </w:rPr>
        <w:t xml:space="preserve">has over 43,000 hits for the term “white working class” while </w:t>
      </w:r>
      <w:r w:rsidR="00CA0E9B">
        <w:rPr>
          <w:rFonts w:ascii="Times New Roman" w:hAnsi="Times New Roman" w:cs="Times New Roman"/>
          <w:i/>
          <w:sz w:val="24"/>
          <w:szCs w:val="20"/>
        </w:rPr>
        <w:t xml:space="preserve">The New York Times </w:t>
      </w:r>
      <w:r w:rsidR="00CA0E9B">
        <w:rPr>
          <w:rFonts w:ascii="Times New Roman" w:hAnsi="Times New Roman" w:cs="Times New Roman"/>
          <w:sz w:val="24"/>
          <w:szCs w:val="20"/>
        </w:rPr>
        <w:t xml:space="preserve">has 163,000. Google’s own data reveals that searching for the “white working class” remained relatively stable since 2004 </w:t>
      </w:r>
      <w:r w:rsidR="00CA0E9B">
        <w:rPr>
          <w:rFonts w:ascii="Times New Roman" w:hAnsi="Times New Roman" w:cs="Times New Roman"/>
          <w:i/>
          <w:sz w:val="24"/>
          <w:szCs w:val="20"/>
        </w:rPr>
        <w:t xml:space="preserve">until </w:t>
      </w:r>
      <w:r w:rsidR="00CA0E9B">
        <w:rPr>
          <w:rFonts w:ascii="Times New Roman" w:hAnsi="Times New Roman" w:cs="Times New Roman"/>
          <w:sz w:val="24"/>
          <w:szCs w:val="20"/>
        </w:rPr>
        <w:t xml:space="preserve">March of 2016, when a gradual increase gave way to a near 300% </w:t>
      </w:r>
      <w:r w:rsidR="00FC7BE1">
        <w:rPr>
          <w:rFonts w:ascii="Times New Roman" w:hAnsi="Times New Roman" w:cs="Times New Roman"/>
          <w:sz w:val="24"/>
          <w:szCs w:val="20"/>
        </w:rPr>
        <w:t>upsurge</w:t>
      </w:r>
      <w:r w:rsidR="00CA0E9B">
        <w:rPr>
          <w:rFonts w:ascii="Times New Roman" w:hAnsi="Times New Roman" w:cs="Times New Roman"/>
          <w:sz w:val="24"/>
          <w:szCs w:val="20"/>
        </w:rPr>
        <w:t xml:space="preserve"> in search interest that stabilized around January of 2017.</w:t>
      </w:r>
      <w:r w:rsidR="00CA0E9B">
        <w:rPr>
          <w:rStyle w:val="FootnoteReference"/>
          <w:rFonts w:ascii="Times New Roman" w:hAnsi="Times New Roman" w:cs="Times New Roman"/>
          <w:sz w:val="24"/>
          <w:szCs w:val="20"/>
        </w:rPr>
        <w:footnoteReference w:id="7"/>
      </w:r>
      <w:r w:rsidR="00CA0E9B">
        <w:rPr>
          <w:rFonts w:ascii="Times New Roman" w:hAnsi="Times New Roman" w:cs="Times New Roman"/>
          <w:sz w:val="24"/>
          <w:szCs w:val="20"/>
        </w:rPr>
        <w:t xml:space="preserve"> These searches are located across the contiguous United States, w</w:t>
      </w:r>
      <w:r w:rsidR="006C63E6">
        <w:rPr>
          <w:rFonts w:ascii="Times New Roman" w:hAnsi="Times New Roman" w:cs="Times New Roman"/>
          <w:sz w:val="24"/>
          <w:szCs w:val="20"/>
        </w:rPr>
        <w:t>ith</w:t>
      </w:r>
      <w:r w:rsidR="00CA0E9B">
        <w:rPr>
          <w:rFonts w:ascii="Times New Roman" w:hAnsi="Times New Roman" w:cs="Times New Roman"/>
          <w:sz w:val="24"/>
          <w:szCs w:val="20"/>
        </w:rPr>
        <w:t xml:space="preserve"> slight concentrations located in New England, Maryland, and Washington, D.C. Most media articles reflect this urban (elite) bias: that “resentment” and “economic anxiety” broke the Obama coalition through appeals to white working</w:t>
      </w:r>
      <w:r w:rsidR="006E0A23">
        <w:rPr>
          <w:rFonts w:ascii="Times New Roman" w:hAnsi="Times New Roman" w:cs="Times New Roman"/>
          <w:sz w:val="24"/>
          <w:szCs w:val="20"/>
        </w:rPr>
        <w:t>-</w:t>
      </w:r>
      <w:r w:rsidR="00CA0E9B">
        <w:rPr>
          <w:rFonts w:ascii="Times New Roman" w:hAnsi="Times New Roman" w:cs="Times New Roman"/>
          <w:sz w:val="24"/>
          <w:szCs w:val="20"/>
        </w:rPr>
        <w:t>class voters or otherwise stimulated non-voting, white working</w:t>
      </w:r>
      <w:r w:rsidR="006E0A23">
        <w:rPr>
          <w:rFonts w:ascii="Times New Roman" w:hAnsi="Times New Roman" w:cs="Times New Roman"/>
          <w:sz w:val="24"/>
          <w:szCs w:val="20"/>
        </w:rPr>
        <w:t>-</w:t>
      </w:r>
      <w:r w:rsidR="00CA0E9B">
        <w:rPr>
          <w:rFonts w:ascii="Times New Roman" w:hAnsi="Times New Roman" w:cs="Times New Roman"/>
          <w:sz w:val="24"/>
          <w:szCs w:val="20"/>
        </w:rPr>
        <w:t>class surges.</w:t>
      </w:r>
      <w:r w:rsidR="006E0A23">
        <w:rPr>
          <w:rStyle w:val="FootnoteReference"/>
          <w:rFonts w:ascii="Times New Roman" w:hAnsi="Times New Roman" w:cs="Times New Roman"/>
          <w:sz w:val="24"/>
          <w:szCs w:val="20"/>
        </w:rPr>
        <w:footnoteReference w:id="8"/>
      </w:r>
      <w:r w:rsidR="006E0A23">
        <w:rPr>
          <w:rFonts w:ascii="Times New Roman" w:hAnsi="Times New Roman" w:cs="Times New Roman"/>
          <w:sz w:val="24"/>
          <w:szCs w:val="20"/>
        </w:rPr>
        <w:t xml:space="preserve"> A concurrent narrative development chastised coastal and educated elites for ignoring the white working-class.</w:t>
      </w:r>
      <w:r w:rsidR="006E0A23">
        <w:rPr>
          <w:rStyle w:val="FootnoteReference"/>
          <w:rFonts w:ascii="Times New Roman" w:hAnsi="Times New Roman" w:cs="Times New Roman"/>
          <w:sz w:val="24"/>
          <w:szCs w:val="20"/>
        </w:rPr>
        <w:footnoteReference w:id="9"/>
      </w:r>
      <w:r w:rsidR="006E0A23">
        <w:rPr>
          <w:rFonts w:ascii="Times New Roman" w:hAnsi="Times New Roman" w:cs="Times New Roman"/>
          <w:sz w:val="24"/>
          <w:szCs w:val="20"/>
        </w:rPr>
        <w:t xml:space="preserve"> And a third category of narratives challenged the simplicity of the previous two, reminding audiences the economic precarity and rural living are not limited to whiteness, and that Trump’s victory had as much to do with wealthy</w:t>
      </w:r>
      <w:r w:rsidR="009E2537">
        <w:rPr>
          <w:rFonts w:ascii="Times New Roman" w:hAnsi="Times New Roman" w:cs="Times New Roman"/>
          <w:sz w:val="24"/>
          <w:szCs w:val="20"/>
        </w:rPr>
        <w:t xml:space="preserve"> and middle-class voters as with impoverished ones.</w:t>
      </w:r>
      <w:r w:rsidR="009E2537">
        <w:rPr>
          <w:rStyle w:val="FootnoteReference"/>
          <w:rFonts w:ascii="Times New Roman" w:hAnsi="Times New Roman" w:cs="Times New Roman"/>
          <w:sz w:val="24"/>
          <w:szCs w:val="20"/>
        </w:rPr>
        <w:footnoteReference w:id="10"/>
      </w:r>
      <w:r w:rsidR="00261770">
        <w:rPr>
          <w:rFonts w:ascii="Times New Roman" w:hAnsi="Times New Roman" w:cs="Times New Roman"/>
          <w:sz w:val="24"/>
          <w:szCs w:val="20"/>
        </w:rPr>
        <w:t xml:space="preserve"> </w:t>
      </w:r>
      <w:r w:rsidR="00EF071B">
        <w:rPr>
          <w:rFonts w:ascii="Times New Roman" w:hAnsi="Times New Roman" w:cs="Times New Roman"/>
          <w:sz w:val="24"/>
          <w:szCs w:val="20"/>
        </w:rPr>
        <w:t>In most cases</w:t>
      </w:r>
      <w:r w:rsidR="00391B3C">
        <w:rPr>
          <w:rFonts w:ascii="Times New Roman" w:hAnsi="Times New Roman" w:cs="Times New Roman"/>
          <w:sz w:val="24"/>
          <w:szCs w:val="20"/>
        </w:rPr>
        <w:t xml:space="preserve"> focusing on poor whites</w:t>
      </w:r>
      <w:r w:rsidR="00EF071B">
        <w:rPr>
          <w:rFonts w:ascii="Times New Roman" w:hAnsi="Times New Roman" w:cs="Times New Roman"/>
          <w:sz w:val="24"/>
          <w:szCs w:val="20"/>
        </w:rPr>
        <w:t>, popular accounts framed the white working class through a politics of resentment: in some narratives a</w:t>
      </w:r>
      <w:r w:rsidR="00391B3C">
        <w:rPr>
          <w:rFonts w:ascii="Times New Roman" w:hAnsi="Times New Roman" w:cs="Times New Roman"/>
          <w:sz w:val="24"/>
          <w:szCs w:val="20"/>
        </w:rPr>
        <w:t>s a</w:t>
      </w:r>
      <w:r w:rsidR="00EF071B">
        <w:rPr>
          <w:rFonts w:ascii="Times New Roman" w:hAnsi="Times New Roman" w:cs="Times New Roman"/>
          <w:sz w:val="24"/>
          <w:szCs w:val="20"/>
        </w:rPr>
        <w:t xml:space="preserve"> cultural attitude bred from economic precarity, while in others an uneducated desire for </w:t>
      </w:r>
      <w:r w:rsidR="00391B3C">
        <w:rPr>
          <w:rFonts w:ascii="Times New Roman" w:hAnsi="Times New Roman" w:cs="Times New Roman"/>
          <w:sz w:val="24"/>
          <w:szCs w:val="20"/>
        </w:rPr>
        <w:t xml:space="preserve">a more authoritarian, masculine executive. </w:t>
      </w:r>
    </w:p>
    <w:p w14:paraId="69D41B85" w14:textId="20785411" w:rsidR="002F6BD1" w:rsidRDefault="00C166FF" w:rsidP="00F80CF9">
      <w:pPr>
        <w:rPr>
          <w:rFonts w:ascii="Times New Roman" w:hAnsi="Times New Roman" w:cs="Times New Roman"/>
          <w:sz w:val="24"/>
          <w:szCs w:val="20"/>
        </w:rPr>
      </w:pPr>
      <w:r>
        <w:rPr>
          <w:rFonts w:ascii="Times New Roman" w:hAnsi="Times New Roman" w:cs="Times New Roman"/>
          <w:sz w:val="24"/>
          <w:szCs w:val="20"/>
        </w:rPr>
        <w:tab/>
      </w:r>
      <w:r w:rsidR="00391B3C">
        <w:rPr>
          <w:rFonts w:ascii="Times New Roman" w:hAnsi="Times New Roman" w:cs="Times New Roman"/>
          <w:sz w:val="24"/>
          <w:szCs w:val="20"/>
        </w:rPr>
        <w:t>In addition</w:t>
      </w:r>
      <w:r>
        <w:rPr>
          <w:rFonts w:ascii="Times New Roman" w:hAnsi="Times New Roman" w:cs="Times New Roman"/>
          <w:sz w:val="24"/>
          <w:szCs w:val="20"/>
        </w:rPr>
        <w:t xml:space="preserve"> to popular media accounts, recent academic literature on the white working-class – for my purposes, including surveys of the working class generally that identify </w:t>
      </w:r>
      <w:r w:rsidR="003075C8">
        <w:rPr>
          <w:rFonts w:ascii="Times New Roman" w:hAnsi="Times New Roman" w:cs="Times New Roman"/>
          <w:sz w:val="24"/>
          <w:szCs w:val="20"/>
        </w:rPr>
        <w:t xml:space="preserve">the specificity of whiteness </w:t>
      </w:r>
      <w:r>
        <w:rPr>
          <w:rFonts w:ascii="Times New Roman" w:hAnsi="Times New Roman" w:cs="Times New Roman"/>
          <w:sz w:val="24"/>
          <w:szCs w:val="20"/>
        </w:rPr>
        <w:t xml:space="preserve">as well as surveys of rural America that emphasize race and work ethic – links economic precarity to </w:t>
      </w:r>
      <w:r w:rsidR="00542F3B">
        <w:rPr>
          <w:rFonts w:ascii="Times New Roman" w:hAnsi="Times New Roman" w:cs="Times New Roman"/>
          <w:sz w:val="24"/>
          <w:szCs w:val="20"/>
        </w:rPr>
        <w:t>political attitude</w:t>
      </w:r>
      <w:r>
        <w:rPr>
          <w:rFonts w:ascii="Times New Roman" w:hAnsi="Times New Roman" w:cs="Times New Roman"/>
          <w:sz w:val="24"/>
          <w:szCs w:val="20"/>
        </w:rPr>
        <w:t>. The white working-class perceives their m</w:t>
      </w:r>
      <w:r w:rsidR="00354D3C">
        <w:rPr>
          <w:rFonts w:ascii="Times New Roman" w:hAnsi="Times New Roman" w:cs="Times New Roman"/>
          <w:sz w:val="24"/>
          <w:szCs w:val="20"/>
        </w:rPr>
        <w:t xml:space="preserve">arginality in relation to broader racial and economic shifts over which they have little control. </w:t>
      </w:r>
      <w:r w:rsidR="00354D3C">
        <w:rPr>
          <w:rFonts w:ascii="Times New Roman" w:hAnsi="Times New Roman" w:cs="Times New Roman"/>
          <w:sz w:val="24"/>
          <w:szCs w:val="20"/>
        </w:rPr>
        <w:lastRenderedPageBreak/>
        <w:t>Racial minorities and immigrants are visual symptoms of this political impotency</w:t>
      </w:r>
      <w:r w:rsidR="00CB000B">
        <w:rPr>
          <w:rFonts w:ascii="Times New Roman" w:hAnsi="Times New Roman" w:cs="Times New Roman"/>
          <w:sz w:val="24"/>
          <w:szCs w:val="20"/>
        </w:rPr>
        <w:t xml:space="preserve"> and race foregrounds the way the white working-class makes sense of their social circumstances</w:t>
      </w:r>
      <w:r w:rsidR="00354D3C">
        <w:rPr>
          <w:rFonts w:ascii="Times New Roman" w:hAnsi="Times New Roman" w:cs="Times New Roman"/>
          <w:sz w:val="24"/>
          <w:szCs w:val="20"/>
        </w:rPr>
        <w:t>.</w:t>
      </w:r>
      <w:r w:rsidR="00CB000B">
        <w:rPr>
          <w:rStyle w:val="FootnoteReference"/>
          <w:rFonts w:ascii="Times New Roman" w:hAnsi="Times New Roman" w:cs="Times New Roman"/>
          <w:sz w:val="24"/>
          <w:szCs w:val="20"/>
        </w:rPr>
        <w:footnoteReference w:id="11"/>
      </w:r>
      <w:r w:rsidR="00354D3C">
        <w:rPr>
          <w:rFonts w:ascii="Times New Roman" w:hAnsi="Times New Roman" w:cs="Times New Roman"/>
          <w:sz w:val="24"/>
          <w:szCs w:val="20"/>
        </w:rPr>
        <w:t xml:space="preserve"> Geography further inflects this political isolation: </w:t>
      </w:r>
      <w:r w:rsidR="00D57EBC">
        <w:rPr>
          <w:rFonts w:ascii="Times New Roman" w:hAnsi="Times New Roman" w:cs="Times New Roman"/>
          <w:sz w:val="24"/>
          <w:szCs w:val="20"/>
        </w:rPr>
        <w:t xml:space="preserve">the </w:t>
      </w:r>
      <w:r w:rsidR="00354D3C">
        <w:rPr>
          <w:rFonts w:ascii="Times New Roman" w:hAnsi="Times New Roman" w:cs="Times New Roman"/>
          <w:sz w:val="24"/>
          <w:szCs w:val="20"/>
        </w:rPr>
        <w:t>rural-urban divide as well as local trust in the faces of their communities against the seemingly value-less, federal bureaucracies of D.C. breed a sense of political distance that correlates with moral difference</w:t>
      </w:r>
      <w:r w:rsidR="0076639E">
        <w:rPr>
          <w:rFonts w:ascii="Times New Roman" w:hAnsi="Times New Roman" w:cs="Times New Roman"/>
          <w:sz w:val="24"/>
          <w:szCs w:val="20"/>
        </w:rPr>
        <w:t>.</w:t>
      </w:r>
      <w:r w:rsidR="00DB6CAE">
        <w:rPr>
          <w:rStyle w:val="FootnoteReference"/>
          <w:rFonts w:ascii="Times New Roman" w:hAnsi="Times New Roman" w:cs="Times New Roman"/>
          <w:sz w:val="24"/>
          <w:szCs w:val="20"/>
        </w:rPr>
        <w:footnoteReference w:id="12"/>
      </w:r>
      <w:r w:rsidR="008A5C10">
        <w:rPr>
          <w:rFonts w:ascii="Times New Roman" w:hAnsi="Times New Roman" w:cs="Times New Roman"/>
          <w:sz w:val="24"/>
          <w:szCs w:val="20"/>
        </w:rPr>
        <w:t xml:space="preserve"> Surveys since the 2016 have emphasized authoritarian values, whiteness (especially working-class whiteness), and resentment as likely predictors of supporting Donald Trump.</w:t>
      </w:r>
      <w:r w:rsidR="008A5C10">
        <w:rPr>
          <w:rStyle w:val="FootnoteReference"/>
          <w:rFonts w:ascii="Times New Roman" w:hAnsi="Times New Roman" w:cs="Times New Roman"/>
          <w:sz w:val="24"/>
          <w:szCs w:val="20"/>
        </w:rPr>
        <w:footnoteReference w:id="13"/>
      </w:r>
    </w:p>
    <w:p w14:paraId="29A7B9BF" w14:textId="0039C7ED" w:rsidR="002F6BD1" w:rsidRDefault="004A28B2" w:rsidP="00F80CF9">
      <w:pPr>
        <w:rPr>
          <w:rFonts w:ascii="Times New Roman" w:hAnsi="Times New Roman" w:cs="Times New Roman"/>
          <w:i/>
          <w:sz w:val="24"/>
          <w:szCs w:val="20"/>
        </w:rPr>
      </w:pPr>
      <w:r>
        <w:rPr>
          <w:rFonts w:ascii="Times New Roman" w:hAnsi="Times New Roman" w:cs="Times New Roman"/>
          <w:sz w:val="24"/>
          <w:szCs w:val="20"/>
        </w:rPr>
        <w:tab/>
      </w:r>
      <w:r w:rsidR="00D57EBC">
        <w:rPr>
          <w:rFonts w:ascii="Times New Roman" w:hAnsi="Times New Roman" w:cs="Times New Roman"/>
          <w:sz w:val="24"/>
          <w:szCs w:val="20"/>
        </w:rPr>
        <w:t>Both</w:t>
      </w:r>
      <w:r>
        <w:rPr>
          <w:rFonts w:ascii="Times New Roman" w:hAnsi="Times New Roman" w:cs="Times New Roman"/>
          <w:sz w:val="24"/>
          <w:szCs w:val="20"/>
        </w:rPr>
        <w:t xml:space="preserve"> </w:t>
      </w:r>
      <w:r w:rsidR="00D57EBC">
        <w:rPr>
          <w:rFonts w:ascii="Times New Roman" w:hAnsi="Times New Roman" w:cs="Times New Roman"/>
          <w:sz w:val="24"/>
          <w:szCs w:val="20"/>
        </w:rPr>
        <w:t xml:space="preserve">academic </w:t>
      </w:r>
      <w:r>
        <w:rPr>
          <w:rFonts w:ascii="Times New Roman" w:hAnsi="Times New Roman" w:cs="Times New Roman"/>
          <w:sz w:val="24"/>
          <w:szCs w:val="20"/>
        </w:rPr>
        <w:t>and news media interpretations of Donald Trump</w:t>
      </w:r>
      <w:r w:rsidR="00F958B0">
        <w:rPr>
          <w:rFonts w:ascii="Times New Roman" w:hAnsi="Times New Roman" w:cs="Times New Roman"/>
          <w:sz w:val="24"/>
          <w:szCs w:val="20"/>
        </w:rPr>
        <w:t>’s white working-class</w:t>
      </w:r>
      <w:r>
        <w:rPr>
          <w:rFonts w:ascii="Times New Roman" w:hAnsi="Times New Roman" w:cs="Times New Roman"/>
          <w:sz w:val="24"/>
          <w:szCs w:val="20"/>
        </w:rPr>
        <w:t xml:space="preserve"> demographic </w:t>
      </w:r>
      <w:r w:rsidR="00D57EBC">
        <w:rPr>
          <w:rFonts w:ascii="Times New Roman" w:hAnsi="Times New Roman" w:cs="Times New Roman"/>
          <w:sz w:val="24"/>
          <w:szCs w:val="20"/>
        </w:rPr>
        <w:t>share</w:t>
      </w:r>
      <w:r>
        <w:rPr>
          <w:rFonts w:ascii="Times New Roman" w:hAnsi="Times New Roman" w:cs="Times New Roman"/>
          <w:sz w:val="24"/>
          <w:szCs w:val="20"/>
        </w:rPr>
        <w:t xml:space="preserve"> the narrative of “resentment” and its attendant cultural shifts. </w:t>
      </w:r>
      <w:r w:rsidR="00A6272B">
        <w:rPr>
          <w:rFonts w:ascii="Times New Roman" w:hAnsi="Times New Roman" w:cs="Times New Roman"/>
          <w:sz w:val="24"/>
          <w:szCs w:val="20"/>
        </w:rPr>
        <w:t xml:space="preserve">This resentment </w:t>
      </w:r>
      <w:r w:rsidR="003075C8">
        <w:rPr>
          <w:rFonts w:ascii="Times New Roman" w:hAnsi="Times New Roman" w:cs="Times New Roman"/>
          <w:sz w:val="24"/>
          <w:szCs w:val="20"/>
        </w:rPr>
        <w:t xml:space="preserve">is generated </w:t>
      </w:r>
      <w:r w:rsidR="00A6272B">
        <w:rPr>
          <w:rFonts w:ascii="Times New Roman" w:hAnsi="Times New Roman" w:cs="Times New Roman"/>
          <w:sz w:val="24"/>
          <w:szCs w:val="20"/>
        </w:rPr>
        <w:t>from the belief that the federal government is disproportionally allocating resources to the underserving</w:t>
      </w:r>
      <w:r w:rsidR="003075C8">
        <w:rPr>
          <w:rFonts w:ascii="Times New Roman" w:hAnsi="Times New Roman" w:cs="Times New Roman"/>
          <w:sz w:val="24"/>
          <w:szCs w:val="20"/>
        </w:rPr>
        <w:t>. Moreover, t</w:t>
      </w:r>
      <w:r w:rsidR="00A6272B">
        <w:rPr>
          <w:rFonts w:ascii="Times New Roman" w:hAnsi="Times New Roman" w:cs="Times New Roman"/>
          <w:sz w:val="24"/>
          <w:szCs w:val="20"/>
        </w:rPr>
        <w:t xml:space="preserve">he struggling white working-class is forced to </w:t>
      </w:r>
      <w:r w:rsidR="00B02946">
        <w:rPr>
          <w:rFonts w:ascii="Times New Roman" w:hAnsi="Times New Roman" w:cs="Times New Roman"/>
          <w:sz w:val="24"/>
          <w:szCs w:val="20"/>
        </w:rPr>
        <w:t>burden</w:t>
      </w:r>
      <w:r w:rsidR="00A6272B">
        <w:rPr>
          <w:rFonts w:ascii="Times New Roman" w:hAnsi="Times New Roman" w:cs="Times New Roman"/>
          <w:sz w:val="24"/>
          <w:szCs w:val="20"/>
        </w:rPr>
        <w:t xml:space="preserve"> taxes that </w:t>
      </w:r>
      <w:r w:rsidR="00465A21">
        <w:rPr>
          <w:rFonts w:ascii="Times New Roman" w:hAnsi="Times New Roman" w:cs="Times New Roman"/>
          <w:sz w:val="24"/>
          <w:szCs w:val="20"/>
        </w:rPr>
        <w:t>support this maldistribution while having fewer economic opportunities available</w:t>
      </w:r>
      <w:r w:rsidR="00B02946">
        <w:rPr>
          <w:rFonts w:ascii="Times New Roman" w:hAnsi="Times New Roman" w:cs="Times New Roman"/>
          <w:sz w:val="24"/>
          <w:szCs w:val="20"/>
        </w:rPr>
        <w:t xml:space="preserve"> </w:t>
      </w:r>
      <w:proofErr w:type="gramStart"/>
      <w:r w:rsidR="00B02946">
        <w:rPr>
          <w:rFonts w:ascii="Times New Roman" w:hAnsi="Times New Roman" w:cs="Times New Roman"/>
          <w:sz w:val="24"/>
          <w:szCs w:val="20"/>
        </w:rPr>
        <w:t>in light of</w:t>
      </w:r>
      <w:proofErr w:type="gramEnd"/>
      <w:r w:rsidR="00B02946">
        <w:rPr>
          <w:rFonts w:ascii="Times New Roman" w:hAnsi="Times New Roman" w:cs="Times New Roman"/>
          <w:sz w:val="24"/>
          <w:szCs w:val="20"/>
        </w:rPr>
        <w:t xml:space="preserve"> racial integration, immigration, and broader neoliberal shifts</w:t>
      </w:r>
      <w:r w:rsidR="00A6272B">
        <w:rPr>
          <w:rFonts w:ascii="Times New Roman" w:hAnsi="Times New Roman" w:cs="Times New Roman"/>
          <w:sz w:val="24"/>
          <w:szCs w:val="20"/>
        </w:rPr>
        <w:t xml:space="preserve">. </w:t>
      </w:r>
      <w:r w:rsidR="002436C9">
        <w:rPr>
          <w:rFonts w:ascii="Times New Roman" w:hAnsi="Times New Roman" w:cs="Times New Roman"/>
          <w:sz w:val="24"/>
          <w:szCs w:val="20"/>
        </w:rPr>
        <w:t xml:space="preserve">The politicized vocabulary of </w:t>
      </w:r>
      <w:r w:rsidR="00F958B0">
        <w:rPr>
          <w:rFonts w:ascii="Times New Roman" w:hAnsi="Times New Roman" w:cs="Times New Roman"/>
          <w:sz w:val="24"/>
          <w:szCs w:val="20"/>
        </w:rPr>
        <w:t xml:space="preserve">“Timeworn values,” “deservedness,” “special rights,” “laziness,” “self-sufficiency,” “dependence,” and most importantly “hard work” </w:t>
      </w:r>
      <w:r w:rsidR="002436C9">
        <w:rPr>
          <w:rFonts w:ascii="Times New Roman" w:hAnsi="Times New Roman" w:cs="Times New Roman"/>
          <w:sz w:val="24"/>
          <w:szCs w:val="20"/>
        </w:rPr>
        <w:t>reflects</w:t>
      </w:r>
      <w:r w:rsidR="00F958B0">
        <w:rPr>
          <w:rFonts w:ascii="Times New Roman" w:hAnsi="Times New Roman" w:cs="Times New Roman"/>
          <w:sz w:val="24"/>
          <w:szCs w:val="20"/>
        </w:rPr>
        <w:t xml:space="preserve"> a moral economy </w:t>
      </w:r>
      <w:r w:rsidR="00FC7BE1">
        <w:rPr>
          <w:rFonts w:ascii="Times New Roman" w:hAnsi="Times New Roman" w:cs="Times New Roman"/>
          <w:sz w:val="24"/>
          <w:szCs w:val="20"/>
        </w:rPr>
        <w:t xml:space="preserve">emerging within this context that provides the white working-class with a sense of value and a way to make sense of non-white </w:t>
      </w:r>
      <w:r w:rsidR="002D3F54">
        <w:rPr>
          <w:rFonts w:ascii="Times New Roman" w:hAnsi="Times New Roman" w:cs="Times New Roman"/>
          <w:sz w:val="24"/>
          <w:szCs w:val="20"/>
        </w:rPr>
        <w:t>others in light of</w:t>
      </w:r>
      <w:r w:rsidR="00FC7BE1">
        <w:rPr>
          <w:rFonts w:ascii="Times New Roman" w:hAnsi="Times New Roman" w:cs="Times New Roman"/>
          <w:sz w:val="24"/>
          <w:szCs w:val="20"/>
        </w:rPr>
        <w:t xml:space="preserve"> their precarity</w:t>
      </w:r>
      <w:r w:rsidR="00F958B0">
        <w:rPr>
          <w:rFonts w:ascii="Times New Roman" w:hAnsi="Times New Roman" w:cs="Times New Roman"/>
          <w:sz w:val="24"/>
          <w:szCs w:val="20"/>
        </w:rPr>
        <w:t>.</w:t>
      </w:r>
      <w:r w:rsidR="00F958B0">
        <w:rPr>
          <w:rStyle w:val="FootnoteReference"/>
          <w:rFonts w:ascii="Times New Roman" w:hAnsi="Times New Roman" w:cs="Times New Roman"/>
          <w:sz w:val="24"/>
          <w:szCs w:val="20"/>
        </w:rPr>
        <w:footnoteReference w:id="14"/>
      </w:r>
      <w:r w:rsidR="00465A21">
        <w:rPr>
          <w:rFonts w:ascii="Times New Roman" w:hAnsi="Times New Roman" w:cs="Times New Roman"/>
          <w:sz w:val="24"/>
          <w:szCs w:val="20"/>
        </w:rPr>
        <w:t xml:space="preserve"> But these terms have more than one moral valenc</w:t>
      </w:r>
      <w:r w:rsidR="00FC7BE1">
        <w:rPr>
          <w:rFonts w:ascii="Times New Roman" w:hAnsi="Times New Roman" w:cs="Times New Roman"/>
          <w:sz w:val="24"/>
          <w:szCs w:val="20"/>
        </w:rPr>
        <w:t>e: it</w:t>
      </w:r>
      <w:r w:rsidR="00B02946">
        <w:rPr>
          <w:rFonts w:ascii="Times New Roman" w:hAnsi="Times New Roman" w:cs="Times New Roman"/>
          <w:sz w:val="24"/>
          <w:szCs w:val="20"/>
        </w:rPr>
        <w:t xml:space="preserve"> is not at all obvious that </w:t>
      </w:r>
      <w:r w:rsidR="00FC7BE1">
        <w:rPr>
          <w:rFonts w:ascii="Times New Roman" w:hAnsi="Times New Roman" w:cs="Times New Roman"/>
          <w:sz w:val="24"/>
          <w:szCs w:val="20"/>
        </w:rPr>
        <w:t>economic self-sufficiency</w:t>
      </w:r>
      <w:r w:rsidR="00B02946">
        <w:rPr>
          <w:rFonts w:ascii="Times New Roman" w:hAnsi="Times New Roman" w:cs="Times New Roman"/>
          <w:sz w:val="24"/>
          <w:szCs w:val="20"/>
        </w:rPr>
        <w:t xml:space="preserve"> is the beginning and end of their </w:t>
      </w:r>
      <w:r w:rsidR="002D3F54">
        <w:rPr>
          <w:rFonts w:ascii="Times New Roman" w:hAnsi="Times New Roman" w:cs="Times New Roman"/>
          <w:sz w:val="24"/>
          <w:szCs w:val="20"/>
        </w:rPr>
        <w:t>moral</w:t>
      </w:r>
      <w:r w:rsidR="00B02946">
        <w:rPr>
          <w:rFonts w:ascii="Times New Roman" w:hAnsi="Times New Roman" w:cs="Times New Roman"/>
          <w:sz w:val="24"/>
          <w:szCs w:val="20"/>
        </w:rPr>
        <w:t xml:space="preserve"> connotation. T</w:t>
      </w:r>
      <w:r w:rsidR="00465A21">
        <w:rPr>
          <w:rFonts w:ascii="Times New Roman" w:hAnsi="Times New Roman" w:cs="Times New Roman"/>
          <w:sz w:val="24"/>
          <w:szCs w:val="20"/>
        </w:rPr>
        <w:t xml:space="preserve">he narrative of resentment </w:t>
      </w:r>
      <w:r w:rsidR="00B02946">
        <w:rPr>
          <w:rFonts w:ascii="Times New Roman" w:hAnsi="Times New Roman" w:cs="Times New Roman"/>
          <w:sz w:val="24"/>
          <w:szCs w:val="20"/>
        </w:rPr>
        <w:t>that connects these terms too readily conceals their discursive ambivalence by circumscribing their interpretations to the</w:t>
      </w:r>
      <w:r w:rsidR="00465A21">
        <w:rPr>
          <w:rFonts w:ascii="Times New Roman" w:hAnsi="Times New Roman" w:cs="Times New Roman"/>
          <w:sz w:val="24"/>
          <w:szCs w:val="20"/>
        </w:rPr>
        <w:t xml:space="preserve"> racially inflected</w:t>
      </w:r>
      <w:r w:rsidR="00B02946">
        <w:rPr>
          <w:rFonts w:ascii="Times New Roman" w:hAnsi="Times New Roman" w:cs="Times New Roman"/>
          <w:sz w:val="24"/>
          <w:szCs w:val="20"/>
        </w:rPr>
        <w:t>,</w:t>
      </w:r>
      <w:r w:rsidR="00465A21">
        <w:rPr>
          <w:rFonts w:ascii="Times New Roman" w:hAnsi="Times New Roman" w:cs="Times New Roman"/>
          <w:sz w:val="24"/>
          <w:szCs w:val="20"/>
        </w:rPr>
        <w:t xml:space="preserve"> economic circumstances</w:t>
      </w:r>
      <w:r w:rsidR="00B02946">
        <w:rPr>
          <w:rFonts w:ascii="Times New Roman" w:hAnsi="Times New Roman" w:cs="Times New Roman"/>
          <w:sz w:val="24"/>
          <w:szCs w:val="20"/>
        </w:rPr>
        <w:t xml:space="preserve"> of their origin</w:t>
      </w:r>
      <w:r w:rsidR="00465A21">
        <w:rPr>
          <w:rFonts w:ascii="Times New Roman" w:hAnsi="Times New Roman" w:cs="Times New Roman"/>
          <w:sz w:val="24"/>
          <w:szCs w:val="20"/>
        </w:rPr>
        <w:t>. In order to understand the moral economy within which these values operate</w:t>
      </w:r>
      <w:r w:rsidR="00B02946">
        <w:rPr>
          <w:rFonts w:ascii="Times New Roman" w:hAnsi="Times New Roman" w:cs="Times New Roman"/>
          <w:sz w:val="24"/>
          <w:szCs w:val="20"/>
        </w:rPr>
        <w:t xml:space="preserve"> and uncover a more troubling moral connotation</w:t>
      </w:r>
      <w:r w:rsidR="00465A21">
        <w:rPr>
          <w:rFonts w:ascii="Times New Roman" w:hAnsi="Times New Roman" w:cs="Times New Roman"/>
          <w:sz w:val="24"/>
          <w:szCs w:val="20"/>
        </w:rPr>
        <w:t xml:space="preserve">, we must first understand the importance of working-class </w:t>
      </w:r>
      <w:r w:rsidR="00465A21">
        <w:rPr>
          <w:rFonts w:ascii="Times New Roman" w:hAnsi="Times New Roman" w:cs="Times New Roman"/>
          <w:i/>
          <w:sz w:val="24"/>
          <w:szCs w:val="20"/>
        </w:rPr>
        <w:t xml:space="preserve">suffering. </w:t>
      </w:r>
    </w:p>
    <w:p w14:paraId="14AFA858" w14:textId="17DC200D" w:rsidR="003075C8" w:rsidRDefault="00465A21" w:rsidP="00F80CF9">
      <w:pPr>
        <w:rPr>
          <w:rFonts w:ascii="Times New Roman" w:hAnsi="Times New Roman" w:cs="Times New Roman"/>
          <w:sz w:val="24"/>
          <w:szCs w:val="20"/>
        </w:rPr>
      </w:pPr>
      <w:r>
        <w:rPr>
          <w:rFonts w:ascii="Times New Roman" w:hAnsi="Times New Roman" w:cs="Times New Roman"/>
          <w:i/>
          <w:sz w:val="24"/>
          <w:szCs w:val="20"/>
        </w:rPr>
        <w:tab/>
      </w:r>
      <w:r w:rsidR="007D07CA">
        <w:rPr>
          <w:rFonts w:ascii="Times New Roman" w:hAnsi="Times New Roman" w:cs="Times New Roman"/>
          <w:sz w:val="24"/>
          <w:szCs w:val="20"/>
        </w:rPr>
        <w:t xml:space="preserve">Sociological reflections on working-class suffering begin with Lillian Rubin’s </w:t>
      </w:r>
      <w:r w:rsidR="007D07CA">
        <w:rPr>
          <w:rFonts w:ascii="Times New Roman" w:hAnsi="Times New Roman" w:cs="Times New Roman"/>
          <w:i/>
          <w:sz w:val="24"/>
          <w:szCs w:val="20"/>
        </w:rPr>
        <w:t>Worlds of Pain</w:t>
      </w:r>
      <w:r w:rsidR="007D07CA">
        <w:rPr>
          <w:rFonts w:ascii="Times New Roman" w:hAnsi="Times New Roman" w:cs="Times New Roman"/>
          <w:sz w:val="24"/>
          <w:szCs w:val="20"/>
        </w:rPr>
        <w:t xml:space="preserve"> and </w:t>
      </w:r>
      <w:r w:rsidR="00CC418A">
        <w:rPr>
          <w:rFonts w:ascii="Times New Roman" w:hAnsi="Times New Roman" w:cs="Times New Roman"/>
          <w:sz w:val="24"/>
          <w:szCs w:val="20"/>
        </w:rPr>
        <w:t>Pierre</w:t>
      </w:r>
      <w:r w:rsidR="007D07CA">
        <w:rPr>
          <w:rFonts w:ascii="Times New Roman" w:hAnsi="Times New Roman" w:cs="Times New Roman"/>
          <w:sz w:val="24"/>
          <w:szCs w:val="20"/>
        </w:rPr>
        <w:t xml:space="preserve"> Bourdieu’s edited volume, </w:t>
      </w:r>
      <w:r w:rsidR="007D07CA">
        <w:rPr>
          <w:rFonts w:ascii="Times New Roman" w:hAnsi="Times New Roman" w:cs="Times New Roman"/>
          <w:i/>
          <w:sz w:val="24"/>
          <w:szCs w:val="20"/>
        </w:rPr>
        <w:t>The Weight of the World</w:t>
      </w:r>
      <w:r w:rsidR="007D07CA">
        <w:rPr>
          <w:rFonts w:ascii="Times New Roman" w:hAnsi="Times New Roman" w:cs="Times New Roman"/>
          <w:sz w:val="24"/>
          <w:szCs w:val="20"/>
        </w:rPr>
        <w:t xml:space="preserve">. </w:t>
      </w:r>
      <w:r w:rsidR="00CC418A">
        <w:rPr>
          <w:rFonts w:ascii="Times New Roman" w:hAnsi="Times New Roman" w:cs="Times New Roman"/>
          <w:sz w:val="24"/>
          <w:szCs w:val="20"/>
        </w:rPr>
        <w:t xml:space="preserve">Rubin surveyed a number of white, </w:t>
      </w:r>
      <w:r w:rsidR="006A31AC">
        <w:rPr>
          <w:rFonts w:ascii="Times New Roman" w:hAnsi="Times New Roman" w:cs="Times New Roman"/>
          <w:sz w:val="24"/>
          <w:szCs w:val="20"/>
        </w:rPr>
        <w:t xml:space="preserve">American </w:t>
      </w:r>
      <w:r w:rsidR="00CC418A">
        <w:rPr>
          <w:rFonts w:ascii="Times New Roman" w:hAnsi="Times New Roman" w:cs="Times New Roman"/>
          <w:sz w:val="24"/>
          <w:szCs w:val="20"/>
        </w:rPr>
        <w:t>working-class families</w:t>
      </w:r>
      <w:r w:rsidR="006A31AC">
        <w:rPr>
          <w:rFonts w:ascii="Times New Roman" w:hAnsi="Times New Roman" w:cs="Times New Roman"/>
          <w:sz w:val="24"/>
          <w:szCs w:val="20"/>
        </w:rPr>
        <w:t xml:space="preserve"> in the 1970s in which she identified a number of limits that constructed “worlds of pain.”</w:t>
      </w:r>
      <w:r w:rsidR="006A31AC">
        <w:rPr>
          <w:rStyle w:val="FootnoteReference"/>
          <w:rFonts w:ascii="Times New Roman" w:hAnsi="Times New Roman" w:cs="Times New Roman"/>
          <w:sz w:val="24"/>
          <w:szCs w:val="20"/>
        </w:rPr>
        <w:footnoteReference w:id="15"/>
      </w:r>
      <w:r w:rsidR="006A31AC">
        <w:rPr>
          <w:rFonts w:ascii="Times New Roman" w:hAnsi="Times New Roman" w:cs="Times New Roman"/>
          <w:sz w:val="24"/>
          <w:szCs w:val="20"/>
        </w:rPr>
        <w:t xml:space="preserve"> These consisted of small horizons of aspirational possibility, repetitive and meaningless jobs, and dichotomous gender identities anchored to labor as early as childhood.</w:t>
      </w:r>
      <w:r w:rsidR="006A31AC">
        <w:rPr>
          <w:rStyle w:val="FootnoteReference"/>
          <w:rFonts w:ascii="Times New Roman" w:hAnsi="Times New Roman" w:cs="Times New Roman"/>
          <w:sz w:val="24"/>
          <w:szCs w:val="20"/>
        </w:rPr>
        <w:footnoteReference w:id="16"/>
      </w:r>
      <w:r w:rsidR="006A31AC">
        <w:rPr>
          <w:rFonts w:ascii="Times New Roman" w:hAnsi="Times New Roman" w:cs="Times New Roman"/>
          <w:sz w:val="24"/>
          <w:szCs w:val="20"/>
        </w:rPr>
        <w:t xml:space="preserve"> Minimal leisure, mostly superficial pastimes means to make bearing “dullness” and “disappointment” more manageable, leads to “[anger] and [resentment]” at the feeling of being “overburdened.”</w:t>
      </w:r>
      <w:r w:rsidR="006A31AC">
        <w:rPr>
          <w:rStyle w:val="FootnoteReference"/>
          <w:rFonts w:ascii="Times New Roman" w:hAnsi="Times New Roman" w:cs="Times New Roman"/>
          <w:sz w:val="24"/>
          <w:szCs w:val="20"/>
        </w:rPr>
        <w:footnoteReference w:id="17"/>
      </w:r>
      <w:r w:rsidR="006A31AC">
        <w:rPr>
          <w:rFonts w:ascii="Times New Roman" w:hAnsi="Times New Roman" w:cs="Times New Roman"/>
          <w:sz w:val="24"/>
          <w:szCs w:val="20"/>
        </w:rPr>
        <w:t xml:space="preserve"> For Rubin, liberal individualism, self-blame, and socio-political isolation are all constitutive of a perpetual dynamic of suffering.</w:t>
      </w:r>
      <w:r w:rsidR="006A31AC">
        <w:rPr>
          <w:rStyle w:val="FootnoteReference"/>
          <w:rFonts w:ascii="Times New Roman" w:hAnsi="Times New Roman" w:cs="Times New Roman"/>
          <w:sz w:val="24"/>
          <w:szCs w:val="20"/>
        </w:rPr>
        <w:footnoteReference w:id="18"/>
      </w:r>
      <w:r w:rsidR="006A31AC">
        <w:rPr>
          <w:rFonts w:ascii="Times New Roman" w:hAnsi="Times New Roman" w:cs="Times New Roman"/>
          <w:sz w:val="24"/>
          <w:szCs w:val="20"/>
        </w:rPr>
        <w:t xml:space="preserve"> Bourdieu, writing </w:t>
      </w:r>
      <w:r w:rsidR="00C504BA">
        <w:rPr>
          <w:rFonts w:ascii="Times New Roman" w:hAnsi="Times New Roman" w:cs="Times New Roman"/>
          <w:sz w:val="24"/>
          <w:szCs w:val="20"/>
        </w:rPr>
        <w:t>within the French context</w:t>
      </w:r>
      <w:r w:rsidR="006A31AC">
        <w:rPr>
          <w:rFonts w:ascii="Times New Roman" w:hAnsi="Times New Roman" w:cs="Times New Roman"/>
          <w:sz w:val="24"/>
          <w:szCs w:val="20"/>
        </w:rPr>
        <w:t xml:space="preserve">, refers to various “double binds” that limit discursive possibilities for </w:t>
      </w:r>
      <w:r w:rsidR="00C504BA">
        <w:rPr>
          <w:rFonts w:ascii="Times New Roman" w:hAnsi="Times New Roman" w:cs="Times New Roman"/>
          <w:sz w:val="24"/>
          <w:szCs w:val="20"/>
        </w:rPr>
        <w:t>expressing</w:t>
      </w:r>
      <w:r w:rsidR="006A31AC">
        <w:rPr>
          <w:rFonts w:ascii="Times New Roman" w:hAnsi="Times New Roman" w:cs="Times New Roman"/>
          <w:sz w:val="24"/>
          <w:szCs w:val="20"/>
        </w:rPr>
        <w:t xml:space="preserve"> white working-class suffering</w:t>
      </w:r>
      <w:r w:rsidR="00513E5F">
        <w:rPr>
          <w:rFonts w:ascii="Times New Roman" w:hAnsi="Times New Roman" w:cs="Times New Roman"/>
          <w:sz w:val="24"/>
          <w:szCs w:val="20"/>
        </w:rPr>
        <w:t xml:space="preserve"> in the context of capitalism, class, and social </w:t>
      </w:r>
      <w:r w:rsidR="00513E5F">
        <w:rPr>
          <w:rFonts w:ascii="Times New Roman" w:hAnsi="Times New Roman" w:cs="Times New Roman"/>
          <w:sz w:val="24"/>
          <w:szCs w:val="20"/>
        </w:rPr>
        <w:lastRenderedPageBreak/>
        <w:t>circumstance.</w:t>
      </w:r>
      <w:r w:rsidR="00513E5F">
        <w:rPr>
          <w:rStyle w:val="FootnoteReference"/>
          <w:rFonts w:ascii="Times New Roman" w:hAnsi="Times New Roman" w:cs="Times New Roman"/>
          <w:sz w:val="24"/>
          <w:szCs w:val="20"/>
        </w:rPr>
        <w:footnoteReference w:id="19"/>
      </w:r>
      <w:r w:rsidR="00513E5F">
        <w:rPr>
          <w:rFonts w:ascii="Times New Roman" w:hAnsi="Times New Roman" w:cs="Times New Roman"/>
          <w:sz w:val="24"/>
          <w:szCs w:val="20"/>
        </w:rPr>
        <w:t xml:space="preserve"> Bourdieu critiques “neoliberalism” as a root cause of the racial resentment animating the French white working-class’s political attempts to “monopolize access to the economic and social advantages associated with citizenship.”</w:t>
      </w:r>
      <w:r w:rsidR="00513E5F">
        <w:rPr>
          <w:rStyle w:val="FootnoteReference"/>
          <w:rFonts w:ascii="Times New Roman" w:hAnsi="Times New Roman" w:cs="Times New Roman"/>
          <w:sz w:val="24"/>
          <w:szCs w:val="20"/>
        </w:rPr>
        <w:footnoteReference w:id="20"/>
      </w:r>
      <w:r w:rsidR="00513E5F">
        <w:rPr>
          <w:rFonts w:ascii="Times New Roman" w:hAnsi="Times New Roman" w:cs="Times New Roman"/>
          <w:sz w:val="24"/>
          <w:szCs w:val="20"/>
        </w:rPr>
        <w:t xml:space="preserve"> </w:t>
      </w:r>
      <w:r w:rsidR="007B4D2E">
        <w:rPr>
          <w:rFonts w:ascii="Times New Roman" w:hAnsi="Times New Roman" w:cs="Times New Roman"/>
          <w:sz w:val="24"/>
          <w:szCs w:val="20"/>
        </w:rPr>
        <w:t>Rubin, writing a new introduction for her work after Reagan, likewise linked racial resentment to neoliberal changes as a resurgent factor in understanding the American white working-class.</w:t>
      </w:r>
      <w:r w:rsidR="007B4D2E">
        <w:rPr>
          <w:rStyle w:val="FootnoteReference"/>
          <w:rFonts w:ascii="Times New Roman" w:hAnsi="Times New Roman" w:cs="Times New Roman"/>
          <w:sz w:val="24"/>
          <w:szCs w:val="20"/>
        </w:rPr>
        <w:footnoteReference w:id="21"/>
      </w:r>
      <w:r w:rsidR="00C504BA">
        <w:rPr>
          <w:rFonts w:ascii="Times New Roman" w:hAnsi="Times New Roman" w:cs="Times New Roman"/>
          <w:sz w:val="24"/>
          <w:szCs w:val="20"/>
        </w:rPr>
        <w:t xml:space="preserve"> What both Rubin and Bourdieu share</w:t>
      </w:r>
      <w:r w:rsidR="002D3F54">
        <w:rPr>
          <w:rFonts w:ascii="Times New Roman" w:hAnsi="Times New Roman" w:cs="Times New Roman"/>
          <w:sz w:val="24"/>
          <w:szCs w:val="20"/>
        </w:rPr>
        <w:t xml:space="preserve"> </w:t>
      </w:r>
      <w:r w:rsidR="00C504BA">
        <w:rPr>
          <w:rFonts w:ascii="Times New Roman" w:hAnsi="Times New Roman" w:cs="Times New Roman"/>
          <w:sz w:val="24"/>
          <w:szCs w:val="20"/>
        </w:rPr>
        <w:t xml:space="preserve">is an understanding of suffering as externally conditioned by socio-economic forces. Suffering among the working-class is a consequence of material circumstances and policy changes that is managed by aggressive political sympathies – </w:t>
      </w:r>
      <w:r w:rsidR="00344320">
        <w:rPr>
          <w:rFonts w:ascii="Times New Roman" w:hAnsi="Times New Roman" w:cs="Times New Roman"/>
          <w:sz w:val="24"/>
          <w:szCs w:val="20"/>
        </w:rPr>
        <w:t>in Rubin’s work,</w:t>
      </w:r>
      <w:r w:rsidR="00C504BA">
        <w:rPr>
          <w:rFonts w:ascii="Times New Roman" w:hAnsi="Times New Roman" w:cs="Times New Roman"/>
          <w:sz w:val="24"/>
          <w:szCs w:val="20"/>
        </w:rPr>
        <w:t xml:space="preserve"> individualist resentment against</w:t>
      </w:r>
      <w:r w:rsidR="002436C9">
        <w:rPr>
          <w:rFonts w:ascii="Times New Roman" w:hAnsi="Times New Roman" w:cs="Times New Roman"/>
          <w:sz w:val="24"/>
          <w:szCs w:val="20"/>
        </w:rPr>
        <w:t xml:space="preserve"> outsiders</w:t>
      </w:r>
      <w:r w:rsidR="00344320">
        <w:rPr>
          <w:rFonts w:ascii="Times New Roman" w:hAnsi="Times New Roman" w:cs="Times New Roman"/>
          <w:sz w:val="24"/>
          <w:szCs w:val="20"/>
        </w:rPr>
        <w:t>; and in Bourdieu’s,</w:t>
      </w:r>
      <w:r w:rsidR="00C504BA">
        <w:rPr>
          <w:rFonts w:ascii="Times New Roman" w:hAnsi="Times New Roman" w:cs="Times New Roman"/>
          <w:sz w:val="24"/>
          <w:szCs w:val="20"/>
        </w:rPr>
        <w:t xml:space="preserve"> </w:t>
      </w:r>
      <w:r w:rsidR="00344320">
        <w:rPr>
          <w:rFonts w:ascii="Times New Roman" w:hAnsi="Times New Roman" w:cs="Times New Roman"/>
          <w:sz w:val="24"/>
          <w:szCs w:val="20"/>
        </w:rPr>
        <w:t>support for</w:t>
      </w:r>
      <w:r w:rsidR="00C504BA">
        <w:rPr>
          <w:rFonts w:ascii="Times New Roman" w:hAnsi="Times New Roman" w:cs="Times New Roman"/>
          <w:sz w:val="24"/>
          <w:szCs w:val="20"/>
        </w:rPr>
        <w:t xml:space="preserve"> </w:t>
      </w:r>
      <w:r w:rsidR="00344320">
        <w:rPr>
          <w:rFonts w:ascii="Times New Roman" w:hAnsi="Times New Roman" w:cs="Times New Roman"/>
          <w:sz w:val="24"/>
          <w:szCs w:val="20"/>
        </w:rPr>
        <w:t xml:space="preserve">the National Front. </w:t>
      </w:r>
      <w:r w:rsidR="003075C8">
        <w:rPr>
          <w:rFonts w:ascii="Times New Roman" w:hAnsi="Times New Roman" w:cs="Times New Roman"/>
          <w:sz w:val="24"/>
          <w:szCs w:val="20"/>
        </w:rPr>
        <w:t>The emphasis here on external conditions</w:t>
      </w:r>
      <w:r w:rsidR="00FC7BE1">
        <w:rPr>
          <w:rFonts w:ascii="Times New Roman" w:hAnsi="Times New Roman" w:cs="Times New Roman"/>
          <w:sz w:val="24"/>
          <w:szCs w:val="20"/>
        </w:rPr>
        <w:t xml:space="preserve"> discursively conceals the need to </w:t>
      </w:r>
      <w:r w:rsidR="003075C8">
        <w:rPr>
          <w:rFonts w:ascii="Times New Roman" w:hAnsi="Times New Roman" w:cs="Times New Roman"/>
          <w:sz w:val="24"/>
          <w:szCs w:val="20"/>
        </w:rPr>
        <w:t>interrogate</w:t>
      </w:r>
      <w:r w:rsidR="00FC7BE1">
        <w:rPr>
          <w:rFonts w:ascii="Times New Roman" w:hAnsi="Times New Roman" w:cs="Times New Roman"/>
          <w:sz w:val="24"/>
          <w:szCs w:val="20"/>
        </w:rPr>
        <w:t xml:space="preserve"> dynamics internal to white working-class subjects as they </w:t>
      </w:r>
      <w:r w:rsidR="00FC7BE1">
        <w:rPr>
          <w:rFonts w:ascii="Times New Roman" w:hAnsi="Times New Roman" w:cs="Times New Roman"/>
          <w:i/>
          <w:sz w:val="24"/>
          <w:szCs w:val="20"/>
        </w:rPr>
        <w:t xml:space="preserve">construct </w:t>
      </w:r>
      <w:r w:rsidR="00FC7BE1">
        <w:rPr>
          <w:rFonts w:ascii="Times New Roman" w:hAnsi="Times New Roman" w:cs="Times New Roman"/>
          <w:sz w:val="24"/>
          <w:szCs w:val="20"/>
        </w:rPr>
        <w:t xml:space="preserve">their sense of suffering. </w:t>
      </w:r>
    </w:p>
    <w:p w14:paraId="2EACA438" w14:textId="72C64CF0" w:rsidR="00193374" w:rsidRDefault="003075C8" w:rsidP="003075C8">
      <w:pPr>
        <w:ind w:firstLine="720"/>
        <w:rPr>
          <w:rFonts w:ascii="Times New Roman" w:hAnsi="Times New Roman" w:cs="Times New Roman"/>
          <w:sz w:val="24"/>
          <w:szCs w:val="20"/>
        </w:rPr>
      </w:pPr>
      <w:r>
        <w:rPr>
          <w:rFonts w:ascii="Times New Roman" w:hAnsi="Times New Roman" w:cs="Times New Roman"/>
          <w:sz w:val="24"/>
          <w:szCs w:val="20"/>
        </w:rPr>
        <w:t xml:space="preserve">Must we assume their entire sense of suffering is a response to external forces? Is there nothing internal to their reason or morals that discursively constitutes “suffering” prior to external experience? The “resentment” </w:t>
      </w:r>
      <w:r w:rsidR="002436C9">
        <w:rPr>
          <w:rFonts w:ascii="Times New Roman" w:hAnsi="Times New Roman" w:cs="Times New Roman"/>
          <w:sz w:val="24"/>
          <w:szCs w:val="20"/>
        </w:rPr>
        <w:t>narrative</w:t>
      </w:r>
      <w:r w:rsidR="007F04B2">
        <w:rPr>
          <w:rFonts w:ascii="Times New Roman" w:hAnsi="Times New Roman" w:cs="Times New Roman"/>
          <w:sz w:val="24"/>
          <w:szCs w:val="20"/>
        </w:rPr>
        <w:t xml:space="preserve"> privilege</w:t>
      </w:r>
      <w:r w:rsidR="00C57798">
        <w:rPr>
          <w:rFonts w:ascii="Times New Roman" w:hAnsi="Times New Roman" w:cs="Times New Roman"/>
          <w:sz w:val="24"/>
          <w:szCs w:val="20"/>
        </w:rPr>
        <w:t>s the</w:t>
      </w:r>
      <w:r w:rsidR="007F04B2">
        <w:rPr>
          <w:rFonts w:ascii="Times New Roman" w:hAnsi="Times New Roman" w:cs="Times New Roman"/>
          <w:sz w:val="24"/>
          <w:szCs w:val="20"/>
        </w:rPr>
        <w:t xml:space="preserve"> </w:t>
      </w:r>
      <w:r w:rsidR="002436C9">
        <w:rPr>
          <w:rFonts w:ascii="Times New Roman" w:hAnsi="Times New Roman" w:cs="Times New Roman"/>
          <w:sz w:val="24"/>
          <w:szCs w:val="20"/>
        </w:rPr>
        <w:t xml:space="preserve">uncontrollable </w:t>
      </w:r>
      <w:r w:rsidR="00C57798">
        <w:rPr>
          <w:rFonts w:ascii="Times New Roman" w:hAnsi="Times New Roman" w:cs="Times New Roman"/>
          <w:sz w:val="24"/>
          <w:szCs w:val="20"/>
        </w:rPr>
        <w:t xml:space="preserve">dimension of </w:t>
      </w:r>
      <w:r w:rsidR="002436C9">
        <w:rPr>
          <w:rFonts w:ascii="Times New Roman" w:hAnsi="Times New Roman" w:cs="Times New Roman"/>
          <w:sz w:val="24"/>
          <w:szCs w:val="20"/>
        </w:rPr>
        <w:t>external forces for understanding how the</w:t>
      </w:r>
      <w:r w:rsidR="007F04B2">
        <w:rPr>
          <w:rFonts w:ascii="Times New Roman" w:hAnsi="Times New Roman" w:cs="Times New Roman"/>
          <w:sz w:val="24"/>
          <w:szCs w:val="20"/>
        </w:rPr>
        <w:t xml:space="preserve"> white working-class </w:t>
      </w:r>
      <w:r w:rsidR="002436C9">
        <w:rPr>
          <w:rFonts w:ascii="Times New Roman" w:hAnsi="Times New Roman" w:cs="Times New Roman"/>
          <w:sz w:val="24"/>
          <w:szCs w:val="20"/>
        </w:rPr>
        <w:t xml:space="preserve">shapes </w:t>
      </w:r>
      <w:r w:rsidR="007F04B2">
        <w:rPr>
          <w:rFonts w:ascii="Times New Roman" w:hAnsi="Times New Roman" w:cs="Times New Roman"/>
          <w:sz w:val="24"/>
          <w:szCs w:val="20"/>
        </w:rPr>
        <w:t xml:space="preserve">subjectivity. </w:t>
      </w:r>
      <w:r w:rsidR="00BF7CCD">
        <w:rPr>
          <w:rFonts w:ascii="Times New Roman" w:hAnsi="Times New Roman" w:cs="Times New Roman"/>
          <w:sz w:val="24"/>
          <w:szCs w:val="20"/>
        </w:rPr>
        <w:t>Economic downturns breed suffering, which in turn breeds resentment. But the narrative of resentment</w:t>
      </w:r>
      <w:r w:rsidR="00C57798">
        <w:rPr>
          <w:rFonts w:ascii="Times New Roman" w:hAnsi="Times New Roman" w:cs="Times New Roman"/>
          <w:sz w:val="24"/>
          <w:szCs w:val="20"/>
        </w:rPr>
        <w:t xml:space="preserve"> also </w:t>
      </w:r>
      <w:r w:rsidR="00BF7CCD">
        <w:rPr>
          <w:rFonts w:ascii="Times New Roman" w:hAnsi="Times New Roman" w:cs="Times New Roman"/>
          <w:sz w:val="24"/>
          <w:szCs w:val="20"/>
        </w:rPr>
        <w:t>assumes that the white working-class either misunderstands or is ignorant of</w:t>
      </w:r>
      <w:r w:rsidR="002D3F54">
        <w:rPr>
          <w:rFonts w:ascii="Times New Roman" w:hAnsi="Times New Roman" w:cs="Times New Roman"/>
          <w:sz w:val="24"/>
          <w:szCs w:val="20"/>
        </w:rPr>
        <w:t>,</w:t>
      </w:r>
      <w:r w:rsidR="00BF7CCD">
        <w:rPr>
          <w:rFonts w:ascii="Times New Roman" w:hAnsi="Times New Roman" w:cs="Times New Roman"/>
          <w:sz w:val="24"/>
          <w:szCs w:val="20"/>
        </w:rPr>
        <w:t xml:space="preserve"> the causes of their circumstances. They scapegoat minorities, immigrants, and bureaucracy for neoliberal shifts; or are otherwise unwilling to adapt their own lives to new material circumstances by diversifying employment skills. </w:t>
      </w:r>
      <w:r w:rsidR="00C57798">
        <w:rPr>
          <w:rFonts w:ascii="Times New Roman" w:hAnsi="Times New Roman" w:cs="Times New Roman"/>
          <w:sz w:val="24"/>
          <w:szCs w:val="20"/>
        </w:rPr>
        <w:t>The “resentment” narrative then leads to further assumptions about white working-class reason</w:t>
      </w:r>
      <w:r w:rsidR="00BF7CCD">
        <w:rPr>
          <w:rFonts w:ascii="Times New Roman" w:hAnsi="Times New Roman" w:cs="Times New Roman"/>
          <w:sz w:val="24"/>
          <w:szCs w:val="20"/>
        </w:rPr>
        <w:t xml:space="preserve">: they vote against their own interests; they misdirect their anger; they lack knowledge of contemporary political economy; etc. But these assumptions do not correlate with evidence. </w:t>
      </w:r>
      <w:r w:rsidR="007F04B2">
        <w:rPr>
          <w:rFonts w:ascii="Times New Roman" w:hAnsi="Times New Roman" w:cs="Times New Roman"/>
          <w:sz w:val="24"/>
          <w:szCs w:val="20"/>
        </w:rPr>
        <w:t>In surveying Scott Walker’s Wisconsin, Katherine Cramer discovered that the white working-class recognized the policies shaping their situation.</w:t>
      </w:r>
      <w:r w:rsidR="007F04B2">
        <w:rPr>
          <w:rStyle w:val="FootnoteReference"/>
          <w:rFonts w:ascii="Times New Roman" w:hAnsi="Times New Roman" w:cs="Times New Roman"/>
          <w:sz w:val="24"/>
          <w:szCs w:val="20"/>
        </w:rPr>
        <w:footnoteReference w:id="22"/>
      </w:r>
      <w:r w:rsidR="007F04B2">
        <w:rPr>
          <w:rFonts w:ascii="Times New Roman" w:hAnsi="Times New Roman" w:cs="Times New Roman"/>
          <w:sz w:val="24"/>
          <w:szCs w:val="20"/>
        </w:rPr>
        <w:t xml:space="preserve"> </w:t>
      </w:r>
      <w:r w:rsidR="00BF7CCD">
        <w:rPr>
          <w:rFonts w:ascii="Times New Roman" w:hAnsi="Times New Roman" w:cs="Times New Roman"/>
          <w:sz w:val="24"/>
          <w:szCs w:val="20"/>
        </w:rPr>
        <w:t xml:space="preserve">In his national analysis, Robert </w:t>
      </w:r>
      <w:proofErr w:type="spellStart"/>
      <w:r w:rsidR="00BF7CCD">
        <w:rPr>
          <w:rFonts w:ascii="Times New Roman" w:hAnsi="Times New Roman" w:cs="Times New Roman"/>
          <w:sz w:val="24"/>
          <w:szCs w:val="20"/>
        </w:rPr>
        <w:t>Wuthnow</w:t>
      </w:r>
      <w:proofErr w:type="spellEnd"/>
      <w:r w:rsidR="00BF7CCD">
        <w:rPr>
          <w:rFonts w:ascii="Times New Roman" w:hAnsi="Times New Roman" w:cs="Times New Roman"/>
          <w:sz w:val="24"/>
          <w:szCs w:val="20"/>
        </w:rPr>
        <w:t xml:space="preserve"> recognized th</w:t>
      </w:r>
      <w:r w:rsidR="00C57798">
        <w:rPr>
          <w:rFonts w:ascii="Times New Roman" w:hAnsi="Times New Roman" w:cs="Times New Roman"/>
          <w:sz w:val="24"/>
          <w:szCs w:val="20"/>
        </w:rPr>
        <w:t>at</w:t>
      </w:r>
      <w:r w:rsidR="00BF7CCD">
        <w:rPr>
          <w:rFonts w:ascii="Times New Roman" w:hAnsi="Times New Roman" w:cs="Times New Roman"/>
          <w:sz w:val="24"/>
          <w:szCs w:val="20"/>
        </w:rPr>
        <w:t xml:space="preserve"> rural whites link ruined economies and cultural changes to shrinking populations and the way</w:t>
      </w:r>
      <w:r w:rsidR="00C57798">
        <w:rPr>
          <w:rFonts w:ascii="Times New Roman" w:hAnsi="Times New Roman" w:cs="Times New Roman"/>
          <w:sz w:val="24"/>
          <w:szCs w:val="20"/>
        </w:rPr>
        <w:t>s</w:t>
      </w:r>
      <w:r w:rsidR="00BF7CCD">
        <w:rPr>
          <w:rFonts w:ascii="Times New Roman" w:hAnsi="Times New Roman" w:cs="Times New Roman"/>
          <w:sz w:val="24"/>
          <w:szCs w:val="20"/>
        </w:rPr>
        <w:t xml:space="preserve"> large corporations leverage socio-economic circumstances.</w:t>
      </w:r>
      <w:r w:rsidR="00BF7CCD">
        <w:rPr>
          <w:rStyle w:val="FootnoteReference"/>
          <w:rFonts w:ascii="Times New Roman" w:hAnsi="Times New Roman" w:cs="Times New Roman"/>
          <w:sz w:val="24"/>
          <w:szCs w:val="20"/>
        </w:rPr>
        <w:footnoteReference w:id="23"/>
      </w:r>
      <w:r w:rsidR="00BF7CCD">
        <w:rPr>
          <w:rFonts w:ascii="Times New Roman" w:hAnsi="Times New Roman" w:cs="Times New Roman"/>
          <w:sz w:val="24"/>
          <w:szCs w:val="20"/>
        </w:rPr>
        <w:t xml:space="preserve"> </w:t>
      </w:r>
      <w:r w:rsidR="00193374">
        <w:rPr>
          <w:rFonts w:ascii="Times New Roman" w:hAnsi="Times New Roman" w:cs="Times New Roman"/>
          <w:sz w:val="24"/>
          <w:szCs w:val="20"/>
        </w:rPr>
        <w:t xml:space="preserve">Most recently, Francesco </w:t>
      </w:r>
      <w:proofErr w:type="spellStart"/>
      <w:r w:rsidR="00193374">
        <w:rPr>
          <w:rFonts w:ascii="Times New Roman" w:hAnsi="Times New Roman" w:cs="Times New Roman"/>
          <w:sz w:val="24"/>
          <w:szCs w:val="20"/>
        </w:rPr>
        <w:t>Duina</w:t>
      </w:r>
      <w:proofErr w:type="spellEnd"/>
      <w:r w:rsidR="00193374">
        <w:rPr>
          <w:rFonts w:ascii="Times New Roman" w:hAnsi="Times New Roman" w:cs="Times New Roman"/>
          <w:sz w:val="24"/>
          <w:szCs w:val="20"/>
        </w:rPr>
        <w:t xml:space="preserve"> </w:t>
      </w:r>
      <w:r w:rsidR="002436C9">
        <w:rPr>
          <w:rFonts w:ascii="Times New Roman" w:hAnsi="Times New Roman" w:cs="Times New Roman"/>
          <w:sz w:val="24"/>
          <w:szCs w:val="20"/>
        </w:rPr>
        <w:t>acknowledges</w:t>
      </w:r>
      <w:r w:rsidR="00193374">
        <w:rPr>
          <w:rFonts w:ascii="Times New Roman" w:hAnsi="Times New Roman" w:cs="Times New Roman"/>
          <w:sz w:val="24"/>
          <w:szCs w:val="20"/>
        </w:rPr>
        <w:t xml:space="preserve"> that the working-class</w:t>
      </w:r>
      <w:r w:rsidR="00C57798">
        <w:rPr>
          <w:rFonts w:ascii="Times New Roman" w:hAnsi="Times New Roman" w:cs="Times New Roman"/>
          <w:sz w:val="24"/>
          <w:szCs w:val="20"/>
        </w:rPr>
        <w:t xml:space="preserve"> individuals</w:t>
      </w:r>
      <w:r w:rsidR="00193374">
        <w:rPr>
          <w:rFonts w:ascii="Times New Roman" w:hAnsi="Times New Roman" w:cs="Times New Roman"/>
          <w:sz w:val="24"/>
          <w:szCs w:val="20"/>
        </w:rPr>
        <w:t xml:space="preserve"> he surveyed in Montana and Alabama were “reflective, intelligent, and wide-reaching minds who were aware of their situations and deeply felt a true sense of appreciation for the United States.”</w:t>
      </w:r>
      <w:r w:rsidR="00193374">
        <w:rPr>
          <w:rStyle w:val="FootnoteReference"/>
          <w:rFonts w:ascii="Times New Roman" w:hAnsi="Times New Roman" w:cs="Times New Roman"/>
          <w:sz w:val="24"/>
          <w:szCs w:val="20"/>
        </w:rPr>
        <w:footnoteReference w:id="24"/>
      </w:r>
      <w:r w:rsidR="00193374">
        <w:rPr>
          <w:rFonts w:ascii="Times New Roman" w:hAnsi="Times New Roman" w:cs="Times New Roman"/>
          <w:sz w:val="24"/>
          <w:szCs w:val="20"/>
        </w:rPr>
        <w:t xml:space="preserve"> </w:t>
      </w:r>
    </w:p>
    <w:p w14:paraId="7E241FD8" w14:textId="2ED3888E" w:rsidR="00FC7BE1" w:rsidRDefault="00193374" w:rsidP="00193374">
      <w:pPr>
        <w:ind w:firstLine="720"/>
        <w:rPr>
          <w:rFonts w:ascii="Times New Roman" w:hAnsi="Times New Roman" w:cs="Times New Roman"/>
          <w:sz w:val="24"/>
          <w:szCs w:val="20"/>
        </w:rPr>
      </w:pPr>
      <w:r>
        <w:rPr>
          <w:rFonts w:ascii="Times New Roman" w:hAnsi="Times New Roman" w:cs="Times New Roman"/>
          <w:sz w:val="24"/>
          <w:szCs w:val="20"/>
        </w:rPr>
        <w:t xml:space="preserve">If the white working-class is aware of their socio-economic situation and they still express a politics of resentment, how can we make sense of their political values without assuming inhibited reason? To answer this question, I suggest turning away from externally conditioned suffering toward an examination of suffering as a moral value. External conditions shape white working-class suffering but this fact, </w:t>
      </w:r>
      <w:r w:rsidRPr="00C57798">
        <w:rPr>
          <w:rFonts w:ascii="Times New Roman" w:hAnsi="Times New Roman" w:cs="Times New Roman"/>
          <w:i/>
          <w:sz w:val="24"/>
          <w:szCs w:val="20"/>
        </w:rPr>
        <w:t>which the white working-class recognizes</w:t>
      </w:r>
      <w:r>
        <w:rPr>
          <w:rFonts w:ascii="Times New Roman" w:hAnsi="Times New Roman" w:cs="Times New Roman"/>
          <w:sz w:val="24"/>
          <w:szCs w:val="20"/>
        </w:rPr>
        <w:t xml:space="preserve">, does not imply that such conditions </w:t>
      </w:r>
      <w:r w:rsidR="00FC7BE1">
        <w:rPr>
          <w:rFonts w:ascii="Times New Roman" w:hAnsi="Times New Roman" w:cs="Times New Roman"/>
          <w:sz w:val="24"/>
          <w:szCs w:val="20"/>
        </w:rPr>
        <w:t xml:space="preserve">should </w:t>
      </w:r>
      <w:r w:rsidR="00C57798">
        <w:rPr>
          <w:rFonts w:ascii="Times New Roman" w:hAnsi="Times New Roman" w:cs="Times New Roman"/>
          <w:sz w:val="24"/>
          <w:szCs w:val="20"/>
        </w:rPr>
        <w:t xml:space="preserve">radically </w:t>
      </w:r>
      <w:r>
        <w:rPr>
          <w:rFonts w:ascii="Times New Roman" w:hAnsi="Times New Roman" w:cs="Times New Roman"/>
          <w:sz w:val="24"/>
          <w:szCs w:val="20"/>
        </w:rPr>
        <w:t xml:space="preserve">change. Rather, suffering is </w:t>
      </w:r>
      <w:r w:rsidR="00FC7BE1">
        <w:rPr>
          <w:rFonts w:ascii="Times New Roman" w:hAnsi="Times New Roman" w:cs="Times New Roman"/>
          <w:sz w:val="24"/>
          <w:szCs w:val="20"/>
        </w:rPr>
        <w:t xml:space="preserve">mutually </w:t>
      </w:r>
      <w:r>
        <w:rPr>
          <w:rFonts w:ascii="Times New Roman" w:hAnsi="Times New Roman" w:cs="Times New Roman"/>
          <w:sz w:val="24"/>
          <w:szCs w:val="20"/>
        </w:rPr>
        <w:t xml:space="preserve">constitutive </w:t>
      </w:r>
      <w:r w:rsidR="00FC7BE1">
        <w:rPr>
          <w:rFonts w:ascii="Times New Roman" w:hAnsi="Times New Roman" w:cs="Times New Roman"/>
          <w:sz w:val="24"/>
          <w:szCs w:val="20"/>
        </w:rPr>
        <w:t xml:space="preserve">with </w:t>
      </w:r>
      <w:r>
        <w:rPr>
          <w:rFonts w:ascii="Times New Roman" w:hAnsi="Times New Roman" w:cs="Times New Roman"/>
          <w:sz w:val="24"/>
          <w:szCs w:val="20"/>
        </w:rPr>
        <w:t>white working-class subjectivity</w:t>
      </w:r>
      <w:r w:rsidR="00FC7BE1">
        <w:rPr>
          <w:rFonts w:ascii="Times New Roman" w:hAnsi="Times New Roman" w:cs="Times New Roman"/>
          <w:sz w:val="24"/>
          <w:szCs w:val="20"/>
        </w:rPr>
        <w:t>.</w:t>
      </w:r>
      <w:r>
        <w:rPr>
          <w:rFonts w:ascii="Times New Roman" w:hAnsi="Times New Roman" w:cs="Times New Roman"/>
          <w:sz w:val="24"/>
          <w:szCs w:val="20"/>
        </w:rPr>
        <w:t xml:space="preserve"> </w:t>
      </w:r>
      <w:r w:rsidR="00FC7BE1">
        <w:rPr>
          <w:rFonts w:ascii="Times New Roman" w:hAnsi="Times New Roman" w:cs="Times New Roman"/>
          <w:sz w:val="24"/>
          <w:szCs w:val="20"/>
        </w:rPr>
        <w:t>The white working-class inhabits a Christian moral economy, albeit secularized through modernity and political liberalism, that constructs suffering as a moral good even while suffering constructs their sense of self</w:t>
      </w:r>
      <w:r>
        <w:rPr>
          <w:rFonts w:ascii="Times New Roman" w:hAnsi="Times New Roman" w:cs="Times New Roman"/>
          <w:sz w:val="24"/>
          <w:szCs w:val="20"/>
        </w:rPr>
        <w:t xml:space="preserve">. The language of “hard work,” </w:t>
      </w:r>
      <w:r>
        <w:rPr>
          <w:rFonts w:ascii="Times New Roman" w:hAnsi="Times New Roman" w:cs="Times New Roman"/>
          <w:sz w:val="24"/>
          <w:szCs w:val="20"/>
        </w:rPr>
        <w:lastRenderedPageBreak/>
        <w:t xml:space="preserve">“timeworn values,” and “deservedness” – correlating with </w:t>
      </w:r>
      <w:r w:rsidR="00F70F35">
        <w:rPr>
          <w:rFonts w:ascii="Times New Roman" w:hAnsi="Times New Roman" w:cs="Times New Roman"/>
          <w:sz w:val="24"/>
          <w:szCs w:val="20"/>
        </w:rPr>
        <w:t>Rural Consciousness,</w:t>
      </w:r>
      <w:r w:rsidR="00F70F35">
        <w:rPr>
          <w:rStyle w:val="FootnoteReference"/>
          <w:rFonts w:ascii="Times New Roman" w:hAnsi="Times New Roman" w:cs="Times New Roman"/>
          <w:sz w:val="24"/>
          <w:szCs w:val="20"/>
        </w:rPr>
        <w:footnoteReference w:id="25"/>
      </w:r>
      <w:r w:rsidR="00F70F35">
        <w:rPr>
          <w:rFonts w:ascii="Times New Roman" w:hAnsi="Times New Roman" w:cs="Times New Roman"/>
          <w:sz w:val="24"/>
          <w:szCs w:val="20"/>
        </w:rPr>
        <w:t xml:space="preserve"> a Deep Story about the American Dream,</w:t>
      </w:r>
      <w:r w:rsidR="00F70F35">
        <w:rPr>
          <w:rStyle w:val="FootnoteReference"/>
          <w:rFonts w:ascii="Times New Roman" w:hAnsi="Times New Roman" w:cs="Times New Roman"/>
          <w:sz w:val="24"/>
          <w:szCs w:val="20"/>
        </w:rPr>
        <w:footnoteReference w:id="26"/>
      </w:r>
      <w:r w:rsidR="00F70F35">
        <w:rPr>
          <w:rFonts w:ascii="Times New Roman" w:hAnsi="Times New Roman" w:cs="Times New Roman"/>
          <w:sz w:val="24"/>
          <w:szCs w:val="20"/>
        </w:rPr>
        <w:t xml:space="preserve"> </w:t>
      </w:r>
      <w:proofErr w:type="spellStart"/>
      <w:r w:rsidR="00F70F35">
        <w:rPr>
          <w:rFonts w:ascii="Times New Roman" w:hAnsi="Times New Roman" w:cs="Times New Roman"/>
          <w:sz w:val="24"/>
          <w:szCs w:val="20"/>
        </w:rPr>
        <w:t>Ethnocentrist</w:t>
      </w:r>
      <w:proofErr w:type="spellEnd"/>
      <w:r w:rsidR="00F70F35">
        <w:rPr>
          <w:rFonts w:ascii="Times New Roman" w:hAnsi="Times New Roman" w:cs="Times New Roman"/>
          <w:sz w:val="24"/>
          <w:szCs w:val="20"/>
        </w:rPr>
        <w:t>-Nationalist Authoritarianism,</w:t>
      </w:r>
      <w:r w:rsidR="00F70F35">
        <w:rPr>
          <w:rStyle w:val="FootnoteReference"/>
          <w:rFonts w:ascii="Times New Roman" w:hAnsi="Times New Roman" w:cs="Times New Roman"/>
          <w:sz w:val="24"/>
          <w:szCs w:val="20"/>
        </w:rPr>
        <w:footnoteReference w:id="27"/>
      </w:r>
      <w:r w:rsidR="00F70F35">
        <w:rPr>
          <w:rFonts w:ascii="Times New Roman" w:hAnsi="Times New Roman" w:cs="Times New Roman"/>
          <w:sz w:val="24"/>
          <w:szCs w:val="20"/>
        </w:rPr>
        <w:t xml:space="preserve"> and other conceptual </w:t>
      </w:r>
      <w:r w:rsidR="00C5190D">
        <w:rPr>
          <w:rFonts w:ascii="Times New Roman" w:hAnsi="Times New Roman" w:cs="Times New Roman"/>
          <w:sz w:val="24"/>
          <w:szCs w:val="20"/>
        </w:rPr>
        <w:t>signifiers</w:t>
      </w:r>
      <w:r w:rsidR="00F70F35">
        <w:rPr>
          <w:rFonts w:ascii="Times New Roman" w:hAnsi="Times New Roman" w:cs="Times New Roman"/>
          <w:sz w:val="24"/>
          <w:szCs w:val="20"/>
        </w:rPr>
        <w:t xml:space="preserve"> for white-working class ideology – </w:t>
      </w:r>
      <w:r w:rsidR="00FC7BE1">
        <w:rPr>
          <w:rFonts w:ascii="Times New Roman" w:hAnsi="Times New Roman" w:cs="Times New Roman"/>
          <w:sz w:val="24"/>
          <w:szCs w:val="20"/>
        </w:rPr>
        <w:t xml:space="preserve">refers not only to external economic shifts but </w:t>
      </w:r>
      <w:r w:rsidR="00C57798">
        <w:rPr>
          <w:rFonts w:ascii="Times New Roman" w:hAnsi="Times New Roman" w:cs="Times New Roman"/>
          <w:sz w:val="24"/>
          <w:szCs w:val="20"/>
        </w:rPr>
        <w:t>refer to a moral economy operat</w:t>
      </w:r>
      <w:r w:rsidR="002D3F54">
        <w:rPr>
          <w:rFonts w:ascii="Times New Roman" w:hAnsi="Times New Roman" w:cs="Times New Roman"/>
          <w:sz w:val="24"/>
          <w:szCs w:val="20"/>
        </w:rPr>
        <w:t>ing</w:t>
      </w:r>
      <w:r w:rsidR="00C57798">
        <w:rPr>
          <w:rFonts w:ascii="Times New Roman" w:hAnsi="Times New Roman" w:cs="Times New Roman"/>
          <w:sz w:val="24"/>
          <w:szCs w:val="20"/>
        </w:rPr>
        <w:t xml:space="preserve"> internal to white working-class communities that generates moral and political value prior to </w:t>
      </w:r>
      <w:r w:rsidR="002D3F54">
        <w:rPr>
          <w:rFonts w:ascii="Times New Roman" w:hAnsi="Times New Roman" w:cs="Times New Roman"/>
          <w:sz w:val="24"/>
          <w:szCs w:val="20"/>
        </w:rPr>
        <w:t>external conditioning</w:t>
      </w:r>
      <w:r w:rsidR="00C57798">
        <w:rPr>
          <w:rFonts w:ascii="Times New Roman" w:hAnsi="Times New Roman" w:cs="Times New Roman"/>
          <w:sz w:val="24"/>
          <w:szCs w:val="20"/>
        </w:rPr>
        <w:t xml:space="preserve">. </w:t>
      </w:r>
      <w:r w:rsidR="002D3F54">
        <w:rPr>
          <w:rFonts w:ascii="Times New Roman" w:hAnsi="Times New Roman" w:cs="Times New Roman"/>
          <w:sz w:val="24"/>
          <w:szCs w:val="20"/>
        </w:rPr>
        <w:t xml:space="preserve">This moral economy furnishes a set of values, discursive patterns, and affective disciplines for </w:t>
      </w:r>
      <w:r w:rsidR="00550811">
        <w:rPr>
          <w:rFonts w:ascii="Times New Roman" w:hAnsi="Times New Roman" w:cs="Times New Roman"/>
          <w:sz w:val="24"/>
          <w:szCs w:val="20"/>
        </w:rPr>
        <w:t>understanding</w:t>
      </w:r>
      <w:r w:rsidR="002D3F54">
        <w:rPr>
          <w:rFonts w:ascii="Times New Roman" w:hAnsi="Times New Roman" w:cs="Times New Roman"/>
          <w:sz w:val="24"/>
          <w:szCs w:val="20"/>
        </w:rPr>
        <w:t xml:space="preserve"> suffering </w:t>
      </w:r>
      <w:r w:rsidR="00550811">
        <w:rPr>
          <w:rFonts w:ascii="Times New Roman" w:hAnsi="Times New Roman" w:cs="Times New Roman"/>
          <w:sz w:val="24"/>
          <w:szCs w:val="20"/>
        </w:rPr>
        <w:t>prior to</w:t>
      </w:r>
      <w:r w:rsidR="002D3F54">
        <w:rPr>
          <w:rFonts w:ascii="Times New Roman" w:hAnsi="Times New Roman" w:cs="Times New Roman"/>
          <w:sz w:val="24"/>
          <w:szCs w:val="20"/>
        </w:rPr>
        <w:t xml:space="preserve"> making sense of the political and economic dynamics which inflect suffering.</w:t>
      </w:r>
    </w:p>
    <w:p w14:paraId="32C61E2E" w14:textId="4A4C43E0" w:rsidR="002F3669" w:rsidRDefault="00F70F35" w:rsidP="002F3669">
      <w:pPr>
        <w:ind w:firstLine="720"/>
        <w:rPr>
          <w:rFonts w:ascii="Times New Roman" w:hAnsi="Times New Roman" w:cs="Times New Roman"/>
          <w:sz w:val="24"/>
          <w:szCs w:val="20"/>
        </w:rPr>
      </w:pPr>
      <w:r>
        <w:rPr>
          <w:rFonts w:ascii="Times New Roman" w:hAnsi="Times New Roman" w:cs="Times New Roman"/>
          <w:sz w:val="24"/>
          <w:szCs w:val="20"/>
        </w:rPr>
        <w:t xml:space="preserve">Nearly </w:t>
      </w:r>
      <w:proofErr w:type="gramStart"/>
      <w:r>
        <w:rPr>
          <w:rFonts w:ascii="Times New Roman" w:hAnsi="Times New Roman" w:cs="Times New Roman"/>
          <w:sz w:val="24"/>
          <w:szCs w:val="20"/>
        </w:rPr>
        <w:t>all of</w:t>
      </w:r>
      <w:proofErr w:type="gramEnd"/>
      <w:r>
        <w:rPr>
          <w:rFonts w:ascii="Times New Roman" w:hAnsi="Times New Roman" w:cs="Times New Roman"/>
          <w:sz w:val="24"/>
          <w:szCs w:val="20"/>
        </w:rPr>
        <w:t xml:space="preserve"> the recent surveys cited associate the political attitudes and social opinions of the white working-class with Christianity.</w:t>
      </w:r>
      <w:r>
        <w:rPr>
          <w:rStyle w:val="FootnoteReference"/>
          <w:rFonts w:ascii="Times New Roman" w:hAnsi="Times New Roman" w:cs="Times New Roman"/>
          <w:sz w:val="24"/>
          <w:szCs w:val="20"/>
        </w:rPr>
        <w:footnoteReference w:id="28"/>
      </w:r>
      <w:r w:rsidR="00C5190D">
        <w:rPr>
          <w:rFonts w:ascii="Times New Roman" w:hAnsi="Times New Roman" w:cs="Times New Roman"/>
          <w:sz w:val="24"/>
          <w:szCs w:val="20"/>
        </w:rPr>
        <w:t xml:space="preserve"> But the focus on externally conditioned suffering locates religion as simply one of many ideological foregrounds that provide discursive routes </w:t>
      </w:r>
      <w:r w:rsidR="002436C9">
        <w:rPr>
          <w:rFonts w:ascii="Times New Roman" w:hAnsi="Times New Roman" w:cs="Times New Roman"/>
          <w:sz w:val="24"/>
          <w:szCs w:val="20"/>
        </w:rPr>
        <w:t>for managing</w:t>
      </w:r>
      <w:r w:rsidR="00C5190D">
        <w:rPr>
          <w:rFonts w:ascii="Times New Roman" w:hAnsi="Times New Roman" w:cs="Times New Roman"/>
          <w:sz w:val="24"/>
          <w:szCs w:val="20"/>
        </w:rPr>
        <w:t xml:space="preserve"> this suffering. To think against this minimizing of religion, I intend to center it as a fundamental part of the moral economy of working-class suffering. More specifically, suffering is a secularized, Christian subjectivity that grounds the moral vocabulary of “hard work” and “deservedness.” </w:t>
      </w:r>
      <w:r w:rsidR="002F3669">
        <w:rPr>
          <w:rFonts w:ascii="Times New Roman" w:hAnsi="Times New Roman" w:cs="Times New Roman"/>
          <w:sz w:val="24"/>
          <w:szCs w:val="20"/>
        </w:rPr>
        <w:t xml:space="preserve">For most of Christian history suffering was a subjectivity cultivated to constitute one’s moral worth. Moral suffering was not only a way of making sense of dismal political and material circumstances but also a way of </w:t>
      </w:r>
      <w:r w:rsidR="002F3669">
        <w:rPr>
          <w:rFonts w:ascii="Times New Roman" w:hAnsi="Times New Roman" w:cs="Times New Roman"/>
          <w:i/>
          <w:sz w:val="24"/>
          <w:szCs w:val="20"/>
        </w:rPr>
        <w:t xml:space="preserve">desiring </w:t>
      </w:r>
      <w:r w:rsidR="002F3669">
        <w:rPr>
          <w:rFonts w:ascii="Times New Roman" w:hAnsi="Times New Roman" w:cs="Times New Roman"/>
          <w:sz w:val="24"/>
          <w:szCs w:val="20"/>
        </w:rPr>
        <w:t xml:space="preserve">those circumstances. This uniquely Christian mode of suffering continues to inform the modern, American white working-class insofar as it situates a moral economy that has secularized suffering as constitutive of political worth. </w:t>
      </w:r>
    </w:p>
    <w:p w14:paraId="10588678" w14:textId="77777777" w:rsidR="00344320" w:rsidRPr="00E118ED" w:rsidRDefault="00344320" w:rsidP="00F80CF9">
      <w:pPr>
        <w:rPr>
          <w:rFonts w:ascii="Times New Roman" w:hAnsi="Times New Roman" w:cs="Times New Roman"/>
          <w:sz w:val="24"/>
          <w:szCs w:val="20"/>
        </w:rPr>
      </w:pPr>
    </w:p>
    <w:p w14:paraId="22CE276D" w14:textId="0F009229" w:rsidR="00042287" w:rsidRPr="00042287" w:rsidRDefault="00F80CF9" w:rsidP="00F80CF9">
      <w:pPr>
        <w:rPr>
          <w:rFonts w:ascii="Times New Roman" w:hAnsi="Times New Roman" w:cs="Times New Roman"/>
          <w:i/>
          <w:sz w:val="24"/>
          <w:szCs w:val="20"/>
        </w:rPr>
      </w:pPr>
      <w:r>
        <w:rPr>
          <w:rFonts w:ascii="Times New Roman" w:hAnsi="Times New Roman" w:cs="Times New Roman"/>
          <w:i/>
          <w:sz w:val="24"/>
          <w:szCs w:val="20"/>
        </w:rPr>
        <w:t xml:space="preserve">A Brief Genealogy of Christian Suffering </w:t>
      </w:r>
    </w:p>
    <w:p w14:paraId="7335CFD8" w14:textId="1C98F8F5" w:rsidR="0071636A" w:rsidRPr="0071636A" w:rsidRDefault="0071636A" w:rsidP="0071636A">
      <w:pPr>
        <w:ind w:firstLine="720"/>
        <w:rPr>
          <w:rFonts w:ascii="Times New Roman" w:hAnsi="Times New Roman" w:cs="Times New Roman"/>
          <w:sz w:val="24"/>
          <w:szCs w:val="24"/>
        </w:rPr>
      </w:pPr>
      <w:r w:rsidRPr="0071636A">
        <w:rPr>
          <w:rFonts w:ascii="Times New Roman" w:hAnsi="Times New Roman" w:cs="Times New Roman"/>
          <w:sz w:val="24"/>
          <w:szCs w:val="24"/>
        </w:rPr>
        <w:t xml:space="preserve">A few decades removed from the Crucifixion, Paul wrote to a community at Colossae that “I am now </w:t>
      </w:r>
      <w:r w:rsidRPr="0071636A">
        <w:rPr>
          <w:rFonts w:ascii="Times New Roman" w:hAnsi="Times New Roman" w:cs="Times New Roman"/>
          <w:b/>
          <w:bCs/>
          <w:sz w:val="24"/>
          <w:szCs w:val="24"/>
          <w:vertAlign w:val="superscript"/>
        </w:rPr>
        <w:t> </w:t>
      </w:r>
      <w:r w:rsidRPr="0071636A">
        <w:rPr>
          <w:rFonts w:ascii="Times New Roman" w:hAnsi="Times New Roman" w:cs="Times New Roman"/>
          <w:sz w:val="24"/>
          <w:szCs w:val="24"/>
        </w:rPr>
        <w:t>rejoicing in my sufferings for your sake, and in my flesh I am completing what is lacking in Christ’s afflictions for the sake of his body, that is, the church.”</w:t>
      </w:r>
      <w:r w:rsidRPr="0071636A">
        <w:rPr>
          <w:rFonts w:ascii="Times New Roman" w:hAnsi="Times New Roman" w:cs="Times New Roman"/>
          <w:sz w:val="24"/>
          <w:szCs w:val="24"/>
          <w:vertAlign w:val="superscript"/>
        </w:rPr>
        <w:footnoteReference w:id="29"/>
      </w:r>
      <w:r w:rsidRPr="0071636A">
        <w:rPr>
          <w:rFonts w:ascii="Times New Roman" w:hAnsi="Times New Roman" w:cs="Times New Roman"/>
          <w:sz w:val="24"/>
          <w:szCs w:val="24"/>
        </w:rPr>
        <w:t xml:space="preserve"> The Greek word Paul invokes here for “sufferings” is </w:t>
      </w:r>
      <w:proofErr w:type="spellStart"/>
      <w:r w:rsidRPr="0071636A">
        <w:rPr>
          <w:rFonts w:ascii="Times New Roman" w:hAnsi="Times New Roman" w:cs="Times New Roman"/>
          <w:i/>
          <w:sz w:val="24"/>
          <w:szCs w:val="24"/>
        </w:rPr>
        <w:t>pathemasin</w:t>
      </w:r>
      <w:proofErr w:type="spellEnd"/>
      <w:r w:rsidRPr="0071636A">
        <w:rPr>
          <w:rFonts w:ascii="Times New Roman" w:hAnsi="Times New Roman" w:cs="Times New Roman"/>
          <w:i/>
          <w:sz w:val="24"/>
          <w:szCs w:val="24"/>
        </w:rPr>
        <w:t xml:space="preserve"> </w:t>
      </w:r>
      <w:r w:rsidRPr="0071636A">
        <w:rPr>
          <w:rFonts w:ascii="Times New Roman" w:hAnsi="Times New Roman" w:cs="Times New Roman"/>
          <w:sz w:val="24"/>
          <w:szCs w:val="24"/>
        </w:rPr>
        <w:t>(πα</w:t>
      </w:r>
      <w:proofErr w:type="spellStart"/>
      <w:r w:rsidRPr="0071636A">
        <w:rPr>
          <w:rFonts w:ascii="Times New Roman" w:hAnsi="Times New Roman" w:cs="Times New Roman"/>
          <w:sz w:val="24"/>
          <w:szCs w:val="24"/>
        </w:rPr>
        <w:t>θημ</w:t>
      </w:r>
      <w:proofErr w:type="spellEnd"/>
      <w:r w:rsidRPr="0071636A">
        <w:rPr>
          <w:rFonts w:ascii="Times New Roman" w:hAnsi="Times New Roman" w:cs="Times New Roman"/>
          <w:sz w:val="24"/>
          <w:szCs w:val="24"/>
        </w:rPr>
        <w:t xml:space="preserve">ασιν), from the infinitive </w:t>
      </w:r>
      <w:proofErr w:type="spellStart"/>
      <w:r w:rsidRPr="0071636A">
        <w:rPr>
          <w:rFonts w:ascii="Times New Roman" w:hAnsi="Times New Roman" w:cs="Times New Roman"/>
          <w:i/>
          <w:sz w:val="24"/>
          <w:szCs w:val="24"/>
        </w:rPr>
        <w:t>pathema</w:t>
      </w:r>
      <w:proofErr w:type="spellEnd"/>
      <w:r w:rsidRPr="0071636A">
        <w:rPr>
          <w:rFonts w:ascii="Times New Roman" w:hAnsi="Times New Roman" w:cs="Times New Roman"/>
          <w:i/>
          <w:sz w:val="24"/>
          <w:szCs w:val="24"/>
        </w:rPr>
        <w:t xml:space="preserve"> </w:t>
      </w:r>
      <w:r w:rsidRPr="0071636A">
        <w:rPr>
          <w:rFonts w:ascii="Times New Roman" w:hAnsi="Times New Roman" w:cs="Times New Roman"/>
          <w:sz w:val="24"/>
          <w:szCs w:val="24"/>
        </w:rPr>
        <w:t>(</w:t>
      </w:r>
      <w:r w:rsidRPr="0071636A">
        <w:rPr>
          <w:rFonts w:ascii="Times New Roman" w:hAnsi="Times New Roman" w:cs="Times New Roman"/>
          <w:bCs/>
          <w:sz w:val="24"/>
          <w:szCs w:val="24"/>
        </w:rPr>
        <w:t>π</w:t>
      </w:r>
      <w:proofErr w:type="spellStart"/>
      <w:r w:rsidRPr="0071636A">
        <w:rPr>
          <w:rFonts w:ascii="Times New Roman" w:hAnsi="Times New Roman" w:cs="Times New Roman"/>
          <w:bCs/>
          <w:sz w:val="24"/>
          <w:szCs w:val="24"/>
        </w:rPr>
        <w:t>άθημ</w:t>
      </w:r>
      <w:proofErr w:type="spellEnd"/>
      <w:r w:rsidRPr="0071636A">
        <w:rPr>
          <w:rFonts w:ascii="Times New Roman" w:hAnsi="Times New Roman" w:cs="Times New Roman"/>
          <w:bCs/>
          <w:sz w:val="24"/>
          <w:szCs w:val="24"/>
        </w:rPr>
        <w:t>α), which means “that which befalls one, suffering, misfortune.”</w:t>
      </w:r>
      <w:r w:rsidRPr="0071636A">
        <w:rPr>
          <w:rFonts w:ascii="Times New Roman" w:hAnsi="Times New Roman" w:cs="Times New Roman"/>
          <w:bCs/>
          <w:sz w:val="24"/>
          <w:szCs w:val="24"/>
          <w:vertAlign w:val="superscript"/>
        </w:rPr>
        <w:footnoteReference w:id="30"/>
      </w:r>
      <w:r w:rsidRPr="0071636A">
        <w:rPr>
          <w:rFonts w:ascii="Times New Roman" w:hAnsi="Times New Roman" w:cs="Times New Roman"/>
          <w:bCs/>
          <w:sz w:val="24"/>
          <w:szCs w:val="24"/>
        </w:rPr>
        <w:t xml:space="preserve"> This passage from First Colossians is just one of many in Paul’s letters that illustrate suffering “as an integral part of the process of salvation” and </w:t>
      </w:r>
      <w:r w:rsidR="007E7CF1" w:rsidRPr="00BE5E1D">
        <w:rPr>
          <w:rFonts w:ascii="Times New Roman" w:hAnsi="Times New Roman" w:cs="Times New Roman"/>
          <w:bCs/>
          <w:sz w:val="24"/>
          <w:szCs w:val="24"/>
        </w:rPr>
        <w:t xml:space="preserve">therefore </w:t>
      </w:r>
      <w:r w:rsidRPr="0071636A">
        <w:rPr>
          <w:rFonts w:ascii="Times New Roman" w:hAnsi="Times New Roman" w:cs="Times New Roman"/>
          <w:bCs/>
          <w:sz w:val="24"/>
          <w:szCs w:val="24"/>
        </w:rPr>
        <w:t>constitutive of Christianity.</w:t>
      </w:r>
      <w:r w:rsidRPr="0071636A">
        <w:rPr>
          <w:rFonts w:ascii="Times New Roman" w:hAnsi="Times New Roman" w:cs="Times New Roman"/>
          <w:bCs/>
          <w:sz w:val="24"/>
          <w:szCs w:val="24"/>
          <w:vertAlign w:val="superscript"/>
        </w:rPr>
        <w:footnoteReference w:id="31"/>
      </w:r>
      <w:r w:rsidRPr="0071636A">
        <w:rPr>
          <w:rFonts w:ascii="Times New Roman" w:hAnsi="Times New Roman" w:cs="Times New Roman"/>
          <w:bCs/>
          <w:sz w:val="24"/>
          <w:szCs w:val="24"/>
        </w:rPr>
        <w:t xml:space="preserve"> But Paul is not alone in conceiving of his own identity and mission in relation to the </w:t>
      </w:r>
      <w:r w:rsidRPr="0071636A">
        <w:rPr>
          <w:rFonts w:ascii="Times New Roman" w:hAnsi="Times New Roman" w:cs="Times New Roman"/>
          <w:bCs/>
          <w:i/>
          <w:sz w:val="24"/>
          <w:szCs w:val="24"/>
        </w:rPr>
        <w:t>suffering</w:t>
      </w:r>
      <w:r w:rsidRPr="0071636A">
        <w:rPr>
          <w:rFonts w:ascii="Times New Roman" w:hAnsi="Times New Roman" w:cs="Times New Roman"/>
          <w:bCs/>
          <w:sz w:val="24"/>
          <w:szCs w:val="24"/>
        </w:rPr>
        <w:t xml:space="preserve"> of Christ. Early Christians formed their communal identity in relation to the suffering of Christ and subsequent martyrs. And they inaugurated a tradition of </w:t>
      </w:r>
      <w:r w:rsidR="007E7CF1" w:rsidRPr="00BE5E1D">
        <w:rPr>
          <w:rFonts w:ascii="Times New Roman" w:hAnsi="Times New Roman" w:cs="Times New Roman"/>
          <w:bCs/>
          <w:sz w:val="24"/>
          <w:szCs w:val="24"/>
        </w:rPr>
        <w:t>thinking</w:t>
      </w:r>
      <w:r w:rsidRPr="0071636A">
        <w:rPr>
          <w:rFonts w:ascii="Times New Roman" w:hAnsi="Times New Roman" w:cs="Times New Roman"/>
          <w:bCs/>
          <w:sz w:val="24"/>
          <w:szCs w:val="24"/>
        </w:rPr>
        <w:t xml:space="preserve"> </w:t>
      </w:r>
      <w:r w:rsidR="007E7CF1" w:rsidRPr="00BE5E1D">
        <w:rPr>
          <w:rFonts w:ascii="Times New Roman" w:hAnsi="Times New Roman" w:cs="Times New Roman"/>
          <w:bCs/>
          <w:sz w:val="24"/>
          <w:szCs w:val="24"/>
        </w:rPr>
        <w:t>“</w:t>
      </w:r>
      <w:r w:rsidRPr="0071636A">
        <w:rPr>
          <w:rFonts w:ascii="Times New Roman" w:hAnsi="Times New Roman" w:cs="Times New Roman"/>
          <w:bCs/>
          <w:sz w:val="24"/>
          <w:szCs w:val="24"/>
        </w:rPr>
        <w:t>Christian</w:t>
      </w:r>
      <w:r w:rsidR="007E7CF1" w:rsidRPr="00BE5E1D">
        <w:rPr>
          <w:rFonts w:ascii="Times New Roman" w:hAnsi="Times New Roman" w:cs="Times New Roman"/>
          <w:bCs/>
          <w:sz w:val="24"/>
          <w:szCs w:val="24"/>
        </w:rPr>
        <w:t>”</w:t>
      </w:r>
      <w:r w:rsidRPr="0071636A">
        <w:rPr>
          <w:rFonts w:ascii="Times New Roman" w:hAnsi="Times New Roman" w:cs="Times New Roman"/>
          <w:bCs/>
          <w:sz w:val="24"/>
          <w:szCs w:val="24"/>
        </w:rPr>
        <w:t xml:space="preserve"> to be </w:t>
      </w:r>
      <w:r w:rsidR="007E7CF1" w:rsidRPr="00BE5E1D">
        <w:rPr>
          <w:rFonts w:ascii="Times New Roman" w:hAnsi="Times New Roman" w:cs="Times New Roman"/>
          <w:bCs/>
          <w:sz w:val="24"/>
          <w:szCs w:val="24"/>
        </w:rPr>
        <w:t xml:space="preserve">synonymous with </w:t>
      </w:r>
      <w:r w:rsidRPr="0071636A">
        <w:rPr>
          <w:rFonts w:ascii="Times New Roman" w:hAnsi="Times New Roman" w:cs="Times New Roman"/>
          <w:bCs/>
          <w:sz w:val="24"/>
          <w:szCs w:val="24"/>
        </w:rPr>
        <w:t xml:space="preserve">someone who suffers. </w:t>
      </w:r>
    </w:p>
    <w:p w14:paraId="727386CE" w14:textId="06768ADC" w:rsidR="0071636A" w:rsidRPr="0071636A" w:rsidRDefault="0071636A" w:rsidP="0071636A">
      <w:pPr>
        <w:rPr>
          <w:rFonts w:ascii="Times New Roman" w:hAnsi="Times New Roman" w:cs="Times New Roman"/>
          <w:sz w:val="24"/>
          <w:szCs w:val="24"/>
        </w:rPr>
      </w:pPr>
      <w:r w:rsidRPr="0071636A">
        <w:rPr>
          <w:rFonts w:ascii="Times New Roman" w:hAnsi="Times New Roman" w:cs="Times New Roman"/>
          <w:sz w:val="24"/>
          <w:szCs w:val="24"/>
        </w:rPr>
        <w:tab/>
        <w:t>Suffering in the early Christian imagination was both an experience upon which communal identity took root and a constructed value that established a break with the classical worldview. Early Christians constructed a subjectivity of suffering in order to comprehend a world “unrelentingly filled with risk, pain, and death.”</w:t>
      </w:r>
      <w:r w:rsidRPr="0071636A">
        <w:rPr>
          <w:rFonts w:ascii="Times New Roman" w:hAnsi="Times New Roman" w:cs="Times New Roman"/>
          <w:sz w:val="24"/>
          <w:szCs w:val="24"/>
          <w:vertAlign w:val="superscript"/>
        </w:rPr>
        <w:footnoteReference w:id="32"/>
      </w:r>
      <w:r w:rsidRPr="0071636A">
        <w:rPr>
          <w:rFonts w:ascii="Times New Roman" w:hAnsi="Times New Roman" w:cs="Times New Roman"/>
          <w:sz w:val="24"/>
          <w:szCs w:val="24"/>
        </w:rPr>
        <w:t xml:space="preserve"> This subjectivity established new categories of suffering, like the sick and the poor, that were “essentially absent” from the Greco-</w:t>
      </w:r>
      <w:r w:rsidRPr="0071636A">
        <w:rPr>
          <w:rFonts w:ascii="Times New Roman" w:hAnsi="Times New Roman" w:cs="Times New Roman"/>
          <w:sz w:val="24"/>
          <w:szCs w:val="24"/>
        </w:rPr>
        <w:lastRenderedPageBreak/>
        <w:t xml:space="preserve">Roman </w:t>
      </w:r>
      <w:r w:rsidR="00C57798">
        <w:rPr>
          <w:rFonts w:ascii="Times New Roman" w:hAnsi="Times New Roman" w:cs="Times New Roman"/>
          <w:sz w:val="24"/>
          <w:szCs w:val="24"/>
        </w:rPr>
        <w:t>“classificatory” systems</w:t>
      </w:r>
      <w:r w:rsidRPr="0071636A">
        <w:rPr>
          <w:rFonts w:ascii="Times New Roman" w:hAnsi="Times New Roman" w:cs="Times New Roman"/>
          <w:sz w:val="24"/>
          <w:szCs w:val="24"/>
        </w:rPr>
        <w:t>.</w:t>
      </w:r>
      <w:r w:rsidRPr="0071636A">
        <w:rPr>
          <w:rFonts w:ascii="Times New Roman" w:hAnsi="Times New Roman" w:cs="Times New Roman"/>
          <w:sz w:val="24"/>
          <w:szCs w:val="24"/>
          <w:vertAlign w:val="superscript"/>
        </w:rPr>
        <w:footnoteReference w:id="33"/>
      </w:r>
      <w:r w:rsidRPr="0071636A">
        <w:rPr>
          <w:rFonts w:ascii="Times New Roman" w:hAnsi="Times New Roman" w:cs="Times New Roman"/>
          <w:sz w:val="24"/>
          <w:szCs w:val="24"/>
        </w:rPr>
        <w:t xml:space="preserve"> Likewise, Christian eschatology, predicated on the world’s imminent end, shaped attitudes toward death, pain, and voluntary martyrdom that further distinguished Christians from the Greco-Roman neighbors.</w:t>
      </w:r>
      <w:r w:rsidRPr="0071636A">
        <w:rPr>
          <w:rFonts w:ascii="Times New Roman" w:hAnsi="Times New Roman" w:cs="Times New Roman"/>
          <w:sz w:val="24"/>
          <w:szCs w:val="24"/>
          <w:vertAlign w:val="superscript"/>
        </w:rPr>
        <w:footnoteReference w:id="34"/>
      </w:r>
      <w:r w:rsidRPr="0071636A">
        <w:rPr>
          <w:rFonts w:ascii="Times New Roman" w:hAnsi="Times New Roman" w:cs="Times New Roman"/>
          <w:sz w:val="24"/>
          <w:szCs w:val="24"/>
        </w:rPr>
        <w:t xml:space="preserve"> Martyr narratives extended Christian suffering toward novel forms of political resistance as enduring bodily pain, especially in public view, became a spiritual value.</w:t>
      </w:r>
      <w:r w:rsidRPr="0071636A">
        <w:rPr>
          <w:rFonts w:ascii="Times New Roman" w:hAnsi="Times New Roman" w:cs="Times New Roman"/>
          <w:sz w:val="24"/>
          <w:szCs w:val="24"/>
          <w:vertAlign w:val="superscript"/>
        </w:rPr>
        <w:t xml:space="preserve"> </w:t>
      </w:r>
      <w:r w:rsidRPr="0071636A">
        <w:rPr>
          <w:rFonts w:ascii="Times New Roman" w:hAnsi="Times New Roman" w:cs="Times New Roman"/>
          <w:sz w:val="24"/>
          <w:szCs w:val="24"/>
          <w:vertAlign w:val="superscript"/>
        </w:rPr>
        <w:footnoteReference w:id="35"/>
      </w:r>
      <w:r w:rsidRPr="0071636A">
        <w:rPr>
          <w:rFonts w:ascii="Times New Roman" w:hAnsi="Times New Roman" w:cs="Times New Roman"/>
          <w:sz w:val="24"/>
          <w:szCs w:val="24"/>
        </w:rPr>
        <w:t xml:space="preserve"> The memories generated from early martyrdoms, even those of dubious historicity, became a shared set of symbols within which all Christians imagined themselves in the world. </w:t>
      </w:r>
    </w:p>
    <w:p w14:paraId="5507780F" w14:textId="199B38CF" w:rsidR="0071636A" w:rsidRPr="0071636A" w:rsidRDefault="0071636A" w:rsidP="0071636A">
      <w:pPr>
        <w:rPr>
          <w:rFonts w:ascii="Times New Roman" w:hAnsi="Times New Roman" w:cs="Times New Roman"/>
          <w:sz w:val="24"/>
          <w:szCs w:val="24"/>
        </w:rPr>
      </w:pPr>
      <w:r w:rsidRPr="0071636A">
        <w:rPr>
          <w:rFonts w:ascii="Times New Roman" w:hAnsi="Times New Roman" w:cs="Times New Roman"/>
          <w:sz w:val="24"/>
          <w:szCs w:val="24"/>
        </w:rPr>
        <w:tab/>
        <w:t xml:space="preserve">As Christianity took its </w:t>
      </w:r>
      <w:r w:rsidR="00663265" w:rsidRPr="00BE5E1D">
        <w:rPr>
          <w:rFonts w:ascii="Times New Roman" w:hAnsi="Times New Roman" w:cs="Times New Roman"/>
          <w:sz w:val="24"/>
          <w:szCs w:val="24"/>
        </w:rPr>
        <w:t>institutional shape</w:t>
      </w:r>
      <w:r w:rsidRPr="0071636A">
        <w:rPr>
          <w:rFonts w:ascii="Times New Roman" w:hAnsi="Times New Roman" w:cs="Times New Roman"/>
          <w:sz w:val="24"/>
          <w:szCs w:val="24"/>
        </w:rPr>
        <w:t xml:space="preserve"> and </w:t>
      </w:r>
      <w:r w:rsidR="00663265" w:rsidRPr="00BE5E1D">
        <w:rPr>
          <w:rFonts w:ascii="Times New Roman" w:hAnsi="Times New Roman" w:cs="Times New Roman"/>
          <w:sz w:val="24"/>
          <w:szCs w:val="24"/>
        </w:rPr>
        <w:t>formalized theology, suffering remained a touchstone of Christian identity</w:t>
      </w:r>
      <w:r w:rsidRPr="0071636A">
        <w:rPr>
          <w:rFonts w:ascii="Times New Roman" w:hAnsi="Times New Roman" w:cs="Times New Roman"/>
          <w:sz w:val="24"/>
          <w:szCs w:val="24"/>
        </w:rPr>
        <w:t xml:space="preserve">. </w:t>
      </w:r>
      <w:r w:rsidR="00663265" w:rsidRPr="00BE5E1D">
        <w:rPr>
          <w:rFonts w:ascii="Times New Roman" w:hAnsi="Times New Roman" w:cs="Times New Roman"/>
          <w:sz w:val="24"/>
          <w:szCs w:val="24"/>
        </w:rPr>
        <w:t xml:space="preserve">Both Greek and Latin Christianity prioritized bodily suffering in the theological imagination. </w:t>
      </w:r>
      <w:r w:rsidRPr="0071636A">
        <w:rPr>
          <w:rFonts w:ascii="Times New Roman" w:hAnsi="Times New Roman" w:cs="Times New Roman"/>
          <w:sz w:val="24"/>
          <w:szCs w:val="24"/>
        </w:rPr>
        <w:t xml:space="preserve">Eastern fathers, like John Chrysostom and Basil, </w:t>
      </w:r>
      <w:r w:rsidR="00663265" w:rsidRPr="00BE5E1D">
        <w:rPr>
          <w:rFonts w:ascii="Times New Roman" w:hAnsi="Times New Roman" w:cs="Times New Roman"/>
          <w:sz w:val="24"/>
          <w:szCs w:val="24"/>
        </w:rPr>
        <w:t>turned toward</w:t>
      </w:r>
      <w:r w:rsidRPr="0071636A">
        <w:rPr>
          <w:rFonts w:ascii="Times New Roman" w:hAnsi="Times New Roman" w:cs="Times New Roman"/>
          <w:sz w:val="24"/>
          <w:szCs w:val="24"/>
        </w:rPr>
        <w:t xml:space="preserve"> the bodily suffering of martyrs as a model for</w:t>
      </w:r>
      <w:r w:rsidR="00663265" w:rsidRPr="00BE5E1D">
        <w:rPr>
          <w:rFonts w:ascii="Times New Roman" w:hAnsi="Times New Roman" w:cs="Times New Roman"/>
          <w:sz w:val="24"/>
          <w:szCs w:val="24"/>
        </w:rPr>
        <w:t xml:space="preserve"> both </w:t>
      </w:r>
      <w:r w:rsidRPr="0071636A">
        <w:rPr>
          <w:rFonts w:ascii="Times New Roman" w:hAnsi="Times New Roman" w:cs="Times New Roman"/>
          <w:sz w:val="24"/>
          <w:szCs w:val="24"/>
        </w:rPr>
        <w:t xml:space="preserve">asceticism </w:t>
      </w:r>
      <w:r w:rsidR="00663265" w:rsidRPr="00BE5E1D">
        <w:rPr>
          <w:rFonts w:ascii="Times New Roman" w:hAnsi="Times New Roman" w:cs="Times New Roman"/>
          <w:sz w:val="24"/>
          <w:szCs w:val="24"/>
        </w:rPr>
        <w:t>and</w:t>
      </w:r>
      <w:r w:rsidRPr="0071636A">
        <w:rPr>
          <w:rFonts w:ascii="Times New Roman" w:hAnsi="Times New Roman" w:cs="Times New Roman"/>
          <w:sz w:val="24"/>
          <w:szCs w:val="24"/>
        </w:rPr>
        <w:t xml:space="preserve"> non-bodily disciplines.</w:t>
      </w:r>
      <w:r w:rsidRPr="0071636A">
        <w:rPr>
          <w:rFonts w:ascii="Times New Roman" w:hAnsi="Times New Roman" w:cs="Times New Roman"/>
          <w:sz w:val="24"/>
          <w:szCs w:val="24"/>
          <w:vertAlign w:val="superscript"/>
        </w:rPr>
        <w:t xml:space="preserve"> </w:t>
      </w:r>
      <w:r w:rsidRPr="0071636A">
        <w:rPr>
          <w:rFonts w:ascii="Times New Roman" w:hAnsi="Times New Roman" w:cs="Times New Roman"/>
          <w:sz w:val="24"/>
          <w:szCs w:val="24"/>
          <w:vertAlign w:val="superscript"/>
        </w:rPr>
        <w:footnoteReference w:id="36"/>
      </w:r>
      <w:r w:rsidRPr="0071636A">
        <w:rPr>
          <w:rFonts w:ascii="Times New Roman" w:hAnsi="Times New Roman" w:cs="Times New Roman"/>
          <w:sz w:val="24"/>
          <w:szCs w:val="24"/>
        </w:rPr>
        <w:t xml:space="preserve"> Augustine</w:t>
      </w:r>
      <w:r w:rsidR="00663265" w:rsidRPr="00BE5E1D">
        <w:rPr>
          <w:rFonts w:ascii="Times New Roman" w:hAnsi="Times New Roman" w:cs="Times New Roman"/>
          <w:sz w:val="24"/>
          <w:szCs w:val="24"/>
        </w:rPr>
        <w:t>, the preeminent Latin patriarch,</w:t>
      </w:r>
      <w:r w:rsidRPr="0071636A">
        <w:rPr>
          <w:rFonts w:ascii="Times New Roman" w:hAnsi="Times New Roman" w:cs="Times New Roman"/>
          <w:sz w:val="24"/>
          <w:szCs w:val="24"/>
        </w:rPr>
        <w:t xml:space="preserve"> described Christ’s suffering as an “exemplum” for Christian humility</w:t>
      </w:r>
      <w:r w:rsidRPr="0071636A">
        <w:rPr>
          <w:rFonts w:ascii="Times New Roman" w:hAnsi="Times New Roman" w:cs="Times New Roman"/>
          <w:sz w:val="24"/>
          <w:szCs w:val="24"/>
          <w:vertAlign w:val="superscript"/>
        </w:rPr>
        <w:footnoteReference w:id="37"/>
      </w:r>
      <w:r w:rsidRPr="0071636A">
        <w:rPr>
          <w:rFonts w:ascii="Times New Roman" w:hAnsi="Times New Roman" w:cs="Times New Roman"/>
          <w:sz w:val="24"/>
          <w:szCs w:val="24"/>
        </w:rPr>
        <w:t xml:space="preserve"> and claimed that suffering constituted the ontological condition of fallen man.</w:t>
      </w:r>
      <w:r w:rsidRPr="0071636A">
        <w:rPr>
          <w:rFonts w:ascii="Times New Roman" w:hAnsi="Times New Roman" w:cs="Times New Roman"/>
          <w:sz w:val="24"/>
          <w:szCs w:val="24"/>
          <w:vertAlign w:val="superscript"/>
        </w:rPr>
        <w:footnoteReference w:id="38"/>
      </w:r>
      <w:r w:rsidR="00663265" w:rsidRPr="00BE5E1D">
        <w:rPr>
          <w:rFonts w:ascii="Times New Roman" w:hAnsi="Times New Roman" w:cs="Times New Roman"/>
          <w:sz w:val="24"/>
          <w:szCs w:val="24"/>
        </w:rPr>
        <w:t xml:space="preserve"> In both instances, these early Christian thinkers continued the legacy of linking Christian identity to </w:t>
      </w:r>
      <w:r w:rsidR="000C780F" w:rsidRPr="00BE5E1D">
        <w:rPr>
          <w:rFonts w:ascii="Times New Roman" w:hAnsi="Times New Roman" w:cs="Times New Roman"/>
          <w:sz w:val="24"/>
          <w:szCs w:val="24"/>
        </w:rPr>
        <w:t>m</w:t>
      </w:r>
      <w:r w:rsidR="00663265" w:rsidRPr="00BE5E1D">
        <w:rPr>
          <w:rFonts w:ascii="Times New Roman" w:hAnsi="Times New Roman" w:cs="Times New Roman"/>
          <w:sz w:val="24"/>
          <w:szCs w:val="24"/>
        </w:rPr>
        <w:t xml:space="preserve">artyr figures by centralizing discussions of suffering in their theological images of both man and the world. With the reemergence of Aristotle in the West centuries later, </w:t>
      </w:r>
      <w:r w:rsidRPr="0071636A">
        <w:rPr>
          <w:rFonts w:ascii="Times New Roman" w:hAnsi="Times New Roman" w:cs="Times New Roman"/>
          <w:sz w:val="24"/>
          <w:szCs w:val="24"/>
        </w:rPr>
        <w:t>Medieval theologians like Aquinas and Bonaventure</w:t>
      </w:r>
      <w:r w:rsidR="00663265" w:rsidRPr="00BE5E1D">
        <w:rPr>
          <w:rFonts w:ascii="Times New Roman" w:hAnsi="Times New Roman" w:cs="Times New Roman"/>
          <w:sz w:val="24"/>
          <w:szCs w:val="24"/>
        </w:rPr>
        <w:t xml:space="preserve"> </w:t>
      </w:r>
      <w:r w:rsidR="001713BB">
        <w:rPr>
          <w:rFonts w:ascii="Times New Roman" w:hAnsi="Times New Roman" w:cs="Times New Roman"/>
          <w:sz w:val="24"/>
          <w:szCs w:val="24"/>
        </w:rPr>
        <w:t>constructed Christian</w:t>
      </w:r>
      <w:r w:rsidR="00663265" w:rsidRPr="00BE5E1D">
        <w:rPr>
          <w:rFonts w:ascii="Times New Roman" w:hAnsi="Times New Roman" w:cs="Times New Roman"/>
          <w:sz w:val="24"/>
          <w:szCs w:val="24"/>
        </w:rPr>
        <w:t xml:space="preserve"> </w:t>
      </w:r>
      <w:r w:rsidRPr="0071636A">
        <w:rPr>
          <w:rFonts w:ascii="Times New Roman" w:hAnsi="Times New Roman" w:cs="Times New Roman"/>
          <w:sz w:val="24"/>
          <w:szCs w:val="24"/>
        </w:rPr>
        <w:t xml:space="preserve">vocabularies of pain in order to answer questions </w:t>
      </w:r>
      <w:r w:rsidR="007E7CF1" w:rsidRPr="00BE5E1D">
        <w:rPr>
          <w:rFonts w:ascii="Times New Roman" w:hAnsi="Times New Roman" w:cs="Times New Roman"/>
          <w:sz w:val="24"/>
          <w:szCs w:val="24"/>
        </w:rPr>
        <w:t>pertaining</w:t>
      </w:r>
      <w:r w:rsidRPr="0071636A">
        <w:rPr>
          <w:rFonts w:ascii="Times New Roman" w:hAnsi="Times New Roman" w:cs="Times New Roman"/>
          <w:sz w:val="24"/>
          <w:szCs w:val="24"/>
        </w:rPr>
        <w:t xml:space="preserve"> to the ways a soul might suffer independent of the body.</w:t>
      </w:r>
      <w:r w:rsidRPr="0071636A">
        <w:rPr>
          <w:rFonts w:ascii="Times New Roman" w:hAnsi="Times New Roman" w:cs="Times New Roman"/>
          <w:sz w:val="24"/>
          <w:szCs w:val="24"/>
          <w:vertAlign w:val="superscript"/>
        </w:rPr>
        <w:t xml:space="preserve"> </w:t>
      </w:r>
      <w:r w:rsidRPr="0071636A">
        <w:rPr>
          <w:rFonts w:ascii="Times New Roman" w:hAnsi="Times New Roman" w:cs="Times New Roman"/>
          <w:sz w:val="24"/>
          <w:szCs w:val="24"/>
          <w:vertAlign w:val="superscript"/>
        </w:rPr>
        <w:footnoteReference w:id="39"/>
      </w:r>
      <w:r w:rsidRPr="0071636A">
        <w:rPr>
          <w:rFonts w:ascii="Times New Roman" w:hAnsi="Times New Roman" w:cs="Times New Roman"/>
          <w:sz w:val="24"/>
          <w:szCs w:val="24"/>
        </w:rPr>
        <w:t xml:space="preserve"> Medieval Christian</w:t>
      </w:r>
      <w:r w:rsidR="007E7CF1" w:rsidRPr="00BE5E1D">
        <w:rPr>
          <w:rFonts w:ascii="Times New Roman" w:hAnsi="Times New Roman" w:cs="Times New Roman"/>
          <w:sz w:val="24"/>
          <w:szCs w:val="24"/>
        </w:rPr>
        <w:t xml:space="preserve">ity considered </w:t>
      </w:r>
      <w:r w:rsidRPr="0071636A">
        <w:rPr>
          <w:rFonts w:ascii="Times New Roman" w:hAnsi="Times New Roman" w:cs="Times New Roman"/>
          <w:sz w:val="24"/>
          <w:szCs w:val="24"/>
        </w:rPr>
        <w:t>pain to be intrinsically valuable because “suffering on earth was granted to martyrs” and “denied to the wicked.”</w:t>
      </w:r>
      <w:r w:rsidRPr="0071636A">
        <w:rPr>
          <w:rFonts w:ascii="Times New Roman" w:hAnsi="Times New Roman" w:cs="Times New Roman"/>
          <w:sz w:val="24"/>
          <w:szCs w:val="24"/>
          <w:vertAlign w:val="superscript"/>
        </w:rPr>
        <w:footnoteReference w:id="40"/>
      </w:r>
      <w:r w:rsidRPr="0071636A">
        <w:rPr>
          <w:rFonts w:ascii="Times New Roman" w:hAnsi="Times New Roman" w:cs="Times New Roman"/>
          <w:sz w:val="24"/>
          <w:szCs w:val="24"/>
        </w:rPr>
        <w:t xml:space="preserve"> </w:t>
      </w:r>
      <w:r w:rsidR="00663265" w:rsidRPr="00BE5E1D">
        <w:rPr>
          <w:rFonts w:ascii="Times New Roman" w:hAnsi="Times New Roman" w:cs="Times New Roman"/>
          <w:sz w:val="24"/>
          <w:szCs w:val="24"/>
        </w:rPr>
        <w:t xml:space="preserve">Like the early fathers, Medieval Christianity emphasized suffering </w:t>
      </w:r>
      <w:proofErr w:type="gramStart"/>
      <w:r w:rsidR="00663265" w:rsidRPr="00BE5E1D">
        <w:rPr>
          <w:rFonts w:ascii="Times New Roman" w:hAnsi="Times New Roman" w:cs="Times New Roman"/>
          <w:sz w:val="24"/>
          <w:szCs w:val="24"/>
        </w:rPr>
        <w:t>as a means to</w:t>
      </w:r>
      <w:proofErr w:type="gramEnd"/>
      <w:r w:rsidR="00663265" w:rsidRPr="00BE5E1D">
        <w:rPr>
          <w:rFonts w:ascii="Times New Roman" w:hAnsi="Times New Roman" w:cs="Times New Roman"/>
          <w:sz w:val="24"/>
          <w:szCs w:val="24"/>
        </w:rPr>
        <w:t xml:space="preserve"> cultivate an intrinsically Christian subjectivity. </w:t>
      </w:r>
      <w:r w:rsidR="00C57798">
        <w:rPr>
          <w:rFonts w:ascii="Times New Roman" w:hAnsi="Times New Roman" w:cs="Times New Roman"/>
          <w:sz w:val="24"/>
          <w:szCs w:val="24"/>
        </w:rPr>
        <w:t>Despite widening theological differences and emergent schisms, bodily suffering as a discipline and as a category for theological reflection remained</w:t>
      </w:r>
      <w:r w:rsidR="000C780F" w:rsidRPr="00BE5E1D">
        <w:rPr>
          <w:rFonts w:ascii="Times New Roman" w:hAnsi="Times New Roman" w:cs="Times New Roman"/>
          <w:sz w:val="24"/>
          <w:szCs w:val="24"/>
        </w:rPr>
        <w:t xml:space="preserve"> </w:t>
      </w:r>
      <w:r w:rsidR="00C57798">
        <w:rPr>
          <w:rFonts w:ascii="Times New Roman" w:hAnsi="Times New Roman" w:cs="Times New Roman"/>
          <w:sz w:val="24"/>
          <w:szCs w:val="24"/>
        </w:rPr>
        <w:t>prominent into late Medieval Europe.</w:t>
      </w:r>
    </w:p>
    <w:p w14:paraId="06C41837" w14:textId="33E4F116" w:rsidR="00CF3DE6" w:rsidRPr="00CF3DE6" w:rsidRDefault="00575ECB" w:rsidP="00CF3DE6">
      <w:pPr>
        <w:ind w:firstLine="720"/>
        <w:rPr>
          <w:rFonts w:ascii="Times New Roman" w:hAnsi="Times New Roman" w:cs="Times New Roman"/>
          <w:sz w:val="24"/>
          <w:szCs w:val="24"/>
        </w:rPr>
      </w:pPr>
      <w:r>
        <w:rPr>
          <w:rFonts w:ascii="Times New Roman" w:hAnsi="Times New Roman" w:cs="Times New Roman"/>
          <w:sz w:val="24"/>
          <w:szCs w:val="24"/>
        </w:rPr>
        <w:t>Modernity and</w:t>
      </w:r>
      <w:r w:rsidR="00873564" w:rsidRPr="00BE5E1D">
        <w:rPr>
          <w:rFonts w:ascii="Times New Roman" w:hAnsi="Times New Roman" w:cs="Times New Roman"/>
          <w:sz w:val="24"/>
          <w:szCs w:val="24"/>
        </w:rPr>
        <w:t xml:space="preserve"> Protestant Christianity </w:t>
      </w:r>
      <w:r w:rsidR="0041036E">
        <w:rPr>
          <w:rFonts w:ascii="Times New Roman" w:hAnsi="Times New Roman" w:cs="Times New Roman"/>
          <w:sz w:val="24"/>
          <w:szCs w:val="24"/>
        </w:rPr>
        <w:t>normalized suffering by ontologizing suffering</w:t>
      </w:r>
      <w:r w:rsidR="00112E40" w:rsidRPr="00BE5E1D">
        <w:rPr>
          <w:rFonts w:ascii="Times New Roman" w:hAnsi="Times New Roman" w:cs="Times New Roman"/>
          <w:sz w:val="24"/>
          <w:szCs w:val="24"/>
        </w:rPr>
        <w:t>. Whereas</w:t>
      </w:r>
      <w:r w:rsidR="00873564" w:rsidRPr="00BE5E1D">
        <w:rPr>
          <w:rFonts w:ascii="Times New Roman" w:hAnsi="Times New Roman" w:cs="Times New Roman"/>
          <w:sz w:val="24"/>
          <w:szCs w:val="24"/>
        </w:rPr>
        <w:t xml:space="preserve"> Medieval</w:t>
      </w:r>
      <w:r w:rsidR="00112E40" w:rsidRPr="00BE5E1D">
        <w:rPr>
          <w:rFonts w:ascii="Times New Roman" w:hAnsi="Times New Roman" w:cs="Times New Roman"/>
          <w:sz w:val="24"/>
          <w:szCs w:val="24"/>
        </w:rPr>
        <w:t xml:space="preserve"> suffering was tied to questions of the body’s relationship to the soul in ways that </w:t>
      </w:r>
      <w:r w:rsidR="0041036E">
        <w:rPr>
          <w:rFonts w:ascii="Times New Roman" w:hAnsi="Times New Roman" w:cs="Times New Roman"/>
          <w:sz w:val="24"/>
          <w:szCs w:val="24"/>
        </w:rPr>
        <w:t>stimulated robust discussions on subjective suffering</w:t>
      </w:r>
      <w:r w:rsidR="00112E40" w:rsidRPr="00BE5E1D">
        <w:rPr>
          <w:rFonts w:ascii="Times New Roman" w:hAnsi="Times New Roman" w:cs="Times New Roman"/>
          <w:sz w:val="24"/>
          <w:szCs w:val="24"/>
        </w:rPr>
        <w:t xml:space="preserve">, Modernity sundered Medieval </w:t>
      </w:r>
      <w:r w:rsidR="00873564" w:rsidRPr="00BE5E1D">
        <w:rPr>
          <w:rFonts w:ascii="Times New Roman" w:hAnsi="Times New Roman" w:cs="Times New Roman"/>
          <w:sz w:val="24"/>
          <w:szCs w:val="24"/>
        </w:rPr>
        <w:t>ontology</w:t>
      </w:r>
      <w:r w:rsidR="00F55160" w:rsidRPr="00BE5E1D">
        <w:rPr>
          <w:rFonts w:ascii="Times New Roman" w:hAnsi="Times New Roman" w:cs="Times New Roman"/>
          <w:sz w:val="24"/>
          <w:szCs w:val="24"/>
        </w:rPr>
        <w:t xml:space="preserve"> by </w:t>
      </w:r>
      <w:r w:rsidR="00112E40" w:rsidRPr="00BE5E1D">
        <w:rPr>
          <w:rFonts w:ascii="Times New Roman" w:hAnsi="Times New Roman" w:cs="Times New Roman"/>
          <w:sz w:val="24"/>
          <w:szCs w:val="24"/>
        </w:rPr>
        <w:t xml:space="preserve">separating sacred from secular, spirit from body, and theology from history. </w:t>
      </w:r>
      <w:r w:rsidR="0041036E">
        <w:rPr>
          <w:rFonts w:ascii="Times New Roman" w:hAnsi="Times New Roman" w:cs="Times New Roman"/>
          <w:sz w:val="24"/>
          <w:szCs w:val="24"/>
        </w:rPr>
        <w:t xml:space="preserve">Protestantism developed concurrent to these dichotomies. Both Protestants and Moderns, suffering became the accepted ontological norm of bodily, material, historical existence. Protestants justified this through theological emphasis on mankind’s fallenness. Modernity inaugurated secularity and naturalness as discursive ontological schemes and suffering fell between. Because both ontologized suffering, only disruptive magnitudes of suffering – tragic </w:t>
      </w:r>
      <w:r w:rsidR="0041036E">
        <w:rPr>
          <w:rFonts w:ascii="Times New Roman" w:hAnsi="Times New Roman" w:cs="Times New Roman"/>
          <w:sz w:val="24"/>
          <w:szCs w:val="24"/>
        </w:rPr>
        <w:lastRenderedPageBreak/>
        <w:t xml:space="preserve">suffering – retain an enchanted sense of theological awe. Modernity </w:t>
      </w:r>
      <w:r w:rsidR="00550811">
        <w:rPr>
          <w:rFonts w:ascii="Times New Roman" w:hAnsi="Times New Roman" w:cs="Times New Roman"/>
          <w:sz w:val="24"/>
          <w:szCs w:val="24"/>
        </w:rPr>
        <w:t>lost interest</w:t>
      </w:r>
      <w:r w:rsidR="0041036E">
        <w:rPr>
          <w:rFonts w:ascii="Times New Roman" w:hAnsi="Times New Roman" w:cs="Times New Roman"/>
          <w:sz w:val="24"/>
          <w:szCs w:val="24"/>
        </w:rPr>
        <w:t xml:space="preserve"> in quotidian suffering </w:t>
      </w:r>
      <w:r w:rsidR="00550811">
        <w:rPr>
          <w:rFonts w:ascii="Times New Roman" w:hAnsi="Times New Roman" w:cs="Times New Roman"/>
          <w:sz w:val="24"/>
          <w:szCs w:val="24"/>
        </w:rPr>
        <w:t>except for disruptive moments</w:t>
      </w:r>
      <w:r w:rsidR="0041036E">
        <w:rPr>
          <w:rFonts w:ascii="Times New Roman" w:hAnsi="Times New Roman" w:cs="Times New Roman"/>
          <w:sz w:val="24"/>
          <w:szCs w:val="24"/>
        </w:rPr>
        <w:t xml:space="preserve"> of sickness </w:t>
      </w:r>
      <w:r w:rsidR="00550811">
        <w:rPr>
          <w:rFonts w:ascii="Times New Roman" w:hAnsi="Times New Roman" w:cs="Times New Roman"/>
          <w:sz w:val="24"/>
          <w:szCs w:val="24"/>
        </w:rPr>
        <w:t>and</w:t>
      </w:r>
      <w:r w:rsidR="00CF3DE6">
        <w:rPr>
          <w:rFonts w:ascii="Times New Roman" w:hAnsi="Times New Roman" w:cs="Times New Roman"/>
          <w:sz w:val="24"/>
          <w:szCs w:val="24"/>
        </w:rPr>
        <w:t xml:space="preserve"> extreme poverty. </w:t>
      </w:r>
      <w:r w:rsidR="00CF3DE6" w:rsidRPr="00CF3DE6">
        <w:rPr>
          <w:rFonts w:ascii="Times New Roman" w:hAnsi="Times New Roman" w:cs="Times New Roman"/>
          <w:sz w:val="24"/>
          <w:szCs w:val="24"/>
        </w:rPr>
        <w:t xml:space="preserve">Voltaire, for example, prefaces his response to the Lisbon Earthquake: </w:t>
      </w:r>
    </w:p>
    <w:p w14:paraId="2BE19DB2" w14:textId="77777777" w:rsidR="00CF3DE6" w:rsidRPr="00CF3DE6" w:rsidRDefault="00CF3DE6" w:rsidP="00CF3DE6">
      <w:pPr>
        <w:ind w:firstLine="720"/>
        <w:rPr>
          <w:rFonts w:ascii="Times New Roman" w:hAnsi="Times New Roman" w:cs="Times New Roman"/>
          <w:sz w:val="24"/>
          <w:szCs w:val="24"/>
        </w:rPr>
      </w:pPr>
    </w:p>
    <w:p w14:paraId="096B737C" w14:textId="77777777" w:rsidR="00CF3DE6" w:rsidRPr="00CF3DE6" w:rsidRDefault="00CF3DE6" w:rsidP="00953658">
      <w:pPr>
        <w:ind w:left="1440" w:right="1440"/>
        <w:rPr>
          <w:rFonts w:ascii="Times New Roman" w:hAnsi="Times New Roman" w:cs="Times New Roman"/>
          <w:sz w:val="24"/>
          <w:szCs w:val="24"/>
        </w:rPr>
      </w:pPr>
      <w:r w:rsidRPr="00953658">
        <w:rPr>
          <w:rFonts w:ascii="Times New Roman" w:hAnsi="Times New Roman" w:cs="Times New Roman"/>
          <w:sz w:val="20"/>
          <w:szCs w:val="20"/>
        </w:rPr>
        <w:t>If the question concerning physical evil ever deserves the attention of men, it is in those melancholy events which put us in mind of the weakness of our nature; such as plagues…the earthquake[s]…All things are doubtless arranged and set in order by Providence, but it has long been too evidence, that its superintending power has not disposed them in such a manner as to promote our temporal happiness</w:t>
      </w:r>
      <w:r w:rsidRPr="00CF3DE6">
        <w:rPr>
          <w:rFonts w:ascii="Times New Roman" w:hAnsi="Times New Roman" w:cs="Times New Roman"/>
          <w:sz w:val="24"/>
          <w:szCs w:val="24"/>
        </w:rPr>
        <w:t>.</w:t>
      </w:r>
      <w:r w:rsidRPr="00CF3DE6">
        <w:rPr>
          <w:rFonts w:ascii="Times New Roman" w:hAnsi="Times New Roman" w:cs="Times New Roman"/>
          <w:sz w:val="24"/>
          <w:szCs w:val="24"/>
          <w:vertAlign w:val="superscript"/>
        </w:rPr>
        <w:footnoteReference w:id="41"/>
      </w:r>
      <w:r w:rsidRPr="00CF3DE6">
        <w:rPr>
          <w:rFonts w:ascii="Times New Roman" w:hAnsi="Times New Roman" w:cs="Times New Roman"/>
          <w:sz w:val="24"/>
          <w:szCs w:val="24"/>
        </w:rPr>
        <w:t xml:space="preserve"> </w:t>
      </w:r>
    </w:p>
    <w:p w14:paraId="7A3A09E6" w14:textId="77777777" w:rsidR="00CF3DE6" w:rsidRPr="00CF3DE6" w:rsidRDefault="00CF3DE6" w:rsidP="00CF3DE6">
      <w:pPr>
        <w:ind w:firstLine="720"/>
        <w:rPr>
          <w:rFonts w:ascii="Times New Roman" w:hAnsi="Times New Roman" w:cs="Times New Roman"/>
          <w:sz w:val="24"/>
          <w:szCs w:val="24"/>
        </w:rPr>
      </w:pPr>
    </w:p>
    <w:p w14:paraId="365972D3" w14:textId="29EF0553" w:rsidR="00CF3DE6" w:rsidRDefault="00CF3DE6" w:rsidP="00CF3DE6">
      <w:pPr>
        <w:ind w:firstLine="720"/>
        <w:rPr>
          <w:rFonts w:ascii="Times New Roman" w:hAnsi="Times New Roman" w:cs="Times New Roman"/>
          <w:sz w:val="24"/>
          <w:szCs w:val="24"/>
        </w:rPr>
      </w:pPr>
      <w:r w:rsidRPr="00CF3DE6">
        <w:rPr>
          <w:rFonts w:ascii="Times New Roman" w:hAnsi="Times New Roman" w:cs="Times New Roman"/>
          <w:sz w:val="24"/>
          <w:szCs w:val="24"/>
        </w:rPr>
        <w:t xml:space="preserve">Not only is Voltaire linking “attention” to tragedy, but he further suggests that tragedies are in themselves evidence that the world (“All things…arranged”) is “disposed” against man’s “temporal happiness.” </w:t>
      </w:r>
      <w:r>
        <w:rPr>
          <w:rFonts w:ascii="Times New Roman" w:hAnsi="Times New Roman" w:cs="Times New Roman"/>
          <w:sz w:val="24"/>
          <w:szCs w:val="24"/>
        </w:rPr>
        <w:t xml:space="preserve">The exceptional is imbued with historical relevance; the quotidian is normalized as a fact of life. In contrast, Protestantism retained an enchanted interest in quotidian suffering, but in ways significantly different from its Medieval predecessors. </w:t>
      </w:r>
      <w:r w:rsidR="00E60BE3" w:rsidRPr="00BE5E1D">
        <w:rPr>
          <w:rFonts w:ascii="Times New Roman" w:hAnsi="Times New Roman" w:cs="Times New Roman"/>
          <w:sz w:val="24"/>
          <w:szCs w:val="24"/>
        </w:rPr>
        <w:t xml:space="preserve">John Wesley, Protestant intellectual and founder of the Methodist movements, </w:t>
      </w:r>
      <w:r>
        <w:rPr>
          <w:rFonts w:ascii="Times New Roman" w:hAnsi="Times New Roman" w:cs="Times New Roman"/>
          <w:sz w:val="24"/>
          <w:szCs w:val="24"/>
        </w:rPr>
        <w:t>asked in a sermon</w:t>
      </w:r>
      <w:r w:rsidR="00E60BE3" w:rsidRPr="00BE5E1D">
        <w:rPr>
          <w:rFonts w:ascii="Times New Roman" w:hAnsi="Times New Roman" w:cs="Times New Roman"/>
          <w:sz w:val="24"/>
          <w:szCs w:val="24"/>
        </w:rPr>
        <w:t xml:space="preserve"> why so little had been written on the problem of evil</w:t>
      </w:r>
      <w:r w:rsidR="00E60BE3" w:rsidRPr="00BE5E1D">
        <w:rPr>
          <w:rStyle w:val="FootnoteReference"/>
          <w:rFonts w:ascii="Times New Roman" w:hAnsi="Times New Roman" w:cs="Times New Roman"/>
          <w:sz w:val="24"/>
          <w:szCs w:val="24"/>
        </w:rPr>
        <w:footnoteReference w:id="42"/>
      </w:r>
      <w:r w:rsidR="00E60BE3" w:rsidRPr="00BE5E1D">
        <w:rPr>
          <w:rFonts w:ascii="Times New Roman" w:hAnsi="Times New Roman" w:cs="Times New Roman"/>
          <w:sz w:val="24"/>
          <w:szCs w:val="24"/>
        </w:rPr>
        <w:t xml:space="preserve"> while </w:t>
      </w:r>
      <w:r w:rsidR="00CB54BC" w:rsidRPr="00BE5E1D">
        <w:rPr>
          <w:rFonts w:ascii="Times New Roman" w:hAnsi="Times New Roman" w:cs="Times New Roman"/>
          <w:sz w:val="24"/>
          <w:szCs w:val="24"/>
        </w:rPr>
        <w:t>reiterating</w:t>
      </w:r>
      <w:r w:rsidR="00E60BE3" w:rsidRPr="00BE5E1D">
        <w:rPr>
          <w:rFonts w:ascii="Times New Roman" w:hAnsi="Times New Roman" w:cs="Times New Roman"/>
          <w:sz w:val="24"/>
          <w:szCs w:val="24"/>
        </w:rPr>
        <w:t xml:space="preserve"> </w:t>
      </w:r>
      <w:r w:rsidR="00CB54BC" w:rsidRPr="00BE5E1D">
        <w:rPr>
          <w:rFonts w:ascii="Times New Roman" w:hAnsi="Times New Roman" w:cs="Times New Roman"/>
          <w:sz w:val="24"/>
          <w:szCs w:val="24"/>
        </w:rPr>
        <w:t xml:space="preserve">the </w:t>
      </w:r>
      <w:r w:rsidR="00E60BE3" w:rsidRPr="00BE5E1D">
        <w:rPr>
          <w:rFonts w:ascii="Times New Roman" w:hAnsi="Times New Roman" w:cs="Times New Roman"/>
          <w:sz w:val="24"/>
          <w:szCs w:val="24"/>
        </w:rPr>
        <w:t xml:space="preserve">eighteenth century Protestant consensus that </w:t>
      </w:r>
      <w:r w:rsidR="00CB54BC" w:rsidRPr="00BE5E1D">
        <w:rPr>
          <w:rFonts w:ascii="Times New Roman" w:hAnsi="Times New Roman" w:cs="Times New Roman"/>
          <w:sz w:val="24"/>
          <w:szCs w:val="24"/>
        </w:rPr>
        <w:t>sickness was a consequence of humanity’s fallen nature.</w:t>
      </w:r>
      <w:r w:rsidR="00CB54BC" w:rsidRPr="00BE5E1D">
        <w:rPr>
          <w:rStyle w:val="FootnoteReference"/>
          <w:rFonts w:ascii="Times New Roman" w:hAnsi="Times New Roman" w:cs="Times New Roman"/>
          <w:sz w:val="24"/>
          <w:szCs w:val="24"/>
        </w:rPr>
        <w:footnoteReference w:id="43"/>
      </w:r>
      <w:r w:rsidR="00CB54BC" w:rsidRPr="00BE5E1D">
        <w:rPr>
          <w:rFonts w:ascii="Times New Roman" w:hAnsi="Times New Roman" w:cs="Times New Roman"/>
          <w:sz w:val="24"/>
          <w:szCs w:val="24"/>
        </w:rPr>
        <w:t xml:space="preserve"> </w:t>
      </w:r>
      <w:r w:rsidR="00354520" w:rsidRPr="00BE5E1D">
        <w:rPr>
          <w:rFonts w:ascii="Times New Roman" w:hAnsi="Times New Roman" w:cs="Times New Roman"/>
          <w:sz w:val="24"/>
          <w:szCs w:val="24"/>
        </w:rPr>
        <w:t xml:space="preserve">Here a division exists where previously there was none: the naturalness of sickness and the eschatological nature of evil. Suffering, sick bodies are iterations of the ontological fact of fallenness that cannot be resolved by religious discipline but only managed. </w:t>
      </w:r>
      <w:r w:rsidR="00C57798">
        <w:rPr>
          <w:rFonts w:ascii="Times New Roman" w:hAnsi="Times New Roman" w:cs="Times New Roman"/>
          <w:sz w:val="24"/>
          <w:szCs w:val="24"/>
        </w:rPr>
        <w:t xml:space="preserve">They are, in other words, </w:t>
      </w:r>
      <w:r w:rsidR="00C57798" w:rsidRPr="00C57798">
        <w:rPr>
          <w:rFonts w:ascii="Times New Roman" w:hAnsi="Times New Roman" w:cs="Times New Roman"/>
          <w:i/>
          <w:sz w:val="24"/>
          <w:szCs w:val="24"/>
        </w:rPr>
        <w:t>quotidian</w:t>
      </w:r>
      <w:r w:rsidR="00C57798">
        <w:rPr>
          <w:rFonts w:ascii="Times New Roman" w:hAnsi="Times New Roman" w:cs="Times New Roman"/>
          <w:sz w:val="24"/>
          <w:szCs w:val="24"/>
        </w:rPr>
        <w:t xml:space="preserve"> suffering. </w:t>
      </w:r>
      <w:r w:rsidR="00D814E9" w:rsidRPr="00BE5E1D">
        <w:rPr>
          <w:rFonts w:ascii="Times New Roman" w:hAnsi="Times New Roman" w:cs="Times New Roman"/>
          <w:sz w:val="24"/>
          <w:szCs w:val="24"/>
        </w:rPr>
        <w:t>Suffering retains spiritual value – Martin Luther</w:t>
      </w:r>
      <w:r>
        <w:rPr>
          <w:rFonts w:ascii="Times New Roman" w:hAnsi="Times New Roman" w:cs="Times New Roman"/>
          <w:sz w:val="24"/>
          <w:szCs w:val="24"/>
        </w:rPr>
        <w:t>, another modern Protestant,</w:t>
      </w:r>
      <w:r w:rsidR="00D814E9" w:rsidRPr="00BE5E1D">
        <w:rPr>
          <w:rFonts w:ascii="Times New Roman" w:hAnsi="Times New Roman" w:cs="Times New Roman"/>
          <w:sz w:val="24"/>
          <w:szCs w:val="24"/>
        </w:rPr>
        <w:t xml:space="preserve"> </w:t>
      </w:r>
      <w:r w:rsidR="00C57798">
        <w:rPr>
          <w:rFonts w:ascii="Times New Roman" w:hAnsi="Times New Roman" w:cs="Times New Roman"/>
          <w:sz w:val="24"/>
          <w:szCs w:val="24"/>
        </w:rPr>
        <w:t xml:space="preserve">reiterated </w:t>
      </w:r>
      <w:r w:rsidR="00D814E9" w:rsidRPr="00BE5E1D">
        <w:rPr>
          <w:rFonts w:ascii="Times New Roman" w:hAnsi="Times New Roman" w:cs="Times New Roman"/>
          <w:sz w:val="24"/>
          <w:szCs w:val="24"/>
        </w:rPr>
        <w:t>Augustine</w:t>
      </w:r>
      <w:r w:rsidR="00C57798">
        <w:rPr>
          <w:rFonts w:ascii="Times New Roman" w:hAnsi="Times New Roman" w:cs="Times New Roman"/>
          <w:sz w:val="24"/>
          <w:szCs w:val="24"/>
        </w:rPr>
        <w:t>’s</w:t>
      </w:r>
      <w:r w:rsidR="00D814E9" w:rsidRPr="00BE5E1D">
        <w:rPr>
          <w:rFonts w:ascii="Times New Roman" w:hAnsi="Times New Roman" w:cs="Times New Roman"/>
          <w:sz w:val="24"/>
          <w:szCs w:val="24"/>
        </w:rPr>
        <w:t xml:space="preserve"> </w:t>
      </w:r>
      <w:r w:rsidR="00C57798">
        <w:rPr>
          <w:rFonts w:ascii="Times New Roman" w:hAnsi="Times New Roman" w:cs="Times New Roman"/>
          <w:sz w:val="24"/>
          <w:szCs w:val="24"/>
        </w:rPr>
        <w:t>portray</w:t>
      </w:r>
      <w:r>
        <w:rPr>
          <w:rFonts w:ascii="Times New Roman" w:hAnsi="Times New Roman" w:cs="Times New Roman"/>
          <w:sz w:val="24"/>
          <w:szCs w:val="24"/>
        </w:rPr>
        <w:t>al of</w:t>
      </w:r>
      <w:r w:rsidR="00C57798">
        <w:rPr>
          <w:rFonts w:ascii="Times New Roman" w:hAnsi="Times New Roman" w:cs="Times New Roman"/>
          <w:sz w:val="24"/>
          <w:szCs w:val="24"/>
        </w:rPr>
        <w:t xml:space="preserve"> the</w:t>
      </w:r>
      <w:r w:rsidR="00D814E9" w:rsidRPr="00BE5E1D">
        <w:rPr>
          <w:rFonts w:ascii="Times New Roman" w:hAnsi="Times New Roman" w:cs="Times New Roman"/>
          <w:sz w:val="24"/>
          <w:szCs w:val="24"/>
        </w:rPr>
        <w:t xml:space="preserve"> crucifixion as an “exemplum” for the believer– but this value is no longer “justificatory” or “meritorious.”</w:t>
      </w:r>
      <w:r w:rsidR="00D814E9" w:rsidRPr="00BE5E1D">
        <w:rPr>
          <w:rStyle w:val="FootnoteReference"/>
          <w:rFonts w:ascii="Times New Roman" w:hAnsi="Times New Roman" w:cs="Times New Roman"/>
          <w:sz w:val="24"/>
          <w:szCs w:val="24"/>
        </w:rPr>
        <w:t xml:space="preserve"> </w:t>
      </w:r>
      <w:r w:rsidR="00D814E9" w:rsidRPr="00BE5E1D">
        <w:rPr>
          <w:rStyle w:val="FootnoteReference"/>
          <w:rFonts w:ascii="Times New Roman" w:hAnsi="Times New Roman" w:cs="Times New Roman"/>
          <w:sz w:val="24"/>
          <w:szCs w:val="24"/>
        </w:rPr>
        <w:footnoteReference w:id="44"/>
      </w:r>
      <w:r w:rsidR="00D814E9" w:rsidRPr="00BE5E1D">
        <w:rPr>
          <w:rFonts w:ascii="Times New Roman" w:hAnsi="Times New Roman" w:cs="Times New Roman"/>
          <w:sz w:val="24"/>
          <w:szCs w:val="24"/>
        </w:rPr>
        <w:t xml:space="preserve"> </w:t>
      </w:r>
      <w:r w:rsidR="00FA106A">
        <w:rPr>
          <w:rFonts w:ascii="Times New Roman" w:hAnsi="Times New Roman" w:cs="Times New Roman"/>
          <w:sz w:val="24"/>
          <w:szCs w:val="24"/>
        </w:rPr>
        <w:t xml:space="preserve">The spiritual value derives from disciplining one’s likeness to be </w:t>
      </w:r>
      <w:proofErr w:type="gramStart"/>
      <w:r w:rsidR="00FA106A">
        <w:rPr>
          <w:rFonts w:ascii="Times New Roman" w:hAnsi="Times New Roman" w:cs="Times New Roman"/>
          <w:sz w:val="24"/>
          <w:szCs w:val="24"/>
        </w:rPr>
        <w:t>similar to</w:t>
      </w:r>
      <w:proofErr w:type="gramEnd"/>
      <w:r w:rsidR="00FA106A">
        <w:rPr>
          <w:rFonts w:ascii="Times New Roman" w:hAnsi="Times New Roman" w:cs="Times New Roman"/>
          <w:sz w:val="24"/>
          <w:szCs w:val="24"/>
        </w:rPr>
        <w:t xml:space="preserve"> that of Christ’s. </w:t>
      </w:r>
      <w:r w:rsidR="00F04AF4">
        <w:rPr>
          <w:rFonts w:ascii="Times New Roman" w:hAnsi="Times New Roman" w:cs="Times New Roman"/>
          <w:sz w:val="24"/>
          <w:szCs w:val="24"/>
        </w:rPr>
        <w:t>Rephrased</w:t>
      </w:r>
      <w:r w:rsidR="00C57798">
        <w:rPr>
          <w:rFonts w:ascii="Times New Roman" w:hAnsi="Times New Roman" w:cs="Times New Roman"/>
          <w:sz w:val="24"/>
          <w:szCs w:val="24"/>
        </w:rPr>
        <w:t xml:space="preserve">, quotidian suffering generated </w:t>
      </w:r>
      <w:r w:rsidR="00F04AF4">
        <w:rPr>
          <w:rFonts w:ascii="Times New Roman" w:hAnsi="Times New Roman" w:cs="Times New Roman"/>
          <w:sz w:val="24"/>
          <w:szCs w:val="24"/>
        </w:rPr>
        <w:t xml:space="preserve">spiritual value through </w:t>
      </w:r>
      <w:r w:rsidR="00F04AF4">
        <w:rPr>
          <w:rFonts w:ascii="Times New Roman" w:hAnsi="Times New Roman" w:cs="Times New Roman"/>
          <w:i/>
          <w:sz w:val="24"/>
          <w:szCs w:val="24"/>
        </w:rPr>
        <w:t xml:space="preserve">resemblance </w:t>
      </w:r>
      <w:r w:rsidR="00F04AF4">
        <w:rPr>
          <w:rFonts w:ascii="Times New Roman" w:hAnsi="Times New Roman" w:cs="Times New Roman"/>
          <w:sz w:val="24"/>
          <w:szCs w:val="24"/>
        </w:rPr>
        <w:t>to Christ</w:t>
      </w:r>
      <w:r>
        <w:rPr>
          <w:rFonts w:ascii="Times New Roman" w:hAnsi="Times New Roman" w:cs="Times New Roman"/>
          <w:sz w:val="24"/>
          <w:szCs w:val="24"/>
        </w:rPr>
        <w:t xml:space="preserve"> for the modern Protestant</w:t>
      </w:r>
      <w:r w:rsidR="00FA106A">
        <w:rPr>
          <w:rFonts w:ascii="Times New Roman" w:hAnsi="Times New Roman" w:cs="Times New Roman"/>
          <w:sz w:val="24"/>
          <w:szCs w:val="24"/>
        </w:rPr>
        <w:t xml:space="preserve">. </w:t>
      </w:r>
      <w:r>
        <w:rPr>
          <w:rFonts w:ascii="Times New Roman" w:hAnsi="Times New Roman" w:cs="Times New Roman"/>
          <w:sz w:val="24"/>
          <w:szCs w:val="24"/>
        </w:rPr>
        <w:t>Bodily d</w:t>
      </w:r>
      <w:r w:rsidR="00F04AF4">
        <w:rPr>
          <w:rFonts w:ascii="Times New Roman" w:hAnsi="Times New Roman" w:cs="Times New Roman"/>
          <w:sz w:val="24"/>
          <w:szCs w:val="24"/>
        </w:rPr>
        <w:t>iscipline is tied to a visual category of “likeness” and separated from Medieval processes that had direct bearing on the soul.</w:t>
      </w:r>
      <w:r>
        <w:rPr>
          <w:rFonts w:ascii="Times New Roman" w:hAnsi="Times New Roman" w:cs="Times New Roman"/>
          <w:sz w:val="24"/>
          <w:szCs w:val="24"/>
        </w:rPr>
        <w:t xml:space="preserve"> No longer does bodily discipline generate salvific capital but only a visual-moral capital.</w:t>
      </w:r>
      <w:r w:rsidR="00F04AF4">
        <w:rPr>
          <w:rFonts w:ascii="Times New Roman" w:hAnsi="Times New Roman" w:cs="Times New Roman"/>
          <w:sz w:val="24"/>
          <w:szCs w:val="24"/>
        </w:rPr>
        <w:t xml:space="preserve"> </w:t>
      </w:r>
    </w:p>
    <w:p w14:paraId="78DB79AE" w14:textId="6DA68690" w:rsidR="00F55160" w:rsidRDefault="00CF3DE6" w:rsidP="00CF3DE6">
      <w:pPr>
        <w:ind w:firstLine="720"/>
        <w:rPr>
          <w:rFonts w:ascii="Times New Roman" w:hAnsi="Times New Roman" w:cs="Times New Roman"/>
          <w:sz w:val="24"/>
          <w:szCs w:val="24"/>
        </w:rPr>
      </w:pPr>
      <w:r>
        <w:rPr>
          <w:rFonts w:ascii="Times New Roman" w:hAnsi="Times New Roman" w:cs="Times New Roman"/>
          <w:sz w:val="24"/>
          <w:szCs w:val="24"/>
        </w:rPr>
        <w:t>Much later in modernity</w:t>
      </w:r>
      <w:r w:rsidR="001625D3">
        <w:rPr>
          <w:rFonts w:ascii="Times New Roman" w:hAnsi="Times New Roman" w:cs="Times New Roman"/>
          <w:sz w:val="24"/>
          <w:szCs w:val="24"/>
        </w:rPr>
        <w:t>,</w:t>
      </w:r>
      <w:r>
        <w:rPr>
          <w:rFonts w:ascii="Times New Roman" w:hAnsi="Times New Roman" w:cs="Times New Roman"/>
          <w:sz w:val="24"/>
          <w:szCs w:val="24"/>
        </w:rPr>
        <w:t xml:space="preserve"> a young</w:t>
      </w:r>
      <w:r w:rsidR="001625D3">
        <w:rPr>
          <w:rFonts w:ascii="Times New Roman" w:hAnsi="Times New Roman" w:cs="Times New Roman"/>
          <w:sz w:val="24"/>
          <w:szCs w:val="24"/>
        </w:rPr>
        <w:t xml:space="preserve"> Henri Dunant </w:t>
      </w:r>
      <w:r>
        <w:rPr>
          <w:rFonts w:ascii="Times New Roman" w:hAnsi="Times New Roman" w:cs="Times New Roman"/>
          <w:sz w:val="24"/>
          <w:szCs w:val="24"/>
        </w:rPr>
        <w:t>witnessed</w:t>
      </w:r>
      <w:r w:rsidR="007A5838">
        <w:rPr>
          <w:rFonts w:ascii="Times New Roman" w:hAnsi="Times New Roman" w:cs="Times New Roman"/>
          <w:sz w:val="24"/>
          <w:szCs w:val="24"/>
        </w:rPr>
        <w:t xml:space="preserve"> injured soldiers at the Battle of Solferino</w:t>
      </w:r>
      <w:r>
        <w:rPr>
          <w:rFonts w:ascii="Times New Roman" w:hAnsi="Times New Roman" w:cs="Times New Roman"/>
          <w:sz w:val="24"/>
          <w:szCs w:val="24"/>
        </w:rPr>
        <w:t xml:space="preserve"> during a tour of Italy</w:t>
      </w:r>
      <w:r w:rsidR="007A5838">
        <w:rPr>
          <w:rFonts w:ascii="Times New Roman" w:hAnsi="Times New Roman" w:cs="Times New Roman"/>
          <w:sz w:val="24"/>
          <w:szCs w:val="24"/>
        </w:rPr>
        <w:t xml:space="preserve">. </w:t>
      </w:r>
      <w:r>
        <w:rPr>
          <w:rFonts w:ascii="Times New Roman" w:hAnsi="Times New Roman" w:cs="Times New Roman"/>
          <w:sz w:val="24"/>
          <w:szCs w:val="24"/>
        </w:rPr>
        <w:t xml:space="preserve">Inspired by his Christian faith, he committed himself to respond to this unnecessary suffering. </w:t>
      </w:r>
      <w:r w:rsidR="007A5838">
        <w:rPr>
          <w:rFonts w:ascii="Times New Roman" w:hAnsi="Times New Roman" w:cs="Times New Roman"/>
          <w:sz w:val="24"/>
          <w:szCs w:val="24"/>
        </w:rPr>
        <w:t>Despite the obvious political nature of the conflict,</w:t>
      </w:r>
      <w:r>
        <w:rPr>
          <w:rFonts w:ascii="Times New Roman" w:hAnsi="Times New Roman" w:cs="Times New Roman"/>
          <w:sz w:val="24"/>
          <w:szCs w:val="24"/>
        </w:rPr>
        <w:t xml:space="preserve"> however, he did not believe a political response was appropriate. He founded the Red Cross on the principle of neutrality, wanting to offer impartial aid to all who suffered</w:t>
      </w:r>
      <w:r w:rsidR="007A5838">
        <w:rPr>
          <w:rFonts w:ascii="Times New Roman" w:hAnsi="Times New Roman" w:cs="Times New Roman"/>
          <w:i/>
          <w:sz w:val="24"/>
          <w:szCs w:val="24"/>
        </w:rPr>
        <w:t xml:space="preserve">. </w:t>
      </w:r>
      <w:r w:rsidR="007A5838">
        <w:rPr>
          <w:rFonts w:ascii="Times New Roman" w:hAnsi="Times New Roman" w:cs="Times New Roman"/>
          <w:sz w:val="24"/>
          <w:szCs w:val="24"/>
        </w:rPr>
        <w:t xml:space="preserve">Coincidentally, Dunant was a Calvinist and </w:t>
      </w:r>
      <w:r>
        <w:rPr>
          <w:rFonts w:ascii="Times New Roman" w:hAnsi="Times New Roman" w:cs="Times New Roman"/>
          <w:sz w:val="24"/>
          <w:szCs w:val="24"/>
        </w:rPr>
        <w:t>strongly believed that</w:t>
      </w:r>
      <w:r w:rsidR="007A5838">
        <w:rPr>
          <w:rFonts w:ascii="Times New Roman" w:hAnsi="Times New Roman" w:cs="Times New Roman"/>
          <w:sz w:val="24"/>
          <w:szCs w:val="24"/>
        </w:rPr>
        <w:t xml:space="preserve"> quotidian suffering </w:t>
      </w:r>
      <w:r>
        <w:rPr>
          <w:rFonts w:ascii="Times New Roman" w:hAnsi="Times New Roman" w:cs="Times New Roman"/>
          <w:sz w:val="24"/>
          <w:szCs w:val="24"/>
        </w:rPr>
        <w:t xml:space="preserve">could not be </w:t>
      </w:r>
      <w:proofErr w:type="gramStart"/>
      <w:r>
        <w:rPr>
          <w:rFonts w:ascii="Times New Roman" w:hAnsi="Times New Roman" w:cs="Times New Roman"/>
          <w:sz w:val="24"/>
          <w:szCs w:val="24"/>
        </w:rPr>
        <w:t>stoppe</w:t>
      </w:r>
      <w:r w:rsidR="00550811">
        <w:rPr>
          <w:rFonts w:ascii="Times New Roman" w:hAnsi="Times New Roman" w:cs="Times New Roman"/>
          <w:sz w:val="24"/>
          <w:szCs w:val="24"/>
        </w:rPr>
        <w:t>d</w:t>
      </w:r>
      <w:proofErr w:type="gramEnd"/>
      <w:r w:rsidR="007A5838">
        <w:rPr>
          <w:rFonts w:ascii="Times New Roman" w:hAnsi="Times New Roman" w:cs="Times New Roman"/>
          <w:sz w:val="24"/>
          <w:szCs w:val="24"/>
        </w:rPr>
        <w:t xml:space="preserve"> and</w:t>
      </w:r>
      <w:r>
        <w:rPr>
          <w:rFonts w:ascii="Times New Roman" w:hAnsi="Times New Roman" w:cs="Times New Roman"/>
          <w:sz w:val="24"/>
          <w:szCs w:val="24"/>
        </w:rPr>
        <w:t xml:space="preserve"> that</w:t>
      </w:r>
      <w:r w:rsidR="007A5838">
        <w:rPr>
          <w:rFonts w:ascii="Times New Roman" w:hAnsi="Times New Roman" w:cs="Times New Roman"/>
          <w:sz w:val="24"/>
          <w:szCs w:val="24"/>
        </w:rPr>
        <w:t xml:space="preserve"> tragic suffering </w:t>
      </w:r>
      <w:r>
        <w:rPr>
          <w:rFonts w:ascii="Times New Roman" w:hAnsi="Times New Roman" w:cs="Times New Roman"/>
          <w:sz w:val="24"/>
          <w:szCs w:val="24"/>
        </w:rPr>
        <w:t>w</w:t>
      </w:r>
      <w:r w:rsidR="007A5838">
        <w:rPr>
          <w:rFonts w:ascii="Times New Roman" w:hAnsi="Times New Roman" w:cs="Times New Roman"/>
          <w:sz w:val="24"/>
          <w:szCs w:val="24"/>
        </w:rPr>
        <w:t xml:space="preserve">as merely manageable. </w:t>
      </w:r>
      <w:r>
        <w:rPr>
          <w:rFonts w:ascii="Times New Roman" w:hAnsi="Times New Roman" w:cs="Times New Roman"/>
          <w:sz w:val="24"/>
          <w:szCs w:val="24"/>
        </w:rPr>
        <w:t xml:space="preserve">God had made the world so. </w:t>
      </w:r>
      <w:r w:rsidR="00BF21F1">
        <w:rPr>
          <w:rFonts w:ascii="Times New Roman" w:hAnsi="Times New Roman" w:cs="Times New Roman"/>
          <w:sz w:val="24"/>
          <w:szCs w:val="24"/>
        </w:rPr>
        <w:t>Political humanitarianism was pointless</w:t>
      </w:r>
      <w:r w:rsidR="00550811">
        <w:rPr>
          <w:rFonts w:ascii="Times New Roman" w:hAnsi="Times New Roman" w:cs="Times New Roman"/>
          <w:sz w:val="24"/>
          <w:szCs w:val="24"/>
        </w:rPr>
        <w:t xml:space="preserve"> insofar</w:t>
      </w:r>
      <w:r w:rsidR="00BF21F1">
        <w:rPr>
          <w:rFonts w:ascii="Times New Roman" w:hAnsi="Times New Roman" w:cs="Times New Roman"/>
          <w:sz w:val="24"/>
          <w:szCs w:val="24"/>
        </w:rPr>
        <w:t xml:space="preserve"> as it sought to alter pre-ordained ontology</w:t>
      </w:r>
      <w:r w:rsidR="007A5838">
        <w:rPr>
          <w:rFonts w:ascii="Times New Roman" w:hAnsi="Times New Roman" w:cs="Times New Roman"/>
          <w:sz w:val="24"/>
          <w:szCs w:val="24"/>
        </w:rPr>
        <w:t>.</w:t>
      </w:r>
      <w:r w:rsidR="00BF21F1">
        <w:rPr>
          <w:rFonts w:ascii="Times New Roman" w:hAnsi="Times New Roman" w:cs="Times New Roman"/>
          <w:sz w:val="24"/>
          <w:szCs w:val="24"/>
        </w:rPr>
        <w:t xml:space="preserve"> </w:t>
      </w:r>
      <w:r w:rsidR="00550811">
        <w:rPr>
          <w:rFonts w:ascii="Times New Roman" w:hAnsi="Times New Roman" w:cs="Times New Roman"/>
          <w:sz w:val="24"/>
          <w:szCs w:val="24"/>
        </w:rPr>
        <w:t>Apolitical humanitarianism has since remained an important legacy of the Modern Protestant separation between politics and suffering</w:t>
      </w:r>
      <w:r w:rsidR="00BF21F1">
        <w:rPr>
          <w:rFonts w:ascii="Times New Roman" w:hAnsi="Times New Roman" w:cs="Times New Roman"/>
          <w:sz w:val="24"/>
          <w:szCs w:val="24"/>
        </w:rPr>
        <w:t>.</w:t>
      </w:r>
      <w:r w:rsidR="00747BF1" w:rsidRPr="00BE5E1D">
        <w:rPr>
          <w:rStyle w:val="FootnoteReference"/>
          <w:rFonts w:ascii="Times New Roman" w:hAnsi="Times New Roman" w:cs="Times New Roman"/>
          <w:sz w:val="24"/>
          <w:szCs w:val="24"/>
        </w:rPr>
        <w:footnoteReference w:id="45"/>
      </w:r>
      <w:r w:rsidR="006E5DE8">
        <w:rPr>
          <w:rFonts w:ascii="Times New Roman" w:hAnsi="Times New Roman" w:cs="Times New Roman"/>
          <w:sz w:val="24"/>
          <w:szCs w:val="24"/>
        </w:rPr>
        <w:t xml:space="preserve"> </w:t>
      </w:r>
    </w:p>
    <w:p w14:paraId="3F51AF6B" w14:textId="386514F2" w:rsidR="001713BB" w:rsidRDefault="001713BB" w:rsidP="00072043">
      <w:pPr>
        <w:rPr>
          <w:rFonts w:ascii="Times New Roman" w:hAnsi="Times New Roman" w:cs="Times New Roman"/>
          <w:sz w:val="24"/>
          <w:szCs w:val="24"/>
        </w:rPr>
      </w:pPr>
    </w:p>
    <w:p w14:paraId="18E16953" w14:textId="77777777" w:rsidR="00FC03DC" w:rsidRPr="00BE5E1D" w:rsidRDefault="00FC03DC" w:rsidP="00072043">
      <w:pPr>
        <w:rPr>
          <w:rFonts w:ascii="Times New Roman" w:hAnsi="Times New Roman" w:cs="Times New Roman"/>
          <w:sz w:val="24"/>
          <w:szCs w:val="24"/>
        </w:rPr>
      </w:pPr>
    </w:p>
    <w:p w14:paraId="1EEEB98C" w14:textId="2CF3290E" w:rsidR="003C2BF6" w:rsidRDefault="00251162" w:rsidP="003C2BF6">
      <w:pPr>
        <w:rPr>
          <w:rFonts w:ascii="Times New Roman" w:hAnsi="Times New Roman" w:cs="Times New Roman"/>
          <w:sz w:val="24"/>
          <w:szCs w:val="20"/>
        </w:rPr>
      </w:pPr>
      <w:r w:rsidRPr="00251162">
        <w:rPr>
          <w:rFonts w:ascii="Times New Roman" w:hAnsi="Times New Roman" w:cs="Times New Roman"/>
          <w:i/>
          <w:sz w:val="24"/>
          <w:szCs w:val="20"/>
        </w:rPr>
        <w:t>Christian Suffering and the United States</w:t>
      </w:r>
    </w:p>
    <w:p w14:paraId="5D0D0AEE" w14:textId="14476FD3" w:rsidR="00BB66D2" w:rsidRPr="00251162" w:rsidRDefault="00BB66D2" w:rsidP="00251162">
      <w:pPr>
        <w:ind w:firstLine="720"/>
        <w:rPr>
          <w:rFonts w:ascii="Times New Roman" w:hAnsi="Times New Roman" w:cs="Times New Roman"/>
          <w:sz w:val="24"/>
          <w:szCs w:val="20"/>
        </w:rPr>
      </w:pPr>
      <w:r w:rsidRPr="00BB66D2">
        <w:rPr>
          <w:rFonts w:ascii="Times New Roman" w:hAnsi="Times New Roman" w:cs="Times New Roman"/>
          <w:sz w:val="24"/>
          <w:szCs w:val="20"/>
        </w:rPr>
        <w:t>Despite Protestantism retaining an enchanted sense of quotidian suffering, where bodily discipline can cultivate moral capital in the likeness of Christ despite having no impact on salvation, suffering has not been used as an historiographical heuristic for interpreting Christianity in the United States. Instead, quotidian suffering is relegated to philosophy, theology, and anthropology because it is too broad to be historically useful (like disruptive, tragic suffering) or too subjective to guide histories of society. When suffering appears in narratives of Christianity in the United States it is often in its tragic or disruptive forms. Thus Sydney Ahlstrom, a major figure in the early canon of American Christian history, mentions tragic suffering as an existential dilemma posed by the Civil War that Christians understood by reflecting on American “</w:t>
      </w:r>
      <w:proofErr w:type="spellStart"/>
      <w:r w:rsidRPr="00BB66D2">
        <w:rPr>
          <w:rFonts w:ascii="Times New Roman" w:hAnsi="Times New Roman" w:cs="Times New Roman"/>
          <w:sz w:val="24"/>
          <w:szCs w:val="20"/>
        </w:rPr>
        <w:t>choseness</w:t>
      </w:r>
      <w:proofErr w:type="spellEnd"/>
      <w:r w:rsidRPr="00BB66D2">
        <w:rPr>
          <w:rFonts w:ascii="Times New Roman" w:hAnsi="Times New Roman" w:cs="Times New Roman"/>
          <w:sz w:val="24"/>
          <w:szCs w:val="20"/>
        </w:rPr>
        <w:t>.” They interpreted the tragic suffering as a national discipline to build their nation’s Christian identity.</w:t>
      </w:r>
      <w:r w:rsidRPr="00BB66D2">
        <w:rPr>
          <w:rFonts w:ascii="Times New Roman" w:hAnsi="Times New Roman" w:cs="Times New Roman"/>
          <w:sz w:val="24"/>
          <w:szCs w:val="20"/>
          <w:vertAlign w:val="superscript"/>
        </w:rPr>
        <w:footnoteReference w:id="46"/>
      </w:r>
      <w:r w:rsidRPr="00BB66D2">
        <w:rPr>
          <w:rFonts w:ascii="Times New Roman" w:hAnsi="Times New Roman" w:cs="Times New Roman"/>
          <w:sz w:val="24"/>
          <w:szCs w:val="20"/>
        </w:rPr>
        <w:t xml:space="preserve"> Curtis Evans, among the foremost contemporary historians of Christianity in America, describes suffering as a discipline wielded by Proslavery Christianity to inculcate civilizational dispositions among the enslaved.</w:t>
      </w:r>
      <w:r w:rsidRPr="00BB66D2">
        <w:rPr>
          <w:rFonts w:ascii="Times New Roman" w:hAnsi="Times New Roman" w:cs="Times New Roman"/>
          <w:sz w:val="24"/>
          <w:szCs w:val="20"/>
          <w:vertAlign w:val="superscript"/>
        </w:rPr>
        <w:footnoteReference w:id="47"/>
      </w:r>
      <w:r w:rsidRPr="00BB66D2">
        <w:rPr>
          <w:rFonts w:ascii="Times New Roman" w:hAnsi="Times New Roman" w:cs="Times New Roman"/>
          <w:sz w:val="24"/>
          <w:szCs w:val="20"/>
        </w:rPr>
        <w:t xml:space="preserve"> Both of these examples gesture toward a new inflection of Christian suffering: the nation. Scholars of religion and the United States have coined the terms “Civil Religion” and “</w:t>
      </w:r>
      <w:proofErr w:type="spellStart"/>
      <w:r w:rsidRPr="00BB66D2">
        <w:rPr>
          <w:rFonts w:ascii="Times New Roman" w:hAnsi="Times New Roman" w:cs="Times New Roman"/>
          <w:sz w:val="24"/>
          <w:szCs w:val="20"/>
        </w:rPr>
        <w:t>Theonationalism</w:t>
      </w:r>
      <w:proofErr w:type="spellEnd"/>
      <w:r w:rsidRPr="00BB66D2">
        <w:rPr>
          <w:rFonts w:ascii="Times New Roman" w:hAnsi="Times New Roman" w:cs="Times New Roman"/>
          <w:sz w:val="24"/>
          <w:szCs w:val="20"/>
        </w:rPr>
        <w:t>” to describe the discursive frames that portray the United States as “chosen” by God to be the “New Israel.”</w:t>
      </w:r>
      <w:r w:rsidRPr="00BB66D2">
        <w:rPr>
          <w:rFonts w:ascii="Times New Roman" w:hAnsi="Times New Roman" w:cs="Times New Roman"/>
          <w:sz w:val="24"/>
          <w:szCs w:val="20"/>
          <w:vertAlign w:val="superscript"/>
        </w:rPr>
        <w:footnoteReference w:id="48"/>
      </w:r>
      <w:r w:rsidRPr="00BB66D2">
        <w:rPr>
          <w:rFonts w:ascii="Times New Roman" w:hAnsi="Times New Roman" w:cs="Times New Roman"/>
          <w:sz w:val="24"/>
          <w:szCs w:val="20"/>
        </w:rPr>
        <w:t xml:space="preserve"> In moments of political suffering, Christian Americans have turned toward the Christian heritage of the United States to make sense of history. Whereas critical historians with modern sensibilities have remained disinterested in quotidian suffering, practicing Christians have synthesized disciplines of suffering with their patriotic identities to inform their subjective sense of history. </w:t>
      </w:r>
    </w:p>
    <w:p w14:paraId="47609FB2" w14:textId="4ECDED82" w:rsidR="00455A2F" w:rsidRDefault="00236787" w:rsidP="00700C9D">
      <w:pPr>
        <w:ind w:firstLine="720"/>
        <w:rPr>
          <w:rFonts w:ascii="Times New Roman" w:hAnsi="Times New Roman" w:cs="Times New Roman"/>
          <w:sz w:val="24"/>
          <w:szCs w:val="20"/>
        </w:rPr>
      </w:pPr>
      <w:r>
        <w:rPr>
          <w:rFonts w:ascii="Times New Roman" w:hAnsi="Times New Roman" w:cs="Times New Roman"/>
          <w:sz w:val="24"/>
          <w:szCs w:val="20"/>
        </w:rPr>
        <w:t xml:space="preserve">Christians across the political spectrum have </w:t>
      </w:r>
      <w:r w:rsidR="00FC3DA2">
        <w:rPr>
          <w:rFonts w:ascii="Times New Roman" w:hAnsi="Times New Roman" w:cs="Times New Roman"/>
          <w:sz w:val="24"/>
          <w:szCs w:val="20"/>
        </w:rPr>
        <w:t>negotiated</w:t>
      </w:r>
      <w:r>
        <w:rPr>
          <w:rFonts w:ascii="Times New Roman" w:hAnsi="Times New Roman" w:cs="Times New Roman"/>
          <w:sz w:val="24"/>
          <w:szCs w:val="20"/>
        </w:rPr>
        <w:t xml:space="preserve"> suffering and national identity in order to </w:t>
      </w:r>
      <w:r w:rsidR="00FC3DA2">
        <w:rPr>
          <w:rFonts w:ascii="Times New Roman" w:hAnsi="Times New Roman" w:cs="Times New Roman"/>
          <w:sz w:val="24"/>
          <w:szCs w:val="20"/>
        </w:rPr>
        <w:t>retrieve</w:t>
      </w:r>
      <w:r>
        <w:rPr>
          <w:rFonts w:ascii="Times New Roman" w:hAnsi="Times New Roman" w:cs="Times New Roman"/>
          <w:sz w:val="24"/>
          <w:szCs w:val="20"/>
        </w:rPr>
        <w:t xml:space="preserve"> their religion’s political potential</w:t>
      </w:r>
      <w:r w:rsidR="00F73B60">
        <w:rPr>
          <w:rFonts w:ascii="Times New Roman" w:hAnsi="Times New Roman" w:cs="Times New Roman"/>
          <w:sz w:val="24"/>
          <w:szCs w:val="20"/>
        </w:rPr>
        <w:t xml:space="preserve">. The Social Gospel, African-American liberation theology, and religious resistance to the Vietnam </w:t>
      </w:r>
      <w:r w:rsidR="00FC3DA2">
        <w:rPr>
          <w:rFonts w:ascii="Times New Roman" w:hAnsi="Times New Roman" w:cs="Times New Roman"/>
          <w:sz w:val="24"/>
          <w:szCs w:val="20"/>
        </w:rPr>
        <w:t>W</w:t>
      </w:r>
      <w:r w:rsidR="00F73B60">
        <w:rPr>
          <w:rFonts w:ascii="Times New Roman" w:hAnsi="Times New Roman" w:cs="Times New Roman"/>
          <w:sz w:val="24"/>
          <w:szCs w:val="20"/>
        </w:rPr>
        <w:t xml:space="preserve">ar all exemplify robust traditions from the left that </w:t>
      </w:r>
      <w:r w:rsidR="00FC3DA2">
        <w:rPr>
          <w:rFonts w:ascii="Times New Roman" w:hAnsi="Times New Roman" w:cs="Times New Roman"/>
          <w:sz w:val="24"/>
          <w:szCs w:val="20"/>
        </w:rPr>
        <w:t>mediate</w:t>
      </w:r>
      <w:r w:rsidR="00F73B60">
        <w:rPr>
          <w:rFonts w:ascii="Times New Roman" w:hAnsi="Times New Roman" w:cs="Times New Roman"/>
          <w:sz w:val="24"/>
          <w:szCs w:val="20"/>
        </w:rPr>
        <w:t xml:space="preserve"> American nationalism and Christianity. </w:t>
      </w:r>
      <w:r w:rsidR="00296E6D">
        <w:rPr>
          <w:rFonts w:ascii="Times New Roman" w:hAnsi="Times New Roman" w:cs="Times New Roman"/>
          <w:sz w:val="24"/>
          <w:szCs w:val="20"/>
        </w:rPr>
        <w:t>Left Christian responses</w:t>
      </w:r>
      <w:r w:rsidR="00F73B60">
        <w:rPr>
          <w:rFonts w:ascii="Times New Roman" w:hAnsi="Times New Roman" w:cs="Times New Roman"/>
          <w:sz w:val="24"/>
          <w:szCs w:val="20"/>
        </w:rPr>
        <w:t xml:space="preserve"> to poverty and rac</w:t>
      </w:r>
      <w:r w:rsidR="00296E6D">
        <w:rPr>
          <w:rFonts w:ascii="Times New Roman" w:hAnsi="Times New Roman" w:cs="Times New Roman"/>
          <w:sz w:val="24"/>
          <w:szCs w:val="20"/>
        </w:rPr>
        <w:t>ism</w:t>
      </w:r>
      <w:r w:rsidR="00F73B60">
        <w:rPr>
          <w:rFonts w:ascii="Times New Roman" w:hAnsi="Times New Roman" w:cs="Times New Roman"/>
          <w:sz w:val="24"/>
          <w:szCs w:val="20"/>
        </w:rPr>
        <w:t xml:space="preserve">, especially in narratives that indict the nation for prolonging injustice, </w:t>
      </w:r>
      <w:r w:rsidR="00296E6D">
        <w:rPr>
          <w:rFonts w:ascii="Times New Roman" w:hAnsi="Times New Roman" w:cs="Times New Roman"/>
          <w:sz w:val="24"/>
          <w:szCs w:val="20"/>
        </w:rPr>
        <w:t xml:space="preserve">appeal to suffering for political effect. But these radical theologies appeal to alternative, and in many cases subaltern, discourses within Christianity </w:t>
      </w:r>
      <w:r w:rsidR="00FC3DA2">
        <w:rPr>
          <w:rFonts w:ascii="Times New Roman" w:hAnsi="Times New Roman" w:cs="Times New Roman"/>
          <w:sz w:val="24"/>
          <w:szCs w:val="20"/>
        </w:rPr>
        <w:t>that</w:t>
      </w:r>
      <w:r w:rsidR="00455A2F">
        <w:rPr>
          <w:rFonts w:ascii="Times New Roman" w:hAnsi="Times New Roman" w:cs="Times New Roman"/>
          <w:sz w:val="24"/>
          <w:szCs w:val="20"/>
        </w:rPr>
        <w:t xml:space="preserve"> salvage</w:t>
      </w:r>
      <w:r w:rsidR="00FC3DA2">
        <w:rPr>
          <w:rFonts w:ascii="Times New Roman" w:hAnsi="Times New Roman" w:cs="Times New Roman"/>
          <w:sz w:val="24"/>
          <w:szCs w:val="20"/>
        </w:rPr>
        <w:t xml:space="preserve"> quotidian</w:t>
      </w:r>
      <w:r w:rsidR="00455A2F">
        <w:rPr>
          <w:rFonts w:ascii="Times New Roman" w:hAnsi="Times New Roman" w:cs="Times New Roman"/>
          <w:sz w:val="24"/>
          <w:szCs w:val="20"/>
        </w:rPr>
        <w:t xml:space="preserve"> suffering from ontology and </w:t>
      </w:r>
      <w:r w:rsidR="00FC3DA2">
        <w:rPr>
          <w:rFonts w:ascii="Times New Roman" w:hAnsi="Times New Roman" w:cs="Times New Roman"/>
          <w:sz w:val="24"/>
          <w:szCs w:val="20"/>
        </w:rPr>
        <w:t>discursively reposition it as</w:t>
      </w:r>
      <w:r w:rsidR="00455A2F">
        <w:rPr>
          <w:rFonts w:ascii="Times New Roman" w:hAnsi="Times New Roman" w:cs="Times New Roman"/>
          <w:sz w:val="24"/>
          <w:szCs w:val="20"/>
        </w:rPr>
        <w:t xml:space="preserve"> an ethical consequence</w:t>
      </w:r>
      <w:r w:rsidR="00FC3DA2">
        <w:rPr>
          <w:rFonts w:ascii="Times New Roman" w:hAnsi="Times New Roman" w:cs="Times New Roman"/>
          <w:sz w:val="24"/>
          <w:szCs w:val="20"/>
        </w:rPr>
        <w:t>. They</w:t>
      </w:r>
      <w:r w:rsidR="00455A2F">
        <w:rPr>
          <w:rFonts w:ascii="Times New Roman" w:hAnsi="Times New Roman" w:cs="Times New Roman"/>
          <w:sz w:val="24"/>
          <w:szCs w:val="20"/>
        </w:rPr>
        <w:t xml:space="preserve"> thereby generat</w:t>
      </w:r>
      <w:r w:rsidR="00FC3DA2">
        <w:rPr>
          <w:rFonts w:ascii="Times New Roman" w:hAnsi="Times New Roman" w:cs="Times New Roman"/>
          <w:sz w:val="24"/>
          <w:szCs w:val="20"/>
        </w:rPr>
        <w:t>e</w:t>
      </w:r>
      <w:r w:rsidR="00455A2F">
        <w:rPr>
          <w:rFonts w:ascii="Times New Roman" w:hAnsi="Times New Roman" w:cs="Times New Roman"/>
          <w:sz w:val="24"/>
          <w:szCs w:val="20"/>
        </w:rPr>
        <w:t xml:space="preserve"> a</w:t>
      </w:r>
      <w:r w:rsidR="00FC3DA2">
        <w:rPr>
          <w:rFonts w:ascii="Times New Roman" w:hAnsi="Times New Roman" w:cs="Times New Roman"/>
          <w:sz w:val="24"/>
          <w:szCs w:val="20"/>
        </w:rPr>
        <w:t>n optimistic politics</w:t>
      </w:r>
      <w:r w:rsidR="00455A2F">
        <w:rPr>
          <w:rFonts w:ascii="Times New Roman" w:hAnsi="Times New Roman" w:cs="Times New Roman"/>
          <w:sz w:val="24"/>
          <w:szCs w:val="20"/>
        </w:rPr>
        <w:t xml:space="preserve"> that strives for egalitarian political change. Moderated forms of this radical tendency surface in progressive campaigns and administrations that appeal </w:t>
      </w:r>
      <w:r w:rsidR="00FC3DA2">
        <w:rPr>
          <w:rFonts w:ascii="Times New Roman" w:hAnsi="Times New Roman" w:cs="Times New Roman"/>
          <w:sz w:val="24"/>
          <w:szCs w:val="20"/>
        </w:rPr>
        <w:t>to</w:t>
      </w:r>
      <w:r w:rsidR="00455A2F">
        <w:rPr>
          <w:rFonts w:ascii="Times New Roman" w:hAnsi="Times New Roman" w:cs="Times New Roman"/>
          <w:sz w:val="24"/>
          <w:szCs w:val="20"/>
        </w:rPr>
        <w:t xml:space="preserve"> personal faith and Civil Religion to promote civility, national unity, and reiterations of the nationalist eschatological hope that America is unfolding toward greatness. </w:t>
      </w:r>
      <w:r w:rsidR="00550811">
        <w:rPr>
          <w:rFonts w:ascii="Times New Roman" w:hAnsi="Times New Roman" w:cs="Times New Roman"/>
          <w:sz w:val="24"/>
          <w:szCs w:val="20"/>
        </w:rPr>
        <w:t>In contrast, c</w:t>
      </w:r>
      <w:r w:rsidR="00FC3DA2">
        <w:rPr>
          <w:rFonts w:ascii="Times New Roman" w:hAnsi="Times New Roman" w:cs="Times New Roman"/>
          <w:sz w:val="24"/>
          <w:szCs w:val="20"/>
        </w:rPr>
        <w:t>onservative Christianity inherits the modern, liberal legacy that normalizes quotidian suffering as unalterable fact</w:t>
      </w:r>
      <w:r w:rsidR="00A85908">
        <w:rPr>
          <w:rFonts w:ascii="Times New Roman" w:hAnsi="Times New Roman" w:cs="Times New Roman"/>
          <w:sz w:val="24"/>
          <w:szCs w:val="20"/>
        </w:rPr>
        <w:t xml:space="preserve">.  </w:t>
      </w:r>
      <w:r w:rsidR="00FC3DA2">
        <w:rPr>
          <w:rFonts w:ascii="Times New Roman" w:hAnsi="Times New Roman" w:cs="Times New Roman"/>
          <w:sz w:val="24"/>
          <w:szCs w:val="20"/>
        </w:rPr>
        <w:t xml:space="preserve">But unlike moderns that de-theologize this suffering, </w:t>
      </w:r>
      <w:r w:rsidR="00550811">
        <w:rPr>
          <w:rFonts w:ascii="Times New Roman" w:hAnsi="Times New Roman" w:cs="Times New Roman"/>
          <w:sz w:val="24"/>
          <w:szCs w:val="20"/>
        </w:rPr>
        <w:t>c</w:t>
      </w:r>
      <w:r w:rsidR="00FC3DA2">
        <w:rPr>
          <w:rFonts w:ascii="Times New Roman" w:hAnsi="Times New Roman" w:cs="Times New Roman"/>
          <w:sz w:val="24"/>
          <w:szCs w:val="20"/>
        </w:rPr>
        <w:t xml:space="preserve">onservatives adopt quotidian suffering as a theological moral economy. </w:t>
      </w:r>
    </w:p>
    <w:p w14:paraId="54EB01B4" w14:textId="7AC73392" w:rsidR="00455A2F" w:rsidRPr="000F6EAD" w:rsidRDefault="004F0854" w:rsidP="00573401">
      <w:pPr>
        <w:ind w:firstLine="720"/>
        <w:rPr>
          <w:rFonts w:ascii="Times New Roman" w:hAnsi="Times New Roman" w:cs="Times New Roman"/>
          <w:sz w:val="24"/>
          <w:szCs w:val="20"/>
        </w:rPr>
      </w:pPr>
      <w:r w:rsidRPr="000F6EAD">
        <w:rPr>
          <w:rFonts w:ascii="Times New Roman" w:hAnsi="Times New Roman" w:cs="Times New Roman"/>
          <w:sz w:val="24"/>
          <w:szCs w:val="20"/>
        </w:rPr>
        <w:lastRenderedPageBreak/>
        <w:t>The contemporary Christian right descends from</w:t>
      </w:r>
      <w:r w:rsidR="00573401" w:rsidRPr="000F6EAD">
        <w:rPr>
          <w:rFonts w:ascii="Times New Roman" w:hAnsi="Times New Roman" w:cs="Times New Roman"/>
          <w:sz w:val="24"/>
          <w:szCs w:val="20"/>
        </w:rPr>
        <w:t xml:space="preserve"> a political legacy in which its self-perception was shaped by a cultural defensiveness and its religious values inflected with nationalism. Prior to the twentieth century, conservative Christian forces where shaped by racial shifts, the emergence of Evangelical Christianity, and Manifest Destiny. </w:t>
      </w:r>
      <w:r w:rsidRPr="000F6EAD">
        <w:rPr>
          <w:rFonts w:ascii="Times New Roman" w:hAnsi="Times New Roman" w:cs="Times New Roman"/>
          <w:sz w:val="24"/>
          <w:szCs w:val="20"/>
        </w:rPr>
        <w:t xml:space="preserve">These </w:t>
      </w:r>
      <w:r w:rsidR="00573401" w:rsidRPr="000F6EAD">
        <w:rPr>
          <w:rFonts w:ascii="Times New Roman" w:hAnsi="Times New Roman" w:cs="Times New Roman"/>
          <w:sz w:val="24"/>
          <w:szCs w:val="20"/>
        </w:rPr>
        <w:t xml:space="preserve">forces </w:t>
      </w:r>
      <w:r w:rsidRPr="000F6EAD">
        <w:rPr>
          <w:rFonts w:ascii="Times New Roman" w:hAnsi="Times New Roman" w:cs="Times New Roman"/>
          <w:sz w:val="24"/>
          <w:szCs w:val="20"/>
        </w:rPr>
        <w:t>beg</w:t>
      </w:r>
      <w:r w:rsidR="00573401" w:rsidRPr="000F6EAD">
        <w:rPr>
          <w:rFonts w:ascii="Times New Roman" w:hAnsi="Times New Roman" w:cs="Times New Roman"/>
          <w:sz w:val="24"/>
          <w:szCs w:val="20"/>
        </w:rPr>
        <w:t>a</w:t>
      </w:r>
      <w:r w:rsidRPr="000F6EAD">
        <w:rPr>
          <w:rFonts w:ascii="Times New Roman" w:hAnsi="Times New Roman" w:cs="Times New Roman"/>
          <w:sz w:val="24"/>
          <w:szCs w:val="20"/>
        </w:rPr>
        <w:t xml:space="preserve">n to emerge as a coalition shortly before the mid-twentieth century, </w:t>
      </w:r>
      <w:r w:rsidR="00545982" w:rsidRPr="000F6EAD">
        <w:rPr>
          <w:rFonts w:ascii="Times New Roman" w:hAnsi="Times New Roman" w:cs="Times New Roman"/>
          <w:sz w:val="24"/>
          <w:szCs w:val="20"/>
        </w:rPr>
        <w:t>during which time</w:t>
      </w:r>
      <w:r w:rsidRPr="000F6EAD">
        <w:rPr>
          <w:rFonts w:ascii="Times New Roman" w:hAnsi="Times New Roman" w:cs="Times New Roman"/>
          <w:sz w:val="24"/>
          <w:szCs w:val="20"/>
        </w:rPr>
        <w:t xml:space="preserve"> conservatives and populists embrace</w:t>
      </w:r>
      <w:r w:rsidR="00545982" w:rsidRPr="000F6EAD">
        <w:rPr>
          <w:rFonts w:ascii="Times New Roman" w:hAnsi="Times New Roman" w:cs="Times New Roman"/>
          <w:sz w:val="24"/>
          <w:szCs w:val="20"/>
        </w:rPr>
        <w:t>d</w:t>
      </w:r>
      <w:r w:rsidRPr="000F6EAD">
        <w:rPr>
          <w:rFonts w:ascii="Times New Roman" w:hAnsi="Times New Roman" w:cs="Times New Roman"/>
          <w:sz w:val="24"/>
          <w:szCs w:val="20"/>
        </w:rPr>
        <w:t xml:space="preserve"> a </w:t>
      </w:r>
      <w:r w:rsidR="00545982" w:rsidRPr="000F6EAD">
        <w:rPr>
          <w:rFonts w:ascii="Times New Roman" w:hAnsi="Times New Roman" w:cs="Times New Roman"/>
          <w:sz w:val="24"/>
          <w:szCs w:val="20"/>
        </w:rPr>
        <w:t xml:space="preserve">more explicitly Christian </w:t>
      </w:r>
      <w:r w:rsidRPr="000F6EAD">
        <w:rPr>
          <w:rFonts w:ascii="Times New Roman" w:hAnsi="Times New Roman" w:cs="Times New Roman"/>
          <w:sz w:val="24"/>
          <w:szCs w:val="20"/>
        </w:rPr>
        <w:t xml:space="preserve">(after World War II, Judeo-Christian) </w:t>
      </w:r>
      <w:r w:rsidR="00545982" w:rsidRPr="000F6EAD">
        <w:rPr>
          <w:rFonts w:ascii="Times New Roman" w:hAnsi="Times New Roman" w:cs="Times New Roman"/>
          <w:sz w:val="24"/>
          <w:szCs w:val="20"/>
        </w:rPr>
        <w:t>vision of America</w:t>
      </w:r>
      <w:r w:rsidRPr="000F6EAD">
        <w:rPr>
          <w:rFonts w:ascii="Times New Roman" w:hAnsi="Times New Roman" w:cs="Times New Roman"/>
          <w:sz w:val="24"/>
          <w:szCs w:val="20"/>
        </w:rPr>
        <w:t>.</w:t>
      </w:r>
      <w:r w:rsidR="000F6EAD" w:rsidRPr="000F6EAD">
        <w:rPr>
          <w:rFonts w:ascii="Times New Roman" w:hAnsi="Times New Roman" w:cs="Times New Roman"/>
          <w:sz w:val="24"/>
          <w:szCs w:val="20"/>
        </w:rPr>
        <w:t xml:space="preserve"> Black integration, Catholic integration (and battles over public education), the Scopes trial, and immigration patterns situated their political and religious view that an intrinsically Christian America was fading away.</w:t>
      </w:r>
      <w:r w:rsidRPr="000F6EAD">
        <w:rPr>
          <w:rFonts w:ascii="Times New Roman" w:hAnsi="Times New Roman" w:cs="Times New Roman"/>
          <w:sz w:val="24"/>
          <w:szCs w:val="20"/>
        </w:rPr>
        <w:t xml:space="preserve"> </w:t>
      </w:r>
      <w:r w:rsidR="00D30C8C" w:rsidRPr="000F6EAD">
        <w:rPr>
          <w:rFonts w:ascii="Times New Roman" w:hAnsi="Times New Roman" w:cs="Times New Roman"/>
          <w:sz w:val="24"/>
          <w:szCs w:val="20"/>
        </w:rPr>
        <w:t xml:space="preserve">This brief history forms the backdrop against which contemporary scholars narrate the Moral Majority, </w:t>
      </w:r>
      <w:r w:rsidR="000F6EAD" w:rsidRPr="000F6EAD">
        <w:rPr>
          <w:rFonts w:ascii="Times New Roman" w:hAnsi="Times New Roman" w:cs="Times New Roman"/>
          <w:sz w:val="24"/>
          <w:szCs w:val="20"/>
        </w:rPr>
        <w:t>Religious Right</w:t>
      </w:r>
      <w:r w:rsidR="00D30C8C" w:rsidRPr="000F6EAD">
        <w:rPr>
          <w:rFonts w:ascii="Times New Roman" w:hAnsi="Times New Roman" w:cs="Times New Roman"/>
          <w:sz w:val="24"/>
          <w:szCs w:val="20"/>
        </w:rPr>
        <w:t xml:space="preserve">, and subsequent movements. Mark Noll, preeminent historian of Evangelical Christianity in America, </w:t>
      </w:r>
      <w:r w:rsidR="000F6EAD" w:rsidRPr="000F6EAD">
        <w:rPr>
          <w:rFonts w:ascii="Times New Roman" w:hAnsi="Times New Roman" w:cs="Times New Roman"/>
          <w:sz w:val="24"/>
          <w:szCs w:val="20"/>
        </w:rPr>
        <w:t>describes a legacy of</w:t>
      </w:r>
      <w:r w:rsidR="00D30C8C" w:rsidRPr="000F6EAD">
        <w:rPr>
          <w:rFonts w:ascii="Times New Roman" w:hAnsi="Times New Roman" w:cs="Times New Roman"/>
          <w:sz w:val="24"/>
          <w:szCs w:val="20"/>
        </w:rPr>
        <w:t xml:space="preserve"> “historical resentment” against federal social policies </w:t>
      </w:r>
      <w:r w:rsidR="000F6EAD" w:rsidRPr="000F6EAD">
        <w:rPr>
          <w:rFonts w:ascii="Times New Roman" w:hAnsi="Times New Roman" w:cs="Times New Roman"/>
          <w:sz w:val="24"/>
          <w:szCs w:val="20"/>
        </w:rPr>
        <w:t>informing the Christian right’s belief</w:t>
      </w:r>
      <w:r w:rsidR="00D30C8C" w:rsidRPr="000F6EAD">
        <w:rPr>
          <w:rFonts w:ascii="Times New Roman" w:hAnsi="Times New Roman" w:cs="Times New Roman"/>
          <w:sz w:val="24"/>
          <w:szCs w:val="20"/>
        </w:rPr>
        <w:t xml:space="preserve"> that the “past has been stolen from them.”</w:t>
      </w:r>
      <w:r w:rsidR="00D30C8C" w:rsidRPr="000F6EAD">
        <w:rPr>
          <w:rStyle w:val="FootnoteReference"/>
          <w:rFonts w:ascii="Times New Roman" w:hAnsi="Times New Roman" w:cs="Times New Roman"/>
          <w:sz w:val="24"/>
          <w:szCs w:val="20"/>
        </w:rPr>
        <w:footnoteReference w:id="49"/>
      </w:r>
      <w:r w:rsidR="00D30C8C" w:rsidRPr="000F6EAD">
        <w:rPr>
          <w:rFonts w:ascii="Times New Roman" w:hAnsi="Times New Roman" w:cs="Times New Roman"/>
          <w:sz w:val="24"/>
          <w:szCs w:val="20"/>
        </w:rPr>
        <w:t xml:space="preserve"> Kevin Kruse, historian at Princeton, </w:t>
      </w:r>
      <w:r w:rsidR="000F6EAD" w:rsidRPr="000F6EAD">
        <w:rPr>
          <w:rFonts w:ascii="Times New Roman" w:hAnsi="Times New Roman" w:cs="Times New Roman"/>
          <w:sz w:val="24"/>
          <w:szCs w:val="20"/>
        </w:rPr>
        <w:t>argues that the “Christian America” idea motivating the religious right formed in response to</w:t>
      </w:r>
      <w:r w:rsidR="00D30C8C" w:rsidRPr="000F6EAD">
        <w:rPr>
          <w:rFonts w:ascii="Times New Roman" w:hAnsi="Times New Roman" w:cs="Times New Roman"/>
          <w:sz w:val="24"/>
          <w:szCs w:val="20"/>
        </w:rPr>
        <w:t xml:space="preserve"> “Christian libertarianism,” an ideological coalition between populists and capitalists resisting Roosevelt’s New Deal.</w:t>
      </w:r>
      <w:r w:rsidR="00D30C8C" w:rsidRPr="000F6EAD">
        <w:rPr>
          <w:rStyle w:val="FootnoteReference"/>
          <w:rFonts w:ascii="Times New Roman" w:hAnsi="Times New Roman" w:cs="Times New Roman"/>
          <w:sz w:val="24"/>
          <w:szCs w:val="20"/>
        </w:rPr>
        <w:footnoteReference w:id="50"/>
      </w:r>
      <w:r w:rsidR="00D30C8C" w:rsidRPr="000F6EAD">
        <w:rPr>
          <w:rFonts w:ascii="Times New Roman" w:hAnsi="Times New Roman" w:cs="Times New Roman"/>
          <w:sz w:val="24"/>
          <w:szCs w:val="20"/>
        </w:rPr>
        <w:t xml:space="preserve"> And Jason Bivins, historian of Christian and American politics, frames conservative Evangelicals as practicing a “Christian anti-liberalism,” an </w:t>
      </w:r>
    </w:p>
    <w:p w14:paraId="6FA90391" w14:textId="41FABF85" w:rsidR="00D30C8C" w:rsidRPr="000F6EAD" w:rsidRDefault="00D30C8C" w:rsidP="00D30C8C">
      <w:pPr>
        <w:rPr>
          <w:rFonts w:ascii="Times New Roman" w:hAnsi="Times New Roman" w:cs="Times New Roman"/>
          <w:sz w:val="24"/>
          <w:szCs w:val="20"/>
        </w:rPr>
      </w:pPr>
    </w:p>
    <w:p w14:paraId="4B92363F" w14:textId="48AAF411" w:rsidR="00D30C8C" w:rsidRPr="000F6EAD" w:rsidRDefault="00D30C8C" w:rsidP="00D30C8C">
      <w:pPr>
        <w:ind w:left="1440" w:right="1440"/>
        <w:rPr>
          <w:rFonts w:ascii="Times New Roman" w:hAnsi="Times New Roman" w:cs="Times New Roman"/>
          <w:sz w:val="24"/>
          <w:szCs w:val="20"/>
        </w:rPr>
      </w:pPr>
      <w:r w:rsidRPr="000F6EAD">
        <w:rPr>
          <w:rFonts w:ascii="Times New Roman" w:hAnsi="Times New Roman" w:cs="Times New Roman"/>
          <w:sz w:val="20"/>
          <w:szCs w:val="20"/>
        </w:rPr>
        <w:t>aversion to the centralization of power; a sense that politics has become hostage to elites; politics and the state are out of line with, or even an affront to, Christian morality</w:t>
      </w:r>
      <w:r w:rsidRPr="000F6EAD">
        <w:rPr>
          <w:rFonts w:ascii="Times New Roman" w:hAnsi="Times New Roman" w:cs="Times New Roman"/>
          <w:sz w:val="24"/>
          <w:szCs w:val="20"/>
        </w:rPr>
        <w:t>.</w:t>
      </w:r>
      <w:r w:rsidRPr="000F6EAD">
        <w:rPr>
          <w:rStyle w:val="FootnoteReference"/>
          <w:rFonts w:ascii="Times New Roman" w:hAnsi="Times New Roman" w:cs="Times New Roman"/>
          <w:sz w:val="24"/>
          <w:szCs w:val="20"/>
        </w:rPr>
        <w:footnoteReference w:id="51"/>
      </w:r>
    </w:p>
    <w:p w14:paraId="5625341E" w14:textId="6C4D42F4" w:rsidR="00D30C8C" w:rsidRPr="000F6EAD" w:rsidRDefault="00D30C8C" w:rsidP="00D30C8C">
      <w:pPr>
        <w:ind w:right="1440"/>
        <w:rPr>
          <w:rFonts w:ascii="Times New Roman" w:hAnsi="Times New Roman" w:cs="Times New Roman"/>
          <w:sz w:val="24"/>
          <w:szCs w:val="20"/>
        </w:rPr>
      </w:pPr>
    </w:p>
    <w:p w14:paraId="6B0E8598" w14:textId="480BB3EE" w:rsidR="00D30C8C" w:rsidRPr="000F6EAD" w:rsidRDefault="002264F6" w:rsidP="000F6EAD">
      <w:pPr>
        <w:ind w:right="90"/>
        <w:rPr>
          <w:rFonts w:ascii="Times New Roman" w:hAnsi="Times New Roman" w:cs="Times New Roman"/>
          <w:sz w:val="24"/>
          <w:szCs w:val="20"/>
        </w:rPr>
      </w:pPr>
      <w:r w:rsidRPr="000F6EAD">
        <w:rPr>
          <w:rFonts w:ascii="Times New Roman" w:hAnsi="Times New Roman" w:cs="Times New Roman"/>
          <w:sz w:val="24"/>
          <w:szCs w:val="20"/>
        </w:rPr>
        <w:t>Bivins further frames the relationship between federal social policy and Evangelical “antiliberals” as, from the Evangelical’s ideology, a “politicization” of Christian identity occurring “against their will.”</w:t>
      </w:r>
      <w:r w:rsidRPr="000F6EAD">
        <w:rPr>
          <w:rStyle w:val="FootnoteReference"/>
          <w:rFonts w:ascii="Times New Roman" w:hAnsi="Times New Roman" w:cs="Times New Roman"/>
          <w:sz w:val="24"/>
          <w:szCs w:val="20"/>
        </w:rPr>
        <w:footnoteReference w:id="52"/>
      </w:r>
      <w:r w:rsidR="006E2875" w:rsidRPr="000F6EAD">
        <w:rPr>
          <w:rFonts w:ascii="Times New Roman" w:hAnsi="Times New Roman" w:cs="Times New Roman"/>
          <w:sz w:val="24"/>
          <w:szCs w:val="20"/>
        </w:rPr>
        <w:t xml:space="preserve"> </w:t>
      </w:r>
      <w:r w:rsidR="000F6EAD">
        <w:rPr>
          <w:rFonts w:ascii="Times New Roman" w:hAnsi="Times New Roman" w:cs="Times New Roman"/>
          <w:sz w:val="24"/>
          <w:szCs w:val="20"/>
        </w:rPr>
        <w:t xml:space="preserve">Despite the nuanced differences of their projects, historians agree that some form of resentment motivates the Christian right’s desire for a restored Christian America, one built on liberal-Christian individualism. </w:t>
      </w:r>
      <w:r w:rsidR="006E2875" w:rsidRPr="000F6EAD">
        <w:rPr>
          <w:rFonts w:ascii="Times New Roman" w:hAnsi="Times New Roman" w:cs="Times New Roman"/>
          <w:sz w:val="24"/>
          <w:szCs w:val="20"/>
        </w:rPr>
        <w:t xml:space="preserve">Sociologists of Christianity and American politics similarly contextualize the political mobilization of Christianity on the resentment of federal </w:t>
      </w:r>
      <w:r w:rsidR="00545982" w:rsidRPr="000F6EAD">
        <w:rPr>
          <w:rFonts w:ascii="Times New Roman" w:hAnsi="Times New Roman" w:cs="Times New Roman"/>
          <w:sz w:val="24"/>
          <w:szCs w:val="20"/>
        </w:rPr>
        <w:t>power</w:t>
      </w:r>
      <w:r w:rsidR="000F6EAD">
        <w:rPr>
          <w:rFonts w:ascii="Times New Roman" w:hAnsi="Times New Roman" w:cs="Times New Roman"/>
          <w:sz w:val="24"/>
          <w:szCs w:val="20"/>
        </w:rPr>
        <w:t xml:space="preserve"> and a corollary moral individualism</w:t>
      </w:r>
      <w:r w:rsidR="006E2875" w:rsidRPr="000F6EAD">
        <w:rPr>
          <w:rFonts w:ascii="Times New Roman" w:hAnsi="Times New Roman" w:cs="Times New Roman"/>
          <w:sz w:val="24"/>
          <w:szCs w:val="20"/>
        </w:rPr>
        <w:t xml:space="preserve">. Robert </w:t>
      </w:r>
      <w:proofErr w:type="spellStart"/>
      <w:r w:rsidR="006E2875" w:rsidRPr="000F6EAD">
        <w:rPr>
          <w:rFonts w:ascii="Times New Roman" w:hAnsi="Times New Roman" w:cs="Times New Roman"/>
          <w:sz w:val="24"/>
          <w:szCs w:val="20"/>
        </w:rPr>
        <w:t>Wuthnow</w:t>
      </w:r>
      <w:proofErr w:type="spellEnd"/>
      <w:r w:rsidR="006E2875" w:rsidRPr="000F6EAD">
        <w:rPr>
          <w:rFonts w:ascii="Times New Roman" w:hAnsi="Times New Roman" w:cs="Times New Roman"/>
          <w:sz w:val="24"/>
          <w:szCs w:val="20"/>
        </w:rPr>
        <w:t xml:space="preserve">, discussing the Republican’s monopoly on Kansas’s politics, </w:t>
      </w:r>
      <w:r w:rsidR="00F76484" w:rsidRPr="000F6EAD">
        <w:rPr>
          <w:rFonts w:ascii="Times New Roman" w:hAnsi="Times New Roman" w:cs="Times New Roman"/>
          <w:sz w:val="24"/>
          <w:szCs w:val="20"/>
        </w:rPr>
        <w:t>links geographic distance from Washington with the cultural rise of the Religious Right by the practice of “associational democracy.”</w:t>
      </w:r>
      <w:r w:rsidR="00F76484" w:rsidRPr="000F6EAD">
        <w:rPr>
          <w:rStyle w:val="FootnoteReference"/>
          <w:rFonts w:ascii="Times New Roman" w:hAnsi="Times New Roman" w:cs="Times New Roman"/>
          <w:sz w:val="24"/>
          <w:szCs w:val="20"/>
        </w:rPr>
        <w:footnoteReference w:id="53"/>
      </w:r>
      <w:r w:rsidR="00F76484" w:rsidRPr="000F6EAD">
        <w:rPr>
          <w:rFonts w:ascii="Times New Roman" w:hAnsi="Times New Roman" w:cs="Times New Roman"/>
          <w:sz w:val="24"/>
          <w:szCs w:val="20"/>
        </w:rPr>
        <w:t xml:space="preserve"> Community trust, </w:t>
      </w:r>
      <w:proofErr w:type="spellStart"/>
      <w:r w:rsidR="00F76484" w:rsidRPr="000F6EAD">
        <w:rPr>
          <w:rFonts w:ascii="Times New Roman" w:hAnsi="Times New Roman" w:cs="Times New Roman"/>
          <w:sz w:val="24"/>
          <w:szCs w:val="20"/>
        </w:rPr>
        <w:t>moreso</w:t>
      </w:r>
      <w:proofErr w:type="spellEnd"/>
      <w:r w:rsidR="00F76484" w:rsidRPr="000F6EAD">
        <w:rPr>
          <w:rFonts w:ascii="Times New Roman" w:hAnsi="Times New Roman" w:cs="Times New Roman"/>
          <w:sz w:val="24"/>
          <w:szCs w:val="20"/>
        </w:rPr>
        <w:t xml:space="preserve"> than “moral activism,” anchors conservative Christian</w:t>
      </w:r>
      <w:r w:rsidR="00545982" w:rsidRPr="000F6EAD">
        <w:rPr>
          <w:rFonts w:ascii="Times New Roman" w:hAnsi="Times New Roman" w:cs="Times New Roman"/>
          <w:sz w:val="24"/>
          <w:szCs w:val="20"/>
        </w:rPr>
        <w:t xml:space="preserve"> activity</w:t>
      </w:r>
      <w:r w:rsidR="00F76484" w:rsidRPr="000F6EAD">
        <w:rPr>
          <w:rFonts w:ascii="Times New Roman" w:hAnsi="Times New Roman" w:cs="Times New Roman"/>
          <w:sz w:val="24"/>
          <w:szCs w:val="20"/>
        </w:rPr>
        <w:t xml:space="preserve"> in politics.</w:t>
      </w:r>
      <w:r w:rsidR="00F76484" w:rsidRPr="000F6EAD">
        <w:rPr>
          <w:rStyle w:val="FootnoteReference"/>
          <w:rFonts w:ascii="Times New Roman" w:hAnsi="Times New Roman" w:cs="Times New Roman"/>
          <w:sz w:val="24"/>
          <w:szCs w:val="20"/>
        </w:rPr>
        <w:footnoteReference w:id="54"/>
      </w:r>
      <w:r w:rsidR="00917A5B" w:rsidRPr="000F6EAD">
        <w:rPr>
          <w:rFonts w:ascii="Times New Roman" w:hAnsi="Times New Roman" w:cs="Times New Roman"/>
          <w:sz w:val="24"/>
          <w:szCs w:val="20"/>
        </w:rPr>
        <w:t xml:space="preserve"> </w:t>
      </w:r>
      <w:r w:rsidR="000F6EAD">
        <w:rPr>
          <w:rFonts w:ascii="Times New Roman" w:hAnsi="Times New Roman" w:cs="Times New Roman"/>
          <w:sz w:val="24"/>
          <w:szCs w:val="20"/>
        </w:rPr>
        <w:t xml:space="preserve">The visual, face-to-face interaction between people with a shared set of individualist values exacerbates the moral distance between Kansas Christians and federal power. </w:t>
      </w:r>
      <w:r w:rsidR="00917A5B" w:rsidRPr="000F6EAD">
        <w:rPr>
          <w:rFonts w:ascii="Times New Roman" w:hAnsi="Times New Roman" w:cs="Times New Roman"/>
          <w:sz w:val="24"/>
          <w:szCs w:val="20"/>
        </w:rPr>
        <w:t xml:space="preserve">Michael Emerson and Christian Smith, co-authors of a major survey on Christianity and race, linked “Enlightenment liberalism” and “Protestant Christianity” to a “Freewill-individualist” tradition that </w:t>
      </w:r>
      <w:r w:rsidR="0052455D" w:rsidRPr="000F6EAD">
        <w:rPr>
          <w:rFonts w:ascii="Times New Roman" w:hAnsi="Times New Roman" w:cs="Times New Roman"/>
          <w:sz w:val="24"/>
          <w:szCs w:val="20"/>
        </w:rPr>
        <w:t xml:space="preserve">rejects federal attempts at mitigating racism while placing the burden for overcoming racial </w:t>
      </w:r>
      <w:r w:rsidR="0052455D" w:rsidRPr="000F6EAD">
        <w:rPr>
          <w:rFonts w:ascii="Times New Roman" w:hAnsi="Times New Roman" w:cs="Times New Roman"/>
          <w:sz w:val="24"/>
          <w:szCs w:val="20"/>
        </w:rPr>
        <w:lastRenderedPageBreak/>
        <w:t>injustice on black individuals.</w:t>
      </w:r>
      <w:r w:rsidR="0052455D" w:rsidRPr="000F6EAD">
        <w:rPr>
          <w:rStyle w:val="FootnoteReference"/>
          <w:rFonts w:ascii="Times New Roman" w:hAnsi="Times New Roman" w:cs="Times New Roman"/>
          <w:sz w:val="24"/>
          <w:szCs w:val="20"/>
        </w:rPr>
        <w:footnoteReference w:id="55"/>
      </w:r>
      <w:r w:rsidR="000A07E5" w:rsidRPr="000F6EAD">
        <w:rPr>
          <w:rFonts w:ascii="Times New Roman" w:hAnsi="Times New Roman" w:cs="Times New Roman"/>
          <w:sz w:val="24"/>
          <w:szCs w:val="20"/>
        </w:rPr>
        <w:t xml:space="preserve"> More recently, scholars have emphasized anxiety among the religious right</w:t>
      </w:r>
      <w:r w:rsidR="00545982" w:rsidRPr="000F6EAD">
        <w:rPr>
          <w:rFonts w:ascii="Times New Roman" w:hAnsi="Times New Roman" w:cs="Times New Roman"/>
          <w:sz w:val="24"/>
          <w:szCs w:val="20"/>
        </w:rPr>
        <w:t xml:space="preserve"> in addition to the</w:t>
      </w:r>
      <w:r w:rsidR="000F6EAD">
        <w:rPr>
          <w:rFonts w:ascii="Times New Roman" w:hAnsi="Times New Roman" w:cs="Times New Roman"/>
          <w:sz w:val="24"/>
          <w:szCs w:val="20"/>
        </w:rPr>
        <w:t>ir</w:t>
      </w:r>
      <w:r w:rsidR="00545982" w:rsidRPr="000F6EAD">
        <w:rPr>
          <w:rFonts w:ascii="Times New Roman" w:hAnsi="Times New Roman" w:cs="Times New Roman"/>
          <w:sz w:val="24"/>
          <w:szCs w:val="20"/>
        </w:rPr>
        <w:t xml:space="preserve"> aforementioned </w:t>
      </w:r>
      <w:r w:rsidR="000F6EAD">
        <w:rPr>
          <w:rFonts w:ascii="Times New Roman" w:hAnsi="Times New Roman" w:cs="Times New Roman"/>
          <w:sz w:val="24"/>
          <w:szCs w:val="20"/>
        </w:rPr>
        <w:t xml:space="preserve">individualist </w:t>
      </w:r>
      <w:r w:rsidR="00545982" w:rsidRPr="000F6EAD">
        <w:rPr>
          <w:rFonts w:ascii="Times New Roman" w:hAnsi="Times New Roman" w:cs="Times New Roman"/>
          <w:sz w:val="24"/>
          <w:szCs w:val="20"/>
        </w:rPr>
        <w:t>values</w:t>
      </w:r>
      <w:r w:rsidR="000A07E5" w:rsidRPr="000F6EAD">
        <w:rPr>
          <w:rFonts w:ascii="Times New Roman" w:hAnsi="Times New Roman" w:cs="Times New Roman"/>
          <w:sz w:val="24"/>
          <w:szCs w:val="20"/>
        </w:rPr>
        <w:t xml:space="preserve">. Robert Jones considers “White Christian America” to be </w:t>
      </w:r>
      <w:r w:rsidR="00545982" w:rsidRPr="000F6EAD">
        <w:rPr>
          <w:rFonts w:ascii="Times New Roman" w:hAnsi="Times New Roman" w:cs="Times New Roman"/>
          <w:sz w:val="24"/>
          <w:szCs w:val="20"/>
        </w:rPr>
        <w:t>aware of its “slow death”</w:t>
      </w:r>
      <w:r w:rsidR="000A07E5" w:rsidRPr="000F6EAD">
        <w:rPr>
          <w:rFonts w:ascii="Times New Roman" w:hAnsi="Times New Roman" w:cs="Times New Roman"/>
          <w:sz w:val="24"/>
          <w:szCs w:val="20"/>
        </w:rPr>
        <w:t xml:space="preserve"> and subsequently left “with a haunting sense of dislocation.”</w:t>
      </w:r>
      <w:r w:rsidR="000A07E5" w:rsidRPr="000F6EAD">
        <w:rPr>
          <w:rStyle w:val="FootnoteReference"/>
          <w:rFonts w:ascii="Times New Roman" w:hAnsi="Times New Roman" w:cs="Times New Roman"/>
          <w:sz w:val="24"/>
          <w:szCs w:val="20"/>
        </w:rPr>
        <w:footnoteReference w:id="56"/>
      </w:r>
      <w:r w:rsidR="000A07E5" w:rsidRPr="000F6EAD">
        <w:rPr>
          <w:rFonts w:ascii="Times New Roman" w:hAnsi="Times New Roman" w:cs="Times New Roman"/>
          <w:sz w:val="24"/>
          <w:szCs w:val="20"/>
        </w:rPr>
        <w:t xml:space="preserve"> Matthew Bowman interprets Trump’s presidential victory as </w:t>
      </w:r>
      <w:r w:rsidR="00545982" w:rsidRPr="000F6EAD">
        <w:rPr>
          <w:rFonts w:ascii="Times New Roman" w:hAnsi="Times New Roman" w:cs="Times New Roman"/>
          <w:sz w:val="24"/>
          <w:szCs w:val="20"/>
        </w:rPr>
        <w:t xml:space="preserve">the consequence of </w:t>
      </w:r>
      <w:r w:rsidR="000A07E5" w:rsidRPr="000F6EAD">
        <w:rPr>
          <w:rFonts w:ascii="Times New Roman" w:hAnsi="Times New Roman" w:cs="Times New Roman"/>
          <w:sz w:val="24"/>
          <w:szCs w:val="20"/>
        </w:rPr>
        <w:t>a threatened Christian coalition seeking to preserve “American democracy” and its necessary attendant “Christian republican sentiment[s].”</w:t>
      </w:r>
      <w:r w:rsidR="000A07E5" w:rsidRPr="000F6EAD">
        <w:rPr>
          <w:rStyle w:val="FootnoteReference"/>
          <w:rFonts w:ascii="Times New Roman" w:hAnsi="Times New Roman" w:cs="Times New Roman"/>
          <w:sz w:val="24"/>
          <w:szCs w:val="20"/>
        </w:rPr>
        <w:footnoteReference w:id="57"/>
      </w:r>
      <w:r w:rsidR="000F6EAD">
        <w:rPr>
          <w:rFonts w:ascii="Times New Roman" w:hAnsi="Times New Roman" w:cs="Times New Roman"/>
          <w:sz w:val="24"/>
          <w:szCs w:val="20"/>
        </w:rPr>
        <w:t xml:space="preserve"> </w:t>
      </w:r>
      <w:r w:rsidR="00E91700">
        <w:rPr>
          <w:rFonts w:ascii="Times New Roman" w:hAnsi="Times New Roman" w:cs="Times New Roman"/>
          <w:sz w:val="24"/>
          <w:szCs w:val="20"/>
        </w:rPr>
        <w:t xml:space="preserve">For the Christian right, </w:t>
      </w:r>
      <w:r w:rsidR="007D27D3">
        <w:rPr>
          <w:rFonts w:ascii="Times New Roman" w:hAnsi="Times New Roman" w:cs="Times New Roman"/>
          <w:sz w:val="24"/>
          <w:szCs w:val="20"/>
        </w:rPr>
        <w:t xml:space="preserve">political </w:t>
      </w:r>
      <w:r w:rsidR="00E91700">
        <w:rPr>
          <w:rFonts w:ascii="Times New Roman" w:hAnsi="Times New Roman" w:cs="Times New Roman"/>
          <w:sz w:val="24"/>
          <w:szCs w:val="20"/>
        </w:rPr>
        <w:t>r</w:t>
      </w:r>
      <w:r w:rsidR="000F6EAD">
        <w:rPr>
          <w:rFonts w:ascii="Times New Roman" w:hAnsi="Times New Roman" w:cs="Times New Roman"/>
          <w:sz w:val="24"/>
          <w:szCs w:val="20"/>
        </w:rPr>
        <w:t>esentment, liberal individualism,</w:t>
      </w:r>
      <w:r w:rsidR="00E91700">
        <w:rPr>
          <w:rFonts w:ascii="Times New Roman" w:hAnsi="Times New Roman" w:cs="Times New Roman"/>
          <w:sz w:val="24"/>
          <w:szCs w:val="20"/>
        </w:rPr>
        <w:t xml:space="preserve"> and nationalism </w:t>
      </w:r>
      <w:r w:rsidR="007D27D3">
        <w:rPr>
          <w:rFonts w:ascii="Times New Roman" w:hAnsi="Times New Roman" w:cs="Times New Roman"/>
          <w:sz w:val="24"/>
          <w:szCs w:val="20"/>
        </w:rPr>
        <w:t xml:space="preserve">inflect their moral economy, </w:t>
      </w:r>
      <w:r w:rsidR="00AF1424">
        <w:rPr>
          <w:rFonts w:ascii="Times New Roman" w:hAnsi="Times New Roman" w:cs="Times New Roman"/>
          <w:sz w:val="24"/>
          <w:szCs w:val="20"/>
        </w:rPr>
        <w:t>mutually constituting their morals and their politics</w:t>
      </w:r>
      <w:r w:rsidR="00E91700">
        <w:rPr>
          <w:rFonts w:ascii="Times New Roman" w:hAnsi="Times New Roman" w:cs="Times New Roman"/>
          <w:sz w:val="24"/>
          <w:szCs w:val="20"/>
        </w:rPr>
        <w:t xml:space="preserve">. </w:t>
      </w:r>
    </w:p>
    <w:p w14:paraId="539AFCCF" w14:textId="40140326" w:rsidR="00866CA4" w:rsidRDefault="0068297E" w:rsidP="002264F6">
      <w:pPr>
        <w:ind w:right="90"/>
        <w:rPr>
          <w:rFonts w:ascii="Times New Roman" w:hAnsi="Times New Roman" w:cs="Times New Roman"/>
          <w:sz w:val="24"/>
          <w:szCs w:val="20"/>
        </w:rPr>
      </w:pPr>
      <w:r w:rsidRPr="00AF1424">
        <w:rPr>
          <w:rFonts w:ascii="Times New Roman" w:hAnsi="Times New Roman" w:cs="Times New Roman"/>
          <w:sz w:val="24"/>
          <w:szCs w:val="20"/>
        </w:rPr>
        <w:tab/>
        <w:t>Despite the prolif</w:t>
      </w:r>
      <w:r w:rsidR="00063884" w:rsidRPr="00AF1424">
        <w:rPr>
          <w:rFonts w:ascii="Times New Roman" w:hAnsi="Times New Roman" w:cs="Times New Roman"/>
          <w:sz w:val="24"/>
          <w:szCs w:val="20"/>
        </w:rPr>
        <w:t xml:space="preserve">eration of literatures on the religious right, Christian traditions of suffering remain disconnected from the religious right’s </w:t>
      </w:r>
      <w:r w:rsidR="00AF1424" w:rsidRPr="00AF1424">
        <w:rPr>
          <w:rFonts w:ascii="Times New Roman" w:hAnsi="Times New Roman" w:cs="Times New Roman"/>
          <w:sz w:val="24"/>
          <w:szCs w:val="20"/>
        </w:rPr>
        <w:t>political-moral economy</w:t>
      </w:r>
      <w:r w:rsidR="00063884" w:rsidRPr="00AF1424">
        <w:rPr>
          <w:rFonts w:ascii="Times New Roman" w:hAnsi="Times New Roman" w:cs="Times New Roman"/>
          <w:sz w:val="24"/>
          <w:szCs w:val="20"/>
        </w:rPr>
        <w:t xml:space="preserve">. On the one hand, this reflects </w:t>
      </w:r>
      <w:r w:rsidR="00AF1424" w:rsidRPr="00AF1424">
        <w:rPr>
          <w:rFonts w:ascii="Times New Roman" w:hAnsi="Times New Roman" w:cs="Times New Roman"/>
          <w:sz w:val="24"/>
          <w:szCs w:val="20"/>
        </w:rPr>
        <w:t>that critical inquiries accept at face value the language they use in political engagement: “special rights,” “Christian America,” “family values,” and other terms that do not imply any condition of suffering</w:t>
      </w:r>
      <w:r w:rsidR="00063884" w:rsidRPr="00AF1424">
        <w:rPr>
          <w:rFonts w:ascii="Times New Roman" w:hAnsi="Times New Roman" w:cs="Times New Roman"/>
          <w:sz w:val="24"/>
          <w:szCs w:val="20"/>
        </w:rPr>
        <w:t xml:space="preserve">. On the other hand, robust literatures of suffering exist within the humanities and social sciences </w:t>
      </w:r>
      <w:r w:rsidR="00697CA5" w:rsidRPr="00AF1424">
        <w:rPr>
          <w:rFonts w:ascii="Times New Roman" w:hAnsi="Times New Roman" w:cs="Times New Roman"/>
          <w:sz w:val="24"/>
          <w:szCs w:val="20"/>
        </w:rPr>
        <w:t>on the white working</w:t>
      </w:r>
      <w:r w:rsidR="00AF1424" w:rsidRPr="00AF1424">
        <w:rPr>
          <w:rFonts w:ascii="Times New Roman" w:hAnsi="Times New Roman" w:cs="Times New Roman"/>
          <w:sz w:val="24"/>
          <w:szCs w:val="20"/>
        </w:rPr>
        <w:t>-class</w:t>
      </w:r>
      <w:r w:rsidR="00697CA5" w:rsidRPr="00AF1424">
        <w:rPr>
          <w:rFonts w:ascii="Times New Roman" w:hAnsi="Times New Roman" w:cs="Times New Roman"/>
          <w:sz w:val="24"/>
          <w:szCs w:val="20"/>
        </w:rPr>
        <w:t xml:space="preserve"> that tether racial resentment and economic anxiety to rural conditions of suffering.</w:t>
      </w:r>
      <w:r w:rsidR="00AF1424">
        <w:rPr>
          <w:rFonts w:ascii="Times New Roman" w:hAnsi="Times New Roman" w:cs="Times New Roman"/>
          <w:sz w:val="24"/>
          <w:szCs w:val="20"/>
        </w:rPr>
        <w:t xml:space="preserve"> Given some overlap between these two demographics, wh</w:t>
      </w:r>
      <w:r w:rsidR="00697CA5" w:rsidRPr="00AF1424">
        <w:rPr>
          <w:rFonts w:ascii="Times New Roman" w:hAnsi="Times New Roman" w:cs="Times New Roman"/>
          <w:sz w:val="24"/>
          <w:szCs w:val="20"/>
        </w:rPr>
        <w:t xml:space="preserve">y </w:t>
      </w:r>
      <w:r w:rsidR="00AF1424">
        <w:rPr>
          <w:rFonts w:ascii="Times New Roman" w:hAnsi="Times New Roman" w:cs="Times New Roman"/>
          <w:sz w:val="24"/>
          <w:szCs w:val="20"/>
        </w:rPr>
        <w:t>should these literatures be</w:t>
      </w:r>
      <w:r w:rsidR="00697CA5" w:rsidRPr="00AF1424">
        <w:rPr>
          <w:rFonts w:ascii="Times New Roman" w:hAnsi="Times New Roman" w:cs="Times New Roman"/>
          <w:sz w:val="24"/>
          <w:szCs w:val="20"/>
        </w:rPr>
        <w:t xml:space="preserve"> disconnected? </w:t>
      </w:r>
      <w:r w:rsidR="00AD5119" w:rsidRPr="00AD5119">
        <w:rPr>
          <w:rFonts w:ascii="Times New Roman" w:hAnsi="Times New Roman" w:cs="Times New Roman"/>
          <w:sz w:val="24"/>
          <w:szCs w:val="20"/>
        </w:rPr>
        <w:t>Conservative activism, the Religious Right, the Tea Party Movement, and the white working-class are distinct movements that bleed into one another around a shared value structure conditioned by, but not necessarily correlating with, Christianity. Evangelical Christianity in the United States and other conservatives promote “traditional moral standards” that are not dependent on religious “identity.”</w:t>
      </w:r>
      <w:r w:rsidR="00AD5119" w:rsidRPr="00AD5119">
        <w:rPr>
          <w:rFonts w:ascii="Times New Roman" w:hAnsi="Times New Roman" w:cs="Times New Roman"/>
          <w:sz w:val="24"/>
          <w:szCs w:val="20"/>
          <w:vertAlign w:val="superscript"/>
        </w:rPr>
        <w:footnoteReference w:id="58"/>
      </w:r>
      <w:r w:rsidR="00AD5119" w:rsidRPr="00AD5119">
        <w:rPr>
          <w:rFonts w:ascii="Times New Roman" w:hAnsi="Times New Roman" w:cs="Times New Roman"/>
          <w:sz w:val="24"/>
          <w:szCs w:val="20"/>
        </w:rPr>
        <w:t xml:space="preserve"> The Tea Party Movement shares significant overlap with the Religious Right, but also contains a significant number of nonreligious persons who share a belief in the Judeo-Christian character of the United States; in other words, “Religious Nationalism” does not correlate with professing a Judeo-Christian identity.</w:t>
      </w:r>
      <w:r w:rsidR="00AD5119" w:rsidRPr="00AD5119">
        <w:rPr>
          <w:rFonts w:ascii="Times New Roman" w:hAnsi="Times New Roman" w:cs="Times New Roman"/>
          <w:sz w:val="24"/>
          <w:szCs w:val="20"/>
          <w:vertAlign w:val="superscript"/>
        </w:rPr>
        <w:footnoteReference w:id="59"/>
      </w:r>
      <w:r w:rsidR="00AD5119" w:rsidRPr="00AD5119">
        <w:rPr>
          <w:rFonts w:ascii="Times New Roman" w:hAnsi="Times New Roman" w:cs="Times New Roman"/>
          <w:sz w:val="24"/>
          <w:szCs w:val="20"/>
        </w:rPr>
        <w:t xml:space="preserve"> A shared moral commitment explains why these movements overlap in practice and form political coalitions independent of belonging to the same communities. But moral standards are not simply deontological values handed down by elites; they emerge from social circumstances and are sustained by practice. In other words, an intrinsically Christian moral economy is operating independently of Christian communities among the conservative coalition, as evidenced by the fact that non-Christians as well as the nonreligious share a commitment to a </w:t>
      </w:r>
      <w:proofErr w:type="spellStart"/>
      <w:r w:rsidR="00AD5119" w:rsidRPr="00AD5119">
        <w:rPr>
          <w:rFonts w:ascii="Times New Roman" w:hAnsi="Times New Roman" w:cs="Times New Roman"/>
          <w:sz w:val="24"/>
          <w:szCs w:val="20"/>
        </w:rPr>
        <w:t>Theonationalism</w:t>
      </w:r>
      <w:proofErr w:type="spellEnd"/>
      <w:r w:rsidR="00AD5119" w:rsidRPr="00AD5119">
        <w:rPr>
          <w:rFonts w:ascii="Times New Roman" w:hAnsi="Times New Roman" w:cs="Times New Roman"/>
          <w:sz w:val="24"/>
          <w:szCs w:val="20"/>
        </w:rPr>
        <w:t xml:space="preserve"> and “traditional moral values.” The political language of “resentment” from the Christian right is therefore corollary to the narrative of “resentment” among the white working-class. </w:t>
      </w:r>
    </w:p>
    <w:p w14:paraId="2D0FD01A" w14:textId="77777777" w:rsidR="00953658" w:rsidRDefault="00953658" w:rsidP="002264F6">
      <w:pPr>
        <w:ind w:right="90"/>
        <w:rPr>
          <w:rFonts w:ascii="Times New Roman" w:hAnsi="Times New Roman" w:cs="Times New Roman"/>
          <w:sz w:val="24"/>
          <w:szCs w:val="20"/>
        </w:rPr>
      </w:pPr>
    </w:p>
    <w:p w14:paraId="10BD5CDA" w14:textId="4316F41A" w:rsidR="00866CA4" w:rsidRPr="00866CA4" w:rsidRDefault="00866CA4" w:rsidP="002264F6">
      <w:pPr>
        <w:ind w:right="90"/>
        <w:rPr>
          <w:rFonts w:ascii="Times New Roman" w:hAnsi="Times New Roman" w:cs="Times New Roman"/>
          <w:sz w:val="24"/>
          <w:szCs w:val="20"/>
        </w:rPr>
      </w:pPr>
      <w:r>
        <w:rPr>
          <w:rFonts w:ascii="Times New Roman" w:hAnsi="Times New Roman" w:cs="Times New Roman"/>
          <w:i/>
          <w:sz w:val="24"/>
          <w:szCs w:val="20"/>
        </w:rPr>
        <w:t xml:space="preserve">The Moral Economy of Suffering </w:t>
      </w:r>
    </w:p>
    <w:p w14:paraId="50CEEEB0" w14:textId="4FCB5721" w:rsidR="00455A2F" w:rsidRPr="005B0167" w:rsidRDefault="005B0167" w:rsidP="00700C9D">
      <w:pPr>
        <w:ind w:firstLine="720"/>
        <w:rPr>
          <w:rFonts w:ascii="Times New Roman" w:hAnsi="Times New Roman" w:cs="Times New Roman"/>
          <w:sz w:val="24"/>
          <w:szCs w:val="20"/>
        </w:rPr>
      </w:pPr>
      <w:r>
        <w:rPr>
          <w:rFonts w:ascii="Times New Roman" w:hAnsi="Times New Roman" w:cs="Times New Roman"/>
          <w:sz w:val="24"/>
          <w:szCs w:val="20"/>
        </w:rPr>
        <w:t xml:space="preserve">Having thus provided overviews of both Christian history and the white working-class, I now turn toward a synthesis of these literatures in order to provide a reinterpretation of the moral vocabulary of resentment. In what follows, I </w:t>
      </w:r>
      <w:r w:rsidR="000A07F9">
        <w:rPr>
          <w:rFonts w:ascii="Times New Roman" w:hAnsi="Times New Roman" w:cs="Times New Roman"/>
          <w:sz w:val="24"/>
          <w:szCs w:val="20"/>
        </w:rPr>
        <w:t>portray</w:t>
      </w:r>
      <w:r>
        <w:rPr>
          <w:rFonts w:ascii="Times New Roman" w:hAnsi="Times New Roman" w:cs="Times New Roman"/>
          <w:sz w:val="24"/>
          <w:szCs w:val="20"/>
        </w:rPr>
        <w:t xml:space="preserve"> suffering as a Christian subjectivity </w:t>
      </w:r>
      <w:r>
        <w:rPr>
          <w:rFonts w:ascii="Times New Roman" w:hAnsi="Times New Roman" w:cs="Times New Roman"/>
          <w:sz w:val="24"/>
          <w:szCs w:val="20"/>
        </w:rPr>
        <w:lastRenderedPageBreak/>
        <w:t xml:space="preserve">operating </w:t>
      </w:r>
      <w:r w:rsidR="000A07F9">
        <w:rPr>
          <w:rFonts w:ascii="Times New Roman" w:hAnsi="Times New Roman" w:cs="Times New Roman"/>
          <w:sz w:val="24"/>
          <w:szCs w:val="20"/>
        </w:rPr>
        <w:t xml:space="preserve">politically </w:t>
      </w:r>
      <w:r w:rsidR="00D653F7">
        <w:rPr>
          <w:rFonts w:ascii="Times New Roman" w:hAnsi="Times New Roman" w:cs="Times New Roman"/>
          <w:sz w:val="24"/>
          <w:szCs w:val="20"/>
        </w:rPr>
        <w:t>in both theological and secular registers</w:t>
      </w:r>
      <w:r>
        <w:rPr>
          <w:rFonts w:ascii="Times New Roman" w:hAnsi="Times New Roman" w:cs="Times New Roman"/>
          <w:sz w:val="24"/>
          <w:szCs w:val="20"/>
        </w:rPr>
        <w:t xml:space="preserve">. Suffering’s external conditions are therefore less relevant than the fact that suffering constitutes one’s moral, and therefore political, value. The discourse of “hard work” and “deservedness” is intimately bound with a Christian sense of individualism where, in addition to the socio-economic and racial dimensions identified by previous literature, there exists a concurrent moral valence implying that others </w:t>
      </w:r>
      <w:r>
        <w:rPr>
          <w:rFonts w:ascii="Times New Roman" w:hAnsi="Times New Roman" w:cs="Times New Roman"/>
          <w:i/>
          <w:sz w:val="24"/>
          <w:szCs w:val="20"/>
        </w:rPr>
        <w:t xml:space="preserve">have not suffered enough. </w:t>
      </w:r>
      <w:r>
        <w:rPr>
          <w:rFonts w:ascii="Times New Roman" w:hAnsi="Times New Roman" w:cs="Times New Roman"/>
          <w:sz w:val="24"/>
          <w:szCs w:val="20"/>
        </w:rPr>
        <w:t>This moral economy binds the religious right, the white working-class, and white women together in Trump’s coalition insofar as his public performance and the symbolic moral capital of his victory redistributes suffering upon others who are imagined as having not suffered enough in order to make claims for their political participation</w:t>
      </w:r>
      <w:r w:rsidR="000A07F9">
        <w:rPr>
          <w:rFonts w:ascii="Times New Roman" w:hAnsi="Times New Roman" w:cs="Times New Roman"/>
          <w:sz w:val="24"/>
          <w:szCs w:val="20"/>
        </w:rPr>
        <w:t xml:space="preserve">. </w:t>
      </w:r>
    </w:p>
    <w:p w14:paraId="22BA0A85" w14:textId="32B9D214" w:rsidR="008B517B" w:rsidRDefault="00D653F7" w:rsidP="00A77A7E">
      <w:pPr>
        <w:ind w:firstLine="720"/>
        <w:rPr>
          <w:rFonts w:ascii="Times New Roman" w:hAnsi="Times New Roman" w:cs="Times New Roman"/>
          <w:sz w:val="24"/>
          <w:szCs w:val="20"/>
        </w:rPr>
      </w:pPr>
      <w:r>
        <w:rPr>
          <w:rFonts w:ascii="Times New Roman" w:hAnsi="Times New Roman" w:cs="Times New Roman"/>
          <w:sz w:val="24"/>
          <w:szCs w:val="20"/>
        </w:rPr>
        <w:t xml:space="preserve">First, what </w:t>
      </w:r>
      <w:r w:rsidR="00A77A7E">
        <w:rPr>
          <w:rFonts w:ascii="Times New Roman" w:hAnsi="Times New Roman" w:cs="Times New Roman"/>
          <w:sz w:val="24"/>
          <w:szCs w:val="20"/>
        </w:rPr>
        <w:t>is Trump’s coalition</w:t>
      </w:r>
      <w:r>
        <w:rPr>
          <w:rFonts w:ascii="Times New Roman" w:hAnsi="Times New Roman" w:cs="Times New Roman"/>
          <w:sz w:val="24"/>
          <w:szCs w:val="20"/>
        </w:rPr>
        <w:t xml:space="preserve"> morally</w:t>
      </w:r>
      <w:r w:rsidR="00A77A7E">
        <w:rPr>
          <w:rFonts w:ascii="Times New Roman" w:hAnsi="Times New Roman" w:cs="Times New Roman"/>
          <w:sz w:val="24"/>
          <w:szCs w:val="20"/>
        </w:rPr>
        <w:t xml:space="preserve"> </w:t>
      </w:r>
      <w:r w:rsidR="00A77A7E">
        <w:rPr>
          <w:rFonts w:ascii="Times New Roman" w:hAnsi="Times New Roman" w:cs="Times New Roman"/>
          <w:i/>
          <w:sz w:val="24"/>
          <w:szCs w:val="20"/>
        </w:rPr>
        <w:t>resenting</w:t>
      </w:r>
      <w:r w:rsidR="00A77A7E">
        <w:rPr>
          <w:rFonts w:ascii="Times New Roman" w:hAnsi="Times New Roman" w:cs="Times New Roman"/>
          <w:sz w:val="24"/>
          <w:szCs w:val="20"/>
        </w:rPr>
        <w:t xml:space="preserve">? Most broadly, egalitarian shifts since the 1960s wherein different minority movements have pressed claim to public, political belonging without having visually demonstrated that they have sufficiently suffered. </w:t>
      </w:r>
      <w:r w:rsidR="007C7A69">
        <w:rPr>
          <w:rFonts w:ascii="Times New Roman" w:hAnsi="Times New Roman" w:cs="Times New Roman"/>
          <w:sz w:val="24"/>
          <w:szCs w:val="20"/>
        </w:rPr>
        <w:t xml:space="preserve">The juridical language of “special rights” discursively positions “egalitarian” social change as “unfair” in legal contexts by suggesting that “fortunate Americans” have </w:t>
      </w:r>
      <w:r w:rsidR="007C7A69">
        <w:rPr>
          <w:rFonts w:ascii="Times New Roman" w:hAnsi="Times New Roman" w:cs="Times New Roman"/>
          <w:i/>
          <w:sz w:val="24"/>
          <w:szCs w:val="20"/>
        </w:rPr>
        <w:t xml:space="preserve">earned </w:t>
      </w:r>
      <w:r w:rsidR="007C7A69">
        <w:rPr>
          <w:rFonts w:ascii="Times New Roman" w:hAnsi="Times New Roman" w:cs="Times New Roman"/>
          <w:sz w:val="24"/>
          <w:szCs w:val="20"/>
        </w:rPr>
        <w:t>privilege “with hard work and merit.”</w:t>
      </w:r>
      <w:r w:rsidR="007C7A69">
        <w:rPr>
          <w:rStyle w:val="FootnoteReference"/>
          <w:rFonts w:ascii="Times New Roman" w:hAnsi="Times New Roman" w:cs="Times New Roman"/>
          <w:sz w:val="24"/>
          <w:szCs w:val="20"/>
        </w:rPr>
        <w:footnoteReference w:id="60"/>
      </w:r>
      <w:r w:rsidR="00A77A7E">
        <w:rPr>
          <w:rFonts w:ascii="Times New Roman" w:hAnsi="Times New Roman" w:cs="Times New Roman"/>
          <w:sz w:val="24"/>
          <w:szCs w:val="20"/>
        </w:rPr>
        <w:t xml:space="preserve"> The language of “hard work” cannot be separated from the bodily context in which it emerges as a discipline that constructs morally valuable subjects – subjects that contrast with the effeminate labor of “desk” jobs.</w:t>
      </w:r>
      <w:r w:rsidR="00A77A7E">
        <w:rPr>
          <w:rStyle w:val="FootnoteReference"/>
          <w:rFonts w:ascii="Times New Roman" w:hAnsi="Times New Roman" w:cs="Times New Roman"/>
          <w:sz w:val="24"/>
          <w:szCs w:val="20"/>
        </w:rPr>
        <w:footnoteReference w:id="61"/>
      </w:r>
      <w:r w:rsidR="00901C19">
        <w:rPr>
          <w:rFonts w:ascii="Times New Roman" w:hAnsi="Times New Roman" w:cs="Times New Roman"/>
          <w:sz w:val="24"/>
          <w:szCs w:val="20"/>
        </w:rPr>
        <w:t xml:space="preserve"> But leisure, too, correlates with urban living, disintegrating values, and politically impotent subjects. This moral economy rejects abortion as a Feminist right to leisure that denies the political discipline of bodily hard work: “the idea that a woman might choose to have an abortion suggests that she is not living according to the purported standards of hard work and moral obligation that are the hallmarks of small communities.”</w:t>
      </w:r>
      <w:r w:rsidR="00901C19">
        <w:rPr>
          <w:rStyle w:val="FootnoteReference"/>
          <w:rFonts w:ascii="Times New Roman" w:hAnsi="Times New Roman" w:cs="Times New Roman"/>
          <w:sz w:val="24"/>
          <w:szCs w:val="20"/>
        </w:rPr>
        <w:footnoteReference w:id="62"/>
      </w:r>
      <w:r w:rsidR="00901C19">
        <w:rPr>
          <w:rFonts w:ascii="Times New Roman" w:hAnsi="Times New Roman" w:cs="Times New Roman"/>
          <w:sz w:val="24"/>
          <w:szCs w:val="20"/>
        </w:rPr>
        <w:t xml:space="preserve"> Extreme bodily suffering constructs one’s moral and political subjectivity which grants access to the right of political voice. </w:t>
      </w:r>
    </w:p>
    <w:p w14:paraId="31F33175" w14:textId="6ABD9CF7" w:rsidR="00901C19" w:rsidRPr="009E50BD" w:rsidRDefault="00901C19" w:rsidP="00A77A7E">
      <w:pPr>
        <w:ind w:firstLine="720"/>
        <w:rPr>
          <w:rFonts w:ascii="Times New Roman" w:hAnsi="Times New Roman" w:cs="Times New Roman"/>
          <w:sz w:val="24"/>
          <w:szCs w:val="20"/>
        </w:rPr>
      </w:pPr>
      <w:r>
        <w:rPr>
          <w:rFonts w:ascii="Times New Roman" w:hAnsi="Times New Roman" w:cs="Times New Roman"/>
          <w:sz w:val="24"/>
          <w:szCs w:val="20"/>
        </w:rPr>
        <w:t xml:space="preserve">This moral economy of suffering requires both </w:t>
      </w:r>
      <w:r w:rsidR="00A9355C">
        <w:rPr>
          <w:rFonts w:ascii="Times New Roman" w:hAnsi="Times New Roman" w:cs="Times New Roman"/>
          <w:sz w:val="24"/>
          <w:szCs w:val="20"/>
        </w:rPr>
        <w:t>bodily suffering</w:t>
      </w:r>
      <w:r>
        <w:rPr>
          <w:rFonts w:ascii="Times New Roman" w:hAnsi="Times New Roman" w:cs="Times New Roman"/>
          <w:sz w:val="24"/>
          <w:szCs w:val="20"/>
        </w:rPr>
        <w:t xml:space="preserve"> and visual obviousness. Katherine Cramer correlates the moral capital of “deservedness” with “someone who has labored extremely hard his entire life.”</w:t>
      </w:r>
      <w:r>
        <w:rPr>
          <w:rStyle w:val="FootnoteReference"/>
          <w:rFonts w:ascii="Times New Roman" w:hAnsi="Times New Roman" w:cs="Times New Roman"/>
          <w:sz w:val="24"/>
          <w:szCs w:val="20"/>
        </w:rPr>
        <w:footnoteReference w:id="63"/>
      </w:r>
      <w:r>
        <w:rPr>
          <w:rFonts w:ascii="Times New Roman" w:hAnsi="Times New Roman" w:cs="Times New Roman"/>
          <w:sz w:val="24"/>
          <w:szCs w:val="20"/>
        </w:rPr>
        <w:t xml:space="preserve"> </w:t>
      </w:r>
      <w:r w:rsidR="009E50BD">
        <w:rPr>
          <w:rFonts w:ascii="Times New Roman" w:hAnsi="Times New Roman" w:cs="Times New Roman"/>
          <w:sz w:val="24"/>
          <w:szCs w:val="20"/>
        </w:rPr>
        <w:t xml:space="preserve">Likewise, Robert </w:t>
      </w:r>
      <w:proofErr w:type="spellStart"/>
      <w:r w:rsidR="009E50BD">
        <w:rPr>
          <w:rFonts w:ascii="Times New Roman" w:hAnsi="Times New Roman" w:cs="Times New Roman"/>
          <w:sz w:val="24"/>
          <w:szCs w:val="20"/>
        </w:rPr>
        <w:t>Wuthnow</w:t>
      </w:r>
      <w:proofErr w:type="spellEnd"/>
      <w:r w:rsidR="009E50BD">
        <w:rPr>
          <w:rFonts w:ascii="Times New Roman" w:hAnsi="Times New Roman" w:cs="Times New Roman"/>
          <w:sz w:val="24"/>
          <w:szCs w:val="20"/>
        </w:rPr>
        <w:t xml:space="preserve"> ties the economy of “moral capital” to the face-to-face interaction and shared visual circumstances of communal suffering in small-town America.</w:t>
      </w:r>
      <w:r w:rsidR="009E50BD">
        <w:rPr>
          <w:rStyle w:val="FootnoteReference"/>
          <w:rFonts w:ascii="Times New Roman" w:hAnsi="Times New Roman" w:cs="Times New Roman"/>
          <w:sz w:val="24"/>
          <w:szCs w:val="20"/>
        </w:rPr>
        <w:footnoteReference w:id="64"/>
      </w:r>
      <w:r w:rsidR="009E50BD">
        <w:rPr>
          <w:rFonts w:ascii="Times New Roman" w:hAnsi="Times New Roman" w:cs="Times New Roman"/>
          <w:sz w:val="24"/>
          <w:szCs w:val="20"/>
        </w:rPr>
        <w:t xml:space="preserve"> </w:t>
      </w:r>
      <w:r w:rsidR="008E578D">
        <w:rPr>
          <w:rFonts w:ascii="Times New Roman" w:hAnsi="Times New Roman" w:cs="Times New Roman"/>
          <w:sz w:val="24"/>
          <w:szCs w:val="20"/>
        </w:rPr>
        <w:t>On homosexuality, his rural subjects expressed moral opposition not toward sexual deviance itself, but toward the public “flaunt[</w:t>
      </w:r>
      <w:proofErr w:type="spellStart"/>
      <w:r w:rsidR="008E578D">
        <w:rPr>
          <w:rFonts w:ascii="Times New Roman" w:hAnsi="Times New Roman" w:cs="Times New Roman"/>
          <w:sz w:val="24"/>
          <w:szCs w:val="20"/>
        </w:rPr>
        <w:t>ing</w:t>
      </w:r>
      <w:proofErr w:type="spellEnd"/>
      <w:r w:rsidR="008E578D">
        <w:rPr>
          <w:rFonts w:ascii="Times New Roman" w:hAnsi="Times New Roman" w:cs="Times New Roman"/>
          <w:sz w:val="24"/>
          <w:szCs w:val="20"/>
        </w:rPr>
        <w:t>]” and visually “disrupt[</w:t>
      </w:r>
      <w:proofErr w:type="spellStart"/>
      <w:r w:rsidR="008E578D">
        <w:rPr>
          <w:rFonts w:ascii="Times New Roman" w:hAnsi="Times New Roman" w:cs="Times New Roman"/>
          <w:sz w:val="24"/>
          <w:szCs w:val="20"/>
        </w:rPr>
        <w:t>ive</w:t>
      </w:r>
      <w:proofErr w:type="spellEnd"/>
      <w:r w:rsidR="008E578D">
        <w:rPr>
          <w:rFonts w:ascii="Times New Roman" w:hAnsi="Times New Roman" w:cs="Times New Roman"/>
          <w:sz w:val="24"/>
          <w:szCs w:val="20"/>
        </w:rPr>
        <w:t>]” nature of gay equality movements.</w:t>
      </w:r>
      <w:r w:rsidR="008E578D">
        <w:rPr>
          <w:rStyle w:val="FootnoteReference"/>
          <w:rFonts w:ascii="Times New Roman" w:hAnsi="Times New Roman" w:cs="Times New Roman"/>
          <w:sz w:val="24"/>
          <w:szCs w:val="20"/>
        </w:rPr>
        <w:footnoteReference w:id="65"/>
      </w:r>
      <w:r w:rsidR="008E578D">
        <w:rPr>
          <w:rFonts w:ascii="Times New Roman" w:hAnsi="Times New Roman" w:cs="Times New Roman"/>
          <w:sz w:val="24"/>
          <w:szCs w:val="20"/>
        </w:rPr>
        <w:t xml:space="preserve"> Abortion is a bodily process that signifies a woman conditioned by leisure and not suffering; homosexuality is a visible aesthetic that, while signifying private moral shifts, needs to be contained because of its visually signifying capacity. </w:t>
      </w:r>
      <w:r w:rsidR="00A9355C">
        <w:rPr>
          <w:rFonts w:ascii="Times New Roman" w:hAnsi="Times New Roman" w:cs="Times New Roman"/>
          <w:sz w:val="24"/>
          <w:szCs w:val="20"/>
        </w:rPr>
        <w:t xml:space="preserve">The contrast exposes how bodily suffering and visual registers coordinate within the moral economy of “values voters.” </w:t>
      </w:r>
      <w:r w:rsidR="009E50BD">
        <w:rPr>
          <w:rFonts w:ascii="Times New Roman" w:hAnsi="Times New Roman" w:cs="Times New Roman"/>
          <w:sz w:val="24"/>
          <w:szCs w:val="20"/>
        </w:rPr>
        <w:t>Th</w:t>
      </w:r>
      <w:r w:rsidR="00A9355C">
        <w:rPr>
          <w:rFonts w:ascii="Times New Roman" w:hAnsi="Times New Roman" w:cs="Times New Roman"/>
          <w:sz w:val="24"/>
          <w:szCs w:val="20"/>
        </w:rPr>
        <w:t xml:space="preserve">e </w:t>
      </w:r>
      <w:r w:rsidR="009E50BD">
        <w:rPr>
          <w:rFonts w:ascii="Times New Roman" w:hAnsi="Times New Roman" w:cs="Times New Roman"/>
          <w:sz w:val="24"/>
          <w:szCs w:val="20"/>
        </w:rPr>
        <w:t>visual dynamic legitimates the moral economy of suffering while t</w:t>
      </w:r>
      <w:r w:rsidR="00A9355C">
        <w:rPr>
          <w:rFonts w:ascii="Times New Roman" w:hAnsi="Times New Roman" w:cs="Times New Roman"/>
          <w:sz w:val="24"/>
          <w:szCs w:val="20"/>
        </w:rPr>
        <w:t>he</w:t>
      </w:r>
      <w:r w:rsidR="009E50BD">
        <w:rPr>
          <w:rFonts w:ascii="Times New Roman" w:hAnsi="Times New Roman" w:cs="Times New Roman"/>
          <w:sz w:val="24"/>
          <w:szCs w:val="20"/>
        </w:rPr>
        <w:t xml:space="preserve"> moral economy justifies the efficacy of visual evidence in Christian ways.</w:t>
      </w:r>
      <w:r w:rsidR="00A9355C">
        <w:rPr>
          <w:rFonts w:ascii="Times New Roman" w:hAnsi="Times New Roman" w:cs="Times New Roman"/>
          <w:sz w:val="24"/>
          <w:szCs w:val="20"/>
        </w:rPr>
        <w:t xml:space="preserve"> </w:t>
      </w:r>
      <w:r w:rsidR="009E50BD">
        <w:rPr>
          <w:rFonts w:ascii="Times New Roman" w:hAnsi="Times New Roman" w:cs="Times New Roman"/>
          <w:i/>
          <w:sz w:val="24"/>
          <w:szCs w:val="20"/>
        </w:rPr>
        <w:t>Ecce Homo</w:t>
      </w:r>
      <w:r w:rsidR="009E50BD">
        <w:rPr>
          <w:rFonts w:ascii="Times New Roman" w:hAnsi="Times New Roman" w:cs="Times New Roman"/>
          <w:sz w:val="24"/>
          <w:szCs w:val="20"/>
        </w:rPr>
        <w:t>, “Behold the Man!” was the first declaration in Christian consciousness as Pontius Pilate served an abused, suffering Christ over to the public. In visualizing Christ’s pain, they constituted their own sense of suffering.</w:t>
      </w:r>
      <w:r w:rsidR="009E50BD">
        <w:rPr>
          <w:rStyle w:val="FootnoteReference"/>
          <w:rFonts w:ascii="Times New Roman" w:hAnsi="Times New Roman" w:cs="Times New Roman"/>
          <w:sz w:val="24"/>
          <w:szCs w:val="20"/>
        </w:rPr>
        <w:footnoteReference w:id="66"/>
      </w:r>
      <w:r w:rsidR="009E50BD">
        <w:rPr>
          <w:rFonts w:ascii="Times New Roman" w:hAnsi="Times New Roman" w:cs="Times New Roman"/>
          <w:sz w:val="24"/>
          <w:szCs w:val="20"/>
        </w:rPr>
        <w:t xml:space="preserve"> The theology of visual suffering took on a masculine dynamic in the American </w:t>
      </w:r>
      <w:r w:rsidR="009E50BD">
        <w:rPr>
          <w:rFonts w:ascii="Times New Roman" w:hAnsi="Times New Roman" w:cs="Times New Roman"/>
          <w:sz w:val="24"/>
          <w:szCs w:val="20"/>
        </w:rPr>
        <w:lastRenderedPageBreak/>
        <w:t xml:space="preserve">context, where Christ bearing his suffering became an ethical </w:t>
      </w:r>
      <w:r w:rsidR="00932A0E">
        <w:rPr>
          <w:rFonts w:ascii="Times New Roman" w:hAnsi="Times New Roman" w:cs="Times New Roman"/>
          <w:sz w:val="24"/>
          <w:szCs w:val="20"/>
        </w:rPr>
        <w:t>model directing</w:t>
      </w:r>
      <w:r w:rsidR="009E50BD">
        <w:rPr>
          <w:rFonts w:ascii="Times New Roman" w:hAnsi="Times New Roman" w:cs="Times New Roman"/>
          <w:sz w:val="24"/>
          <w:szCs w:val="20"/>
        </w:rPr>
        <w:t xml:space="preserve"> men to suffer in order to become men.</w:t>
      </w:r>
      <w:r w:rsidR="009E50BD">
        <w:rPr>
          <w:rStyle w:val="FootnoteReference"/>
          <w:rFonts w:ascii="Times New Roman" w:hAnsi="Times New Roman" w:cs="Times New Roman"/>
          <w:sz w:val="24"/>
          <w:szCs w:val="20"/>
        </w:rPr>
        <w:footnoteReference w:id="67"/>
      </w:r>
      <w:r w:rsidR="00932A0E">
        <w:rPr>
          <w:rFonts w:ascii="Times New Roman" w:hAnsi="Times New Roman" w:cs="Times New Roman"/>
          <w:sz w:val="24"/>
          <w:szCs w:val="20"/>
        </w:rPr>
        <w:t xml:space="preserve"> Connecting these extreme histories is a Puritan emphasis on labor and liberal individualism, which to extend Rosemarie Garland-Thomson’s thesis, results in a “rigorous, sometimes exclusionary supervision” and visual policing of bodily suffering.</w:t>
      </w:r>
      <w:r w:rsidR="00932A0E">
        <w:rPr>
          <w:rStyle w:val="FootnoteReference"/>
          <w:rFonts w:ascii="Times New Roman" w:hAnsi="Times New Roman" w:cs="Times New Roman"/>
          <w:sz w:val="24"/>
          <w:szCs w:val="20"/>
        </w:rPr>
        <w:footnoteReference w:id="68"/>
      </w:r>
      <w:r w:rsidR="00932A0E">
        <w:rPr>
          <w:rFonts w:ascii="Times New Roman" w:hAnsi="Times New Roman" w:cs="Times New Roman"/>
          <w:sz w:val="24"/>
          <w:szCs w:val="20"/>
        </w:rPr>
        <w:t xml:space="preserve"> </w:t>
      </w:r>
      <w:r w:rsidR="00227B20">
        <w:rPr>
          <w:rFonts w:ascii="Times New Roman" w:hAnsi="Times New Roman" w:cs="Times New Roman"/>
          <w:sz w:val="24"/>
          <w:szCs w:val="20"/>
        </w:rPr>
        <w:t>For most of us Western Moderns, visual suffering and theology are only co-constitutive in moments of excess. “To feel the pulse of Christian iconography in certain wartime or disaster-time photographs is not a sentimental projection,” but religious sentiment elicited by the sympathies of our “gaze.”</w:t>
      </w:r>
      <w:r w:rsidR="00227B20">
        <w:rPr>
          <w:rStyle w:val="FootnoteReference"/>
          <w:rFonts w:ascii="Times New Roman" w:hAnsi="Times New Roman" w:cs="Times New Roman"/>
          <w:sz w:val="24"/>
          <w:szCs w:val="20"/>
        </w:rPr>
        <w:footnoteReference w:id="69"/>
      </w:r>
      <w:r w:rsidR="00227B20">
        <w:rPr>
          <w:rFonts w:ascii="Times New Roman" w:hAnsi="Times New Roman" w:cs="Times New Roman"/>
          <w:sz w:val="24"/>
          <w:szCs w:val="20"/>
        </w:rPr>
        <w:t xml:space="preserve"> But the moral economy of the white working-class operates visually by circulating sentiments framed by still-enchanted quotidian suffering. </w:t>
      </w:r>
    </w:p>
    <w:p w14:paraId="68A30CCC" w14:textId="522EE9E4" w:rsidR="00A9355C" w:rsidRPr="00A9355C" w:rsidRDefault="00D44C33" w:rsidP="00A9355C">
      <w:pPr>
        <w:ind w:firstLine="720"/>
        <w:rPr>
          <w:rFonts w:ascii="Times New Roman" w:hAnsi="Times New Roman" w:cs="Times New Roman"/>
          <w:sz w:val="24"/>
          <w:szCs w:val="20"/>
        </w:rPr>
      </w:pPr>
      <w:r w:rsidRPr="00A9355C">
        <w:rPr>
          <w:rFonts w:ascii="Times New Roman" w:hAnsi="Times New Roman" w:cs="Times New Roman"/>
          <w:sz w:val="24"/>
          <w:szCs w:val="20"/>
        </w:rPr>
        <w:t>Religiously enchanted, q</w:t>
      </w:r>
      <w:r w:rsidR="00DC48EB" w:rsidRPr="00A9355C">
        <w:rPr>
          <w:rFonts w:ascii="Times New Roman" w:hAnsi="Times New Roman" w:cs="Times New Roman"/>
          <w:sz w:val="24"/>
          <w:szCs w:val="20"/>
        </w:rPr>
        <w:t>uotidian suffering is the ontological keystone upon which most of the conservative moral economy rests</w:t>
      </w:r>
      <w:r w:rsidR="002F072C" w:rsidRPr="00A9355C">
        <w:rPr>
          <w:rFonts w:ascii="Times New Roman" w:hAnsi="Times New Roman" w:cs="Times New Roman"/>
          <w:sz w:val="24"/>
          <w:szCs w:val="20"/>
        </w:rPr>
        <w:t xml:space="preserve">, binding together </w:t>
      </w:r>
      <w:r w:rsidR="00DC48EB" w:rsidRPr="00A9355C">
        <w:rPr>
          <w:rFonts w:ascii="Times New Roman" w:hAnsi="Times New Roman" w:cs="Times New Roman"/>
          <w:sz w:val="24"/>
          <w:szCs w:val="20"/>
        </w:rPr>
        <w:t xml:space="preserve">the white working-class and the religious right. </w:t>
      </w:r>
      <w:r w:rsidRPr="00A9355C">
        <w:rPr>
          <w:rFonts w:ascii="Times New Roman" w:hAnsi="Times New Roman" w:cs="Times New Roman"/>
          <w:sz w:val="24"/>
          <w:szCs w:val="20"/>
        </w:rPr>
        <w:t xml:space="preserve">Here I am only reframing in </w:t>
      </w:r>
      <w:r w:rsidR="00E75C49" w:rsidRPr="00A9355C">
        <w:rPr>
          <w:rFonts w:ascii="Times New Roman" w:hAnsi="Times New Roman" w:cs="Times New Roman"/>
          <w:sz w:val="24"/>
          <w:szCs w:val="20"/>
        </w:rPr>
        <w:t>an alternate</w:t>
      </w:r>
      <w:r w:rsidRPr="00A9355C">
        <w:rPr>
          <w:rFonts w:ascii="Times New Roman" w:hAnsi="Times New Roman" w:cs="Times New Roman"/>
          <w:sz w:val="24"/>
          <w:szCs w:val="20"/>
        </w:rPr>
        <w:t xml:space="preserve"> vocabulary what Lauren Berlant refers to as the “crisis ordinariness” in light of the feudalism that Anne Norton identifies as the “rich interior” of political liberalism.</w:t>
      </w:r>
      <w:r w:rsidRPr="00A9355C">
        <w:rPr>
          <w:rStyle w:val="FootnoteReference"/>
          <w:rFonts w:ascii="Times New Roman" w:hAnsi="Times New Roman" w:cs="Times New Roman"/>
          <w:sz w:val="24"/>
          <w:szCs w:val="20"/>
        </w:rPr>
        <w:footnoteReference w:id="70"/>
      </w:r>
      <w:r w:rsidR="00E75C49" w:rsidRPr="00A9355C">
        <w:rPr>
          <w:rFonts w:ascii="Times New Roman" w:hAnsi="Times New Roman" w:cs="Times New Roman"/>
          <w:sz w:val="24"/>
          <w:szCs w:val="20"/>
        </w:rPr>
        <w:t xml:space="preserve"> </w:t>
      </w:r>
      <w:r w:rsidR="00A9355C" w:rsidRPr="00A9355C">
        <w:rPr>
          <w:rFonts w:ascii="Times New Roman" w:hAnsi="Times New Roman" w:cs="Times New Roman"/>
          <w:sz w:val="24"/>
          <w:szCs w:val="20"/>
        </w:rPr>
        <w:t>Both q</w:t>
      </w:r>
      <w:r w:rsidR="00E75C49" w:rsidRPr="00A9355C">
        <w:rPr>
          <w:rFonts w:ascii="Times New Roman" w:hAnsi="Times New Roman" w:cs="Times New Roman"/>
          <w:sz w:val="24"/>
          <w:szCs w:val="20"/>
        </w:rPr>
        <w:t xml:space="preserve">uotidian </w:t>
      </w:r>
      <w:r w:rsidR="00A9355C" w:rsidRPr="00A9355C">
        <w:rPr>
          <w:rFonts w:ascii="Times New Roman" w:hAnsi="Times New Roman" w:cs="Times New Roman"/>
          <w:sz w:val="24"/>
          <w:szCs w:val="20"/>
        </w:rPr>
        <w:t>suffering and</w:t>
      </w:r>
      <w:r w:rsidR="00E75C49" w:rsidRPr="00A9355C">
        <w:rPr>
          <w:rFonts w:ascii="Times New Roman" w:hAnsi="Times New Roman" w:cs="Times New Roman"/>
          <w:sz w:val="24"/>
          <w:szCs w:val="20"/>
        </w:rPr>
        <w:t xml:space="preserve"> </w:t>
      </w:r>
      <w:r w:rsidR="00A9355C" w:rsidRPr="00A9355C">
        <w:rPr>
          <w:rFonts w:ascii="Times New Roman" w:hAnsi="Times New Roman" w:cs="Times New Roman"/>
          <w:sz w:val="24"/>
          <w:szCs w:val="20"/>
        </w:rPr>
        <w:t>tragic suffering structure</w:t>
      </w:r>
      <w:r w:rsidR="00E75C49" w:rsidRPr="00A9355C">
        <w:rPr>
          <w:rFonts w:ascii="Times New Roman" w:hAnsi="Times New Roman" w:cs="Times New Roman"/>
          <w:sz w:val="24"/>
          <w:szCs w:val="20"/>
        </w:rPr>
        <w:t xml:space="preserve"> the ontological bedrock of the world. Suffering is the unchanging fact of social existence</w:t>
      </w:r>
      <w:r w:rsidR="00A9355C" w:rsidRPr="00A9355C">
        <w:rPr>
          <w:rFonts w:ascii="Times New Roman" w:hAnsi="Times New Roman" w:cs="Times New Roman"/>
          <w:sz w:val="24"/>
          <w:szCs w:val="20"/>
        </w:rPr>
        <w:t>, a norm that limits discursive horizons concurrent to its discursive construction by Christianity</w:t>
      </w:r>
      <w:r w:rsidR="00E75C49" w:rsidRPr="00A9355C">
        <w:rPr>
          <w:rFonts w:ascii="Times New Roman" w:hAnsi="Times New Roman" w:cs="Times New Roman"/>
          <w:sz w:val="24"/>
          <w:szCs w:val="20"/>
        </w:rPr>
        <w:t xml:space="preserve">. “Hard work” is to discipline oneself </w:t>
      </w:r>
      <w:proofErr w:type="gramStart"/>
      <w:r w:rsidR="00E75C49" w:rsidRPr="00A9355C">
        <w:rPr>
          <w:rFonts w:ascii="Times New Roman" w:hAnsi="Times New Roman" w:cs="Times New Roman"/>
          <w:sz w:val="24"/>
          <w:szCs w:val="20"/>
        </w:rPr>
        <w:t>in light of</w:t>
      </w:r>
      <w:proofErr w:type="gramEnd"/>
      <w:r w:rsidR="00E75C49" w:rsidRPr="00A9355C">
        <w:rPr>
          <w:rFonts w:ascii="Times New Roman" w:hAnsi="Times New Roman" w:cs="Times New Roman"/>
          <w:sz w:val="24"/>
          <w:szCs w:val="20"/>
        </w:rPr>
        <w:t xml:space="preserve"> this suffering</w:t>
      </w:r>
      <w:r w:rsidR="00A9355C" w:rsidRPr="00A9355C">
        <w:rPr>
          <w:rFonts w:ascii="Times New Roman" w:hAnsi="Times New Roman" w:cs="Times New Roman"/>
          <w:sz w:val="24"/>
          <w:szCs w:val="20"/>
        </w:rPr>
        <w:t xml:space="preserve">: </w:t>
      </w:r>
      <w:r w:rsidR="00E75C49" w:rsidRPr="00A9355C">
        <w:rPr>
          <w:rFonts w:ascii="Times New Roman" w:hAnsi="Times New Roman" w:cs="Times New Roman"/>
          <w:sz w:val="24"/>
          <w:szCs w:val="20"/>
        </w:rPr>
        <w:t>to constitute one’s sense</w:t>
      </w:r>
      <w:r w:rsidR="00A9355C" w:rsidRPr="00A9355C">
        <w:rPr>
          <w:rFonts w:ascii="Times New Roman" w:hAnsi="Times New Roman" w:cs="Times New Roman"/>
          <w:sz w:val="24"/>
          <w:szCs w:val="20"/>
        </w:rPr>
        <w:t>-</w:t>
      </w:r>
      <w:r w:rsidR="00E75C49" w:rsidRPr="00A9355C">
        <w:rPr>
          <w:rFonts w:ascii="Times New Roman" w:hAnsi="Times New Roman" w:cs="Times New Roman"/>
          <w:sz w:val="24"/>
          <w:szCs w:val="20"/>
        </w:rPr>
        <w:t>of</w:t>
      </w:r>
      <w:r w:rsidR="00A9355C" w:rsidRPr="00A9355C">
        <w:rPr>
          <w:rFonts w:ascii="Times New Roman" w:hAnsi="Times New Roman" w:cs="Times New Roman"/>
          <w:sz w:val="24"/>
          <w:szCs w:val="20"/>
        </w:rPr>
        <w:t>-</w:t>
      </w:r>
      <w:r w:rsidR="00E75C49" w:rsidRPr="00A9355C">
        <w:rPr>
          <w:rFonts w:ascii="Times New Roman" w:hAnsi="Times New Roman" w:cs="Times New Roman"/>
          <w:sz w:val="24"/>
          <w:szCs w:val="20"/>
        </w:rPr>
        <w:t xml:space="preserve">self in light of quotidian suffering and subsequently derive a sense of moral and political value from this discipline. </w:t>
      </w:r>
      <w:r w:rsidR="00A9355C">
        <w:rPr>
          <w:rFonts w:ascii="Times New Roman" w:hAnsi="Times New Roman" w:cs="Times New Roman"/>
          <w:sz w:val="24"/>
          <w:szCs w:val="20"/>
        </w:rPr>
        <w:t xml:space="preserve">Unlike tragic suffering, which elicits theological awe in the face of its exceptionalness, quotidian suffering is a daily reality still saturated with theological meaning for the religious right and the white working-class. </w:t>
      </w:r>
      <w:r w:rsidR="00E75C49" w:rsidRPr="00A9355C">
        <w:rPr>
          <w:rFonts w:ascii="Times New Roman" w:hAnsi="Times New Roman" w:cs="Times New Roman"/>
          <w:sz w:val="24"/>
          <w:szCs w:val="20"/>
        </w:rPr>
        <w:t xml:space="preserve">This enchanted ontology of suffering suggests two political facts for understanding Donald Trump’s coalition. First, insofar as suffering is the determined and unchangeable state of reality, political movements that intend to neutralize, mitigate, or manage suffering are engaging in a fool’s task. Second, because the discipline of hard work generates moral and political value from quotidian suffering, proposing </w:t>
      </w:r>
      <w:r w:rsidR="00A9355C" w:rsidRPr="00A9355C">
        <w:rPr>
          <w:rFonts w:ascii="Times New Roman" w:hAnsi="Times New Roman" w:cs="Times New Roman"/>
          <w:sz w:val="24"/>
          <w:szCs w:val="20"/>
        </w:rPr>
        <w:t xml:space="preserve">alternative possibilities through which to generate moral and political worth </w:t>
      </w:r>
      <w:r w:rsidR="00E75C49" w:rsidRPr="00A9355C">
        <w:rPr>
          <w:rFonts w:ascii="Times New Roman" w:hAnsi="Times New Roman" w:cs="Times New Roman"/>
          <w:sz w:val="24"/>
          <w:szCs w:val="20"/>
        </w:rPr>
        <w:t xml:space="preserve">is to directly challenge </w:t>
      </w:r>
      <w:r w:rsidR="00765F6B" w:rsidRPr="00A9355C">
        <w:rPr>
          <w:rFonts w:ascii="Times New Roman" w:hAnsi="Times New Roman" w:cs="Times New Roman"/>
          <w:sz w:val="24"/>
          <w:szCs w:val="20"/>
        </w:rPr>
        <w:t xml:space="preserve">both the self-worth of the </w:t>
      </w:r>
      <w:r w:rsidR="00A9355C" w:rsidRPr="00A9355C">
        <w:rPr>
          <w:rFonts w:ascii="Times New Roman" w:hAnsi="Times New Roman" w:cs="Times New Roman"/>
          <w:sz w:val="24"/>
          <w:szCs w:val="20"/>
        </w:rPr>
        <w:t>“</w:t>
      </w:r>
      <w:r w:rsidR="00765F6B" w:rsidRPr="00A9355C">
        <w:rPr>
          <w:rFonts w:ascii="Times New Roman" w:hAnsi="Times New Roman" w:cs="Times New Roman"/>
          <w:sz w:val="24"/>
          <w:szCs w:val="20"/>
        </w:rPr>
        <w:t>hard workers</w:t>
      </w:r>
      <w:r w:rsidR="00A9355C" w:rsidRPr="00A9355C">
        <w:rPr>
          <w:rFonts w:ascii="Times New Roman" w:hAnsi="Times New Roman" w:cs="Times New Roman"/>
          <w:sz w:val="24"/>
          <w:szCs w:val="20"/>
        </w:rPr>
        <w:t>”</w:t>
      </w:r>
      <w:r w:rsidR="00765F6B" w:rsidRPr="00A9355C">
        <w:rPr>
          <w:rFonts w:ascii="Times New Roman" w:hAnsi="Times New Roman" w:cs="Times New Roman"/>
          <w:sz w:val="24"/>
          <w:szCs w:val="20"/>
        </w:rPr>
        <w:t xml:space="preserve"> as well as to threaten to upend the conceptual schema. </w:t>
      </w:r>
    </w:p>
    <w:p w14:paraId="5B93DE86" w14:textId="2F5BEC2B" w:rsidR="00D44C33" w:rsidRDefault="0089735E" w:rsidP="00195ED3">
      <w:pPr>
        <w:ind w:firstLine="720"/>
        <w:rPr>
          <w:rFonts w:ascii="Times New Roman" w:hAnsi="Times New Roman" w:cs="Times New Roman"/>
          <w:sz w:val="24"/>
          <w:szCs w:val="20"/>
        </w:rPr>
      </w:pPr>
      <w:r w:rsidRPr="000259A8">
        <w:rPr>
          <w:rFonts w:ascii="Times New Roman" w:hAnsi="Times New Roman" w:cs="Times New Roman"/>
          <w:sz w:val="24"/>
          <w:szCs w:val="20"/>
        </w:rPr>
        <w:t xml:space="preserve">With the moral economy of suffering in mind, </w:t>
      </w:r>
      <w:r w:rsidR="00195ED3">
        <w:rPr>
          <w:rFonts w:ascii="Times New Roman" w:hAnsi="Times New Roman" w:cs="Times New Roman"/>
          <w:sz w:val="24"/>
          <w:szCs w:val="20"/>
        </w:rPr>
        <w:t>I can now articulate why Donald Trump’s vulgar antics operate as a moral discipline</w:t>
      </w:r>
      <w:r w:rsidR="006B42C2">
        <w:rPr>
          <w:rFonts w:ascii="Times New Roman" w:hAnsi="Times New Roman" w:cs="Times New Roman"/>
          <w:sz w:val="24"/>
          <w:szCs w:val="20"/>
        </w:rPr>
        <w:t xml:space="preserve"> </w:t>
      </w:r>
      <w:r w:rsidR="00195ED3">
        <w:rPr>
          <w:rFonts w:ascii="Times New Roman" w:hAnsi="Times New Roman" w:cs="Times New Roman"/>
          <w:sz w:val="24"/>
          <w:szCs w:val="20"/>
        </w:rPr>
        <w:t>that elicit support from the religious right and white working-</w:t>
      </w:r>
      <w:r w:rsidR="00195ED3" w:rsidRPr="00550811">
        <w:rPr>
          <w:rFonts w:ascii="Times New Roman" w:hAnsi="Times New Roman" w:cs="Times New Roman"/>
          <w:sz w:val="24"/>
          <w:szCs w:val="20"/>
        </w:rPr>
        <w:t>class</w:t>
      </w:r>
      <w:r w:rsidR="000A219C" w:rsidRPr="00550811">
        <w:rPr>
          <w:rFonts w:ascii="Times New Roman" w:hAnsi="Times New Roman" w:cs="Times New Roman"/>
          <w:sz w:val="24"/>
          <w:szCs w:val="20"/>
        </w:rPr>
        <w:t xml:space="preserve">. </w:t>
      </w:r>
      <w:r w:rsidR="005C178D" w:rsidRPr="00550811">
        <w:rPr>
          <w:rFonts w:ascii="Times New Roman" w:hAnsi="Times New Roman" w:cs="Times New Roman"/>
          <w:sz w:val="24"/>
          <w:szCs w:val="20"/>
        </w:rPr>
        <w:t>On November 24</w:t>
      </w:r>
      <w:r w:rsidR="005C178D" w:rsidRPr="00550811">
        <w:rPr>
          <w:rFonts w:ascii="Times New Roman" w:hAnsi="Times New Roman" w:cs="Times New Roman"/>
          <w:sz w:val="24"/>
          <w:szCs w:val="20"/>
          <w:vertAlign w:val="superscript"/>
        </w:rPr>
        <w:t>th</w:t>
      </w:r>
      <w:r w:rsidR="005C178D" w:rsidRPr="00550811">
        <w:rPr>
          <w:rFonts w:ascii="Times New Roman" w:hAnsi="Times New Roman" w:cs="Times New Roman"/>
          <w:sz w:val="24"/>
          <w:szCs w:val="20"/>
        </w:rPr>
        <w:t>, 2016 he publicly mocked a disabled reporter at a campaign event. White, able-bodied supporters behind him smiled.</w:t>
      </w:r>
      <w:r w:rsidR="005C178D" w:rsidRPr="00550811">
        <w:rPr>
          <w:rStyle w:val="FootnoteReference"/>
          <w:rFonts w:ascii="Times New Roman" w:hAnsi="Times New Roman" w:cs="Times New Roman"/>
          <w:sz w:val="24"/>
          <w:szCs w:val="20"/>
        </w:rPr>
        <w:footnoteReference w:id="71"/>
      </w:r>
      <w:r w:rsidR="000A219C" w:rsidRPr="00550811">
        <w:rPr>
          <w:rFonts w:ascii="Times New Roman" w:hAnsi="Times New Roman" w:cs="Times New Roman"/>
          <w:sz w:val="24"/>
          <w:szCs w:val="20"/>
        </w:rPr>
        <w:t xml:space="preserve"> </w:t>
      </w:r>
      <w:r w:rsidR="005C178D" w:rsidRPr="00550811">
        <w:rPr>
          <w:rFonts w:ascii="Times New Roman" w:hAnsi="Times New Roman" w:cs="Times New Roman"/>
          <w:sz w:val="24"/>
          <w:szCs w:val="20"/>
        </w:rPr>
        <w:t>One month prior his “</w:t>
      </w:r>
      <w:proofErr w:type="spellStart"/>
      <w:r w:rsidR="005C178D" w:rsidRPr="00550811">
        <w:rPr>
          <w:rFonts w:ascii="Times New Roman" w:hAnsi="Times New Roman" w:cs="Times New Roman"/>
          <w:sz w:val="24"/>
          <w:szCs w:val="20"/>
        </w:rPr>
        <w:t>Grab’m</w:t>
      </w:r>
      <w:proofErr w:type="spellEnd"/>
      <w:r w:rsidR="005C178D" w:rsidRPr="00550811">
        <w:rPr>
          <w:rFonts w:ascii="Times New Roman" w:hAnsi="Times New Roman" w:cs="Times New Roman"/>
          <w:sz w:val="24"/>
          <w:szCs w:val="20"/>
        </w:rPr>
        <w:t xml:space="preserve"> by the pussy” conversation generated public outcry but did not rebuff white women’s vote. And by the end of the election, most American Protestants as well as a few heirs of the religious right – most notably Jerry Falwell, Jr. – supported Trump.</w:t>
      </w:r>
      <w:r w:rsidR="005C178D" w:rsidRPr="00550811">
        <w:rPr>
          <w:rStyle w:val="FootnoteReference"/>
          <w:rFonts w:ascii="Times New Roman" w:hAnsi="Times New Roman" w:cs="Times New Roman"/>
          <w:sz w:val="24"/>
          <w:szCs w:val="20"/>
        </w:rPr>
        <w:footnoteReference w:id="72"/>
      </w:r>
      <w:r w:rsidR="00031E84" w:rsidRPr="00550811">
        <w:rPr>
          <w:rFonts w:ascii="Times New Roman" w:hAnsi="Times New Roman" w:cs="Times New Roman"/>
          <w:sz w:val="24"/>
          <w:szCs w:val="20"/>
        </w:rPr>
        <w:t xml:space="preserve"> </w:t>
      </w:r>
      <w:r w:rsidR="007C37D8" w:rsidRPr="00550811">
        <w:rPr>
          <w:rFonts w:ascii="Times New Roman" w:hAnsi="Times New Roman" w:cs="Times New Roman"/>
          <w:sz w:val="24"/>
          <w:szCs w:val="20"/>
        </w:rPr>
        <w:t xml:space="preserve">While these political demographics share racial sympathies, liberal values, and respect for hierarchy, </w:t>
      </w:r>
      <w:r w:rsidR="00AF65F2">
        <w:rPr>
          <w:rFonts w:ascii="Times New Roman" w:hAnsi="Times New Roman" w:cs="Times New Roman"/>
          <w:sz w:val="24"/>
          <w:szCs w:val="20"/>
        </w:rPr>
        <w:t>the moral economy of suffering inflects and synthesizes these values</w:t>
      </w:r>
      <w:r w:rsidR="007C37D8" w:rsidRPr="00550811">
        <w:rPr>
          <w:rFonts w:ascii="Times New Roman" w:hAnsi="Times New Roman" w:cs="Times New Roman"/>
          <w:sz w:val="24"/>
          <w:szCs w:val="20"/>
        </w:rPr>
        <w:t xml:space="preserve">. Progressive activism and broad demographic changes </w:t>
      </w:r>
      <w:r w:rsidR="00AF65F2">
        <w:rPr>
          <w:rFonts w:ascii="Times New Roman" w:hAnsi="Times New Roman" w:cs="Times New Roman"/>
          <w:sz w:val="24"/>
          <w:szCs w:val="20"/>
        </w:rPr>
        <w:t>instill</w:t>
      </w:r>
      <w:r w:rsidR="007C37D8" w:rsidRPr="00550811">
        <w:rPr>
          <w:rFonts w:ascii="Times New Roman" w:hAnsi="Times New Roman" w:cs="Times New Roman"/>
          <w:sz w:val="24"/>
          <w:szCs w:val="20"/>
        </w:rPr>
        <w:t xml:space="preserve"> a sense of existential dread for those who derive their moral worth from suffering. </w:t>
      </w:r>
      <w:r w:rsidR="00550811">
        <w:rPr>
          <w:rFonts w:ascii="Times New Roman" w:hAnsi="Times New Roman" w:cs="Times New Roman"/>
          <w:sz w:val="24"/>
          <w:szCs w:val="20"/>
        </w:rPr>
        <w:t xml:space="preserve">Radical and progressive </w:t>
      </w:r>
      <w:r w:rsidR="00550811">
        <w:rPr>
          <w:rFonts w:ascii="Times New Roman" w:hAnsi="Times New Roman" w:cs="Times New Roman"/>
          <w:sz w:val="24"/>
          <w:szCs w:val="20"/>
        </w:rPr>
        <w:lastRenderedPageBreak/>
        <w:t>politics suggests that suffering need not be normalized and that a world without suffering is possible.</w:t>
      </w:r>
      <w:r w:rsidR="00426EFD">
        <w:rPr>
          <w:rFonts w:ascii="Times New Roman" w:hAnsi="Times New Roman" w:cs="Times New Roman"/>
          <w:sz w:val="24"/>
          <w:szCs w:val="20"/>
        </w:rPr>
        <w:t xml:space="preserve"> This claim counters not only the metaphysics of conservative ontology but further denies the moral economy of suffering. “Hard work” is no longer generates moral and political capital </w:t>
      </w:r>
      <w:r w:rsidR="00AF65F2">
        <w:rPr>
          <w:rFonts w:ascii="Times New Roman" w:hAnsi="Times New Roman" w:cs="Times New Roman"/>
          <w:sz w:val="24"/>
          <w:szCs w:val="20"/>
        </w:rPr>
        <w:t xml:space="preserve">and reveals itself as mere </w:t>
      </w:r>
      <w:r w:rsidR="00426EFD">
        <w:rPr>
          <w:rFonts w:ascii="Times New Roman" w:hAnsi="Times New Roman" w:cs="Times New Roman"/>
          <w:sz w:val="24"/>
          <w:szCs w:val="20"/>
        </w:rPr>
        <w:t xml:space="preserve">toil. </w:t>
      </w:r>
    </w:p>
    <w:p w14:paraId="109AEE82" w14:textId="0C64ED1F" w:rsidR="00426EFD" w:rsidRPr="006A6351" w:rsidRDefault="00426EFD" w:rsidP="00426EFD">
      <w:pPr>
        <w:rPr>
          <w:rFonts w:ascii="Times New Roman" w:hAnsi="Times New Roman" w:cs="Times New Roman"/>
          <w:sz w:val="24"/>
          <w:szCs w:val="20"/>
        </w:rPr>
      </w:pPr>
      <w:r w:rsidRPr="00426EFD">
        <w:rPr>
          <w:rFonts w:ascii="Times New Roman" w:hAnsi="Times New Roman" w:cs="Times New Roman"/>
          <w:sz w:val="24"/>
          <w:szCs w:val="20"/>
        </w:rPr>
        <w:tab/>
      </w:r>
      <w:r w:rsidR="006A6351">
        <w:rPr>
          <w:rFonts w:ascii="Times New Roman" w:hAnsi="Times New Roman" w:cs="Times New Roman"/>
          <w:sz w:val="24"/>
          <w:szCs w:val="20"/>
        </w:rPr>
        <w:t>Public aesthetics are the medium by which progressive and radical politics have challenged the moral economy of suffering</w:t>
      </w:r>
      <w:r w:rsidR="00AF65F2">
        <w:rPr>
          <w:rFonts w:ascii="Times New Roman" w:hAnsi="Times New Roman" w:cs="Times New Roman"/>
          <w:sz w:val="24"/>
          <w:szCs w:val="20"/>
        </w:rPr>
        <w:t>. The religious right feels threatened and politically mobilized against their will,</w:t>
      </w:r>
      <w:r w:rsidR="00AF65F2">
        <w:rPr>
          <w:rStyle w:val="FootnoteReference"/>
          <w:rFonts w:ascii="Times New Roman" w:hAnsi="Times New Roman" w:cs="Times New Roman"/>
          <w:sz w:val="24"/>
          <w:szCs w:val="20"/>
        </w:rPr>
        <w:footnoteReference w:id="73"/>
      </w:r>
      <w:r w:rsidR="00AF65F2">
        <w:rPr>
          <w:rFonts w:ascii="Times New Roman" w:hAnsi="Times New Roman" w:cs="Times New Roman"/>
          <w:sz w:val="24"/>
          <w:szCs w:val="20"/>
        </w:rPr>
        <w:t xml:space="preserve"> white and rural Americans believe that “tyrannizing minorities” are “shouting” against their way of life,</w:t>
      </w:r>
      <w:r w:rsidR="00AF65F2">
        <w:rPr>
          <w:rStyle w:val="FootnoteReference"/>
          <w:rFonts w:ascii="Times New Roman" w:hAnsi="Times New Roman" w:cs="Times New Roman"/>
          <w:sz w:val="24"/>
          <w:szCs w:val="20"/>
        </w:rPr>
        <w:footnoteReference w:id="74"/>
      </w:r>
      <w:r w:rsidR="00AF65F2">
        <w:rPr>
          <w:rFonts w:ascii="Times New Roman" w:hAnsi="Times New Roman" w:cs="Times New Roman"/>
          <w:sz w:val="24"/>
          <w:szCs w:val="20"/>
        </w:rPr>
        <w:t xml:space="preserve"> and conservatives believe that “liberals” are denying the “deep story” and</w:t>
      </w:r>
      <w:r w:rsidR="006A6351">
        <w:rPr>
          <w:rFonts w:ascii="Times New Roman" w:hAnsi="Times New Roman" w:cs="Times New Roman"/>
          <w:sz w:val="24"/>
          <w:szCs w:val="20"/>
        </w:rPr>
        <w:t xml:space="preserve"> accusing conservatives of “not feeling the right feelings.”</w:t>
      </w:r>
      <w:r w:rsidR="006A6351">
        <w:rPr>
          <w:rStyle w:val="FootnoteReference"/>
          <w:rFonts w:ascii="Times New Roman" w:hAnsi="Times New Roman" w:cs="Times New Roman"/>
          <w:sz w:val="24"/>
          <w:szCs w:val="20"/>
        </w:rPr>
        <w:footnoteReference w:id="75"/>
      </w:r>
      <w:r w:rsidR="006A6351">
        <w:rPr>
          <w:rFonts w:ascii="Times New Roman" w:hAnsi="Times New Roman" w:cs="Times New Roman"/>
          <w:sz w:val="24"/>
          <w:szCs w:val="20"/>
        </w:rPr>
        <w:t xml:space="preserve"> These modes of resentment are not merely economic but inflected by affective and moral registers. In response, the religious right and white working-class what to defend the “masculinized and White idea of precarious America”</w:t>
      </w:r>
      <w:r w:rsidR="006A6351">
        <w:rPr>
          <w:rStyle w:val="FootnoteReference"/>
          <w:rFonts w:ascii="Times New Roman" w:hAnsi="Times New Roman" w:cs="Times New Roman"/>
          <w:sz w:val="24"/>
          <w:szCs w:val="20"/>
        </w:rPr>
        <w:footnoteReference w:id="76"/>
      </w:r>
      <w:r w:rsidR="006A6351">
        <w:rPr>
          <w:rFonts w:ascii="Times New Roman" w:hAnsi="Times New Roman" w:cs="Times New Roman"/>
          <w:sz w:val="24"/>
          <w:szCs w:val="20"/>
        </w:rPr>
        <w:t xml:space="preserve"> and have elected someone to save “Christian civilization as they imagined it.”</w:t>
      </w:r>
      <w:r w:rsidR="006A6351">
        <w:rPr>
          <w:rStyle w:val="FootnoteReference"/>
          <w:rFonts w:ascii="Times New Roman" w:hAnsi="Times New Roman" w:cs="Times New Roman"/>
          <w:sz w:val="24"/>
          <w:szCs w:val="20"/>
        </w:rPr>
        <w:footnoteReference w:id="77"/>
      </w:r>
      <w:r w:rsidR="006A6351">
        <w:rPr>
          <w:rFonts w:ascii="Times New Roman" w:hAnsi="Times New Roman" w:cs="Times New Roman"/>
          <w:sz w:val="24"/>
          <w:szCs w:val="20"/>
        </w:rPr>
        <w:t xml:space="preserve"> Those chose to support a man whose rhetorical gestures will </w:t>
      </w:r>
      <w:r w:rsidR="006A6351">
        <w:rPr>
          <w:rFonts w:ascii="Times New Roman" w:hAnsi="Times New Roman" w:cs="Times New Roman"/>
          <w:i/>
          <w:sz w:val="24"/>
          <w:szCs w:val="20"/>
        </w:rPr>
        <w:t xml:space="preserve">discipline </w:t>
      </w:r>
      <w:r w:rsidR="006A6351">
        <w:rPr>
          <w:rFonts w:ascii="Times New Roman" w:hAnsi="Times New Roman" w:cs="Times New Roman"/>
          <w:sz w:val="24"/>
          <w:szCs w:val="20"/>
        </w:rPr>
        <w:t>by redistributing suffering. They want a man whose aesthetics will return the public to the confines of the moral economy of suffering and, by visually eliciting suffering through his gestures, silence voices that have clamored for political value without having been seen to bodily suffer. Such activity not only strengthens and validates their own political and moral worth as persons who suffer, but distributes suffering back upon those leisurely, effeminate, urban progressives wh</w:t>
      </w:r>
      <w:r w:rsidR="003E6DE6">
        <w:rPr>
          <w:rFonts w:ascii="Times New Roman" w:hAnsi="Times New Roman" w:cs="Times New Roman"/>
          <w:sz w:val="24"/>
          <w:szCs w:val="20"/>
        </w:rPr>
        <w:t>om</w:t>
      </w:r>
      <w:r w:rsidR="00E91AF1">
        <w:rPr>
          <w:rFonts w:ascii="Times New Roman" w:hAnsi="Times New Roman" w:cs="Times New Roman"/>
          <w:sz w:val="24"/>
          <w:szCs w:val="20"/>
        </w:rPr>
        <w:t xml:space="preserve"> are perceived to have</w:t>
      </w:r>
      <w:r w:rsidR="006A6351">
        <w:rPr>
          <w:rFonts w:ascii="Times New Roman" w:hAnsi="Times New Roman" w:cs="Times New Roman"/>
          <w:sz w:val="24"/>
          <w:szCs w:val="20"/>
        </w:rPr>
        <w:t xml:space="preserve"> publicly victimized themselves </w:t>
      </w:r>
      <w:r w:rsidR="00E91AF1">
        <w:rPr>
          <w:rFonts w:ascii="Times New Roman" w:hAnsi="Times New Roman" w:cs="Times New Roman"/>
          <w:sz w:val="24"/>
          <w:szCs w:val="20"/>
        </w:rPr>
        <w:t xml:space="preserve">without having </w:t>
      </w:r>
      <w:r w:rsidR="003E6DE6">
        <w:rPr>
          <w:rFonts w:ascii="Times New Roman" w:hAnsi="Times New Roman" w:cs="Times New Roman"/>
          <w:sz w:val="24"/>
          <w:szCs w:val="20"/>
        </w:rPr>
        <w:t xml:space="preserve">sufficiently </w:t>
      </w:r>
      <w:r w:rsidR="006A6351">
        <w:rPr>
          <w:rFonts w:ascii="Times New Roman" w:hAnsi="Times New Roman" w:cs="Times New Roman"/>
          <w:sz w:val="24"/>
          <w:szCs w:val="20"/>
        </w:rPr>
        <w:t xml:space="preserve">suffered. </w:t>
      </w:r>
    </w:p>
    <w:p w14:paraId="27ADDAC3" w14:textId="53AE42E1" w:rsidR="00926EE0" w:rsidRPr="00D653F7" w:rsidRDefault="00926EE0" w:rsidP="00926EE0">
      <w:pPr>
        <w:rPr>
          <w:rFonts w:ascii="Times New Roman" w:hAnsi="Times New Roman" w:cs="Times New Roman"/>
          <w:sz w:val="24"/>
          <w:szCs w:val="20"/>
          <w:highlight w:val="yellow"/>
        </w:rPr>
      </w:pPr>
    </w:p>
    <w:p w14:paraId="5F489BFC" w14:textId="150D0C3A" w:rsidR="00926EE0" w:rsidRDefault="00926EE0" w:rsidP="00926EE0">
      <w:pPr>
        <w:rPr>
          <w:rFonts w:ascii="Times New Roman" w:hAnsi="Times New Roman" w:cs="Times New Roman"/>
          <w:i/>
          <w:sz w:val="24"/>
          <w:szCs w:val="20"/>
        </w:rPr>
      </w:pPr>
      <w:r w:rsidRPr="00C62140">
        <w:rPr>
          <w:rFonts w:ascii="Times New Roman" w:hAnsi="Times New Roman" w:cs="Times New Roman"/>
          <w:i/>
          <w:sz w:val="24"/>
          <w:szCs w:val="20"/>
        </w:rPr>
        <w:t>Conclusion</w:t>
      </w:r>
    </w:p>
    <w:p w14:paraId="2CD61B53" w14:textId="750C8C8C" w:rsidR="00DE3C4E" w:rsidRDefault="00B46993" w:rsidP="00BE423D">
      <w:pPr>
        <w:ind w:firstLine="720"/>
        <w:rPr>
          <w:rFonts w:ascii="Times New Roman" w:hAnsi="Times New Roman" w:cs="Times New Roman"/>
          <w:sz w:val="24"/>
          <w:szCs w:val="20"/>
        </w:rPr>
      </w:pPr>
      <w:r>
        <w:rPr>
          <w:rFonts w:ascii="Times New Roman" w:hAnsi="Times New Roman" w:cs="Times New Roman"/>
          <w:sz w:val="24"/>
          <w:szCs w:val="20"/>
        </w:rPr>
        <w:t xml:space="preserve">Throughout this paper, I have suggested that an ontological view of suffering animates elements of conservatism. Protestant Christianity and Modernity normalized suffering as an everyday, or quotidian, dimension of human social and material life. Both view suffering as constitutive of reality rather than </w:t>
      </w:r>
      <w:proofErr w:type="gramStart"/>
      <w:r>
        <w:rPr>
          <w:rFonts w:ascii="Times New Roman" w:hAnsi="Times New Roman" w:cs="Times New Roman"/>
          <w:sz w:val="24"/>
          <w:szCs w:val="20"/>
        </w:rPr>
        <w:t>as a consequence of</w:t>
      </w:r>
      <w:proofErr w:type="gramEnd"/>
      <w:r>
        <w:rPr>
          <w:rFonts w:ascii="Times New Roman" w:hAnsi="Times New Roman" w:cs="Times New Roman"/>
          <w:sz w:val="24"/>
          <w:szCs w:val="20"/>
        </w:rPr>
        <w:t xml:space="preserve"> political and social dynamics. Unlike Modernity, which disenchants quotidian suffering insofar as it is “natural,” both the white working-class and religious right continue to engage quotidian suffering as an enchanted, theological discipline through which to cultivate both moral and political worth. Various egalitarian </w:t>
      </w:r>
      <w:r w:rsidR="00DE3C4E">
        <w:rPr>
          <w:rFonts w:ascii="Times New Roman" w:hAnsi="Times New Roman" w:cs="Times New Roman"/>
          <w:sz w:val="24"/>
          <w:szCs w:val="20"/>
        </w:rPr>
        <w:t xml:space="preserve">political movements have rejected hierarchies of power that stabilize suffering as a norm and subsequently reconceived both tragic and quotidian suffering as ethical problems that can be resolved. Contemporary social conservatives, however, reject this reconceptualization of suffering as an ethical rather than ontological dilemma. But this rejection is not discursive. The ethical view of suffering, optimistic for change, and the ontological view of suffering, intrinsically pessimistic, have no common vocabulary through which to deliberate. Rather, these differences are fought secondhand through those mediums which are </w:t>
      </w:r>
      <w:proofErr w:type="gramStart"/>
      <w:r w:rsidR="00DE3C4E">
        <w:rPr>
          <w:rFonts w:ascii="Times New Roman" w:hAnsi="Times New Roman" w:cs="Times New Roman"/>
          <w:sz w:val="24"/>
          <w:szCs w:val="20"/>
        </w:rPr>
        <w:t>shared in common</w:t>
      </w:r>
      <w:proofErr w:type="gramEnd"/>
      <w:r w:rsidR="00DE3C4E">
        <w:rPr>
          <w:rFonts w:ascii="Times New Roman" w:hAnsi="Times New Roman" w:cs="Times New Roman"/>
          <w:sz w:val="24"/>
          <w:szCs w:val="20"/>
        </w:rPr>
        <w:t>: public aesthetics, “culture” wars, and political institutions. Donald Trump’s victory was fueled, in part, by th</w:t>
      </w:r>
      <w:r w:rsidR="00BE423D">
        <w:rPr>
          <w:rFonts w:ascii="Times New Roman" w:hAnsi="Times New Roman" w:cs="Times New Roman"/>
          <w:sz w:val="24"/>
          <w:szCs w:val="20"/>
        </w:rPr>
        <w:t xml:space="preserve">e pessimistic moral </w:t>
      </w:r>
      <w:r w:rsidR="00DE3C4E">
        <w:rPr>
          <w:rFonts w:ascii="Times New Roman" w:hAnsi="Times New Roman" w:cs="Times New Roman"/>
          <w:sz w:val="24"/>
          <w:szCs w:val="20"/>
        </w:rPr>
        <w:t xml:space="preserve">economy of suffering. The white working-class and religious right both perceive that the very foundations of what generates moral and political value are being disrupted by political movements that further deny their view of reality. To push back, they support a man who uses his public presence to discipline these opposing voices and restore moral order. </w:t>
      </w:r>
    </w:p>
    <w:p w14:paraId="3EA757B1" w14:textId="3E424B3A" w:rsidR="00072043" w:rsidRDefault="007608A8" w:rsidP="00700C9D">
      <w:pPr>
        <w:ind w:firstLine="720"/>
        <w:rPr>
          <w:rFonts w:ascii="Times New Roman" w:hAnsi="Times New Roman" w:cs="Times New Roman"/>
          <w:sz w:val="24"/>
          <w:szCs w:val="20"/>
        </w:rPr>
      </w:pPr>
      <w:r>
        <w:rPr>
          <w:rFonts w:ascii="Times New Roman" w:hAnsi="Times New Roman" w:cs="Times New Roman"/>
          <w:sz w:val="24"/>
          <w:szCs w:val="20"/>
        </w:rPr>
        <w:lastRenderedPageBreak/>
        <w:t>The narrative of “resentment,” and its racial and economic implications, is not incorrect. Rather, it works simultaneous to a moral narrative and ontology which animates this resentment as well as furnishes an alternative, more hierarchical, vision of politics. Despite my suggestion that Trump embodies the redistribution of suffering, I do not think that the moral economy of suffering fuels uninhibited rage. The members of the white working-class and religious right are still human and express empathy, regret, and fear like anyone else. But their need to return to the “normal,” impossible to separate from hierarchical dynamics, is animated by an ontological worldview that makes their racism, sexism, and xenophobia concurrent to – rather than in contradiction with – forms of sympathy. Being born into another part of the world, being raced other-than-white, and being “inflicted” with homosexuality are all human inflections of an otherwise unalterable suffering distributed by chance rather than constituted by politics. Rather than impose contradictions onto groups who are “voting against their own interest” or incapable of recognizing a separation of church and state, I propose we take them at their word</w:t>
      </w:r>
      <w:r w:rsidR="009E6563">
        <w:rPr>
          <w:rFonts w:ascii="Times New Roman" w:hAnsi="Times New Roman" w:cs="Times New Roman"/>
          <w:sz w:val="24"/>
          <w:szCs w:val="20"/>
        </w:rPr>
        <w:t>. To promote a more egalitarian America, to propose that suffering can be resolved and need not be normalized, is to reject “Christian civilization as they imagine it.”</w:t>
      </w:r>
      <w:r w:rsidR="009E6563">
        <w:rPr>
          <w:rStyle w:val="FootnoteReference"/>
          <w:rFonts w:ascii="Times New Roman" w:hAnsi="Times New Roman" w:cs="Times New Roman"/>
          <w:sz w:val="24"/>
          <w:szCs w:val="20"/>
        </w:rPr>
        <w:footnoteReference w:id="78"/>
      </w:r>
    </w:p>
    <w:p w14:paraId="7AA05EEF" w14:textId="59EA05D3" w:rsidR="00B10A7F" w:rsidRDefault="00B10A7F" w:rsidP="00FC03DC">
      <w:pPr>
        <w:rPr>
          <w:rFonts w:ascii="Times New Roman" w:hAnsi="Times New Roman" w:cs="Times New Roman"/>
          <w:sz w:val="24"/>
          <w:szCs w:val="20"/>
        </w:rPr>
      </w:pPr>
    </w:p>
    <w:p w14:paraId="01EE4FDD" w14:textId="2E7A8D74" w:rsidR="00A81AE8" w:rsidRDefault="00A81AE8" w:rsidP="00FC03DC">
      <w:pPr>
        <w:rPr>
          <w:rFonts w:ascii="Times New Roman" w:hAnsi="Times New Roman" w:cs="Times New Roman"/>
          <w:sz w:val="24"/>
          <w:szCs w:val="20"/>
        </w:rPr>
      </w:pPr>
    </w:p>
    <w:p w14:paraId="2E916F83" w14:textId="1C6FD34D" w:rsidR="00A81AE8" w:rsidRDefault="00A81AE8" w:rsidP="00FC03DC">
      <w:pPr>
        <w:rPr>
          <w:rFonts w:ascii="Times New Roman" w:hAnsi="Times New Roman" w:cs="Times New Roman"/>
          <w:sz w:val="24"/>
          <w:szCs w:val="20"/>
        </w:rPr>
      </w:pPr>
    </w:p>
    <w:p w14:paraId="0909FB3B" w14:textId="5EF7BA22" w:rsidR="00A81AE8" w:rsidRDefault="00A81AE8" w:rsidP="00FC03DC">
      <w:pPr>
        <w:rPr>
          <w:rFonts w:ascii="Times New Roman" w:hAnsi="Times New Roman" w:cs="Times New Roman"/>
          <w:sz w:val="24"/>
          <w:szCs w:val="20"/>
        </w:rPr>
      </w:pPr>
    </w:p>
    <w:p w14:paraId="60AC90ED" w14:textId="5740C77C" w:rsidR="00A81AE8" w:rsidRDefault="00A81AE8" w:rsidP="00FC03DC">
      <w:pPr>
        <w:rPr>
          <w:rFonts w:ascii="Times New Roman" w:hAnsi="Times New Roman" w:cs="Times New Roman"/>
          <w:sz w:val="24"/>
          <w:szCs w:val="20"/>
        </w:rPr>
      </w:pPr>
    </w:p>
    <w:p w14:paraId="6B31D5C2" w14:textId="71E25B06" w:rsidR="00A81AE8" w:rsidRDefault="00A81AE8" w:rsidP="00FC03DC">
      <w:pPr>
        <w:rPr>
          <w:rFonts w:ascii="Times New Roman" w:hAnsi="Times New Roman" w:cs="Times New Roman"/>
          <w:sz w:val="24"/>
          <w:szCs w:val="20"/>
        </w:rPr>
      </w:pPr>
    </w:p>
    <w:p w14:paraId="13CAF695" w14:textId="6C628047" w:rsidR="00A81AE8" w:rsidRDefault="00A81AE8" w:rsidP="00FC03DC">
      <w:pPr>
        <w:rPr>
          <w:rFonts w:ascii="Times New Roman" w:hAnsi="Times New Roman" w:cs="Times New Roman"/>
          <w:sz w:val="24"/>
          <w:szCs w:val="20"/>
        </w:rPr>
      </w:pPr>
    </w:p>
    <w:p w14:paraId="19E00EF1" w14:textId="43AA03CD" w:rsidR="00A81AE8" w:rsidRDefault="00A81AE8" w:rsidP="00FC03DC">
      <w:pPr>
        <w:rPr>
          <w:rFonts w:ascii="Times New Roman" w:hAnsi="Times New Roman" w:cs="Times New Roman"/>
          <w:sz w:val="24"/>
          <w:szCs w:val="20"/>
        </w:rPr>
      </w:pPr>
    </w:p>
    <w:p w14:paraId="6C60978D" w14:textId="50A2F262" w:rsidR="00A81AE8" w:rsidRDefault="00A81AE8" w:rsidP="00FC03DC">
      <w:pPr>
        <w:rPr>
          <w:rFonts w:ascii="Times New Roman" w:hAnsi="Times New Roman" w:cs="Times New Roman"/>
          <w:sz w:val="24"/>
          <w:szCs w:val="20"/>
        </w:rPr>
      </w:pPr>
    </w:p>
    <w:p w14:paraId="163984AD" w14:textId="37A3A9FA" w:rsidR="00A81AE8" w:rsidRDefault="00A81AE8" w:rsidP="00FC03DC">
      <w:pPr>
        <w:rPr>
          <w:rFonts w:ascii="Times New Roman" w:hAnsi="Times New Roman" w:cs="Times New Roman"/>
          <w:sz w:val="24"/>
          <w:szCs w:val="20"/>
        </w:rPr>
      </w:pPr>
    </w:p>
    <w:p w14:paraId="1CBCC074" w14:textId="102FD372" w:rsidR="00A81AE8" w:rsidRDefault="00A81AE8" w:rsidP="00FC03DC">
      <w:pPr>
        <w:rPr>
          <w:rFonts w:ascii="Times New Roman" w:hAnsi="Times New Roman" w:cs="Times New Roman"/>
          <w:sz w:val="24"/>
          <w:szCs w:val="20"/>
        </w:rPr>
      </w:pPr>
    </w:p>
    <w:p w14:paraId="15CF83D3" w14:textId="5500ED19" w:rsidR="00A81AE8" w:rsidRDefault="00A81AE8" w:rsidP="00FC03DC">
      <w:pPr>
        <w:rPr>
          <w:rFonts w:ascii="Times New Roman" w:hAnsi="Times New Roman" w:cs="Times New Roman"/>
          <w:sz w:val="24"/>
          <w:szCs w:val="20"/>
        </w:rPr>
      </w:pPr>
    </w:p>
    <w:p w14:paraId="1F94C1CF" w14:textId="28DBE0FE" w:rsidR="00A81AE8" w:rsidRDefault="00A81AE8" w:rsidP="00FC03DC">
      <w:pPr>
        <w:rPr>
          <w:rFonts w:ascii="Times New Roman" w:hAnsi="Times New Roman" w:cs="Times New Roman"/>
          <w:sz w:val="24"/>
          <w:szCs w:val="20"/>
        </w:rPr>
      </w:pPr>
    </w:p>
    <w:p w14:paraId="16532BFF" w14:textId="0FCB8033" w:rsidR="00A81AE8" w:rsidRDefault="00A81AE8" w:rsidP="00FC03DC">
      <w:pPr>
        <w:rPr>
          <w:rFonts w:ascii="Times New Roman" w:hAnsi="Times New Roman" w:cs="Times New Roman"/>
          <w:sz w:val="24"/>
          <w:szCs w:val="20"/>
        </w:rPr>
      </w:pPr>
    </w:p>
    <w:p w14:paraId="0D01DE9A" w14:textId="1BC564A8" w:rsidR="00A81AE8" w:rsidRDefault="00A81AE8" w:rsidP="00FC03DC">
      <w:pPr>
        <w:rPr>
          <w:rFonts w:ascii="Times New Roman" w:hAnsi="Times New Roman" w:cs="Times New Roman"/>
          <w:sz w:val="24"/>
          <w:szCs w:val="20"/>
        </w:rPr>
      </w:pPr>
    </w:p>
    <w:p w14:paraId="7EB34909" w14:textId="3F05CD77" w:rsidR="00A81AE8" w:rsidRDefault="00A81AE8" w:rsidP="00FC03DC">
      <w:pPr>
        <w:rPr>
          <w:rFonts w:ascii="Times New Roman" w:hAnsi="Times New Roman" w:cs="Times New Roman"/>
          <w:sz w:val="24"/>
          <w:szCs w:val="20"/>
        </w:rPr>
      </w:pPr>
    </w:p>
    <w:p w14:paraId="5CA816FC" w14:textId="3786A9B3" w:rsidR="00A81AE8" w:rsidRDefault="00A81AE8" w:rsidP="00FC03DC">
      <w:pPr>
        <w:rPr>
          <w:rFonts w:ascii="Times New Roman" w:hAnsi="Times New Roman" w:cs="Times New Roman"/>
          <w:sz w:val="24"/>
          <w:szCs w:val="20"/>
        </w:rPr>
      </w:pPr>
    </w:p>
    <w:p w14:paraId="4428FDEF" w14:textId="73A2A5B8" w:rsidR="00A81AE8" w:rsidRDefault="00A81AE8" w:rsidP="00FC03DC">
      <w:pPr>
        <w:rPr>
          <w:rFonts w:ascii="Times New Roman" w:hAnsi="Times New Roman" w:cs="Times New Roman"/>
          <w:sz w:val="24"/>
          <w:szCs w:val="20"/>
        </w:rPr>
      </w:pPr>
    </w:p>
    <w:p w14:paraId="41BC7343" w14:textId="759EAF12" w:rsidR="00A81AE8" w:rsidRDefault="00A81AE8" w:rsidP="00FC03DC">
      <w:pPr>
        <w:rPr>
          <w:rFonts w:ascii="Times New Roman" w:hAnsi="Times New Roman" w:cs="Times New Roman"/>
          <w:sz w:val="24"/>
          <w:szCs w:val="20"/>
        </w:rPr>
      </w:pPr>
    </w:p>
    <w:p w14:paraId="63AF4EA8" w14:textId="57696C74" w:rsidR="00A81AE8" w:rsidRDefault="00A81AE8" w:rsidP="00FC03DC">
      <w:pPr>
        <w:rPr>
          <w:rFonts w:ascii="Times New Roman" w:hAnsi="Times New Roman" w:cs="Times New Roman"/>
          <w:sz w:val="24"/>
          <w:szCs w:val="20"/>
        </w:rPr>
      </w:pPr>
    </w:p>
    <w:p w14:paraId="02728DCA" w14:textId="7FB62438" w:rsidR="00A81AE8" w:rsidRDefault="00A81AE8" w:rsidP="00FC03DC">
      <w:pPr>
        <w:rPr>
          <w:rFonts w:ascii="Times New Roman" w:hAnsi="Times New Roman" w:cs="Times New Roman"/>
          <w:sz w:val="24"/>
          <w:szCs w:val="20"/>
        </w:rPr>
      </w:pPr>
    </w:p>
    <w:p w14:paraId="09986E23" w14:textId="37C5ED96" w:rsidR="00A81AE8" w:rsidRDefault="00A81AE8" w:rsidP="00FC03DC">
      <w:pPr>
        <w:rPr>
          <w:rFonts w:ascii="Times New Roman" w:hAnsi="Times New Roman" w:cs="Times New Roman"/>
          <w:sz w:val="24"/>
          <w:szCs w:val="20"/>
        </w:rPr>
      </w:pPr>
    </w:p>
    <w:p w14:paraId="3F386829" w14:textId="7200D079" w:rsidR="00A81AE8" w:rsidRDefault="00A81AE8" w:rsidP="00FC03DC">
      <w:pPr>
        <w:rPr>
          <w:rFonts w:ascii="Times New Roman" w:hAnsi="Times New Roman" w:cs="Times New Roman"/>
          <w:sz w:val="24"/>
          <w:szCs w:val="20"/>
        </w:rPr>
      </w:pPr>
    </w:p>
    <w:p w14:paraId="244A9B29" w14:textId="5D2F2845" w:rsidR="00A81AE8" w:rsidRDefault="00A81AE8" w:rsidP="00FC03DC">
      <w:pPr>
        <w:rPr>
          <w:rFonts w:ascii="Times New Roman" w:hAnsi="Times New Roman" w:cs="Times New Roman"/>
          <w:sz w:val="24"/>
          <w:szCs w:val="20"/>
        </w:rPr>
      </w:pPr>
    </w:p>
    <w:p w14:paraId="7528B7A1" w14:textId="36199027" w:rsidR="00A81AE8" w:rsidRDefault="00A81AE8" w:rsidP="00FC03DC">
      <w:pPr>
        <w:rPr>
          <w:rFonts w:ascii="Times New Roman" w:hAnsi="Times New Roman" w:cs="Times New Roman"/>
          <w:sz w:val="24"/>
          <w:szCs w:val="20"/>
        </w:rPr>
      </w:pPr>
    </w:p>
    <w:p w14:paraId="0DBBFAF8" w14:textId="7F97A48D" w:rsidR="00A81AE8" w:rsidRDefault="00A81AE8" w:rsidP="00FC03DC">
      <w:pPr>
        <w:rPr>
          <w:rFonts w:ascii="Times New Roman" w:hAnsi="Times New Roman" w:cs="Times New Roman"/>
          <w:sz w:val="24"/>
          <w:szCs w:val="20"/>
        </w:rPr>
      </w:pPr>
    </w:p>
    <w:p w14:paraId="7790B8B8" w14:textId="060B62A8" w:rsidR="00A81AE8" w:rsidRDefault="00A81AE8" w:rsidP="00FC03DC">
      <w:pPr>
        <w:rPr>
          <w:rFonts w:ascii="Times New Roman" w:hAnsi="Times New Roman" w:cs="Times New Roman"/>
          <w:sz w:val="24"/>
          <w:szCs w:val="20"/>
        </w:rPr>
      </w:pPr>
    </w:p>
    <w:p w14:paraId="7DD48B96" w14:textId="5DFC0169" w:rsidR="00A81AE8" w:rsidRDefault="00A81AE8" w:rsidP="00FC03DC">
      <w:pPr>
        <w:rPr>
          <w:rFonts w:ascii="Times New Roman" w:hAnsi="Times New Roman" w:cs="Times New Roman"/>
          <w:sz w:val="24"/>
          <w:szCs w:val="20"/>
        </w:rPr>
      </w:pPr>
    </w:p>
    <w:p w14:paraId="27CF062B" w14:textId="77777777" w:rsidR="00A81AE8" w:rsidRDefault="00A81AE8" w:rsidP="00FC03DC">
      <w:pPr>
        <w:rPr>
          <w:rFonts w:ascii="Times New Roman" w:hAnsi="Times New Roman" w:cs="Times New Roman"/>
          <w:sz w:val="24"/>
          <w:szCs w:val="20"/>
        </w:rPr>
      </w:pPr>
    </w:p>
    <w:p w14:paraId="62B2C528" w14:textId="7F42755B" w:rsidR="008B517B" w:rsidRDefault="008B517B" w:rsidP="00700C9D">
      <w:pPr>
        <w:ind w:firstLine="720"/>
        <w:rPr>
          <w:rFonts w:ascii="Times New Roman" w:hAnsi="Times New Roman" w:cs="Times New Roman"/>
          <w:sz w:val="24"/>
          <w:szCs w:val="20"/>
        </w:rPr>
      </w:pPr>
    </w:p>
    <w:p w14:paraId="2DA79A1F" w14:textId="77777777" w:rsidR="008B517B" w:rsidRPr="00FF74B8" w:rsidRDefault="008B517B" w:rsidP="008B517B">
      <w:pPr>
        <w:pStyle w:val="FootnoteText"/>
        <w:ind w:left="720" w:hanging="720"/>
        <w:jc w:val="center"/>
        <w:rPr>
          <w:rFonts w:ascii="Times New Roman" w:hAnsi="Times New Roman" w:cs="Times New Roman"/>
          <w:sz w:val="24"/>
          <w:szCs w:val="24"/>
          <w:u w:val="single"/>
        </w:rPr>
      </w:pPr>
      <w:r w:rsidRPr="00FF74B8">
        <w:rPr>
          <w:rFonts w:ascii="Times New Roman" w:hAnsi="Times New Roman" w:cs="Times New Roman"/>
          <w:sz w:val="24"/>
          <w:szCs w:val="24"/>
          <w:u w:val="single"/>
        </w:rPr>
        <w:lastRenderedPageBreak/>
        <w:t>Works Cited</w:t>
      </w:r>
    </w:p>
    <w:p w14:paraId="11D062A5" w14:textId="77777777" w:rsidR="008B517B" w:rsidRDefault="008B517B" w:rsidP="008B517B">
      <w:pPr>
        <w:pStyle w:val="FootnoteText"/>
        <w:ind w:left="720" w:hanging="720"/>
        <w:jc w:val="center"/>
        <w:rPr>
          <w:rFonts w:ascii="Times New Roman" w:hAnsi="Times New Roman" w:cs="Times New Roman"/>
          <w:sz w:val="24"/>
          <w:szCs w:val="24"/>
        </w:rPr>
      </w:pPr>
    </w:p>
    <w:p w14:paraId="0264FD15" w14:textId="77777777" w:rsidR="008B517B" w:rsidRPr="007266AF" w:rsidRDefault="008B517B" w:rsidP="008B517B">
      <w:pPr>
        <w:pStyle w:val="FootnoteText"/>
        <w:ind w:left="720" w:hanging="720"/>
        <w:rPr>
          <w:rFonts w:ascii="Times New Roman" w:hAnsi="Times New Roman" w:cs="Times New Roman"/>
          <w:sz w:val="24"/>
          <w:szCs w:val="24"/>
        </w:rPr>
      </w:pPr>
      <w:r w:rsidRPr="007266AF">
        <w:rPr>
          <w:rFonts w:ascii="Times New Roman" w:hAnsi="Times New Roman" w:cs="Times New Roman"/>
          <w:sz w:val="24"/>
          <w:szCs w:val="24"/>
        </w:rPr>
        <w:t xml:space="preserve">Ahlstrom, Sydney E. </w:t>
      </w:r>
      <w:r w:rsidRPr="007266AF">
        <w:rPr>
          <w:rFonts w:ascii="Times New Roman" w:hAnsi="Times New Roman" w:cs="Times New Roman"/>
          <w:i/>
          <w:sz w:val="24"/>
          <w:szCs w:val="24"/>
        </w:rPr>
        <w:t>A Religious History of the American People</w:t>
      </w:r>
      <w:r w:rsidRPr="007266AF">
        <w:rPr>
          <w:rFonts w:ascii="Times New Roman" w:hAnsi="Times New Roman" w:cs="Times New Roman"/>
          <w:sz w:val="24"/>
          <w:szCs w:val="24"/>
        </w:rPr>
        <w:t>. New Haven, CT: Yale University Press, 1972. E-Book</w:t>
      </w:r>
      <w:r>
        <w:rPr>
          <w:rFonts w:ascii="Times New Roman" w:hAnsi="Times New Roman" w:cs="Times New Roman"/>
          <w:sz w:val="24"/>
          <w:szCs w:val="24"/>
        </w:rPr>
        <w:t>.</w:t>
      </w:r>
    </w:p>
    <w:p w14:paraId="774DB763" w14:textId="23BCEC7B" w:rsidR="008B517B" w:rsidRDefault="008B517B" w:rsidP="008B517B">
      <w:pPr>
        <w:pStyle w:val="FootnoteText"/>
        <w:ind w:left="720" w:hanging="720"/>
        <w:rPr>
          <w:rFonts w:ascii="Times New Roman" w:hAnsi="Times New Roman" w:cs="Times New Roman"/>
          <w:sz w:val="24"/>
          <w:szCs w:val="24"/>
        </w:rPr>
      </w:pPr>
      <w:r w:rsidRPr="007266AF">
        <w:rPr>
          <w:rFonts w:ascii="Times New Roman" w:hAnsi="Times New Roman" w:cs="Times New Roman"/>
          <w:sz w:val="24"/>
          <w:szCs w:val="24"/>
        </w:rPr>
        <w:t>Albanese, Catherine L. "</w:t>
      </w:r>
      <w:r w:rsidR="000570E9">
        <w:rPr>
          <w:rFonts w:ascii="Times New Roman" w:hAnsi="Times New Roman" w:cs="Times New Roman"/>
          <w:sz w:val="24"/>
          <w:szCs w:val="24"/>
        </w:rPr>
        <w:t>Dominant and Public Center</w:t>
      </w:r>
      <w:r w:rsidRPr="007266AF">
        <w:rPr>
          <w:rFonts w:ascii="Times New Roman" w:hAnsi="Times New Roman" w:cs="Times New Roman"/>
          <w:sz w:val="24"/>
          <w:szCs w:val="24"/>
        </w:rPr>
        <w:t xml:space="preserve">: </w:t>
      </w:r>
      <w:r w:rsidR="000570E9">
        <w:rPr>
          <w:rFonts w:ascii="Times New Roman" w:hAnsi="Times New Roman" w:cs="Times New Roman"/>
          <w:sz w:val="24"/>
          <w:szCs w:val="24"/>
        </w:rPr>
        <w:t>Reflections on the ‘One’ Religion of the United States</w:t>
      </w:r>
      <w:r w:rsidRPr="007266AF">
        <w:rPr>
          <w:rFonts w:ascii="Times New Roman" w:hAnsi="Times New Roman" w:cs="Times New Roman"/>
          <w:sz w:val="24"/>
          <w:szCs w:val="24"/>
        </w:rPr>
        <w:t>." </w:t>
      </w:r>
      <w:r w:rsidRPr="007266AF">
        <w:rPr>
          <w:rFonts w:ascii="Times New Roman" w:hAnsi="Times New Roman" w:cs="Times New Roman"/>
          <w:i/>
          <w:iCs/>
          <w:sz w:val="24"/>
          <w:szCs w:val="24"/>
        </w:rPr>
        <w:t>American Journal of Theology &amp; Philosophy</w:t>
      </w:r>
      <w:r w:rsidRPr="007266AF">
        <w:rPr>
          <w:rFonts w:ascii="Times New Roman" w:hAnsi="Times New Roman" w:cs="Times New Roman"/>
          <w:sz w:val="24"/>
          <w:szCs w:val="24"/>
        </w:rPr>
        <w:t> 4, no. 3 (1983): 83-96</w:t>
      </w:r>
      <w:r>
        <w:rPr>
          <w:rFonts w:ascii="Times New Roman" w:hAnsi="Times New Roman" w:cs="Times New Roman"/>
          <w:sz w:val="24"/>
          <w:szCs w:val="24"/>
        </w:rPr>
        <w:t>.</w:t>
      </w:r>
    </w:p>
    <w:p w14:paraId="3C595AC7" w14:textId="766B3141" w:rsidR="001D0D7E" w:rsidRDefault="001D0D7E" w:rsidP="008B517B">
      <w:pPr>
        <w:pStyle w:val="FootnoteText"/>
        <w:ind w:left="720" w:hanging="720"/>
        <w:rPr>
          <w:rFonts w:ascii="Times New Roman" w:hAnsi="Times New Roman" w:cs="Times New Roman"/>
          <w:sz w:val="24"/>
          <w:szCs w:val="24"/>
        </w:rPr>
      </w:pPr>
      <w:proofErr w:type="spellStart"/>
      <w:r w:rsidRPr="001D0D7E">
        <w:rPr>
          <w:rFonts w:ascii="Times New Roman" w:hAnsi="Times New Roman" w:cs="Times New Roman"/>
          <w:sz w:val="24"/>
          <w:szCs w:val="24"/>
        </w:rPr>
        <w:t>Asad</w:t>
      </w:r>
      <w:proofErr w:type="spellEnd"/>
      <w:r w:rsidRPr="001D0D7E">
        <w:rPr>
          <w:rFonts w:ascii="Times New Roman" w:hAnsi="Times New Roman" w:cs="Times New Roman"/>
          <w:sz w:val="24"/>
          <w:szCs w:val="24"/>
        </w:rPr>
        <w:t xml:space="preserve">, Talal. </w:t>
      </w:r>
      <w:r w:rsidRPr="001D0D7E">
        <w:rPr>
          <w:rFonts w:ascii="Times New Roman" w:hAnsi="Times New Roman" w:cs="Times New Roman"/>
          <w:i/>
          <w:sz w:val="24"/>
          <w:szCs w:val="24"/>
        </w:rPr>
        <w:t xml:space="preserve">Formations of the Secular: Christianity, Islam, and Modernity. </w:t>
      </w:r>
      <w:r w:rsidRPr="001D0D7E">
        <w:rPr>
          <w:rFonts w:ascii="Times New Roman" w:hAnsi="Times New Roman" w:cs="Times New Roman"/>
          <w:sz w:val="24"/>
          <w:szCs w:val="24"/>
        </w:rPr>
        <w:t>Stanford, CA: Stanford University Press, 2003</w:t>
      </w:r>
    </w:p>
    <w:p w14:paraId="01A28429" w14:textId="34DA0074" w:rsidR="00E54141" w:rsidRDefault="00E16255" w:rsidP="00D25F45">
      <w:pPr>
        <w:pStyle w:val="FootnoteText"/>
        <w:ind w:left="720" w:hanging="720"/>
        <w:rPr>
          <w:rFonts w:ascii="Times New Roman" w:hAnsi="Times New Roman" w:cs="Times New Roman"/>
          <w:sz w:val="24"/>
          <w:szCs w:val="24"/>
        </w:rPr>
      </w:pPr>
      <w:r w:rsidRPr="00E16255">
        <w:rPr>
          <w:rFonts w:ascii="Times New Roman" w:hAnsi="Times New Roman" w:cs="Times New Roman"/>
          <w:sz w:val="24"/>
          <w:szCs w:val="24"/>
        </w:rPr>
        <w:t>Baum, Bruce. “</w:t>
      </w:r>
      <w:proofErr w:type="spellStart"/>
      <w:r w:rsidRPr="00E16255">
        <w:rPr>
          <w:rFonts w:ascii="Times New Roman" w:hAnsi="Times New Roman" w:cs="Times New Roman"/>
          <w:sz w:val="24"/>
          <w:szCs w:val="24"/>
        </w:rPr>
        <w:t>Donalt</w:t>
      </w:r>
      <w:proofErr w:type="spellEnd"/>
      <w:r w:rsidRPr="00E16255">
        <w:rPr>
          <w:rFonts w:ascii="Times New Roman" w:hAnsi="Times New Roman" w:cs="Times New Roman"/>
          <w:sz w:val="24"/>
          <w:szCs w:val="24"/>
        </w:rPr>
        <w:t xml:space="preserve"> Trump’s ‘genius,’ White ‘natural aristocracy,’ and Democratic Equality in America” in </w:t>
      </w:r>
      <w:r w:rsidRPr="00E16255">
        <w:rPr>
          <w:rFonts w:ascii="Times New Roman" w:hAnsi="Times New Roman" w:cs="Times New Roman"/>
          <w:i/>
          <w:sz w:val="24"/>
          <w:szCs w:val="24"/>
        </w:rPr>
        <w:t xml:space="preserve">Theory &amp; Event </w:t>
      </w:r>
      <w:r w:rsidRPr="00E16255">
        <w:rPr>
          <w:rFonts w:ascii="Times New Roman" w:hAnsi="Times New Roman" w:cs="Times New Roman"/>
          <w:sz w:val="24"/>
          <w:szCs w:val="24"/>
        </w:rPr>
        <w:t xml:space="preserve">Vol. 20 No. 1 Supplement, 2017 pp. S10-22. </w:t>
      </w:r>
    </w:p>
    <w:p w14:paraId="1FF3AA8A" w14:textId="1660701D" w:rsidR="009E64DD" w:rsidRPr="007266AF" w:rsidRDefault="00D25F45" w:rsidP="00E16255">
      <w:pPr>
        <w:pStyle w:val="FootnoteText"/>
        <w:ind w:left="720" w:hanging="720"/>
        <w:rPr>
          <w:rFonts w:ascii="Times New Roman" w:hAnsi="Times New Roman" w:cs="Times New Roman"/>
          <w:sz w:val="24"/>
          <w:szCs w:val="24"/>
        </w:rPr>
      </w:pPr>
      <w:r>
        <w:rPr>
          <w:rFonts w:ascii="Times New Roman" w:hAnsi="Times New Roman" w:cs="Times New Roman"/>
          <w:sz w:val="24"/>
          <w:szCs w:val="24"/>
        </w:rPr>
        <w:t>BBC</w:t>
      </w:r>
      <w:r w:rsidR="009E64DD" w:rsidRPr="009E64DD">
        <w:rPr>
          <w:rFonts w:ascii="Times New Roman" w:hAnsi="Times New Roman" w:cs="Times New Roman"/>
          <w:sz w:val="24"/>
          <w:szCs w:val="24"/>
        </w:rPr>
        <w:t xml:space="preserve">, “Indonesia Tsunami: Death Toll Rises to 1350,” 3 October 2018, </w:t>
      </w:r>
      <w:r w:rsidR="00E54141">
        <w:rPr>
          <w:rFonts w:ascii="Times New Roman" w:hAnsi="Times New Roman" w:cs="Times New Roman"/>
          <w:sz w:val="24"/>
          <w:szCs w:val="24"/>
        </w:rPr>
        <w:t>&lt;</w:t>
      </w:r>
      <w:r w:rsidR="009E64DD" w:rsidRPr="009E64DD">
        <w:rPr>
          <w:rFonts w:ascii="Times New Roman" w:hAnsi="Times New Roman" w:cs="Times New Roman"/>
          <w:sz w:val="24"/>
          <w:szCs w:val="24"/>
        </w:rPr>
        <w:t>https://www.bbc.com/news/world-asia-45716915</w:t>
      </w:r>
      <w:r w:rsidR="00E54141">
        <w:rPr>
          <w:rFonts w:ascii="Times New Roman" w:hAnsi="Times New Roman" w:cs="Times New Roman"/>
          <w:sz w:val="24"/>
          <w:szCs w:val="24"/>
        </w:rPr>
        <w:t>&gt;.</w:t>
      </w:r>
    </w:p>
    <w:p w14:paraId="7B8149F9" w14:textId="2954ABB0" w:rsidR="008B517B" w:rsidRDefault="008B517B" w:rsidP="008B517B">
      <w:pPr>
        <w:pStyle w:val="FootnoteText"/>
        <w:ind w:left="720" w:hanging="720"/>
        <w:rPr>
          <w:rFonts w:ascii="Times New Roman" w:hAnsi="Times New Roman" w:cs="Times New Roman"/>
          <w:sz w:val="24"/>
          <w:szCs w:val="24"/>
        </w:rPr>
      </w:pPr>
      <w:proofErr w:type="spellStart"/>
      <w:r w:rsidRPr="007266AF">
        <w:rPr>
          <w:rFonts w:ascii="Times New Roman" w:hAnsi="Times New Roman" w:cs="Times New Roman"/>
          <w:sz w:val="24"/>
          <w:szCs w:val="24"/>
        </w:rPr>
        <w:t>Bellah</w:t>
      </w:r>
      <w:proofErr w:type="spellEnd"/>
      <w:r w:rsidRPr="007266AF">
        <w:rPr>
          <w:rFonts w:ascii="Times New Roman" w:hAnsi="Times New Roman" w:cs="Times New Roman"/>
          <w:sz w:val="24"/>
          <w:szCs w:val="24"/>
        </w:rPr>
        <w:t xml:space="preserve">, Robert N. </w:t>
      </w:r>
      <w:r w:rsidRPr="007266AF">
        <w:rPr>
          <w:rFonts w:ascii="Times New Roman" w:hAnsi="Times New Roman" w:cs="Times New Roman"/>
          <w:i/>
          <w:sz w:val="24"/>
          <w:szCs w:val="24"/>
        </w:rPr>
        <w:t>The Broken Covenant: American Civil Religion in Time of Trial</w:t>
      </w:r>
      <w:r w:rsidRPr="007266AF">
        <w:rPr>
          <w:rFonts w:ascii="Times New Roman" w:hAnsi="Times New Roman" w:cs="Times New Roman"/>
          <w:sz w:val="24"/>
          <w:szCs w:val="24"/>
        </w:rPr>
        <w:t>. New York, NY: Seabury Press, 1975</w:t>
      </w:r>
      <w:r>
        <w:rPr>
          <w:rFonts w:ascii="Times New Roman" w:hAnsi="Times New Roman" w:cs="Times New Roman"/>
          <w:sz w:val="24"/>
          <w:szCs w:val="24"/>
        </w:rPr>
        <w:t>.</w:t>
      </w:r>
    </w:p>
    <w:p w14:paraId="304B528F" w14:textId="136B20F9" w:rsidR="00D44C33" w:rsidRDefault="00D44C33" w:rsidP="002F6E41">
      <w:pPr>
        <w:pStyle w:val="FootnoteText"/>
        <w:ind w:left="720" w:hanging="720"/>
        <w:rPr>
          <w:rFonts w:ascii="Times New Roman" w:hAnsi="Times New Roman" w:cs="Times New Roman"/>
          <w:sz w:val="24"/>
          <w:szCs w:val="24"/>
        </w:rPr>
      </w:pPr>
      <w:r w:rsidRPr="00D44C33">
        <w:rPr>
          <w:rFonts w:ascii="Times New Roman" w:hAnsi="Times New Roman" w:cs="Times New Roman"/>
          <w:sz w:val="24"/>
          <w:szCs w:val="24"/>
        </w:rPr>
        <w:t xml:space="preserve">Berlant, Lauren. </w:t>
      </w:r>
      <w:r w:rsidRPr="00D44C33">
        <w:rPr>
          <w:rFonts w:ascii="Times New Roman" w:hAnsi="Times New Roman" w:cs="Times New Roman"/>
          <w:i/>
          <w:iCs/>
          <w:sz w:val="24"/>
          <w:szCs w:val="24"/>
        </w:rPr>
        <w:t>Cruel Optimism</w:t>
      </w:r>
      <w:r w:rsidRPr="00D44C33">
        <w:rPr>
          <w:rFonts w:ascii="Times New Roman" w:hAnsi="Times New Roman" w:cs="Times New Roman"/>
          <w:sz w:val="24"/>
          <w:szCs w:val="24"/>
        </w:rPr>
        <w:t>. Durham, NC: Duke University Press, 2011.</w:t>
      </w:r>
    </w:p>
    <w:p w14:paraId="6A03D880" w14:textId="14054586" w:rsidR="0051622B" w:rsidRDefault="0051622B" w:rsidP="0051622B">
      <w:pPr>
        <w:pStyle w:val="FootnoteText"/>
        <w:ind w:left="720" w:hanging="720"/>
        <w:rPr>
          <w:rFonts w:ascii="Times New Roman" w:hAnsi="Times New Roman" w:cs="Times New Roman"/>
          <w:sz w:val="24"/>
          <w:szCs w:val="24"/>
        </w:rPr>
      </w:pPr>
      <w:bookmarkStart w:id="8" w:name="_Hlk530568697"/>
      <w:r w:rsidRPr="0051622B">
        <w:rPr>
          <w:rFonts w:ascii="Times New Roman" w:hAnsi="Times New Roman" w:cs="Times New Roman"/>
          <w:sz w:val="24"/>
          <w:szCs w:val="24"/>
        </w:rPr>
        <w:t xml:space="preserve">Bivins, Jason C. </w:t>
      </w:r>
      <w:r w:rsidRPr="0051622B">
        <w:rPr>
          <w:rFonts w:ascii="Times New Roman" w:hAnsi="Times New Roman" w:cs="Times New Roman"/>
          <w:i/>
          <w:sz w:val="24"/>
          <w:szCs w:val="24"/>
        </w:rPr>
        <w:t xml:space="preserve">The Fracture of Good Order: Christian </w:t>
      </w:r>
      <w:proofErr w:type="spellStart"/>
      <w:r w:rsidRPr="0051622B">
        <w:rPr>
          <w:rFonts w:ascii="Times New Roman" w:hAnsi="Times New Roman" w:cs="Times New Roman"/>
          <w:i/>
          <w:sz w:val="24"/>
          <w:szCs w:val="24"/>
        </w:rPr>
        <w:t>Antiliberalism</w:t>
      </w:r>
      <w:proofErr w:type="spellEnd"/>
      <w:r w:rsidRPr="0051622B">
        <w:rPr>
          <w:rFonts w:ascii="Times New Roman" w:hAnsi="Times New Roman" w:cs="Times New Roman"/>
          <w:i/>
          <w:sz w:val="24"/>
          <w:szCs w:val="24"/>
        </w:rPr>
        <w:t xml:space="preserve"> and the Challenge to American Politics</w:t>
      </w:r>
      <w:r w:rsidRPr="0051622B">
        <w:rPr>
          <w:rFonts w:ascii="Times New Roman" w:hAnsi="Times New Roman" w:cs="Times New Roman"/>
          <w:sz w:val="24"/>
          <w:szCs w:val="24"/>
        </w:rPr>
        <w:t xml:space="preserve">. Charlotte, NC: The University of North Carolina Press, 2004. </w:t>
      </w:r>
      <w:bookmarkEnd w:id="8"/>
    </w:p>
    <w:p w14:paraId="2948D14A" w14:textId="2D360365" w:rsidR="000A07E5" w:rsidRDefault="000A07E5" w:rsidP="000A07E5">
      <w:pPr>
        <w:pStyle w:val="FootnoteText"/>
        <w:ind w:left="720" w:hanging="720"/>
        <w:rPr>
          <w:rFonts w:ascii="Times New Roman" w:hAnsi="Times New Roman" w:cs="Times New Roman"/>
          <w:sz w:val="24"/>
          <w:szCs w:val="24"/>
        </w:rPr>
      </w:pPr>
      <w:r w:rsidRPr="000A07E5">
        <w:rPr>
          <w:rFonts w:ascii="Times New Roman" w:hAnsi="Times New Roman" w:cs="Times New Roman"/>
          <w:sz w:val="24"/>
          <w:szCs w:val="24"/>
        </w:rPr>
        <w:t xml:space="preserve">Bowman, Matthew. </w:t>
      </w:r>
      <w:r w:rsidRPr="000A07E5">
        <w:rPr>
          <w:rFonts w:ascii="Times New Roman" w:hAnsi="Times New Roman" w:cs="Times New Roman"/>
          <w:i/>
          <w:sz w:val="24"/>
          <w:szCs w:val="24"/>
        </w:rPr>
        <w:t>Christian: The Politics of a Word in America</w:t>
      </w:r>
      <w:r w:rsidRPr="000A07E5">
        <w:rPr>
          <w:rFonts w:ascii="Times New Roman" w:hAnsi="Times New Roman" w:cs="Times New Roman"/>
          <w:sz w:val="24"/>
          <w:szCs w:val="24"/>
        </w:rPr>
        <w:t xml:space="preserve">. Cambridge, MA: Harvard University Press, 2018. </w:t>
      </w:r>
    </w:p>
    <w:p w14:paraId="1CC5C229" w14:textId="77777777" w:rsidR="007B4D2E" w:rsidRPr="007B4D2E" w:rsidRDefault="007B4D2E" w:rsidP="007B4D2E">
      <w:pPr>
        <w:pStyle w:val="FootnoteText"/>
        <w:ind w:left="720" w:hanging="720"/>
        <w:rPr>
          <w:rFonts w:ascii="Times New Roman" w:hAnsi="Times New Roman" w:cs="Times New Roman"/>
          <w:sz w:val="24"/>
          <w:szCs w:val="24"/>
        </w:rPr>
      </w:pPr>
      <w:bookmarkStart w:id="9" w:name="_Hlk530690426"/>
      <w:r w:rsidRPr="007B4D2E">
        <w:rPr>
          <w:rFonts w:ascii="Times New Roman" w:hAnsi="Times New Roman" w:cs="Times New Roman"/>
          <w:sz w:val="24"/>
          <w:szCs w:val="24"/>
        </w:rPr>
        <w:t xml:space="preserve">Bourdieu, Pierre. “A Life Lost.” In </w:t>
      </w:r>
      <w:proofErr w:type="gramStart"/>
      <w:r w:rsidRPr="007B4D2E">
        <w:rPr>
          <w:rFonts w:ascii="Times New Roman" w:hAnsi="Times New Roman" w:cs="Times New Roman"/>
          <w:i/>
          <w:iCs/>
          <w:sz w:val="24"/>
          <w:szCs w:val="24"/>
        </w:rPr>
        <w:t>The</w:t>
      </w:r>
      <w:proofErr w:type="gramEnd"/>
      <w:r w:rsidRPr="007B4D2E">
        <w:rPr>
          <w:rFonts w:ascii="Times New Roman" w:hAnsi="Times New Roman" w:cs="Times New Roman"/>
          <w:i/>
          <w:iCs/>
          <w:sz w:val="24"/>
          <w:szCs w:val="24"/>
        </w:rPr>
        <w:t xml:space="preserve"> Weight of the World: Social Suffering in Contemporary Society</w:t>
      </w:r>
      <w:r w:rsidRPr="007B4D2E">
        <w:rPr>
          <w:rFonts w:ascii="Times New Roman" w:hAnsi="Times New Roman" w:cs="Times New Roman"/>
          <w:sz w:val="24"/>
          <w:szCs w:val="24"/>
        </w:rPr>
        <w:t>, 381–91. Stanford, CA: Stanford University Press, 1999.</w:t>
      </w:r>
    </w:p>
    <w:bookmarkEnd w:id="9"/>
    <w:p w14:paraId="0C2CF21E" w14:textId="238F8A6B" w:rsidR="007B4D2E" w:rsidRDefault="007B4D2E" w:rsidP="000A07E5">
      <w:pPr>
        <w:pStyle w:val="FootnoteText"/>
        <w:ind w:left="720" w:hanging="720"/>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“The Abdication of the State.” In </w:t>
      </w:r>
      <w:proofErr w:type="gramStart"/>
      <w:r>
        <w:rPr>
          <w:rFonts w:ascii="Times New Roman" w:eastAsia="Times New Roman" w:hAnsi="Times New Roman" w:cs="Times New Roman"/>
          <w:i/>
          <w:iCs/>
          <w:sz w:val="24"/>
          <w:szCs w:val="24"/>
        </w:rPr>
        <w:t>The</w:t>
      </w:r>
      <w:proofErr w:type="gramEnd"/>
      <w:r>
        <w:rPr>
          <w:rFonts w:ascii="Times New Roman" w:eastAsia="Times New Roman" w:hAnsi="Times New Roman" w:cs="Times New Roman"/>
          <w:i/>
          <w:iCs/>
          <w:sz w:val="24"/>
          <w:szCs w:val="24"/>
        </w:rPr>
        <w:t xml:space="preserve"> Weight of the World: Social Suffering in Contemporary Society</w:t>
      </w:r>
      <w:r>
        <w:rPr>
          <w:rFonts w:ascii="Times New Roman" w:eastAsia="Times New Roman" w:hAnsi="Times New Roman" w:cs="Times New Roman"/>
          <w:sz w:val="24"/>
          <w:szCs w:val="24"/>
        </w:rPr>
        <w:t>, 181–88.</w:t>
      </w:r>
    </w:p>
    <w:p w14:paraId="54BDE8C3" w14:textId="49707D65" w:rsidR="00A90448" w:rsidRDefault="00A90448" w:rsidP="000A07E5">
      <w:pPr>
        <w:pStyle w:val="FootnoteText"/>
        <w:ind w:left="720" w:hanging="720"/>
        <w:rPr>
          <w:rFonts w:ascii="Times New Roman" w:hAnsi="Times New Roman" w:cs="Times New Roman"/>
          <w:sz w:val="24"/>
          <w:szCs w:val="24"/>
        </w:rPr>
      </w:pPr>
      <w:r w:rsidRPr="00A90448">
        <w:rPr>
          <w:rFonts w:ascii="Times New Roman" w:hAnsi="Times New Roman" w:cs="Times New Roman"/>
          <w:sz w:val="24"/>
          <w:szCs w:val="24"/>
        </w:rPr>
        <w:t xml:space="preserve">Braunstein, Ruth, and </w:t>
      </w:r>
      <w:proofErr w:type="spellStart"/>
      <w:r w:rsidRPr="00A90448">
        <w:rPr>
          <w:rFonts w:ascii="Times New Roman" w:hAnsi="Times New Roman" w:cs="Times New Roman"/>
          <w:sz w:val="24"/>
          <w:szCs w:val="24"/>
        </w:rPr>
        <w:t>Malaena</w:t>
      </w:r>
      <w:proofErr w:type="spellEnd"/>
      <w:r w:rsidRPr="00A90448">
        <w:rPr>
          <w:rFonts w:ascii="Times New Roman" w:hAnsi="Times New Roman" w:cs="Times New Roman"/>
          <w:sz w:val="24"/>
          <w:szCs w:val="24"/>
        </w:rPr>
        <w:t xml:space="preserve"> Taylor. “Is the Tea Party a ‘Religious’ </w:t>
      </w:r>
      <w:proofErr w:type="gramStart"/>
      <w:r w:rsidRPr="00A90448">
        <w:rPr>
          <w:rFonts w:ascii="Times New Roman" w:hAnsi="Times New Roman" w:cs="Times New Roman"/>
          <w:sz w:val="24"/>
          <w:szCs w:val="24"/>
        </w:rPr>
        <w:t>Movement?:</w:t>
      </w:r>
      <w:proofErr w:type="gramEnd"/>
      <w:r w:rsidRPr="00A90448">
        <w:rPr>
          <w:rFonts w:ascii="Times New Roman" w:hAnsi="Times New Roman" w:cs="Times New Roman"/>
          <w:sz w:val="24"/>
          <w:szCs w:val="24"/>
        </w:rPr>
        <w:t xml:space="preserve"> Religiosity in the Tea Party versus the Religious Right.” </w:t>
      </w:r>
      <w:r w:rsidRPr="00A90448">
        <w:rPr>
          <w:rFonts w:ascii="Times New Roman" w:hAnsi="Times New Roman" w:cs="Times New Roman"/>
          <w:i/>
          <w:iCs/>
          <w:sz w:val="24"/>
          <w:szCs w:val="24"/>
        </w:rPr>
        <w:t>Sociology of Religion</w:t>
      </w:r>
      <w:r w:rsidRPr="00A90448">
        <w:rPr>
          <w:rFonts w:ascii="Times New Roman" w:hAnsi="Times New Roman" w:cs="Times New Roman"/>
          <w:sz w:val="24"/>
          <w:szCs w:val="24"/>
        </w:rPr>
        <w:t> 78, no. 1 (</w:t>
      </w:r>
      <w:proofErr w:type="spellStart"/>
      <w:r w:rsidRPr="00A90448">
        <w:rPr>
          <w:rFonts w:ascii="Times New Roman" w:hAnsi="Times New Roman" w:cs="Times New Roman"/>
          <w:sz w:val="24"/>
          <w:szCs w:val="24"/>
        </w:rPr>
        <w:t>Spr</w:t>
      </w:r>
      <w:proofErr w:type="spellEnd"/>
      <w:r w:rsidRPr="00A90448">
        <w:rPr>
          <w:rFonts w:ascii="Times New Roman" w:hAnsi="Times New Roman" w:cs="Times New Roman"/>
          <w:sz w:val="24"/>
          <w:szCs w:val="24"/>
        </w:rPr>
        <w:t xml:space="preserve"> 2017): 33–59</w:t>
      </w:r>
    </w:p>
    <w:p w14:paraId="7B876467" w14:textId="7E78B6FF" w:rsidR="00A90448" w:rsidRDefault="00A90448" w:rsidP="000A07E5">
      <w:pPr>
        <w:pStyle w:val="FootnoteText"/>
        <w:ind w:left="720" w:hanging="720"/>
        <w:rPr>
          <w:rFonts w:ascii="Times New Roman" w:hAnsi="Times New Roman" w:cs="Times New Roman"/>
          <w:sz w:val="24"/>
          <w:szCs w:val="24"/>
        </w:rPr>
      </w:pPr>
      <w:proofErr w:type="spellStart"/>
      <w:r w:rsidRPr="00A90448">
        <w:rPr>
          <w:rFonts w:ascii="Times New Roman" w:hAnsi="Times New Roman" w:cs="Times New Roman"/>
          <w:sz w:val="24"/>
          <w:szCs w:val="24"/>
        </w:rPr>
        <w:t>Brint</w:t>
      </w:r>
      <w:proofErr w:type="spellEnd"/>
      <w:r w:rsidRPr="00A90448">
        <w:rPr>
          <w:rFonts w:ascii="Times New Roman" w:hAnsi="Times New Roman" w:cs="Times New Roman"/>
          <w:sz w:val="24"/>
          <w:szCs w:val="24"/>
        </w:rPr>
        <w:t xml:space="preserve">, Steven and Seth </w:t>
      </w:r>
      <w:proofErr w:type="spellStart"/>
      <w:r w:rsidRPr="00A90448">
        <w:rPr>
          <w:rFonts w:ascii="Times New Roman" w:hAnsi="Times New Roman" w:cs="Times New Roman"/>
          <w:sz w:val="24"/>
          <w:szCs w:val="24"/>
        </w:rPr>
        <w:t>Abrutyn</w:t>
      </w:r>
      <w:proofErr w:type="spellEnd"/>
      <w:r w:rsidRPr="00A90448">
        <w:rPr>
          <w:rFonts w:ascii="Times New Roman" w:hAnsi="Times New Roman" w:cs="Times New Roman"/>
          <w:sz w:val="24"/>
          <w:szCs w:val="24"/>
        </w:rPr>
        <w:t xml:space="preserve">, “Who’s Right about the Right? Comparing Competing Explanations of the Link Between White Evangelicals and Conservative Politics in the United States,” in </w:t>
      </w:r>
      <w:r w:rsidRPr="00A90448">
        <w:rPr>
          <w:rFonts w:ascii="Times New Roman" w:hAnsi="Times New Roman" w:cs="Times New Roman"/>
          <w:i/>
          <w:sz w:val="24"/>
          <w:szCs w:val="24"/>
        </w:rPr>
        <w:t xml:space="preserve">Journal for the Scientific Study of Religion </w:t>
      </w:r>
      <w:r w:rsidRPr="00A90448">
        <w:rPr>
          <w:rFonts w:ascii="Times New Roman" w:hAnsi="Times New Roman" w:cs="Times New Roman"/>
          <w:sz w:val="24"/>
          <w:szCs w:val="24"/>
        </w:rPr>
        <w:t>Vol. 49 No. 2 June 2010, pp. 328-350</w:t>
      </w:r>
    </w:p>
    <w:p w14:paraId="7811513D" w14:textId="16E48F6D" w:rsidR="00D23318" w:rsidRDefault="00D23318" w:rsidP="000A07E5">
      <w:pPr>
        <w:pStyle w:val="FootnoteText"/>
        <w:ind w:left="720" w:hanging="720"/>
        <w:rPr>
          <w:rFonts w:ascii="Times New Roman" w:hAnsi="Times New Roman" w:cs="Times New Roman"/>
          <w:sz w:val="24"/>
          <w:szCs w:val="24"/>
        </w:rPr>
      </w:pPr>
      <w:proofErr w:type="spellStart"/>
      <w:r w:rsidRPr="00D23318">
        <w:rPr>
          <w:rFonts w:ascii="Times New Roman" w:hAnsi="Times New Roman" w:cs="Times New Roman"/>
          <w:sz w:val="24"/>
          <w:szCs w:val="24"/>
        </w:rPr>
        <w:t>Brintnall</w:t>
      </w:r>
      <w:proofErr w:type="spellEnd"/>
      <w:r w:rsidRPr="00D23318">
        <w:rPr>
          <w:rFonts w:ascii="Times New Roman" w:hAnsi="Times New Roman" w:cs="Times New Roman"/>
          <w:sz w:val="24"/>
          <w:szCs w:val="24"/>
        </w:rPr>
        <w:t xml:space="preserve">, Kent L. </w:t>
      </w:r>
      <w:r w:rsidRPr="00D23318">
        <w:rPr>
          <w:rFonts w:ascii="Times New Roman" w:hAnsi="Times New Roman" w:cs="Times New Roman"/>
          <w:i/>
          <w:sz w:val="24"/>
          <w:szCs w:val="24"/>
        </w:rPr>
        <w:t>Ecce Homo: The Male-Body-In-Pain as Redemptive Figure</w:t>
      </w:r>
      <w:r w:rsidRPr="00D23318">
        <w:rPr>
          <w:rFonts w:ascii="Times New Roman" w:hAnsi="Times New Roman" w:cs="Times New Roman"/>
          <w:sz w:val="24"/>
          <w:szCs w:val="24"/>
        </w:rPr>
        <w:t>. Chicago, IL: University of Chicago Press, 2011</w:t>
      </w:r>
    </w:p>
    <w:p w14:paraId="595F0BF5" w14:textId="7802AEC2" w:rsidR="009649CB" w:rsidRPr="007266AF" w:rsidRDefault="009649CB" w:rsidP="009649CB">
      <w:pPr>
        <w:pStyle w:val="FootnoteText"/>
        <w:ind w:left="720" w:hanging="720"/>
        <w:rPr>
          <w:rFonts w:ascii="Times New Roman" w:hAnsi="Times New Roman" w:cs="Times New Roman"/>
          <w:sz w:val="24"/>
          <w:szCs w:val="24"/>
        </w:rPr>
      </w:pPr>
      <w:r w:rsidRPr="009649CB">
        <w:rPr>
          <w:rFonts w:ascii="Times New Roman" w:hAnsi="Times New Roman" w:cs="Times New Roman"/>
          <w:sz w:val="24"/>
          <w:szCs w:val="24"/>
        </w:rPr>
        <w:t>Brooks, David, “What the Working Class is Still Trying to Tell Us,” 8 Nov. 2018, &lt;</w:t>
      </w:r>
      <w:hyperlink r:id="rId11" w:history="1">
        <w:r w:rsidRPr="009649CB">
          <w:rPr>
            <w:rStyle w:val="Hyperlink"/>
            <w:rFonts w:ascii="Times New Roman" w:hAnsi="Times New Roman" w:cs="Times New Roman"/>
            <w:sz w:val="24"/>
            <w:szCs w:val="24"/>
          </w:rPr>
          <w:t>https://www.nytimes.com/2018/11/08/opinion/midterms-working-class-labor.html</w:t>
        </w:r>
      </w:hyperlink>
      <w:r w:rsidRPr="009649CB">
        <w:rPr>
          <w:rFonts w:ascii="Times New Roman" w:hAnsi="Times New Roman" w:cs="Times New Roman"/>
          <w:sz w:val="24"/>
          <w:szCs w:val="24"/>
        </w:rPr>
        <w:t>&gt;.</w:t>
      </w:r>
    </w:p>
    <w:p w14:paraId="29FFD3B6" w14:textId="03D50501" w:rsidR="008B517B" w:rsidRDefault="008B517B" w:rsidP="008B517B">
      <w:pPr>
        <w:ind w:left="720" w:hanging="720"/>
        <w:rPr>
          <w:rFonts w:ascii="Times New Roman" w:eastAsia="Times New Roman" w:hAnsi="Times New Roman" w:cs="Times New Roman"/>
          <w:sz w:val="24"/>
          <w:szCs w:val="24"/>
        </w:rPr>
      </w:pPr>
      <w:r w:rsidRPr="007266AF">
        <w:rPr>
          <w:rFonts w:ascii="Times New Roman" w:eastAsia="Times New Roman" w:hAnsi="Times New Roman" w:cs="Times New Roman"/>
          <w:sz w:val="24"/>
          <w:szCs w:val="24"/>
        </w:rPr>
        <w:t xml:space="preserve">Castelli, Elizabeth A. </w:t>
      </w:r>
      <w:r w:rsidRPr="007266AF">
        <w:rPr>
          <w:rFonts w:ascii="Times New Roman" w:eastAsia="Times New Roman" w:hAnsi="Times New Roman" w:cs="Times New Roman"/>
          <w:i/>
          <w:sz w:val="24"/>
          <w:szCs w:val="24"/>
        </w:rPr>
        <w:t>Martyrdom and Memory: Early Christian Culture Making</w:t>
      </w:r>
      <w:r w:rsidRPr="007266AF">
        <w:rPr>
          <w:rFonts w:ascii="Times New Roman" w:eastAsia="Times New Roman" w:hAnsi="Times New Roman" w:cs="Times New Roman"/>
          <w:sz w:val="24"/>
          <w:szCs w:val="24"/>
        </w:rPr>
        <w:t xml:space="preserve">. New York, NY: Columbia University Press, 2004. </w:t>
      </w:r>
    </w:p>
    <w:p w14:paraId="1E2D97BC" w14:textId="5622CCC1" w:rsidR="005C178D" w:rsidRPr="00FF74B8" w:rsidRDefault="005C178D" w:rsidP="008B517B">
      <w:pPr>
        <w:ind w:left="720" w:hanging="720"/>
        <w:rPr>
          <w:rFonts w:ascii="Times New Roman" w:eastAsia="Times New Roman" w:hAnsi="Times New Roman" w:cs="Times New Roman"/>
          <w:sz w:val="24"/>
          <w:szCs w:val="24"/>
        </w:rPr>
      </w:pPr>
      <w:r w:rsidRPr="005C178D">
        <w:rPr>
          <w:rFonts w:ascii="Times New Roman" w:eastAsia="Times New Roman" w:hAnsi="Times New Roman" w:cs="Times New Roman"/>
          <w:sz w:val="24"/>
          <w:szCs w:val="24"/>
        </w:rPr>
        <w:t xml:space="preserve">CNN, “Trump Mocks Reporter with Disabilities,” on </w:t>
      </w:r>
      <w:proofErr w:type="spellStart"/>
      <w:r w:rsidRPr="005C178D">
        <w:rPr>
          <w:rFonts w:ascii="Times New Roman" w:eastAsia="Times New Roman" w:hAnsi="Times New Roman" w:cs="Times New Roman"/>
          <w:i/>
          <w:sz w:val="24"/>
          <w:szCs w:val="24"/>
        </w:rPr>
        <w:t>Youtube</w:t>
      </w:r>
      <w:proofErr w:type="spellEnd"/>
      <w:r w:rsidRPr="005C178D">
        <w:rPr>
          <w:rFonts w:ascii="Times New Roman" w:eastAsia="Times New Roman" w:hAnsi="Times New Roman" w:cs="Times New Roman"/>
          <w:sz w:val="24"/>
          <w:szCs w:val="24"/>
        </w:rPr>
        <w:t xml:space="preserve">, 25 </w:t>
      </w:r>
      <w:proofErr w:type="gramStart"/>
      <w:r w:rsidRPr="005C178D">
        <w:rPr>
          <w:rFonts w:ascii="Times New Roman" w:eastAsia="Times New Roman" w:hAnsi="Times New Roman" w:cs="Times New Roman"/>
          <w:sz w:val="24"/>
          <w:szCs w:val="24"/>
        </w:rPr>
        <w:t>November,</w:t>
      </w:r>
      <w:proofErr w:type="gramEnd"/>
      <w:r w:rsidRPr="005C178D">
        <w:rPr>
          <w:rFonts w:ascii="Times New Roman" w:eastAsia="Times New Roman" w:hAnsi="Times New Roman" w:cs="Times New Roman"/>
          <w:sz w:val="24"/>
          <w:szCs w:val="24"/>
        </w:rPr>
        <w:t xml:space="preserve"> 2016. https://www.youtube.com/watch?v=PX9reO3QnUA</w:t>
      </w:r>
    </w:p>
    <w:p w14:paraId="5669C981" w14:textId="4D42B6BA" w:rsidR="008B517B" w:rsidRDefault="008B517B" w:rsidP="008B517B">
      <w:pPr>
        <w:pStyle w:val="FootnoteText"/>
        <w:ind w:left="720" w:hanging="720"/>
        <w:rPr>
          <w:rFonts w:ascii="Times New Roman" w:hAnsi="Times New Roman" w:cs="Times New Roman"/>
          <w:sz w:val="24"/>
          <w:szCs w:val="24"/>
        </w:rPr>
      </w:pPr>
      <w:r w:rsidRPr="007266AF">
        <w:rPr>
          <w:rFonts w:ascii="Times New Roman" w:hAnsi="Times New Roman" w:cs="Times New Roman"/>
          <w:sz w:val="24"/>
          <w:szCs w:val="24"/>
        </w:rPr>
        <w:t xml:space="preserve">Cohen, Esther. </w:t>
      </w:r>
      <w:r w:rsidRPr="007266AF">
        <w:rPr>
          <w:rFonts w:ascii="Times New Roman" w:hAnsi="Times New Roman" w:cs="Times New Roman"/>
          <w:i/>
          <w:iCs/>
          <w:sz w:val="24"/>
          <w:szCs w:val="24"/>
        </w:rPr>
        <w:t>The Modulated Scream: Pain in Late Medieval Culture</w:t>
      </w:r>
      <w:r w:rsidRPr="007266AF">
        <w:rPr>
          <w:rFonts w:ascii="Times New Roman" w:hAnsi="Times New Roman" w:cs="Times New Roman"/>
          <w:sz w:val="24"/>
          <w:szCs w:val="24"/>
        </w:rPr>
        <w:t>. Chicago, IL: University of Chicago Press, 2010</w:t>
      </w:r>
      <w:r>
        <w:rPr>
          <w:rFonts w:ascii="Times New Roman" w:hAnsi="Times New Roman" w:cs="Times New Roman"/>
          <w:sz w:val="24"/>
          <w:szCs w:val="24"/>
        </w:rPr>
        <w:t>.</w:t>
      </w:r>
    </w:p>
    <w:p w14:paraId="1368EDD1" w14:textId="2824A6F0" w:rsidR="009649CB" w:rsidRPr="007266AF" w:rsidRDefault="009649CB" w:rsidP="00F50617">
      <w:pPr>
        <w:pStyle w:val="FootnoteText"/>
        <w:ind w:left="720" w:hanging="720"/>
        <w:rPr>
          <w:rFonts w:ascii="Times New Roman" w:hAnsi="Times New Roman" w:cs="Times New Roman"/>
          <w:sz w:val="24"/>
          <w:szCs w:val="24"/>
        </w:rPr>
      </w:pPr>
      <w:r w:rsidRPr="009649CB">
        <w:rPr>
          <w:rFonts w:ascii="Times New Roman" w:hAnsi="Times New Roman" w:cs="Times New Roman"/>
          <w:sz w:val="24"/>
          <w:szCs w:val="24"/>
        </w:rPr>
        <w:t xml:space="preserve">Cohn, Nate, “Why Trump Won Working Class Whites,” </w:t>
      </w:r>
      <w:r w:rsidRPr="009649CB">
        <w:rPr>
          <w:rFonts w:ascii="Times New Roman" w:hAnsi="Times New Roman" w:cs="Times New Roman"/>
          <w:i/>
          <w:sz w:val="24"/>
          <w:szCs w:val="24"/>
        </w:rPr>
        <w:t>The New York Times</w:t>
      </w:r>
      <w:r w:rsidRPr="009649CB">
        <w:rPr>
          <w:rFonts w:ascii="Times New Roman" w:hAnsi="Times New Roman" w:cs="Times New Roman"/>
          <w:sz w:val="24"/>
          <w:szCs w:val="24"/>
        </w:rPr>
        <w:t xml:space="preserve"> 9 Nov. 2016, &lt;</w:t>
      </w:r>
      <w:hyperlink r:id="rId12" w:history="1">
        <w:r w:rsidRPr="009649CB">
          <w:rPr>
            <w:rStyle w:val="Hyperlink"/>
            <w:rFonts w:ascii="Times New Roman" w:hAnsi="Times New Roman" w:cs="Times New Roman"/>
            <w:sz w:val="24"/>
            <w:szCs w:val="24"/>
          </w:rPr>
          <w:t>https://www.nytimes.com/2016/11/10/upshot/why-trump-won-working-class-whites.html</w:t>
        </w:r>
      </w:hyperlink>
      <w:r w:rsidRPr="009649CB">
        <w:rPr>
          <w:rFonts w:ascii="Times New Roman" w:hAnsi="Times New Roman" w:cs="Times New Roman"/>
          <w:sz w:val="24"/>
          <w:szCs w:val="24"/>
        </w:rPr>
        <w:t>&gt;.</w:t>
      </w:r>
    </w:p>
    <w:p w14:paraId="180A7591" w14:textId="146B9599" w:rsidR="00E16255" w:rsidRPr="00E16255" w:rsidRDefault="008B517B" w:rsidP="00E16255">
      <w:pPr>
        <w:pStyle w:val="FootnoteText"/>
        <w:ind w:left="720" w:hanging="720"/>
        <w:rPr>
          <w:rFonts w:ascii="Times New Roman" w:hAnsi="Times New Roman" w:cs="Times New Roman"/>
          <w:sz w:val="24"/>
          <w:szCs w:val="24"/>
        </w:rPr>
      </w:pPr>
      <w:r w:rsidRPr="007266AF">
        <w:rPr>
          <w:rFonts w:ascii="Times New Roman" w:hAnsi="Times New Roman" w:cs="Times New Roman"/>
          <w:sz w:val="24"/>
          <w:szCs w:val="24"/>
        </w:rPr>
        <w:t xml:space="preserve">Colossians 1:24, New Revised Standard Versions, </w:t>
      </w:r>
      <w:hyperlink r:id="rId13" w:history="1">
        <w:r w:rsidRPr="007266AF">
          <w:rPr>
            <w:rStyle w:val="Hyperlink"/>
            <w:rFonts w:ascii="Times New Roman" w:hAnsi="Times New Roman" w:cs="Times New Roman"/>
            <w:sz w:val="24"/>
            <w:szCs w:val="24"/>
          </w:rPr>
          <w:t>https://www.biblegateway.com/passage/?search=Colossians+1%3A24&amp;version=NRSV</w:t>
        </w:r>
      </w:hyperlink>
      <w:r>
        <w:rPr>
          <w:rFonts w:ascii="Times New Roman" w:hAnsi="Times New Roman" w:cs="Times New Roman"/>
          <w:sz w:val="24"/>
          <w:szCs w:val="24"/>
        </w:rPr>
        <w:t>.</w:t>
      </w:r>
    </w:p>
    <w:p w14:paraId="7273A9AE" w14:textId="088C9638" w:rsidR="00E16255" w:rsidRDefault="00E16255" w:rsidP="00E16255">
      <w:pPr>
        <w:pStyle w:val="FootnoteText"/>
        <w:ind w:left="720" w:hanging="720"/>
        <w:rPr>
          <w:rFonts w:ascii="Times New Roman" w:hAnsi="Times New Roman" w:cs="Times New Roman"/>
          <w:sz w:val="24"/>
          <w:szCs w:val="24"/>
        </w:rPr>
      </w:pPr>
      <w:r w:rsidRPr="00E16255">
        <w:rPr>
          <w:rFonts w:ascii="Times New Roman" w:hAnsi="Times New Roman" w:cs="Times New Roman"/>
          <w:sz w:val="24"/>
          <w:szCs w:val="24"/>
        </w:rPr>
        <w:lastRenderedPageBreak/>
        <w:t xml:space="preserve">Connolly, William E. “Trump, the Working Class, and Fascist Rhetoric,” in </w:t>
      </w:r>
      <w:r w:rsidRPr="00E16255">
        <w:rPr>
          <w:rFonts w:ascii="Times New Roman" w:hAnsi="Times New Roman" w:cs="Times New Roman"/>
          <w:i/>
          <w:sz w:val="24"/>
          <w:szCs w:val="24"/>
        </w:rPr>
        <w:t xml:space="preserve">Theory &amp; Event </w:t>
      </w:r>
      <w:r w:rsidRPr="00E16255">
        <w:rPr>
          <w:rFonts w:ascii="Times New Roman" w:hAnsi="Times New Roman" w:cs="Times New Roman"/>
          <w:sz w:val="24"/>
          <w:szCs w:val="24"/>
        </w:rPr>
        <w:t xml:space="preserve">Vol. 20 No. 1 Supplement, pp. S23-37. </w:t>
      </w:r>
    </w:p>
    <w:p w14:paraId="3FB7F3FA" w14:textId="7C006D7D" w:rsidR="00AC4473" w:rsidRDefault="00AC4473" w:rsidP="00AC4473">
      <w:pPr>
        <w:pStyle w:val="FootnoteText"/>
        <w:ind w:left="720" w:hanging="720"/>
        <w:rPr>
          <w:rFonts w:ascii="Times New Roman" w:hAnsi="Times New Roman" w:cs="Times New Roman"/>
          <w:sz w:val="24"/>
          <w:szCs w:val="24"/>
        </w:rPr>
      </w:pPr>
      <w:r w:rsidRPr="00AC4473">
        <w:rPr>
          <w:rFonts w:ascii="Times New Roman" w:hAnsi="Times New Roman" w:cs="Times New Roman"/>
          <w:sz w:val="24"/>
          <w:szCs w:val="24"/>
        </w:rPr>
        <w:t xml:space="preserve">Cramer, Katherine J. </w:t>
      </w:r>
      <w:r w:rsidRPr="00AC4473">
        <w:rPr>
          <w:rFonts w:ascii="Times New Roman" w:hAnsi="Times New Roman" w:cs="Times New Roman"/>
          <w:i/>
          <w:iCs/>
          <w:sz w:val="24"/>
          <w:szCs w:val="24"/>
        </w:rPr>
        <w:t>The Politics of Resentment: Rural Consciousness in Wisconsin and the Rise of Scott Walker</w:t>
      </w:r>
      <w:r w:rsidRPr="00AC4473">
        <w:rPr>
          <w:rFonts w:ascii="Times New Roman" w:hAnsi="Times New Roman" w:cs="Times New Roman"/>
          <w:sz w:val="24"/>
          <w:szCs w:val="24"/>
        </w:rPr>
        <w:t>. Chicago, IL: University of Chicago Press, 2016.</w:t>
      </w:r>
    </w:p>
    <w:p w14:paraId="377554EA" w14:textId="67115937" w:rsidR="00725DCE" w:rsidRPr="007266AF" w:rsidRDefault="00725DCE" w:rsidP="00725DCE">
      <w:pPr>
        <w:pStyle w:val="FootnoteText"/>
        <w:ind w:left="720" w:hanging="720"/>
        <w:rPr>
          <w:rFonts w:ascii="Times New Roman" w:hAnsi="Times New Roman" w:cs="Times New Roman"/>
          <w:sz w:val="24"/>
          <w:szCs w:val="24"/>
        </w:rPr>
      </w:pPr>
      <w:r w:rsidRPr="00725DCE">
        <w:rPr>
          <w:rFonts w:ascii="Times New Roman" w:hAnsi="Times New Roman" w:cs="Times New Roman"/>
          <w:sz w:val="24"/>
          <w:szCs w:val="24"/>
        </w:rPr>
        <w:t xml:space="preserve">Dionne Jr., E. J., “Trump’s Real Constituency isn’t the white working class at all,” </w:t>
      </w:r>
      <w:r w:rsidRPr="00725DCE">
        <w:rPr>
          <w:rFonts w:ascii="Times New Roman" w:hAnsi="Times New Roman" w:cs="Times New Roman"/>
          <w:i/>
          <w:sz w:val="24"/>
          <w:szCs w:val="24"/>
        </w:rPr>
        <w:t>The Washington Post</w:t>
      </w:r>
      <w:r w:rsidRPr="00725DCE">
        <w:rPr>
          <w:rFonts w:ascii="Times New Roman" w:hAnsi="Times New Roman" w:cs="Times New Roman"/>
          <w:sz w:val="24"/>
          <w:szCs w:val="24"/>
        </w:rPr>
        <w:t xml:space="preserve"> 12 November 2017 &lt;</w:t>
      </w:r>
      <w:hyperlink r:id="rId14" w:history="1">
        <w:r w:rsidRPr="00725DCE">
          <w:rPr>
            <w:rStyle w:val="Hyperlink"/>
            <w:rFonts w:ascii="Times New Roman" w:hAnsi="Times New Roman" w:cs="Times New Roman"/>
            <w:sz w:val="24"/>
            <w:szCs w:val="24"/>
          </w:rPr>
          <w:t>https://www.washingtonpost.com/opinions/trumps-real-constituency-isnt-the-white-working-class-at-all/2017/11/12/e606d96a-c660-11e7-84bc-5e285c7f4512_story.html?utm_term=.f07de57c2d01</w:t>
        </w:r>
      </w:hyperlink>
      <w:r w:rsidRPr="00725DCE">
        <w:rPr>
          <w:rFonts w:ascii="Times New Roman" w:hAnsi="Times New Roman" w:cs="Times New Roman"/>
          <w:sz w:val="24"/>
          <w:szCs w:val="24"/>
        </w:rPr>
        <w:t>&gt;.</w:t>
      </w:r>
    </w:p>
    <w:p w14:paraId="25E9B486" w14:textId="3C6FCC06" w:rsidR="008B517B" w:rsidRDefault="008B517B" w:rsidP="008B517B">
      <w:pPr>
        <w:ind w:left="720" w:hanging="720"/>
        <w:rPr>
          <w:rFonts w:ascii="Times New Roman" w:hAnsi="Times New Roman" w:cs="Times New Roman"/>
          <w:sz w:val="24"/>
          <w:szCs w:val="24"/>
        </w:rPr>
      </w:pPr>
      <w:proofErr w:type="spellStart"/>
      <w:r w:rsidRPr="007266AF">
        <w:rPr>
          <w:rFonts w:ascii="Times New Roman" w:hAnsi="Times New Roman" w:cs="Times New Roman"/>
          <w:sz w:val="24"/>
          <w:szCs w:val="24"/>
        </w:rPr>
        <w:t>Drever</w:t>
      </w:r>
      <w:proofErr w:type="spellEnd"/>
      <w:r w:rsidRPr="007266AF">
        <w:rPr>
          <w:rFonts w:ascii="Times New Roman" w:hAnsi="Times New Roman" w:cs="Times New Roman"/>
          <w:sz w:val="24"/>
          <w:szCs w:val="24"/>
        </w:rPr>
        <w:t xml:space="preserve">, Matthew. “Images of Suffering in Augustine and Luther,” in </w:t>
      </w:r>
      <w:r w:rsidRPr="007266AF">
        <w:rPr>
          <w:rFonts w:ascii="Times New Roman" w:hAnsi="Times New Roman" w:cs="Times New Roman"/>
          <w:i/>
          <w:sz w:val="24"/>
          <w:szCs w:val="24"/>
        </w:rPr>
        <w:t xml:space="preserve">Dialog: A Journal of Theology </w:t>
      </w:r>
      <w:r w:rsidRPr="007266AF">
        <w:rPr>
          <w:rFonts w:ascii="Times New Roman" w:hAnsi="Times New Roman" w:cs="Times New Roman"/>
          <w:sz w:val="24"/>
          <w:szCs w:val="24"/>
        </w:rPr>
        <w:t>Vol 51 No 1 Spring 2012, pp. 71-82.</w:t>
      </w:r>
    </w:p>
    <w:p w14:paraId="27F2E95C" w14:textId="33EDAB4A" w:rsidR="00AC4473" w:rsidRPr="007266AF" w:rsidRDefault="00AC4473" w:rsidP="00AC4473">
      <w:pPr>
        <w:ind w:left="720" w:hanging="720"/>
        <w:rPr>
          <w:rFonts w:ascii="Times New Roman" w:hAnsi="Times New Roman" w:cs="Times New Roman"/>
          <w:sz w:val="24"/>
          <w:szCs w:val="24"/>
        </w:rPr>
      </w:pPr>
      <w:proofErr w:type="spellStart"/>
      <w:r w:rsidRPr="00AC4473">
        <w:rPr>
          <w:rFonts w:ascii="Times New Roman" w:hAnsi="Times New Roman" w:cs="Times New Roman"/>
          <w:sz w:val="24"/>
          <w:szCs w:val="24"/>
        </w:rPr>
        <w:t>Duina</w:t>
      </w:r>
      <w:proofErr w:type="spellEnd"/>
      <w:r w:rsidRPr="00AC4473">
        <w:rPr>
          <w:rFonts w:ascii="Times New Roman" w:hAnsi="Times New Roman" w:cs="Times New Roman"/>
          <w:sz w:val="24"/>
          <w:szCs w:val="24"/>
        </w:rPr>
        <w:t xml:space="preserve">, Francesco. </w:t>
      </w:r>
      <w:r w:rsidRPr="00AC4473">
        <w:rPr>
          <w:rFonts w:ascii="Times New Roman" w:hAnsi="Times New Roman" w:cs="Times New Roman"/>
          <w:i/>
          <w:sz w:val="24"/>
          <w:szCs w:val="24"/>
        </w:rPr>
        <w:t>Broke and Patriotic: Why Poor Americans Love their Country</w:t>
      </w:r>
      <w:r w:rsidRPr="00AC4473">
        <w:rPr>
          <w:rFonts w:ascii="Times New Roman" w:hAnsi="Times New Roman" w:cs="Times New Roman"/>
          <w:sz w:val="24"/>
          <w:szCs w:val="24"/>
        </w:rPr>
        <w:t xml:space="preserve">. Stanford, CA: Stanford University Press, 2018. </w:t>
      </w:r>
    </w:p>
    <w:p w14:paraId="7899C777" w14:textId="2B7E7C52" w:rsidR="00AC4473" w:rsidRDefault="008B517B" w:rsidP="00AC4473">
      <w:pPr>
        <w:ind w:left="720" w:hanging="720"/>
        <w:rPr>
          <w:rFonts w:ascii="Times New Roman" w:hAnsi="Times New Roman" w:cs="Times New Roman"/>
          <w:sz w:val="24"/>
          <w:szCs w:val="24"/>
        </w:rPr>
      </w:pPr>
      <w:r w:rsidRPr="007266AF">
        <w:rPr>
          <w:rFonts w:ascii="Times New Roman" w:hAnsi="Times New Roman" w:cs="Times New Roman"/>
          <w:sz w:val="24"/>
          <w:szCs w:val="24"/>
        </w:rPr>
        <w:t xml:space="preserve">Dunn, James D. G. </w:t>
      </w:r>
      <w:r w:rsidRPr="007266AF">
        <w:rPr>
          <w:rFonts w:ascii="Times New Roman" w:hAnsi="Times New Roman" w:cs="Times New Roman"/>
          <w:i/>
          <w:sz w:val="24"/>
          <w:szCs w:val="24"/>
        </w:rPr>
        <w:t>The Theology of Paul the Apostle</w:t>
      </w:r>
      <w:r w:rsidRPr="007266AF">
        <w:rPr>
          <w:rFonts w:ascii="Times New Roman" w:hAnsi="Times New Roman" w:cs="Times New Roman"/>
          <w:sz w:val="24"/>
          <w:szCs w:val="24"/>
        </w:rPr>
        <w:t>. Grand Rapids, MI: William B. Eerdmans Publishing Co., 1998.</w:t>
      </w:r>
    </w:p>
    <w:p w14:paraId="1CAA1F23" w14:textId="37EA52BA" w:rsidR="0052455D" w:rsidRDefault="0052455D" w:rsidP="0052455D">
      <w:pPr>
        <w:ind w:left="720" w:hanging="720"/>
        <w:rPr>
          <w:rFonts w:ascii="Times New Roman" w:hAnsi="Times New Roman" w:cs="Times New Roman"/>
          <w:sz w:val="24"/>
          <w:szCs w:val="24"/>
        </w:rPr>
      </w:pPr>
      <w:r w:rsidRPr="0052455D">
        <w:rPr>
          <w:rFonts w:ascii="Times New Roman" w:hAnsi="Times New Roman" w:cs="Times New Roman"/>
          <w:sz w:val="24"/>
          <w:szCs w:val="24"/>
        </w:rPr>
        <w:t xml:space="preserve">Emerson, Michael O. and Christian Smith. </w:t>
      </w:r>
      <w:r w:rsidRPr="0052455D">
        <w:rPr>
          <w:rFonts w:ascii="Times New Roman" w:hAnsi="Times New Roman" w:cs="Times New Roman"/>
          <w:i/>
          <w:sz w:val="24"/>
          <w:szCs w:val="24"/>
        </w:rPr>
        <w:t>Divided by Faith: Evangelical Religion and the Problem of Race in America</w:t>
      </w:r>
      <w:r w:rsidRPr="0052455D">
        <w:rPr>
          <w:rFonts w:ascii="Times New Roman" w:hAnsi="Times New Roman" w:cs="Times New Roman"/>
          <w:sz w:val="24"/>
          <w:szCs w:val="24"/>
        </w:rPr>
        <w:t xml:space="preserve">. New York, NY: Oxford University Press, 2000. </w:t>
      </w:r>
    </w:p>
    <w:p w14:paraId="33748642" w14:textId="00ED9A44" w:rsidR="00AC4473" w:rsidRDefault="00AC4473" w:rsidP="0052455D">
      <w:pPr>
        <w:ind w:left="720" w:hanging="720"/>
        <w:rPr>
          <w:rFonts w:ascii="Times New Roman" w:hAnsi="Times New Roman" w:cs="Times New Roman"/>
          <w:sz w:val="24"/>
          <w:szCs w:val="24"/>
        </w:rPr>
      </w:pPr>
      <w:r w:rsidRPr="00AC4473">
        <w:rPr>
          <w:rFonts w:ascii="Times New Roman" w:hAnsi="Times New Roman" w:cs="Times New Roman"/>
          <w:sz w:val="24"/>
          <w:szCs w:val="24"/>
        </w:rPr>
        <w:t xml:space="preserve">Engels, Jeremy. </w:t>
      </w:r>
      <w:r w:rsidRPr="00AC4473">
        <w:rPr>
          <w:rFonts w:ascii="Times New Roman" w:hAnsi="Times New Roman" w:cs="Times New Roman"/>
          <w:i/>
          <w:iCs/>
          <w:sz w:val="24"/>
          <w:szCs w:val="24"/>
        </w:rPr>
        <w:t>The Politics of Resentment: A Genealogy</w:t>
      </w:r>
      <w:r w:rsidRPr="00AC4473">
        <w:rPr>
          <w:rFonts w:ascii="Times New Roman" w:hAnsi="Times New Roman" w:cs="Times New Roman"/>
          <w:sz w:val="24"/>
          <w:szCs w:val="24"/>
        </w:rPr>
        <w:t>. University Park, PA: Pennsylvania State University Press, 2015</w:t>
      </w:r>
    </w:p>
    <w:p w14:paraId="3643D7E7" w14:textId="0E68046F" w:rsidR="00AC4473" w:rsidRDefault="00AC4473" w:rsidP="00AC4473">
      <w:pPr>
        <w:ind w:left="720" w:hanging="720"/>
        <w:rPr>
          <w:rFonts w:ascii="Times New Roman" w:hAnsi="Times New Roman" w:cs="Times New Roman"/>
          <w:sz w:val="24"/>
          <w:szCs w:val="24"/>
        </w:rPr>
      </w:pPr>
      <w:r w:rsidRPr="00AC4473">
        <w:rPr>
          <w:rFonts w:ascii="Times New Roman" w:hAnsi="Times New Roman" w:cs="Times New Roman"/>
          <w:sz w:val="24"/>
          <w:szCs w:val="24"/>
        </w:rPr>
        <w:t xml:space="preserve">Evans, Curtis. </w:t>
      </w:r>
      <w:r w:rsidRPr="00AC4473">
        <w:rPr>
          <w:rFonts w:ascii="Times New Roman" w:hAnsi="Times New Roman" w:cs="Times New Roman"/>
          <w:i/>
          <w:iCs/>
          <w:sz w:val="24"/>
          <w:szCs w:val="24"/>
        </w:rPr>
        <w:t>The Burden of Black Religion</w:t>
      </w:r>
      <w:r w:rsidRPr="00AC4473">
        <w:rPr>
          <w:rFonts w:ascii="Times New Roman" w:hAnsi="Times New Roman" w:cs="Times New Roman"/>
          <w:sz w:val="24"/>
          <w:szCs w:val="24"/>
        </w:rPr>
        <w:t>. New York, NY: Oxford University Press, 2008.</w:t>
      </w:r>
    </w:p>
    <w:p w14:paraId="477EDFC1" w14:textId="0E98F934" w:rsidR="00932A0E" w:rsidRDefault="00932A0E" w:rsidP="00932A0E">
      <w:pPr>
        <w:ind w:left="720" w:hanging="720"/>
        <w:rPr>
          <w:rFonts w:ascii="Times New Roman" w:hAnsi="Times New Roman" w:cs="Times New Roman"/>
          <w:sz w:val="24"/>
          <w:szCs w:val="24"/>
        </w:rPr>
      </w:pPr>
      <w:r w:rsidRPr="00932A0E">
        <w:rPr>
          <w:rFonts w:ascii="Times New Roman" w:hAnsi="Times New Roman" w:cs="Times New Roman"/>
          <w:sz w:val="24"/>
          <w:szCs w:val="24"/>
        </w:rPr>
        <w:t xml:space="preserve">Garland Thomson, Rosemarie. </w:t>
      </w:r>
      <w:r w:rsidRPr="00932A0E">
        <w:rPr>
          <w:rFonts w:ascii="Times New Roman" w:hAnsi="Times New Roman" w:cs="Times New Roman"/>
          <w:i/>
          <w:iCs/>
          <w:sz w:val="24"/>
          <w:szCs w:val="24"/>
        </w:rPr>
        <w:t>Extraordinary Bodies: Figuring Physical Disability in American Culture and Literature</w:t>
      </w:r>
      <w:r w:rsidRPr="00932A0E">
        <w:rPr>
          <w:rFonts w:ascii="Times New Roman" w:hAnsi="Times New Roman" w:cs="Times New Roman"/>
          <w:sz w:val="24"/>
          <w:szCs w:val="24"/>
        </w:rPr>
        <w:t>. New York, NY: Columbia University Press, 1997.</w:t>
      </w:r>
    </w:p>
    <w:p w14:paraId="1D9CEA01" w14:textId="78579FB8" w:rsidR="009649CB" w:rsidRDefault="009649CB" w:rsidP="009649CB">
      <w:pPr>
        <w:ind w:left="720" w:hanging="720"/>
        <w:rPr>
          <w:rFonts w:ascii="Times New Roman" w:hAnsi="Times New Roman" w:cs="Times New Roman"/>
          <w:sz w:val="24"/>
          <w:szCs w:val="24"/>
        </w:rPr>
      </w:pPr>
      <w:r w:rsidRPr="009649CB">
        <w:rPr>
          <w:rFonts w:ascii="Times New Roman" w:hAnsi="Times New Roman" w:cs="Times New Roman"/>
          <w:sz w:val="24"/>
          <w:szCs w:val="24"/>
        </w:rPr>
        <w:t>Google Trends, “white working class,” 22 November 2018, &lt;</w:t>
      </w:r>
      <w:hyperlink r:id="rId15" w:history="1">
        <w:r w:rsidRPr="009649CB">
          <w:rPr>
            <w:rStyle w:val="Hyperlink"/>
            <w:rFonts w:ascii="Times New Roman" w:hAnsi="Times New Roman" w:cs="Times New Roman"/>
            <w:sz w:val="24"/>
            <w:szCs w:val="24"/>
          </w:rPr>
          <w:t>https://trends.google.com/trends/explore?date=all&amp;geo=US&amp;q=white%20working%20class</w:t>
        </w:r>
      </w:hyperlink>
      <w:r w:rsidRPr="009649CB">
        <w:rPr>
          <w:rFonts w:ascii="Times New Roman" w:hAnsi="Times New Roman" w:cs="Times New Roman"/>
          <w:sz w:val="24"/>
          <w:szCs w:val="24"/>
        </w:rPr>
        <w:t xml:space="preserve">&gt;. </w:t>
      </w:r>
    </w:p>
    <w:p w14:paraId="095C4DC0" w14:textId="631875E5" w:rsidR="00AC4473" w:rsidRPr="007266AF" w:rsidRDefault="00AC4473" w:rsidP="00AC4473">
      <w:pPr>
        <w:ind w:left="720" w:hanging="720"/>
        <w:rPr>
          <w:rFonts w:ascii="Times New Roman" w:hAnsi="Times New Roman" w:cs="Times New Roman"/>
          <w:sz w:val="24"/>
          <w:szCs w:val="24"/>
        </w:rPr>
      </w:pPr>
      <w:r w:rsidRPr="00AC4473">
        <w:rPr>
          <w:rFonts w:ascii="Times New Roman" w:hAnsi="Times New Roman" w:cs="Times New Roman"/>
          <w:sz w:val="24"/>
          <w:szCs w:val="24"/>
        </w:rPr>
        <w:t xml:space="preserve">Hochschild, Arlie R. </w:t>
      </w:r>
      <w:r w:rsidRPr="00AC4473">
        <w:rPr>
          <w:rFonts w:ascii="Times New Roman" w:hAnsi="Times New Roman" w:cs="Times New Roman"/>
          <w:i/>
          <w:iCs/>
          <w:sz w:val="24"/>
          <w:szCs w:val="24"/>
        </w:rPr>
        <w:t>Strangers in Their Own Land: Anger and Mourning on the American Right</w:t>
      </w:r>
      <w:r w:rsidRPr="00AC4473">
        <w:rPr>
          <w:rFonts w:ascii="Times New Roman" w:hAnsi="Times New Roman" w:cs="Times New Roman"/>
          <w:sz w:val="24"/>
          <w:szCs w:val="24"/>
        </w:rPr>
        <w:t>. New York, NY: The New Press, 2016.</w:t>
      </w:r>
    </w:p>
    <w:p w14:paraId="187FF4A5" w14:textId="1366AFA1" w:rsidR="008B517B" w:rsidRDefault="008B517B" w:rsidP="008B517B">
      <w:pPr>
        <w:ind w:left="720" w:hanging="720"/>
        <w:rPr>
          <w:rFonts w:ascii="Times New Roman" w:hAnsi="Times New Roman" w:cs="Times New Roman"/>
          <w:sz w:val="24"/>
          <w:szCs w:val="24"/>
        </w:rPr>
      </w:pPr>
      <w:r w:rsidRPr="007266AF">
        <w:rPr>
          <w:rFonts w:ascii="Times New Roman" w:hAnsi="Times New Roman" w:cs="Times New Roman"/>
          <w:sz w:val="24"/>
          <w:szCs w:val="24"/>
        </w:rPr>
        <w:t>Hunter, David G. “Evil, Suffering, and Embodiment in August,” 143-161</w:t>
      </w:r>
      <w:r>
        <w:rPr>
          <w:rFonts w:ascii="Times New Roman" w:hAnsi="Times New Roman" w:cs="Times New Roman"/>
          <w:sz w:val="24"/>
          <w:szCs w:val="24"/>
        </w:rPr>
        <w:t>.</w:t>
      </w:r>
    </w:p>
    <w:p w14:paraId="656C7965" w14:textId="3AD582A8" w:rsidR="00E16255" w:rsidRDefault="00E16255" w:rsidP="00E16255">
      <w:pPr>
        <w:ind w:left="720" w:hanging="720"/>
        <w:rPr>
          <w:rFonts w:ascii="Times New Roman" w:hAnsi="Times New Roman" w:cs="Times New Roman"/>
          <w:sz w:val="24"/>
          <w:szCs w:val="24"/>
        </w:rPr>
      </w:pPr>
      <w:r w:rsidRPr="00E16255">
        <w:rPr>
          <w:rFonts w:ascii="Times New Roman" w:hAnsi="Times New Roman" w:cs="Times New Roman"/>
          <w:sz w:val="24"/>
          <w:szCs w:val="24"/>
        </w:rPr>
        <w:t xml:space="preserve">Jamieson, Kathleen Hall and Doron Taussig, “Disruption, Demonization, Deliverance, and Norm Destruction: The Rhetorical Signature of Donald J. Trump,” in </w:t>
      </w:r>
      <w:r w:rsidRPr="00E16255">
        <w:rPr>
          <w:rFonts w:ascii="Times New Roman" w:hAnsi="Times New Roman" w:cs="Times New Roman"/>
          <w:i/>
          <w:sz w:val="24"/>
          <w:szCs w:val="24"/>
        </w:rPr>
        <w:t xml:space="preserve">Political Science Quarterly </w:t>
      </w:r>
      <w:r w:rsidRPr="00E16255">
        <w:rPr>
          <w:rFonts w:ascii="Times New Roman" w:hAnsi="Times New Roman" w:cs="Times New Roman"/>
          <w:sz w:val="24"/>
          <w:szCs w:val="24"/>
        </w:rPr>
        <w:t>Vol. 132 No. 4 2017-18 pp. 619-650.</w:t>
      </w:r>
    </w:p>
    <w:p w14:paraId="06382656" w14:textId="23A9BC93" w:rsidR="00AC4473" w:rsidRDefault="00AC4473" w:rsidP="00AC4473">
      <w:pPr>
        <w:ind w:left="720" w:hanging="720"/>
        <w:rPr>
          <w:rFonts w:ascii="Times New Roman" w:hAnsi="Times New Roman" w:cs="Times New Roman"/>
          <w:sz w:val="24"/>
          <w:szCs w:val="24"/>
        </w:rPr>
      </w:pPr>
      <w:r w:rsidRPr="00AC4473">
        <w:rPr>
          <w:rFonts w:ascii="Times New Roman" w:hAnsi="Times New Roman" w:cs="Times New Roman"/>
          <w:sz w:val="24"/>
          <w:szCs w:val="24"/>
        </w:rPr>
        <w:t xml:space="preserve">Johnson, Paul Elliott, “The Art of Masculine Victimhood: Donald Trump’s Demagoguery,” in </w:t>
      </w:r>
      <w:r w:rsidRPr="00AC4473">
        <w:rPr>
          <w:rFonts w:ascii="Times New Roman" w:hAnsi="Times New Roman" w:cs="Times New Roman"/>
          <w:i/>
          <w:sz w:val="24"/>
          <w:szCs w:val="24"/>
        </w:rPr>
        <w:t xml:space="preserve">Women’s Studies in Communication </w:t>
      </w:r>
      <w:r w:rsidRPr="00AC4473">
        <w:rPr>
          <w:rFonts w:ascii="Times New Roman" w:hAnsi="Times New Roman" w:cs="Times New Roman"/>
          <w:sz w:val="24"/>
          <w:szCs w:val="24"/>
        </w:rPr>
        <w:t>Vol. 40 No. 3 2017 pp. 229-250.</w:t>
      </w:r>
    </w:p>
    <w:p w14:paraId="2C181224" w14:textId="327CA6FA" w:rsidR="000A07E5" w:rsidRPr="007266AF" w:rsidRDefault="000A07E5" w:rsidP="008B517B">
      <w:pPr>
        <w:ind w:left="720" w:hanging="720"/>
        <w:rPr>
          <w:rFonts w:ascii="Times New Roman" w:hAnsi="Times New Roman" w:cs="Times New Roman"/>
          <w:sz w:val="24"/>
          <w:szCs w:val="24"/>
        </w:rPr>
      </w:pPr>
      <w:r w:rsidRPr="000A07E5">
        <w:rPr>
          <w:rFonts w:ascii="Times New Roman" w:hAnsi="Times New Roman" w:cs="Times New Roman"/>
          <w:sz w:val="24"/>
          <w:szCs w:val="24"/>
        </w:rPr>
        <w:t xml:space="preserve">Jones, Robert P. </w:t>
      </w:r>
      <w:r w:rsidRPr="000A07E5">
        <w:rPr>
          <w:rFonts w:ascii="Times New Roman" w:hAnsi="Times New Roman" w:cs="Times New Roman"/>
          <w:i/>
          <w:iCs/>
          <w:sz w:val="24"/>
          <w:szCs w:val="24"/>
        </w:rPr>
        <w:t xml:space="preserve">The End of White Christian America. </w:t>
      </w:r>
      <w:r w:rsidRPr="000A07E5">
        <w:rPr>
          <w:rFonts w:ascii="Times New Roman" w:hAnsi="Times New Roman" w:cs="Times New Roman"/>
          <w:sz w:val="24"/>
          <w:szCs w:val="24"/>
        </w:rPr>
        <w:t xml:space="preserve"> New York, NY: Simon &amp; Schuster, 2016</w:t>
      </w:r>
    </w:p>
    <w:p w14:paraId="7FD90B6B" w14:textId="0D96BCC6" w:rsidR="008B517B" w:rsidRDefault="008B517B" w:rsidP="008B517B">
      <w:pPr>
        <w:ind w:left="720" w:hanging="720"/>
        <w:rPr>
          <w:rFonts w:ascii="Times New Roman" w:hAnsi="Times New Roman" w:cs="Times New Roman"/>
          <w:sz w:val="24"/>
          <w:szCs w:val="24"/>
        </w:rPr>
      </w:pPr>
      <w:r w:rsidRPr="007266AF">
        <w:rPr>
          <w:rFonts w:ascii="Times New Roman" w:hAnsi="Times New Roman" w:cs="Times New Roman"/>
          <w:sz w:val="24"/>
          <w:szCs w:val="24"/>
        </w:rPr>
        <w:t xml:space="preserve">Koch, Philippa. “Experience and Soul in Eighteenth Century Medicine,” in </w:t>
      </w:r>
      <w:r w:rsidRPr="007266AF">
        <w:rPr>
          <w:rFonts w:ascii="Times New Roman" w:hAnsi="Times New Roman" w:cs="Times New Roman"/>
          <w:i/>
          <w:sz w:val="24"/>
          <w:szCs w:val="24"/>
        </w:rPr>
        <w:t xml:space="preserve">Church History </w:t>
      </w:r>
      <w:r w:rsidRPr="007266AF">
        <w:rPr>
          <w:rFonts w:ascii="Times New Roman" w:hAnsi="Times New Roman" w:cs="Times New Roman"/>
          <w:sz w:val="24"/>
          <w:szCs w:val="24"/>
        </w:rPr>
        <w:t xml:space="preserve">Vol 85 No </w:t>
      </w:r>
      <w:proofErr w:type="gramStart"/>
      <w:r w:rsidRPr="007266AF">
        <w:rPr>
          <w:rFonts w:ascii="Times New Roman" w:hAnsi="Times New Roman" w:cs="Times New Roman"/>
          <w:sz w:val="24"/>
          <w:szCs w:val="24"/>
        </w:rPr>
        <w:t>3  September</w:t>
      </w:r>
      <w:proofErr w:type="gramEnd"/>
      <w:r w:rsidRPr="007266AF">
        <w:rPr>
          <w:rFonts w:ascii="Times New Roman" w:hAnsi="Times New Roman" w:cs="Times New Roman"/>
          <w:sz w:val="24"/>
          <w:szCs w:val="24"/>
        </w:rPr>
        <w:t xml:space="preserve"> 2016 pp. 552-586</w:t>
      </w:r>
      <w:r>
        <w:rPr>
          <w:rFonts w:ascii="Times New Roman" w:hAnsi="Times New Roman" w:cs="Times New Roman"/>
          <w:sz w:val="24"/>
          <w:szCs w:val="24"/>
        </w:rPr>
        <w:t>.</w:t>
      </w:r>
    </w:p>
    <w:p w14:paraId="6AD4BCF0" w14:textId="7E612830" w:rsidR="0051622B" w:rsidRPr="007266AF" w:rsidRDefault="0051622B" w:rsidP="008B517B">
      <w:pPr>
        <w:ind w:left="720" w:hanging="720"/>
        <w:rPr>
          <w:rFonts w:ascii="Times New Roman" w:hAnsi="Times New Roman" w:cs="Times New Roman"/>
          <w:sz w:val="24"/>
          <w:szCs w:val="24"/>
        </w:rPr>
      </w:pPr>
      <w:r w:rsidRPr="0051622B">
        <w:rPr>
          <w:rFonts w:ascii="Times New Roman" w:hAnsi="Times New Roman" w:cs="Times New Roman"/>
          <w:sz w:val="24"/>
          <w:szCs w:val="24"/>
        </w:rPr>
        <w:t xml:space="preserve">Kruse, Kevin M. </w:t>
      </w:r>
      <w:r w:rsidRPr="0051622B">
        <w:rPr>
          <w:rFonts w:ascii="Times New Roman" w:hAnsi="Times New Roman" w:cs="Times New Roman"/>
          <w:i/>
          <w:sz w:val="24"/>
          <w:szCs w:val="24"/>
        </w:rPr>
        <w:t>One Nation Under God: How Corporate America Invented Christian America</w:t>
      </w:r>
      <w:r w:rsidRPr="0051622B">
        <w:rPr>
          <w:rFonts w:ascii="Times New Roman" w:hAnsi="Times New Roman" w:cs="Times New Roman"/>
          <w:sz w:val="24"/>
          <w:szCs w:val="24"/>
        </w:rPr>
        <w:t>. New York, NY: Basic Books, 2015</w:t>
      </w:r>
    </w:p>
    <w:p w14:paraId="449811E4" w14:textId="39CC5556" w:rsidR="008B517B" w:rsidRDefault="008B517B" w:rsidP="008B517B">
      <w:pPr>
        <w:ind w:left="720" w:hanging="720"/>
        <w:rPr>
          <w:rFonts w:ascii="Times New Roman" w:hAnsi="Times New Roman" w:cs="Times New Roman"/>
          <w:sz w:val="24"/>
          <w:szCs w:val="24"/>
        </w:rPr>
      </w:pPr>
      <w:r w:rsidRPr="007266AF">
        <w:rPr>
          <w:rFonts w:ascii="Times New Roman" w:hAnsi="Times New Roman" w:cs="Times New Roman"/>
          <w:sz w:val="24"/>
          <w:szCs w:val="24"/>
        </w:rPr>
        <w:t xml:space="preserve">Liddell-Scott-Jones Concordance, Perseus at Tufts, </w:t>
      </w:r>
      <w:hyperlink r:id="rId16" w:anchor="lexicon" w:history="1">
        <w:r w:rsidRPr="007266AF">
          <w:rPr>
            <w:rStyle w:val="Hyperlink"/>
            <w:rFonts w:ascii="Times New Roman" w:hAnsi="Times New Roman" w:cs="Times New Roman"/>
            <w:sz w:val="24"/>
            <w:szCs w:val="24"/>
          </w:rPr>
          <w:t>http://www.perseus.tufts.edu/hopper/morph?l=%CF%80%CE%B1%CE%B8%CE%B7%CE%BC%CE%B1%CF%83%CE%B9%CE%BD&amp;la=greek#lexicon</w:t>
        </w:r>
      </w:hyperlink>
      <w:r>
        <w:rPr>
          <w:rFonts w:ascii="Times New Roman" w:hAnsi="Times New Roman" w:cs="Times New Roman"/>
          <w:sz w:val="24"/>
          <w:szCs w:val="24"/>
        </w:rPr>
        <w:t>.</w:t>
      </w:r>
    </w:p>
    <w:p w14:paraId="6EF28EA5" w14:textId="450BE3B8" w:rsidR="00725DCE" w:rsidRDefault="00725DCE" w:rsidP="00725DCE">
      <w:pPr>
        <w:ind w:left="720" w:hanging="720"/>
        <w:rPr>
          <w:rFonts w:ascii="Times New Roman" w:hAnsi="Times New Roman" w:cs="Times New Roman"/>
          <w:sz w:val="24"/>
          <w:szCs w:val="24"/>
        </w:rPr>
      </w:pPr>
      <w:r w:rsidRPr="00725DCE">
        <w:rPr>
          <w:rFonts w:ascii="Times New Roman" w:hAnsi="Times New Roman" w:cs="Times New Roman"/>
          <w:sz w:val="24"/>
          <w:szCs w:val="24"/>
        </w:rPr>
        <w:t xml:space="preserve">Lozada, Carlos, “Liberal Elites Don’t Have a Clue About the White Working Class. So Says a Liberal Elite Law professor,” 28 July 2017, </w:t>
      </w:r>
      <w:r w:rsidRPr="00725DCE">
        <w:rPr>
          <w:rFonts w:ascii="Times New Roman" w:hAnsi="Times New Roman" w:cs="Times New Roman"/>
          <w:i/>
          <w:sz w:val="24"/>
          <w:szCs w:val="24"/>
        </w:rPr>
        <w:t>The Washington Post &lt;</w:t>
      </w:r>
      <w:hyperlink r:id="rId17" w:history="1">
        <w:r w:rsidRPr="00725DCE">
          <w:rPr>
            <w:rStyle w:val="Hyperlink"/>
            <w:rFonts w:ascii="Times New Roman" w:hAnsi="Times New Roman" w:cs="Times New Roman"/>
            <w:sz w:val="24"/>
            <w:szCs w:val="24"/>
          </w:rPr>
          <w:t>https://www.washingtonpost.com/news/book-party/wp/2017/07/28/liberal-elites-dont-have-a-clue-about-the-white-working-class-so-says-a-liberal-elite-law-professor/?utm_term=.c68adab724a2</w:t>
        </w:r>
      </w:hyperlink>
      <w:r w:rsidRPr="00725DCE">
        <w:rPr>
          <w:rFonts w:ascii="Times New Roman" w:hAnsi="Times New Roman" w:cs="Times New Roman"/>
          <w:sz w:val="24"/>
          <w:szCs w:val="24"/>
        </w:rPr>
        <w:t>&gt;.</w:t>
      </w:r>
    </w:p>
    <w:p w14:paraId="33D89C1B" w14:textId="57078D34" w:rsidR="00AC4473" w:rsidRDefault="00AC4473" w:rsidP="00AC4473">
      <w:pPr>
        <w:ind w:left="720" w:hanging="720"/>
        <w:rPr>
          <w:rFonts w:ascii="Times New Roman" w:hAnsi="Times New Roman" w:cs="Times New Roman"/>
          <w:sz w:val="24"/>
          <w:szCs w:val="24"/>
        </w:rPr>
      </w:pPr>
      <w:r w:rsidRPr="00AC4473">
        <w:rPr>
          <w:rFonts w:ascii="Times New Roman" w:hAnsi="Times New Roman" w:cs="Times New Roman"/>
          <w:sz w:val="24"/>
          <w:szCs w:val="24"/>
        </w:rPr>
        <w:lastRenderedPageBreak/>
        <w:t xml:space="preserve">Morgan, </w:t>
      </w:r>
      <w:proofErr w:type="spellStart"/>
      <w:r w:rsidRPr="00AC4473">
        <w:rPr>
          <w:rFonts w:ascii="Times New Roman" w:hAnsi="Times New Roman" w:cs="Times New Roman"/>
          <w:sz w:val="24"/>
          <w:szCs w:val="24"/>
        </w:rPr>
        <w:t>Setphen</w:t>
      </w:r>
      <w:proofErr w:type="spellEnd"/>
      <w:r w:rsidRPr="00AC4473">
        <w:rPr>
          <w:rFonts w:ascii="Times New Roman" w:hAnsi="Times New Roman" w:cs="Times New Roman"/>
          <w:sz w:val="24"/>
          <w:szCs w:val="24"/>
        </w:rPr>
        <w:t xml:space="preserve"> L. and </w:t>
      </w:r>
      <w:proofErr w:type="spellStart"/>
      <w:r w:rsidRPr="00AC4473">
        <w:rPr>
          <w:rFonts w:ascii="Times New Roman" w:hAnsi="Times New Roman" w:cs="Times New Roman"/>
          <w:sz w:val="24"/>
          <w:szCs w:val="24"/>
        </w:rPr>
        <w:t>Jiwon</w:t>
      </w:r>
      <w:proofErr w:type="spellEnd"/>
      <w:r w:rsidRPr="00AC4473">
        <w:rPr>
          <w:rFonts w:ascii="Times New Roman" w:hAnsi="Times New Roman" w:cs="Times New Roman"/>
          <w:sz w:val="24"/>
          <w:szCs w:val="24"/>
        </w:rPr>
        <w:t xml:space="preserve"> Lee, “Trump Voters and the White Working Class,” </w:t>
      </w:r>
      <w:r w:rsidRPr="00AC4473">
        <w:rPr>
          <w:rFonts w:ascii="Times New Roman" w:hAnsi="Times New Roman" w:cs="Times New Roman"/>
          <w:i/>
          <w:sz w:val="24"/>
          <w:szCs w:val="24"/>
        </w:rPr>
        <w:t xml:space="preserve">Sociological Science </w:t>
      </w:r>
      <w:r w:rsidRPr="00AC4473">
        <w:rPr>
          <w:rFonts w:ascii="Times New Roman" w:hAnsi="Times New Roman" w:cs="Times New Roman"/>
          <w:sz w:val="24"/>
          <w:szCs w:val="24"/>
        </w:rPr>
        <w:t>No. 5, April 2018 pp. 234-245.</w:t>
      </w:r>
    </w:p>
    <w:p w14:paraId="57C0F5DB" w14:textId="1D49141B" w:rsidR="00D23318" w:rsidRDefault="00D23318" w:rsidP="00AC4473">
      <w:pPr>
        <w:ind w:left="720" w:hanging="720"/>
        <w:rPr>
          <w:rFonts w:ascii="Times New Roman" w:hAnsi="Times New Roman" w:cs="Times New Roman"/>
          <w:sz w:val="24"/>
          <w:szCs w:val="24"/>
        </w:rPr>
      </w:pPr>
      <w:proofErr w:type="spellStart"/>
      <w:r w:rsidRPr="00D23318">
        <w:rPr>
          <w:rFonts w:ascii="Times New Roman" w:hAnsi="Times New Roman" w:cs="Times New Roman"/>
          <w:sz w:val="24"/>
          <w:szCs w:val="24"/>
        </w:rPr>
        <w:t>Moltmann</w:t>
      </w:r>
      <w:proofErr w:type="spellEnd"/>
      <w:r w:rsidRPr="00D23318">
        <w:rPr>
          <w:rFonts w:ascii="Times New Roman" w:hAnsi="Times New Roman" w:cs="Times New Roman"/>
          <w:sz w:val="24"/>
          <w:szCs w:val="24"/>
        </w:rPr>
        <w:t xml:space="preserve">, Jürgen. </w:t>
      </w:r>
      <w:r w:rsidRPr="00D23318">
        <w:rPr>
          <w:rFonts w:ascii="Times New Roman" w:hAnsi="Times New Roman" w:cs="Times New Roman"/>
          <w:i/>
          <w:sz w:val="24"/>
          <w:szCs w:val="24"/>
        </w:rPr>
        <w:t>On Human Being: Christian Anthropology in the Conflicts of the Present</w:t>
      </w:r>
      <w:r w:rsidRPr="00D23318">
        <w:rPr>
          <w:rFonts w:ascii="Times New Roman" w:hAnsi="Times New Roman" w:cs="Times New Roman"/>
          <w:sz w:val="24"/>
          <w:szCs w:val="24"/>
        </w:rPr>
        <w:t>. Minneapolis, MN: Fortress Press, 2009</w:t>
      </w:r>
    </w:p>
    <w:p w14:paraId="17951E69" w14:textId="7357E3CB" w:rsidR="00D23318" w:rsidRDefault="00D23318" w:rsidP="00AC4473">
      <w:pPr>
        <w:ind w:left="720" w:hanging="720"/>
        <w:rPr>
          <w:rFonts w:ascii="Times New Roman" w:hAnsi="Times New Roman" w:cs="Times New Roman"/>
          <w:sz w:val="24"/>
          <w:szCs w:val="24"/>
        </w:rPr>
      </w:pPr>
      <w:r w:rsidRPr="00D23318">
        <w:rPr>
          <w:rFonts w:ascii="Times New Roman" w:hAnsi="Times New Roman" w:cs="Times New Roman"/>
          <w:sz w:val="24"/>
          <w:szCs w:val="24"/>
        </w:rPr>
        <w:t xml:space="preserve">Morgan, David. </w:t>
      </w:r>
      <w:r w:rsidRPr="00D23318">
        <w:rPr>
          <w:rFonts w:ascii="Times New Roman" w:hAnsi="Times New Roman" w:cs="Times New Roman"/>
          <w:i/>
          <w:iCs/>
          <w:sz w:val="24"/>
          <w:szCs w:val="24"/>
        </w:rPr>
        <w:t>Visual Piety: A History and Theory of Popular Religious Images</w:t>
      </w:r>
      <w:r w:rsidRPr="00D23318">
        <w:rPr>
          <w:rFonts w:ascii="Times New Roman" w:hAnsi="Times New Roman" w:cs="Times New Roman"/>
          <w:sz w:val="24"/>
          <w:szCs w:val="24"/>
        </w:rPr>
        <w:t>. Berkeley, CA: University of California Press, 1998</w:t>
      </w:r>
    </w:p>
    <w:p w14:paraId="0DCAC859" w14:textId="3774AA77" w:rsidR="009E64DD" w:rsidRPr="007266AF" w:rsidRDefault="009E64DD" w:rsidP="00AC4473">
      <w:pPr>
        <w:ind w:left="720" w:hanging="720"/>
        <w:rPr>
          <w:rFonts w:ascii="Times New Roman" w:hAnsi="Times New Roman" w:cs="Times New Roman"/>
          <w:sz w:val="24"/>
          <w:szCs w:val="24"/>
        </w:rPr>
      </w:pPr>
      <w:r w:rsidRPr="009E64DD">
        <w:rPr>
          <w:rFonts w:ascii="Times New Roman" w:hAnsi="Times New Roman" w:cs="Times New Roman"/>
          <w:sz w:val="24"/>
          <w:szCs w:val="24"/>
        </w:rPr>
        <w:t xml:space="preserve">NBC News, “President Donald Trump Mocks Sexual Assault Allegations Against Brett Kavanaugh,” on </w:t>
      </w:r>
      <w:r w:rsidRPr="009E64DD">
        <w:rPr>
          <w:rFonts w:ascii="Times New Roman" w:hAnsi="Times New Roman" w:cs="Times New Roman"/>
          <w:i/>
          <w:sz w:val="24"/>
          <w:szCs w:val="24"/>
        </w:rPr>
        <w:t>YouTube</w:t>
      </w:r>
      <w:r w:rsidRPr="009E64DD">
        <w:rPr>
          <w:rFonts w:ascii="Times New Roman" w:hAnsi="Times New Roman" w:cs="Times New Roman"/>
          <w:sz w:val="24"/>
          <w:szCs w:val="24"/>
        </w:rPr>
        <w:t xml:space="preserve"> 3 October 2018. https://www.youtube.com/watch?v=aoGo8FX4DnY</w:t>
      </w:r>
    </w:p>
    <w:p w14:paraId="18F321C9" w14:textId="76917627" w:rsidR="008B517B" w:rsidRDefault="008B517B" w:rsidP="008B517B">
      <w:pPr>
        <w:ind w:left="720" w:hanging="720"/>
        <w:rPr>
          <w:rFonts w:ascii="Times New Roman" w:hAnsi="Times New Roman" w:cs="Times New Roman"/>
          <w:sz w:val="24"/>
          <w:szCs w:val="24"/>
        </w:rPr>
      </w:pPr>
      <w:r w:rsidRPr="007266AF">
        <w:rPr>
          <w:rFonts w:ascii="Times New Roman" w:hAnsi="Times New Roman" w:cs="Times New Roman"/>
          <w:sz w:val="24"/>
          <w:szCs w:val="24"/>
        </w:rPr>
        <w:t xml:space="preserve">Noll, Mark A. </w:t>
      </w:r>
      <w:r w:rsidRPr="007266AF">
        <w:rPr>
          <w:rFonts w:ascii="Times New Roman" w:hAnsi="Times New Roman" w:cs="Times New Roman"/>
          <w:i/>
          <w:sz w:val="24"/>
          <w:szCs w:val="24"/>
        </w:rPr>
        <w:t>America’s God: From Johnathan Edwards to Abraham Lincoln</w:t>
      </w:r>
      <w:r w:rsidRPr="007266AF">
        <w:rPr>
          <w:rFonts w:ascii="Times New Roman" w:hAnsi="Times New Roman" w:cs="Times New Roman"/>
          <w:sz w:val="24"/>
          <w:szCs w:val="24"/>
        </w:rPr>
        <w:t>. New York: Oxford University Press, 2002</w:t>
      </w:r>
      <w:r>
        <w:rPr>
          <w:rFonts w:ascii="Times New Roman" w:hAnsi="Times New Roman" w:cs="Times New Roman"/>
          <w:sz w:val="24"/>
          <w:szCs w:val="24"/>
        </w:rPr>
        <w:t>.</w:t>
      </w:r>
    </w:p>
    <w:p w14:paraId="456EA3A3" w14:textId="095F6B1C" w:rsidR="0051622B" w:rsidRDefault="0051622B" w:rsidP="008B517B">
      <w:pPr>
        <w:ind w:left="720" w:hanging="720"/>
        <w:rPr>
          <w:rFonts w:ascii="Times New Roman" w:hAnsi="Times New Roman" w:cs="Times New Roman"/>
          <w:sz w:val="24"/>
          <w:szCs w:val="24"/>
        </w:rPr>
      </w:pPr>
      <w:r>
        <w:rPr>
          <w:rFonts w:ascii="Times New Roman" w:hAnsi="Times New Roman" w:cs="Times New Roman"/>
          <w:sz w:val="24"/>
          <w:szCs w:val="24"/>
        </w:rPr>
        <w:t>----------------.</w:t>
      </w:r>
      <w:r w:rsidRPr="0051622B">
        <w:rPr>
          <w:rFonts w:ascii="Times New Roman" w:hAnsi="Times New Roman" w:cs="Times New Roman"/>
          <w:sz w:val="24"/>
          <w:szCs w:val="24"/>
        </w:rPr>
        <w:t xml:space="preserve"> </w:t>
      </w:r>
      <w:r w:rsidRPr="0051622B">
        <w:rPr>
          <w:rFonts w:ascii="Times New Roman" w:hAnsi="Times New Roman" w:cs="Times New Roman"/>
          <w:i/>
          <w:sz w:val="24"/>
          <w:szCs w:val="24"/>
        </w:rPr>
        <w:t>American Evangelical Christianity: An Introduction</w:t>
      </w:r>
      <w:r w:rsidRPr="0051622B">
        <w:rPr>
          <w:rFonts w:ascii="Times New Roman" w:hAnsi="Times New Roman" w:cs="Times New Roman"/>
          <w:sz w:val="24"/>
          <w:szCs w:val="24"/>
        </w:rPr>
        <w:t>. Malden, MA: Blackwell Publishing, 2001.</w:t>
      </w:r>
    </w:p>
    <w:p w14:paraId="44F3BFA6" w14:textId="6C729299" w:rsidR="00D44C33" w:rsidRPr="007266AF" w:rsidRDefault="00D44C33" w:rsidP="008B517B">
      <w:pPr>
        <w:ind w:left="720" w:hanging="720"/>
        <w:rPr>
          <w:rFonts w:ascii="Times New Roman" w:hAnsi="Times New Roman" w:cs="Times New Roman"/>
          <w:sz w:val="24"/>
          <w:szCs w:val="24"/>
        </w:rPr>
      </w:pPr>
      <w:r w:rsidRPr="00D44C33">
        <w:rPr>
          <w:rFonts w:ascii="Times New Roman" w:hAnsi="Times New Roman" w:cs="Times New Roman"/>
          <w:sz w:val="24"/>
          <w:szCs w:val="24"/>
        </w:rPr>
        <w:t xml:space="preserve">Norton, Anne. “The King’s New Body,” in </w:t>
      </w:r>
      <w:r w:rsidRPr="00D44C33">
        <w:rPr>
          <w:rFonts w:ascii="Times New Roman" w:hAnsi="Times New Roman" w:cs="Times New Roman"/>
          <w:i/>
          <w:sz w:val="24"/>
          <w:szCs w:val="24"/>
        </w:rPr>
        <w:t xml:space="preserve">Theory &amp; Event </w:t>
      </w:r>
      <w:r w:rsidRPr="00D44C33">
        <w:rPr>
          <w:rFonts w:ascii="Times New Roman" w:hAnsi="Times New Roman" w:cs="Times New Roman"/>
          <w:sz w:val="24"/>
          <w:szCs w:val="24"/>
        </w:rPr>
        <w:t>Vol. 20 No. 1 Supplement 2017, pp. S116-126</w:t>
      </w:r>
    </w:p>
    <w:p w14:paraId="4263DA36" w14:textId="423CE9D6" w:rsidR="008B517B" w:rsidRDefault="008B517B" w:rsidP="008B517B">
      <w:pPr>
        <w:ind w:left="720" w:hanging="720"/>
        <w:rPr>
          <w:rFonts w:ascii="Times New Roman" w:hAnsi="Times New Roman" w:cs="Times New Roman"/>
          <w:sz w:val="24"/>
          <w:szCs w:val="24"/>
        </w:rPr>
      </w:pPr>
      <w:r w:rsidRPr="007266AF">
        <w:rPr>
          <w:rFonts w:ascii="Times New Roman" w:hAnsi="Times New Roman" w:cs="Times New Roman"/>
          <w:sz w:val="24"/>
          <w:szCs w:val="24"/>
        </w:rPr>
        <w:t xml:space="preserve">Perkins, Judith. </w:t>
      </w:r>
      <w:r w:rsidRPr="007266AF">
        <w:rPr>
          <w:rFonts w:ascii="Times New Roman" w:hAnsi="Times New Roman" w:cs="Times New Roman"/>
          <w:i/>
          <w:sz w:val="24"/>
          <w:szCs w:val="24"/>
        </w:rPr>
        <w:t>The Suffering Self: Pain and Narrative Representation in the Early Christian Era</w:t>
      </w:r>
      <w:r w:rsidRPr="007266AF">
        <w:rPr>
          <w:rFonts w:ascii="Times New Roman" w:hAnsi="Times New Roman" w:cs="Times New Roman"/>
          <w:sz w:val="24"/>
          <w:szCs w:val="24"/>
        </w:rPr>
        <w:t>. New York: Routledge, 1995.</w:t>
      </w:r>
    </w:p>
    <w:p w14:paraId="2F3F4CC5" w14:textId="2A70F6C3" w:rsidR="005C178D" w:rsidRPr="007266AF" w:rsidRDefault="005C178D" w:rsidP="008B517B">
      <w:pPr>
        <w:ind w:left="720" w:hanging="720"/>
        <w:rPr>
          <w:rFonts w:ascii="Times New Roman" w:hAnsi="Times New Roman" w:cs="Times New Roman"/>
          <w:sz w:val="24"/>
          <w:szCs w:val="24"/>
        </w:rPr>
      </w:pPr>
      <w:r w:rsidRPr="005C178D">
        <w:rPr>
          <w:rFonts w:ascii="Times New Roman" w:hAnsi="Times New Roman" w:cs="Times New Roman"/>
          <w:sz w:val="24"/>
          <w:szCs w:val="24"/>
        </w:rPr>
        <w:t xml:space="preserve">Posner, Sarah. “How Donald Trump Divided </w:t>
      </w:r>
      <w:proofErr w:type="gramStart"/>
      <w:r w:rsidRPr="005C178D">
        <w:rPr>
          <w:rFonts w:ascii="Times New Roman" w:hAnsi="Times New Roman" w:cs="Times New Roman"/>
          <w:sz w:val="24"/>
          <w:szCs w:val="24"/>
        </w:rPr>
        <w:t>And</w:t>
      </w:r>
      <w:proofErr w:type="gramEnd"/>
      <w:r w:rsidRPr="005C178D">
        <w:rPr>
          <w:rFonts w:ascii="Times New Roman" w:hAnsi="Times New Roman" w:cs="Times New Roman"/>
          <w:sz w:val="24"/>
          <w:szCs w:val="24"/>
        </w:rPr>
        <w:t xml:space="preserve"> Conquered Evangelicals,” </w:t>
      </w:r>
      <w:proofErr w:type="spellStart"/>
      <w:r w:rsidRPr="005C178D">
        <w:rPr>
          <w:rFonts w:ascii="Times New Roman" w:hAnsi="Times New Roman" w:cs="Times New Roman"/>
          <w:i/>
          <w:sz w:val="24"/>
          <w:szCs w:val="24"/>
        </w:rPr>
        <w:t>RollingStone</w:t>
      </w:r>
      <w:proofErr w:type="spellEnd"/>
      <w:r w:rsidRPr="005C178D">
        <w:rPr>
          <w:rFonts w:ascii="Times New Roman" w:hAnsi="Times New Roman" w:cs="Times New Roman"/>
          <w:i/>
          <w:sz w:val="24"/>
          <w:szCs w:val="24"/>
        </w:rPr>
        <w:t xml:space="preserve"> </w:t>
      </w:r>
      <w:r w:rsidRPr="005C178D">
        <w:rPr>
          <w:rFonts w:ascii="Times New Roman" w:hAnsi="Times New Roman" w:cs="Times New Roman"/>
          <w:sz w:val="24"/>
          <w:szCs w:val="24"/>
        </w:rPr>
        <w:t>21 July 2016. https://www.rollingstone.com/politics/politics-features/how-donald-trump-divided-and-conquered-evangelicals-107456/</w:t>
      </w:r>
    </w:p>
    <w:p w14:paraId="0BB71A52" w14:textId="75E0B782" w:rsidR="008B517B" w:rsidRDefault="008B517B" w:rsidP="008B517B">
      <w:pPr>
        <w:ind w:left="720" w:hanging="720"/>
        <w:rPr>
          <w:rFonts w:ascii="Times New Roman" w:hAnsi="Times New Roman" w:cs="Times New Roman"/>
          <w:sz w:val="24"/>
          <w:szCs w:val="24"/>
        </w:rPr>
      </w:pPr>
      <w:r w:rsidRPr="007266AF">
        <w:rPr>
          <w:rFonts w:ascii="Times New Roman" w:hAnsi="Times New Roman" w:cs="Times New Roman"/>
          <w:sz w:val="24"/>
          <w:szCs w:val="24"/>
        </w:rPr>
        <w:t xml:space="preserve">Rives, James. “The Piety of a Persecutor,” in </w:t>
      </w:r>
      <w:r w:rsidRPr="007266AF">
        <w:rPr>
          <w:rFonts w:ascii="Times New Roman" w:hAnsi="Times New Roman" w:cs="Times New Roman"/>
          <w:i/>
          <w:sz w:val="24"/>
          <w:szCs w:val="24"/>
        </w:rPr>
        <w:t>Journal of Early Christian Studies</w:t>
      </w:r>
      <w:r w:rsidRPr="007266AF">
        <w:rPr>
          <w:rFonts w:ascii="Times New Roman" w:hAnsi="Times New Roman" w:cs="Times New Roman"/>
          <w:sz w:val="24"/>
          <w:szCs w:val="24"/>
        </w:rPr>
        <w:t xml:space="preserve"> Vol 4 No 1 Spring 1996. Pp 1-25</w:t>
      </w:r>
      <w:r>
        <w:rPr>
          <w:rFonts w:ascii="Times New Roman" w:hAnsi="Times New Roman" w:cs="Times New Roman"/>
          <w:sz w:val="24"/>
          <w:szCs w:val="24"/>
        </w:rPr>
        <w:t>.</w:t>
      </w:r>
    </w:p>
    <w:p w14:paraId="48ECDC6E" w14:textId="3FD11378" w:rsidR="007B4D2E" w:rsidRDefault="007B4D2E" w:rsidP="007B4D2E">
      <w:pPr>
        <w:ind w:left="720" w:hanging="720"/>
        <w:rPr>
          <w:rFonts w:ascii="Times New Roman" w:hAnsi="Times New Roman" w:cs="Times New Roman"/>
          <w:sz w:val="24"/>
          <w:szCs w:val="24"/>
        </w:rPr>
      </w:pPr>
      <w:bookmarkStart w:id="10" w:name="_Hlk530690828"/>
      <w:r w:rsidRPr="007B4D2E">
        <w:rPr>
          <w:rFonts w:ascii="Times New Roman" w:hAnsi="Times New Roman" w:cs="Times New Roman"/>
          <w:sz w:val="24"/>
          <w:szCs w:val="24"/>
        </w:rPr>
        <w:t xml:space="preserve">Rubin, Lillian B. </w:t>
      </w:r>
      <w:r w:rsidRPr="007B4D2E">
        <w:rPr>
          <w:rFonts w:ascii="Times New Roman" w:hAnsi="Times New Roman" w:cs="Times New Roman"/>
          <w:i/>
          <w:iCs/>
          <w:sz w:val="24"/>
          <w:szCs w:val="24"/>
        </w:rPr>
        <w:t xml:space="preserve">Worlds of Pain: Life in the Working-Class </w:t>
      </w:r>
      <w:proofErr w:type="spellStart"/>
      <w:r w:rsidRPr="007B4D2E">
        <w:rPr>
          <w:rFonts w:ascii="Times New Roman" w:hAnsi="Times New Roman" w:cs="Times New Roman"/>
          <w:i/>
          <w:iCs/>
          <w:sz w:val="24"/>
          <w:szCs w:val="24"/>
        </w:rPr>
        <w:t>Familiy</w:t>
      </w:r>
      <w:proofErr w:type="spellEnd"/>
      <w:r w:rsidRPr="007B4D2E">
        <w:rPr>
          <w:rFonts w:ascii="Times New Roman" w:hAnsi="Times New Roman" w:cs="Times New Roman"/>
          <w:sz w:val="24"/>
          <w:szCs w:val="24"/>
        </w:rPr>
        <w:t xml:space="preserve">. New York, NY: </w:t>
      </w:r>
      <w:proofErr w:type="spellStart"/>
      <w:r w:rsidRPr="007B4D2E">
        <w:rPr>
          <w:rFonts w:ascii="Times New Roman" w:hAnsi="Times New Roman" w:cs="Times New Roman"/>
          <w:sz w:val="24"/>
          <w:szCs w:val="24"/>
        </w:rPr>
        <w:t>BasicBooks</w:t>
      </w:r>
      <w:proofErr w:type="spellEnd"/>
      <w:r w:rsidRPr="007B4D2E">
        <w:rPr>
          <w:rFonts w:ascii="Times New Roman" w:hAnsi="Times New Roman" w:cs="Times New Roman"/>
          <w:sz w:val="24"/>
          <w:szCs w:val="24"/>
        </w:rPr>
        <w:t>, 1992.</w:t>
      </w:r>
      <w:bookmarkEnd w:id="10"/>
    </w:p>
    <w:p w14:paraId="52E4B769" w14:textId="73C9A5F3" w:rsidR="00AC4473" w:rsidRPr="007266AF" w:rsidRDefault="00AC4473" w:rsidP="00AC4473">
      <w:pPr>
        <w:ind w:left="720" w:hanging="720"/>
        <w:rPr>
          <w:rFonts w:ascii="Times New Roman" w:hAnsi="Times New Roman" w:cs="Times New Roman"/>
          <w:sz w:val="24"/>
          <w:szCs w:val="24"/>
        </w:rPr>
      </w:pPr>
      <w:bookmarkStart w:id="11" w:name="_Hlk530687941"/>
      <w:proofErr w:type="spellStart"/>
      <w:r w:rsidRPr="00AC4473">
        <w:rPr>
          <w:rFonts w:ascii="Times New Roman" w:hAnsi="Times New Roman" w:cs="Times New Roman"/>
          <w:sz w:val="24"/>
          <w:szCs w:val="24"/>
        </w:rPr>
        <w:t>Setzler</w:t>
      </w:r>
      <w:proofErr w:type="spellEnd"/>
      <w:r w:rsidRPr="00AC4473">
        <w:rPr>
          <w:rFonts w:ascii="Times New Roman" w:hAnsi="Times New Roman" w:cs="Times New Roman"/>
          <w:sz w:val="24"/>
          <w:szCs w:val="24"/>
        </w:rPr>
        <w:t xml:space="preserve">, Mark and </w:t>
      </w:r>
      <w:proofErr w:type="spellStart"/>
      <w:r w:rsidRPr="00AC4473">
        <w:rPr>
          <w:rFonts w:ascii="Times New Roman" w:hAnsi="Times New Roman" w:cs="Times New Roman"/>
          <w:sz w:val="24"/>
          <w:szCs w:val="24"/>
        </w:rPr>
        <w:t>Alixandra</w:t>
      </w:r>
      <w:proofErr w:type="spellEnd"/>
      <w:r w:rsidRPr="00AC4473">
        <w:rPr>
          <w:rFonts w:ascii="Times New Roman" w:hAnsi="Times New Roman" w:cs="Times New Roman"/>
          <w:sz w:val="24"/>
          <w:szCs w:val="24"/>
        </w:rPr>
        <w:t xml:space="preserve"> B. </w:t>
      </w:r>
      <w:proofErr w:type="spellStart"/>
      <w:r w:rsidRPr="00AC4473">
        <w:rPr>
          <w:rFonts w:ascii="Times New Roman" w:hAnsi="Times New Roman" w:cs="Times New Roman"/>
          <w:sz w:val="24"/>
          <w:szCs w:val="24"/>
        </w:rPr>
        <w:t>Yanus</w:t>
      </w:r>
      <w:proofErr w:type="spellEnd"/>
      <w:r w:rsidRPr="00AC4473">
        <w:rPr>
          <w:rFonts w:ascii="Times New Roman" w:hAnsi="Times New Roman" w:cs="Times New Roman"/>
          <w:sz w:val="24"/>
          <w:szCs w:val="24"/>
        </w:rPr>
        <w:t xml:space="preserve">, “Why Did Women Vote for Donald Trump?” in </w:t>
      </w:r>
      <w:r w:rsidRPr="00AC4473">
        <w:rPr>
          <w:rFonts w:ascii="Times New Roman" w:hAnsi="Times New Roman" w:cs="Times New Roman"/>
          <w:i/>
          <w:sz w:val="24"/>
          <w:szCs w:val="24"/>
        </w:rPr>
        <w:t xml:space="preserve">PS: Political Science and Politics </w:t>
      </w:r>
      <w:r w:rsidRPr="00AC4473">
        <w:rPr>
          <w:rFonts w:ascii="Times New Roman" w:hAnsi="Times New Roman" w:cs="Times New Roman"/>
          <w:sz w:val="24"/>
          <w:szCs w:val="24"/>
        </w:rPr>
        <w:t>Vol 51 No. 3 July 2018 pp. 523-527</w:t>
      </w:r>
      <w:bookmarkEnd w:id="11"/>
    </w:p>
    <w:p w14:paraId="0A7960F5" w14:textId="77777777" w:rsidR="008B517B" w:rsidRPr="007266AF" w:rsidRDefault="008B517B" w:rsidP="008B517B">
      <w:pPr>
        <w:ind w:left="720" w:hanging="720"/>
        <w:rPr>
          <w:rFonts w:ascii="Times New Roman" w:hAnsi="Times New Roman" w:cs="Times New Roman"/>
          <w:sz w:val="24"/>
          <w:szCs w:val="24"/>
        </w:rPr>
      </w:pPr>
      <w:r w:rsidRPr="007266AF">
        <w:rPr>
          <w:rFonts w:ascii="Times New Roman" w:hAnsi="Times New Roman" w:cs="Times New Roman"/>
          <w:sz w:val="24"/>
          <w:szCs w:val="24"/>
        </w:rPr>
        <w:t>S</w:t>
      </w:r>
      <w:r>
        <w:rPr>
          <w:rFonts w:ascii="Times New Roman" w:hAnsi="Times New Roman" w:cs="Times New Roman"/>
          <w:sz w:val="24"/>
          <w:szCs w:val="24"/>
        </w:rPr>
        <w:t>h</w:t>
      </w:r>
      <w:r w:rsidRPr="007266AF">
        <w:rPr>
          <w:rFonts w:ascii="Times New Roman" w:hAnsi="Times New Roman" w:cs="Times New Roman"/>
          <w:sz w:val="24"/>
          <w:szCs w:val="24"/>
        </w:rPr>
        <w:t xml:space="preserve">alev, Eran. </w:t>
      </w:r>
      <w:r w:rsidRPr="007266AF">
        <w:rPr>
          <w:rFonts w:ascii="Times New Roman" w:hAnsi="Times New Roman" w:cs="Times New Roman"/>
          <w:i/>
          <w:iCs/>
          <w:sz w:val="24"/>
          <w:szCs w:val="24"/>
        </w:rPr>
        <w:t>American Zion: The Old Testament as a Political Text from the Revolution to the Civil War</w:t>
      </w:r>
      <w:r w:rsidRPr="007266AF">
        <w:rPr>
          <w:rFonts w:ascii="Times New Roman" w:hAnsi="Times New Roman" w:cs="Times New Roman"/>
          <w:sz w:val="24"/>
          <w:szCs w:val="24"/>
        </w:rPr>
        <w:t>. New Haven, CT: Yale University Press, 2013</w:t>
      </w:r>
      <w:r>
        <w:rPr>
          <w:rFonts w:ascii="Times New Roman" w:hAnsi="Times New Roman" w:cs="Times New Roman"/>
          <w:sz w:val="24"/>
          <w:szCs w:val="24"/>
        </w:rPr>
        <w:t>.</w:t>
      </w:r>
    </w:p>
    <w:p w14:paraId="6D894E13" w14:textId="174E2B18" w:rsidR="008B517B" w:rsidRPr="007266AF" w:rsidRDefault="00556F77" w:rsidP="008B517B">
      <w:pPr>
        <w:ind w:left="720" w:hanging="720"/>
        <w:rPr>
          <w:rFonts w:ascii="Times New Roman" w:hAnsi="Times New Roman" w:cs="Times New Roman"/>
          <w:sz w:val="24"/>
          <w:szCs w:val="24"/>
        </w:rPr>
      </w:pPr>
      <w:r>
        <w:rPr>
          <w:rFonts w:ascii="Times New Roman" w:hAnsi="Times New Roman" w:cs="Times New Roman"/>
          <w:sz w:val="24"/>
          <w:szCs w:val="24"/>
        </w:rPr>
        <w:t>Shaw, Brent D</w:t>
      </w:r>
      <w:r w:rsidR="008B517B" w:rsidRPr="007266AF">
        <w:rPr>
          <w:rFonts w:ascii="Times New Roman" w:hAnsi="Times New Roman" w:cs="Times New Roman"/>
          <w:sz w:val="24"/>
          <w:szCs w:val="24"/>
        </w:rPr>
        <w:t xml:space="preserve">. “Body/Power/Identity: Passions of the Martyrs,” in </w:t>
      </w:r>
      <w:r w:rsidR="008B517B" w:rsidRPr="007266AF">
        <w:rPr>
          <w:rFonts w:ascii="Times New Roman" w:hAnsi="Times New Roman" w:cs="Times New Roman"/>
          <w:i/>
          <w:sz w:val="24"/>
          <w:szCs w:val="24"/>
        </w:rPr>
        <w:t xml:space="preserve">Journal of Early Christian Studies </w:t>
      </w:r>
      <w:r w:rsidR="008B517B" w:rsidRPr="007266AF">
        <w:rPr>
          <w:rFonts w:ascii="Times New Roman" w:hAnsi="Times New Roman" w:cs="Times New Roman"/>
          <w:sz w:val="24"/>
          <w:szCs w:val="24"/>
        </w:rPr>
        <w:t>Vol 4 No 3 Fall 1996 pp. 269-312</w:t>
      </w:r>
      <w:r w:rsidR="008B517B">
        <w:rPr>
          <w:rFonts w:ascii="Times New Roman" w:hAnsi="Times New Roman" w:cs="Times New Roman"/>
          <w:sz w:val="24"/>
          <w:szCs w:val="24"/>
        </w:rPr>
        <w:t>.</w:t>
      </w:r>
    </w:p>
    <w:p w14:paraId="47851C26" w14:textId="4212D823" w:rsidR="008B517B" w:rsidRDefault="00556F77" w:rsidP="008B517B">
      <w:pPr>
        <w:ind w:left="720" w:hanging="720"/>
        <w:rPr>
          <w:rFonts w:ascii="Times New Roman" w:hAnsi="Times New Roman" w:cs="Times New Roman"/>
          <w:sz w:val="24"/>
          <w:szCs w:val="24"/>
        </w:rPr>
      </w:pPr>
      <w:r>
        <w:rPr>
          <w:rFonts w:ascii="Times New Roman" w:hAnsi="Times New Roman" w:cs="Times New Roman"/>
          <w:sz w:val="24"/>
          <w:szCs w:val="24"/>
        </w:rPr>
        <w:t>-------------------</w:t>
      </w:r>
      <w:r w:rsidR="008B517B" w:rsidRPr="007266AF">
        <w:rPr>
          <w:rFonts w:ascii="Times New Roman" w:hAnsi="Times New Roman" w:cs="Times New Roman"/>
          <w:sz w:val="24"/>
          <w:szCs w:val="24"/>
        </w:rPr>
        <w:t xml:space="preserve">. “Judicial Nightmares and Christian Memory,” in </w:t>
      </w:r>
      <w:r w:rsidR="008B517B" w:rsidRPr="007266AF">
        <w:rPr>
          <w:rFonts w:ascii="Times New Roman" w:hAnsi="Times New Roman" w:cs="Times New Roman"/>
          <w:i/>
          <w:sz w:val="24"/>
          <w:szCs w:val="24"/>
        </w:rPr>
        <w:t xml:space="preserve">Journal of Early Christian Studies </w:t>
      </w:r>
      <w:r w:rsidR="008B517B" w:rsidRPr="007266AF">
        <w:rPr>
          <w:rFonts w:ascii="Times New Roman" w:hAnsi="Times New Roman" w:cs="Times New Roman"/>
          <w:sz w:val="24"/>
          <w:szCs w:val="24"/>
        </w:rPr>
        <w:t>Vol 11 No 4 Winter 2003, pp 533-563</w:t>
      </w:r>
      <w:r w:rsidR="008B517B">
        <w:rPr>
          <w:rFonts w:ascii="Times New Roman" w:hAnsi="Times New Roman" w:cs="Times New Roman"/>
          <w:sz w:val="24"/>
          <w:szCs w:val="24"/>
        </w:rPr>
        <w:t>.</w:t>
      </w:r>
    </w:p>
    <w:p w14:paraId="64038162" w14:textId="77777777" w:rsidR="009649CB" w:rsidRDefault="007B4D2E" w:rsidP="007B4D2E">
      <w:pPr>
        <w:ind w:left="720" w:hanging="720"/>
        <w:rPr>
          <w:rFonts w:ascii="Times New Roman" w:hAnsi="Times New Roman" w:cs="Times New Roman"/>
          <w:sz w:val="24"/>
          <w:szCs w:val="24"/>
        </w:rPr>
      </w:pPr>
      <w:bookmarkStart w:id="12" w:name="_Hlk530687920"/>
      <w:r w:rsidRPr="007B4D2E">
        <w:rPr>
          <w:rFonts w:ascii="Times New Roman" w:hAnsi="Times New Roman" w:cs="Times New Roman"/>
          <w:sz w:val="24"/>
          <w:szCs w:val="24"/>
        </w:rPr>
        <w:t xml:space="preserve">Sherman, Ryne A. “Personal Values and support for Donald Trump during the 2016 US presidential primary,” in </w:t>
      </w:r>
      <w:r w:rsidRPr="007B4D2E">
        <w:rPr>
          <w:rFonts w:ascii="Times New Roman" w:hAnsi="Times New Roman" w:cs="Times New Roman"/>
          <w:i/>
          <w:sz w:val="24"/>
          <w:szCs w:val="24"/>
        </w:rPr>
        <w:t xml:space="preserve">Personality and Individual Differences </w:t>
      </w:r>
      <w:r w:rsidRPr="007B4D2E">
        <w:rPr>
          <w:rFonts w:ascii="Times New Roman" w:hAnsi="Times New Roman" w:cs="Times New Roman"/>
          <w:sz w:val="24"/>
          <w:szCs w:val="24"/>
        </w:rPr>
        <w:t>Vol 128 2018 pp. 33-38.</w:t>
      </w:r>
    </w:p>
    <w:bookmarkEnd w:id="12"/>
    <w:p w14:paraId="67FA86BC" w14:textId="69AAF34C" w:rsidR="007B4D2E" w:rsidRDefault="009649CB" w:rsidP="009649CB">
      <w:pPr>
        <w:ind w:left="720" w:hanging="720"/>
        <w:rPr>
          <w:rFonts w:ascii="Times New Roman" w:hAnsi="Times New Roman" w:cs="Times New Roman"/>
          <w:sz w:val="24"/>
          <w:szCs w:val="24"/>
        </w:rPr>
      </w:pPr>
      <w:proofErr w:type="spellStart"/>
      <w:r w:rsidRPr="009649CB">
        <w:rPr>
          <w:rFonts w:ascii="Times New Roman" w:hAnsi="Times New Roman" w:cs="Times New Roman"/>
          <w:sz w:val="24"/>
          <w:szCs w:val="24"/>
        </w:rPr>
        <w:t>Smarsh</w:t>
      </w:r>
      <w:proofErr w:type="spellEnd"/>
      <w:r w:rsidRPr="009649CB">
        <w:rPr>
          <w:rFonts w:ascii="Times New Roman" w:hAnsi="Times New Roman" w:cs="Times New Roman"/>
          <w:sz w:val="24"/>
          <w:szCs w:val="24"/>
        </w:rPr>
        <w:t xml:space="preserve">, Sarah, “Our Blind Spots Often Hide the Truth About America,” </w:t>
      </w:r>
      <w:r w:rsidRPr="009649CB">
        <w:rPr>
          <w:rFonts w:ascii="Times New Roman" w:hAnsi="Times New Roman" w:cs="Times New Roman"/>
          <w:i/>
          <w:sz w:val="24"/>
          <w:szCs w:val="24"/>
        </w:rPr>
        <w:t xml:space="preserve">The New York Times </w:t>
      </w:r>
      <w:r w:rsidRPr="009649CB">
        <w:rPr>
          <w:rFonts w:ascii="Times New Roman" w:hAnsi="Times New Roman" w:cs="Times New Roman"/>
          <w:sz w:val="24"/>
          <w:szCs w:val="24"/>
        </w:rPr>
        <w:t xml:space="preserve"> 16 August 2018 &lt;</w:t>
      </w:r>
      <w:hyperlink r:id="rId18" w:history="1">
        <w:r w:rsidRPr="009649CB">
          <w:rPr>
            <w:rStyle w:val="Hyperlink"/>
            <w:rFonts w:ascii="Times New Roman" w:hAnsi="Times New Roman" w:cs="Times New Roman"/>
            <w:sz w:val="24"/>
            <w:szCs w:val="24"/>
          </w:rPr>
          <w:t>https://www.nytimes.com/2018/08/16/opinion/trump-country-liberals-working-class.html</w:t>
        </w:r>
      </w:hyperlink>
      <w:r w:rsidRPr="009649CB">
        <w:rPr>
          <w:rFonts w:ascii="Times New Roman" w:hAnsi="Times New Roman" w:cs="Times New Roman"/>
          <w:sz w:val="24"/>
          <w:szCs w:val="24"/>
        </w:rPr>
        <w:t>&gt;.</w:t>
      </w:r>
    </w:p>
    <w:p w14:paraId="7EAE82B9" w14:textId="6F665057" w:rsidR="00227B20" w:rsidRDefault="00227B20" w:rsidP="007B4D2E">
      <w:pPr>
        <w:ind w:left="720" w:hanging="720"/>
        <w:rPr>
          <w:rFonts w:ascii="Times New Roman" w:hAnsi="Times New Roman" w:cs="Times New Roman"/>
          <w:sz w:val="24"/>
          <w:szCs w:val="24"/>
        </w:rPr>
      </w:pPr>
      <w:r w:rsidRPr="00227B20">
        <w:rPr>
          <w:rFonts w:ascii="Times New Roman" w:hAnsi="Times New Roman" w:cs="Times New Roman"/>
          <w:sz w:val="24"/>
          <w:szCs w:val="24"/>
        </w:rPr>
        <w:t xml:space="preserve">Sontag, Susan. </w:t>
      </w:r>
      <w:r w:rsidRPr="00227B20">
        <w:rPr>
          <w:rFonts w:ascii="Times New Roman" w:hAnsi="Times New Roman" w:cs="Times New Roman"/>
          <w:i/>
          <w:iCs/>
          <w:sz w:val="24"/>
          <w:szCs w:val="24"/>
        </w:rPr>
        <w:t>Regarding the Pain of Others</w:t>
      </w:r>
      <w:r w:rsidRPr="00227B20">
        <w:rPr>
          <w:rFonts w:ascii="Times New Roman" w:hAnsi="Times New Roman" w:cs="Times New Roman"/>
          <w:sz w:val="24"/>
          <w:szCs w:val="24"/>
        </w:rPr>
        <w:t>. New York, NY: Picador, 2003.</w:t>
      </w:r>
    </w:p>
    <w:p w14:paraId="10F0A1C4" w14:textId="6412B895" w:rsidR="00AC4473" w:rsidRDefault="00AC4473" w:rsidP="00AC4473">
      <w:pPr>
        <w:ind w:left="720" w:hanging="720"/>
        <w:rPr>
          <w:rFonts w:ascii="Times New Roman" w:hAnsi="Times New Roman" w:cs="Times New Roman"/>
          <w:sz w:val="24"/>
          <w:szCs w:val="24"/>
        </w:rPr>
      </w:pPr>
      <w:bookmarkStart w:id="13" w:name="_Hlk530687991"/>
      <w:proofErr w:type="spellStart"/>
      <w:r w:rsidRPr="00AC4473">
        <w:rPr>
          <w:rFonts w:ascii="Times New Roman" w:hAnsi="Times New Roman" w:cs="Times New Roman"/>
          <w:sz w:val="24"/>
          <w:szCs w:val="24"/>
        </w:rPr>
        <w:t>Viefhues</w:t>
      </w:r>
      <w:proofErr w:type="spellEnd"/>
      <w:r w:rsidRPr="00AC4473">
        <w:rPr>
          <w:rFonts w:ascii="Times New Roman" w:hAnsi="Times New Roman" w:cs="Times New Roman"/>
          <w:sz w:val="24"/>
          <w:szCs w:val="24"/>
        </w:rPr>
        <w:t xml:space="preserve">-Bailey, </w:t>
      </w:r>
      <w:proofErr w:type="spellStart"/>
      <w:r w:rsidRPr="00AC4473">
        <w:rPr>
          <w:rFonts w:ascii="Times New Roman" w:hAnsi="Times New Roman" w:cs="Times New Roman"/>
          <w:sz w:val="24"/>
          <w:szCs w:val="24"/>
        </w:rPr>
        <w:t>Ludger</w:t>
      </w:r>
      <w:proofErr w:type="spellEnd"/>
      <w:r w:rsidRPr="00AC4473">
        <w:rPr>
          <w:rFonts w:ascii="Times New Roman" w:hAnsi="Times New Roman" w:cs="Times New Roman"/>
          <w:sz w:val="24"/>
          <w:szCs w:val="24"/>
        </w:rPr>
        <w:t xml:space="preserve">, “Looking Forward to a New Heaven and a New Earth Where American Greatness Dwells: Trumpism’s Political Theology,” in </w:t>
      </w:r>
      <w:r w:rsidRPr="00AC4473">
        <w:rPr>
          <w:rFonts w:ascii="Times New Roman" w:hAnsi="Times New Roman" w:cs="Times New Roman"/>
          <w:i/>
          <w:sz w:val="24"/>
          <w:szCs w:val="24"/>
        </w:rPr>
        <w:t xml:space="preserve">Political Theology </w:t>
      </w:r>
      <w:r w:rsidRPr="00AC4473">
        <w:rPr>
          <w:rFonts w:ascii="Times New Roman" w:hAnsi="Times New Roman" w:cs="Times New Roman"/>
          <w:sz w:val="24"/>
          <w:szCs w:val="24"/>
        </w:rPr>
        <w:t>Vol. 18 No. 3 May 2017 pp. 194-200.</w:t>
      </w:r>
      <w:bookmarkEnd w:id="13"/>
    </w:p>
    <w:p w14:paraId="3D40054B" w14:textId="3EE4519E" w:rsidR="005509DD" w:rsidRPr="007266AF" w:rsidRDefault="005509DD" w:rsidP="00AC4473">
      <w:pPr>
        <w:ind w:left="720" w:hanging="720"/>
        <w:rPr>
          <w:rFonts w:ascii="Times New Roman" w:hAnsi="Times New Roman" w:cs="Times New Roman"/>
          <w:sz w:val="24"/>
          <w:szCs w:val="24"/>
        </w:rPr>
      </w:pPr>
      <w:r w:rsidRPr="005509DD">
        <w:rPr>
          <w:rFonts w:ascii="Times New Roman" w:hAnsi="Times New Roman" w:cs="Times New Roman"/>
          <w:sz w:val="24"/>
          <w:szCs w:val="24"/>
        </w:rPr>
        <w:t xml:space="preserve">Voltaire, “The Lisbon Earthquake,” in </w:t>
      </w:r>
      <w:r w:rsidRPr="005509DD">
        <w:rPr>
          <w:rFonts w:ascii="Times New Roman" w:hAnsi="Times New Roman" w:cs="Times New Roman"/>
          <w:i/>
          <w:sz w:val="24"/>
          <w:szCs w:val="24"/>
        </w:rPr>
        <w:t xml:space="preserve">New England Review </w:t>
      </w:r>
      <w:r w:rsidRPr="005509DD">
        <w:rPr>
          <w:rFonts w:ascii="Times New Roman" w:hAnsi="Times New Roman" w:cs="Times New Roman"/>
          <w:sz w:val="24"/>
          <w:szCs w:val="24"/>
        </w:rPr>
        <w:t>Vol. 26 No. 3 2005 pp. 183-193, 183-184.</w:t>
      </w:r>
    </w:p>
    <w:p w14:paraId="5895B159" w14:textId="77777777" w:rsidR="008B517B" w:rsidRPr="007266AF" w:rsidRDefault="008B517B" w:rsidP="008B517B">
      <w:pPr>
        <w:ind w:left="720" w:hanging="720"/>
        <w:rPr>
          <w:rFonts w:ascii="Times New Roman" w:hAnsi="Times New Roman" w:cs="Times New Roman"/>
          <w:sz w:val="24"/>
          <w:szCs w:val="24"/>
        </w:rPr>
      </w:pPr>
      <w:r w:rsidRPr="007266AF">
        <w:rPr>
          <w:rFonts w:ascii="Times New Roman" w:hAnsi="Times New Roman" w:cs="Times New Roman"/>
          <w:sz w:val="24"/>
          <w:szCs w:val="24"/>
        </w:rPr>
        <w:t xml:space="preserve">Warner, Daniel. “Henry Dunant’s Imagined Community: Humanitarianism and the Tragic.” In </w:t>
      </w:r>
      <w:r w:rsidRPr="007266AF">
        <w:rPr>
          <w:rFonts w:ascii="Times New Roman" w:hAnsi="Times New Roman" w:cs="Times New Roman"/>
          <w:i/>
          <w:sz w:val="24"/>
          <w:szCs w:val="24"/>
        </w:rPr>
        <w:t xml:space="preserve">Alternatives Global, Local, Political </w:t>
      </w:r>
      <w:r w:rsidRPr="007266AF">
        <w:rPr>
          <w:rFonts w:ascii="Times New Roman" w:hAnsi="Times New Roman" w:cs="Times New Roman"/>
          <w:sz w:val="24"/>
          <w:szCs w:val="24"/>
        </w:rPr>
        <w:t>2013 Vol. 38 No. 1, 3-28</w:t>
      </w:r>
      <w:r>
        <w:rPr>
          <w:rFonts w:ascii="Times New Roman" w:hAnsi="Times New Roman" w:cs="Times New Roman"/>
          <w:sz w:val="24"/>
          <w:szCs w:val="24"/>
        </w:rPr>
        <w:t>.</w:t>
      </w:r>
    </w:p>
    <w:p w14:paraId="01C1917B" w14:textId="7D592EAB" w:rsidR="008B517B" w:rsidRDefault="008B517B" w:rsidP="008B517B">
      <w:pPr>
        <w:ind w:left="720" w:hanging="720"/>
        <w:rPr>
          <w:rStyle w:val="Hyperlink"/>
          <w:rFonts w:ascii="Times New Roman" w:hAnsi="Times New Roman" w:cs="Times New Roman"/>
          <w:sz w:val="24"/>
          <w:szCs w:val="24"/>
        </w:rPr>
      </w:pPr>
      <w:r w:rsidRPr="007266AF">
        <w:rPr>
          <w:rFonts w:ascii="Times New Roman" w:hAnsi="Times New Roman" w:cs="Times New Roman"/>
          <w:sz w:val="24"/>
          <w:szCs w:val="24"/>
        </w:rPr>
        <w:lastRenderedPageBreak/>
        <w:t xml:space="preserve">Wesley, John. “God’s Love to Fallen Man.” </w:t>
      </w:r>
      <w:hyperlink r:id="rId19" w:history="1">
        <w:r w:rsidR="00F76484" w:rsidRPr="008437BB">
          <w:rPr>
            <w:rStyle w:val="Hyperlink"/>
            <w:rFonts w:ascii="Times New Roman" w:hAnsi="Times New Roman" w:cs="Times New Roman"/>
            <w:sz w:val="24"/>
            <w:szCs w:val="24"/>
          </w:rPr>
          <w:t>http://wesley.nnu.edu/john-wesley/the-sermons-of-john-wesley-1872-edition/sermon-59-gods-love-to-fallen-man/</w:t>
        </w:r>
      </w:hyperlink>
    </w:p>
    <w:p w14:paraId="616061A3" w14:textId="45AFAF1D" w:rsidR="00725DCE" w:rsidRDefault="00725DCE" w:rsidP="00725DCE">
      <w:pPr>
        <w:ind w:left="720" w:hanging="720"/>
        <w:rPr>
          <w:rFonts w:ascii="Times New Roman" w:hAnsi="Times New Roman" w:cs="Times New Roman"/>
          <w:sz w:val="24"/>
          <w:szCs w:val="24"/>
        </w:rPr>
      </w:pPr>
      <w:r w:rsidRPr="00725DCE">
        <w:rPr>
          <w:rFonts w:ascii="Times New Roman" w:hAnsi="Times New Roman" w:cs="Times New Roman"/>
          <w:sz w:val="24"/>
          <w:szCs w:val="24"/>
        </w:rPr>
        <w:t>Winfrey-Harris, Tamara, “Stop Pretending Black Midwesterners Don’t Exist,” 16 June 2018 &lt;</w:t>
      </w:r>
      <w:hyperlink r:id="rId20" w:history="1">
        <w:r w:rsidRPr="00725DCE">
          <w:rPr>
            <w:rStyle w:val="Hyperlink"/>
            <w:rFonts w:ascii="Times New Roman" w:hAnsi="Times New Roman" w:cs="Times New Roman"/>
            <w:sz w:val="24"/>
            <w:szCs w:val="24"/>
          </w:rPr>
          <w:t>https://www.nytimes.com/2018/06/16/opinion/sunday/black-midwesterners-trump-politics.html</w:t>
        </w:r>
      </w:hyperlink>
      <w:r w:rsidRPr="00725DCE">
        <w:rPr>
          <w:rFonts w:ascii="Times New Roman" w:hAnsi="Times New Roman" w:cs="Times New Roman"/>
          <w:sz w:val="24"/>
          <w:szCs w:val="24"/>
        </w:rPr>
        <w:t>&gt;.</w:t>
      </w:r>
    </w:p>
    <w:p w14:paraId="6E503F8A" w14:textId="75B4711C" w:rsidR="00F76484" w:rsidRDefault="00F76484" w:rsidP="00F76484">
      <w:pPr>
        <w:ind w:left="720" w:hanging="720"/>
        <w:rPr>
          <w:rFonts w:ascii="Times New Roman" w:hAnsi="Times New Roman" w:cs="Times New Roman"/>
          <w:sz w:val="24"/>
          <w:szCs w:val="24"/>
        </w:rPr>
      </w:pPr>
      <w:proofErr w:type="spellStart"/>
      <w:r w:rsidRPr="00F76484">
        <w:rPr>
          <w:rFonts w:ascii="Times New Roman" w:hAnsi="Times New Roman" w:cs="Times New Roman"/>
          <w:sz w:val="24"/>
          <w:szCs w:val="24"/>
        </w:rPr>
        <w:t>Wuthnow</w:t>
      </w:r>
      <w:proofErr w:type="spellEnd"/>
      <w:r w:rsidRPr="00F76484">
        <w:rPr>
          <w:rFonts w:ascii="Times New Roman" w:hAnsi="Times New Roman" w:cs="Times New Roman"/>
          <w:sz w:val="24"/>
          <w:szCs w:val="24"/>
        </w:rPr>
        <w:t xml:space="preserve">, Robert. </w:t>
      </w:r>
      <w:r w:rsidRPr="00F76484">
        <w:rPr>
          <w:rFonts w:ascii="Times New Roman" w:hAnsi="Times New Roman" w:cs="Times New Roman"/>
          <w:i/>
          <w:sz w:val="24"/>
          <w:szCs w:val="24"/>
        </w:rPr>
        <w:t xml:space="preserve">Red State Religion: Faith and Politics in America’s Heartland. </w:t>
      </w:r>
      <w:r w:rsidRPr="00F76484">
        <w:rPr>
          <w:rFonts w:ascii="Times New Roman" w:hAnsi="Times New Roman" w:cs="Times New Roman"/>
          <w:sz w:val="24"/>
          <w:szCs w:val="24"/>
        </w:rPr>
        <w:t xml:space="preserve">Princeton, NJ: Princeton University Press, 2012. E-Book. </w:t>
      </w:r>
    </w:p>
    <w:p w14:paraId="36E99AE4" w14:textId="77777777" w:rsidR="00AC4473" w:rsidRPr="00AC4473" w:rsidRDefault="00AC4473" w:rsidP="00AC4473">
      <w:pPr>
        <w:ind w:left="720" w:hanging="720"/>
        <w:rPr>
          <w:rFonts w:ascii="Times New Roman" w:hAnsi="Times New Roman" w:cs="Times New Roman"/>
          <w:sz w:val="24"/>
          <w:szCs w:val="24"/>
        </w:rPr>
      </w:pPr>
      <w:r>
        <w:rPr>
          <w:rFonts w:ascii="Times New Roman" w:hAnsi="Times New Roman" w:cs="Times New Roman"/>
          <w:sz w:val="24"/>
          <w:szCs w:val="24"/>
        </w:rPr>
        <w:t>---------------</w:t>
      </w:r>
      <w:r w:rsidRPr="00AC4473">
        <w:rPr>
          <w:rFonts w:ascii="Times New Roman" w:hAnsi="Times New Roman" w:cs="Times New Roman"/>
          <w:i/>
          <w:sz w:val="24"/>
          <w:szCs w:val="24"/>
        </w:rPr>
        <w:t xml:space="preserve">Small-Town America: Finding Community, Shaping the Future </w:t>
      </w:r>
      <w:r w:rsidRPr="00AC4473">
        <w:rPr>
          <w:rFonts w:ascii="Times New Roman" w:hAnsi="Times New Roman" w:cs="Times New Roman"/>
          <w:sz w:val="24"/>
          <w:szCs w:val="24"/>
        </w:rPr>
        <w:t xml:space="preserve">Princeton, NJ: Princeton University Press, 2013. E-Book. </w:t>
      </w:r>
    </w:p>
    <w:p w14:paraId="266438A2" w14:textId="66FCBD1E" w:rsidR="00AC4473" w:rsidRPr="00F76484" w:rsidRDefault="00AC4473" w:rsidP="00F76484">
      <w:pPr>
        <w:ind w:left="720" w:hanging="720"/>
        <w:rPr>
          <w:rFonts w:ascii="Times New Roman" w:hAnsi="Times New Roman" w:cs="Times New Roman"/>
          <w:sz w:val="24"/>
          <w:szCs w:val="24"/>
        </w:rPr>
      </w:pPr>
    </w:p>
    <w:p w14:paraId="259D9A02" w14:textId="77777777" w:rsidR="00F76484" w:rsidRPr="007266AF" w:rsidRDefault="00F76484" w:rsidP="008B517B">
      <w:pPr>
        <w:ind w:left="720" w:hanging="720"/>
        <w:rPr>
          <w:rFonts w:ascii="Times New Roman" w:hAnsi="Times New Roman" w:cs="Times New Roman"/>
          <w:sz w:val="24"/>
          <w:szCs w:val="24"/>
        </w:rPr>
      </w:pPr>
    </w:p>
    <w:p w14:paraId="339D1E7E" w14:textId="77777777" w:rsidR="008B517B" w:rsidRDefault="008B517B" w:rsidP="00700C9D">
      <w:pPr>
        <w:ind w:firstLine="720"/>
        <w:rPr>
          <w:rFonts w:ascii="Times New Roman" w:hAnsi="Times New Roman" w:cs="Times New Roman"/>
          <w:sz w:val="24"/>
          <w:szCs w:val="20"/>
        </w:rPr>
      </w:pPr>
    </w:p>
    <w:p w14:paraId="276F484F" w14:textId="77777777" w:rsidR="0071636A" w:rsidRPr="00327C7A" w:rsidRDefault="0071636A">
      <w:pPr>
        <w:rPr>
          <w:rFonts w:ascii="Times New Roman" w:hAnsi="Times New Roman" w:cs="Times New Roman"/>
          <w:szCs w:val="20"/>
        </w:rPr>
      </w:pPr>
    </w:p>
    <w:sectPr w:rsidR="0071636A" w:rsidRPr="00327C7A">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B575B" w14:textId="77777777" w:rsidR="00E8537F" w:rsidRDefault="00E8537F" w:rsidP="007724F8">
      <w:r>
        <w:separator/>
      </w:r>
    </w:p>
  </w:endnote>
  <w:endnote w:type="continuationSeparator" w:id="0">
    <w:p w14:paraId="7A64C572" w14:textId="77777777" w:rsidR="00E8537F" w:rsidRDefault="00E8537F" w:rsidP="0077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F2D0" w14:textId="77777777" w:rsidR="00E8537F" w:rsidRDefault="00E8537F" w:rsidP="007724F8">
      <w:r>
        <w:separator/>
      </w:r>
    </w:p>
  </w:footnote>
  <w:footnote w:type="continuationSeparator" w:id="0">
    <w:p w14:paraId="0B4142A7" w14:textId="77777777" w:rsidR="00E8537F" w:rsidRDefault="00E8537F" w:rsidP="007724F8">
      <w:r>
        <w:continuationSeparator/>
      </w:r>
    </w:p>
  </w:footnote>
  <w:footnote w:id="1">
    <w:p w14:paraId="60B89167" w14:textId="67F1996C"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bookmarkStart w:id="0" w:name="_Hlk530841553"/>
      <w:r w:rsidRPr="00A9355C">
        <w:rPr>
          <w:rFonts w:ascii="Times New Roman" w:hAnsi="Times New Roman" w:cs="Times New Roman"/>
          <w:sz w:val="20"/>
        </w:rPr>
        <w:t xml:space="preserve">NBC News, “President Donald Trump Mocks Sexual Assault Allegations Against Brett Kavanaugh,” on </w:t>
      </w:r>
      <w:r w:rsidRPr="00A9355C">
        <w:rPr>
          <w:rFonts w:ascii="Times New Roman" w:hAnsi="Times New Roman" w:cs="Times New Roman"/>
          <w:i/>
          <w:sz w:val="20"/>
        </w:rPr>
        <w:t>YouTube</w:t>
      </w:r>
      <w:r w:rsidRPr="00A9355C">
        <w:rPr>
          <w:rFonts w:ascii="Times New Roman" w:hAnsi="Times New Roman" w:cs="Times New Roman"/>
          <w:sz w:val="20"/>
        </w:rPr>
        <w:t xml:space="preserve"> 3 October 2018. </w:t>
      </w:r>
    </w:p>
    <w:bookmarkEnd w:id="0"/>
  </w:footnote>
  <w:footnote w:id="2">
    <w:p w14:paraId="35F12225" w14:textId="5C7EB798"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bookmarkStart w:id="1" w:name="_Hlk530841570"/>
      <w:r w:rsidRPr="00A9355C">
        <w:rPr>
          <w:rFonts w:ascii="Times New Roman" w:hAnsi="Times New Roman" w:cs="Times New Roman"/>
          <w:sz w:val="20"/>
        </w:rPr>
        <w:t>BBC, “Indonesia Tsunami: Death Toll Rises to 1350,” 3 October 2018</w:t>
      </w:r>
      <w:bookmarkEnd w:id="1"/>
      <w:r w:rsidR="00FC03DC">
        <w:rPr>
          <w:rFonts w:ascii="Times New Roman" w:hAnsi="Times New Roman" w:cs="Times New Roman"/>
          <w:sz w:val="20"/>
        </w:rPr>
        <w:t>.</w:t>
      </w:r>
    </w:p>
  </w:footnote>
  <w:footnote w:id="3">
    <w:p w14:paraId="5F706B7A" w14:textId="5249DB34" w:rsidR="000B57D4" w:rsidRPr="00A9355C" w:rsidRDefault="000B57D4" w:rsidP="00D57EBC">
      <w:pPr>
        <w:rPr>
          <w:rFonts w:ascii="Times New Roman" w:eastAsia="Times New Roman" w:hAnsi="Times New Roman" w:cs="Times New Roman"/>
          <w:sz w:val="20"/>
          <w:szCs w:val="20"/>
        </w:rPr>
      </w:pPr>
      <w:r w:rsidRPr="00A9355C">
        <w:rPr>
          <w:rStyle w:val="FootnoteReference"/>
          <w:rFonts w:ascii="Times New Roman" w:hAnsi="Times New Roman" w:cs="Times New Roman"/>
          <w:sz w:val="20"/>
          <w:szCs w:val="20"/>
        </w:rPr>
        <w:footnoteRef/>
      </w:r>
      <w:r w:rsidRPr="00A9355C">
        <w:rPr>
          <w:rFonts w:ascii="Times New Roman" w:hAnsi="Times New Roman" w:cs="Times New Roman"/>
          <w:sz w:val="20"/>
          <w:szCs w:val="20"/>
        </w:rPr>
        <w:t xml:space="preserve"> Hochschild, 228-230; </w:t>
      </w:r>
      <w:r w:rsidRPr="00A9355C">
        <w:rPr>
          <w:rFonts w:ascii="Times New Roman" w:eastAsia="Times New Roman" w:hAnsi="Times New Roman" w:cs="Times New Roman"/>
          <w:sz w:val="20"/>
          <w:szCs w:val="20"/>
        </w:rPr>
        <w:t xml:space="preserve">Johnson, Paul Elliott, “The Art of Masculine Victimhood: Donald Trump’s Demagoguery,” in </w:t>
      </w:r>
      <w:r w:rsidRPr="00A9355C">
        <w:rPr>
          <w:rFonts w:ascii="Times New Roman" w:eastAsia="Times New Roman" w:hAnsi="Times New Roman" w:cs="Times New Roman"/>
          <w:i/>
          <w:sz w:val="20"/>
          <w:szCs w:val="20"/>
        </w:rPr>
        <w:t xml:space="preserve">Women’s Studies in Communication </w:t>
      </w:r>
      <w:r w:rsidRPr="00A9355C">
        <w:rPr>
          <w:rFonts w:ascii="Times New Roman" w:eastAsia="Times New Roman" w:hAnsi="Times New Roman" w:cs="Times New Roman"/>
          <w:sz w:val="20"/>
          <w:szCs w:val="20"/>
        </w:rPr>
        <w:t xml:space="preserve">Vol. 40 No. 3 2017 pp. 229-250; Jamieson, Kathleen Hall and Doron Taussig, “Disruption, Demonization, Deliverance, and Norm Destruction: The Rhetorical Signature of Donald J. Trump,” in </w:t>
      </w:r>
      <w:r w:rsidRPr="00A9355C">
        <w:rPr>
          <w:rFonts w:ascii="Times New Roman" w:eastAsia="Times New Roman" w:hAnsi="Times New Roman" w:cs="Times New Roman"/>
          <w:i/>
          <w:sz w:val="20"/>
          <w:szCs w:val="20"/>
        </w:rPr>
        <w:t xml:space="preserve">Political Science Quarterly </w:t>
      </w:r>
      <w:r w:rsidRPr="00A9355C">
        <w:rPr>
          <w:rFonts w:ascii="Times New Roman" w:eastAsia="Times New Roman" w:hAnsi="Times New Roman" w:cs="Times New Roman"/>
          <w:sz w:val="20"/>
          <w:szCs w:val="20"/>
        </w:rPr>
        <w:t xml:space="preserve">Vol. 132 No. 4 2017-18 pp. 619-650; Baum, Bruce. “Donald Trump’s ‘genius,’ White ‘natural aristocracy,’ and Democratic Equality in America” in </w:t>
      </w:r>
      <w:r w:rsidRPr="00A9355C">
        <w:rPr>
          <w:rFonts w:ascii="Times New Roman" w:eastAsia="Times New Roman" w:hAnsi="Times New Roman" w:cs="Times New Roman"/>
          <w:i/>
          <w:sz w:val="20"/>
          <w:szCs w:val="20"/>
        </w:rPr>
        <w:t xml:space="preserve">Theory &amp; Event </w:t>
      </w:r>
      <w:r w:rsidRPr="00A9355C">
        <w:rPr>
          <w:rFonts w:ascii="Times New Roman" w:eastAsia="Times New Roman" w:hAnsi="Times New Roman" w:cs="Times New Roman"/>
          <w:sz w:val="20"/>
          <w:szCs w:val="20"/>
        </w:rPr>
        <w:t xml:space="preserve">Vol. 20 No. 1 Supplement, 2017 pp. S10-22. </w:t>
      </w:r>
    </w:p>
  </w:footnote>
  <w:footnote w:id="4">
    <w:p w14:paraId="14E5EE2C" w14:textId="00DE4AEF"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Jamieson and Taussig; Connolly, William E. “Trump, the Working Class, and Fascist Rhetoric,” in </w:t>
      </w:r>
      <w:r w:rsidRPr="00A9355C">
        <w:rPr>
          <w:rFonts w:ascii="Times New Roman" w:hAnsi="Times New Roman" w:cs="Times New Roman"/>
          <w:i/>
          <w:sz w:val="20"/>
        </w:rPr>
        <w:t xml:space="preserve">Theory &amp; Event </w:t>
      </w:r>
      <w:r w:rsidRPr="00A9355C">
        <w:rPr>
          <w:rFonts w:ascii="Times New Roman" w:hAnsi="Times New Roman" w:cs="Times New Roman"/>
          <w:sz w:val="20"/>
        </w:rPr>
        <w:t xml:space="preserve">Vol. 20 No. 1 Supplement, pp. S23-37. </w:t>
      </w:r>
    </w:p>
  </w:footnote>
  <w:footnote w:id="5">
    <w:p w14:paraId="37A90401" w14:textId="0456176B"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Morgan, </w:t>
      </w:r>
      <w:proofErr w:type="spellStart"/>
      <w:r w:rsidRPr="00A9355C">
        <w:rPr>
          <w:rFonts w:ascii="Times New Roman" w:hAnsi="Times New Roman" w:cs="Times New Roman"/>
          <w:sz w:val="20"/>
        </w:rPr>
        <w:t>Setphen</w:t>
      </w:r>
      <w:proofErr w:type="spellEnd"/>
      <w:r w:rsidRPr="00A9355C">
        <w:rPr>
          <w:rFonts w:ascii="Times New Roman" w:hAnsi="Times New Roman" w:cs="Times New Roman"/>
          <w:sz w:val="20"/>
        </w:rPr>
        <w:t xml:space="preserve"> L. and </w:t>
      </w:r>
      <w:proofErr w:type="spellStart"/>
      <w:r w:rsidRPr="00A9355C">
        <w:rPr>
          <w:rFonts w:ascii="Times New Roman" w:hAnsi="Times New Roman" w:cs="Times New Roman"/>
          <w:sz w:val="20"/>
        </w:rPr>
        <w:t>Jiwon</w:t>
      </w:r>
      <w:proofErr w:type="spellEnd"/>
      <w:r w:rsidRPr="00A9355C">
        <w:rPr>
          <w:rFonts w:ascii="Times New Roman" w:hAnsi="Times New Roman" w:cs="Times New Roman"/>
          <w:sz w:val="20"/>
        </w:rPr>
        <w:t xml:space="preserve"> Lee, “Trump Voters and the White Working Class,” </w:t>
      </w:r>
      <w:r w:rsidRPr="00A9355C">
        <w:rPr>
          <w:rFonts w:ascii="Times New Roman" w:hAnsi="Times New Roman" w:cs="Times New Roman"/>
          <w:i/>
          <w:sz w:val="20"/>
        </w:rPr>
        <w:t xml:space="preserve">Sociological Science </w:t>
      </w:r>
      <w:r w:rsidRPr="00A9355C">
        <w:rPr>
          <w:rFonts w:ascii="Times New Roman" w:hAnsi="Times New Roman" w:cs="Times New Roman"/>
          <w:sz w:val="20"/>
        </w:rPr>
        <w:t xml:space="preserve">No. 5, April 2018 pp. 240-242. </w:t>
      </w:r>
    </w:p>
  </w:footnote>
  <w:footnote w:id="6">
    <w:p w14:paraId="73DA39B5" w14:textId="11963D39"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Setzler</w:t>
      </w:r>
      <w:proofErr w:type="spellEnd"/>
      <w:r w:rsidRPr="00A9355C">
        <w:rPr>
          <w:rFonts w:ascii="Times New Roman" w:hAnsi="Times New Roman" w:cs="Times New Roman"/>
          <w:sz w:val="20"/>
        </w:rPr>
        <w:t xml:space="preserve">, Mark and </w:t>
      </w:r>
      <w:proofErr w:type="spellStart"/>
      <w:r w:rsidRPr="00A9355C">
        <w:rPr>
          <w:rFonts w:ascii="Times New Roman" w:hAnsi="Times New Roman" w:cs="Times New Roman"/>
          <w:sz w:val="20"/>
        </w:rPr>
        <w:t>Alixandra</w:t>
      </w:r>
      <w:proofErr w:type="spellEnd"/>
      <w:r w:rsidRPr="00A9355C">
        <w:rPr>
          <w:rFonts w:ascii="Times New Roman" w:hAnsi="Times New Roman" w:cs="Times New Roman"/>
          <w:sz w:val="20"/>
        </w:rPr>
        <w:t xml:space="preserve"> B. </w:t>
      </w:r>
      <w:proofErr w:type="spellStart"/>
      <w:r w:rsidRPr="00A9355C">
        <w:rPr>
          <w:rFonts w:ascii="Times New Roman" w:hAnsi="Times New Roman" w:cs="Times New Roman"/>
          <w:sz w:val="20"/>
        </w:rPr>
        <w:t>Yanus</w:t>
      </w:r>
      <w:proofErr w:type="spellEnd"/>
      <w:r w:rsidRPr="00A9355C">
        <w:rPr>
          <w:rFonts w:ascii="Times New Roman" w:hAnsi="Times New Roman" w:cs="Times New Roman"/>
          <w:sz w:val="20"/>
        </w:rPr>
        <w:t xml:space="preserve">, “Why Did Women Vote for Donald Trump?” in </w:t>
      </w:r>
      <w:r w:rsidRPr="00A9355C">
        <w:rPr>
          <w:rFonts w:ascii="Times New Roman" w:hAnsi="Times New Roman" w:cs="Times New Roman"/>
          <w:i/>
          <w:sz w:val="20"/>
        </w:rPr>
        <w:t xml:space="preserve">PS: Political Science and Politics </w:t>
      </w:r>
      <w:r w:rsidRPr="00A9355C">
        <w:rPr>
          <w:rFonts w:ascii="Times New Roman" w:hAnsi="Times New Roman" w:cs="Times New Roman"/>
          <w:sz w:val="20"/>
        </w:rPr>
        <w:t>Vol 51 No. 3 July 2018 pp. 523-527.</w:t>
      </w:r>
    </w:p>
  </w:footnote>
  <w:footnote w:id="7">
    <w:p w14:paraId="54AD24FA" w14:textId="11133635"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bookmarkStart w:id="3" w:name="_Hlk530841624"/>
      <w:r w:rsidRPr="00A9355C">
        <w:rPr>
          <w:rFonts w:ascii="Times New Roman" w:hAnsi="Times New Roman" w:cs="Times New Roman"/>
          <w:sz w:val="20"/>
        </w:rPr>
        <w:t xml:space="preserve">Google Trends, </w:t>
      </w:r>
      <w:hyperlink r:id="rId1" w:history="1">
        <w:r w:rsidRPr="00A9355C">
          <w:rPr>
            <w:rStyle w:val="Hyperlink"/>
            <w:rFonts w:ascii="Times New Roman" w:hAnsi="Times New Roman" w:cs="Times New Roman"/>
            <w:sz w:val="20"/>
          </w:rPr>
          <w:t>https://trends.google.com/trends/explore?date=all&amp;geo=US&amp;q=white%20working%20class</w:t>
        </w:r>
      </w:hyperlink>
      <w:r w:rsidRPr="00A9355C">
        <w:rPr>
          <w:rFonts w:ascii="Times New Roman" w:hAnsi="Times New Roman" w:cs="Times New Roman"/>
          <w:sz w:val="20"/>
        </w:rPr>
        <w:t>, accessed November 22, 2018</w:t>
      </w:r>
      <w:bookmarkEnd w:id="3"/>
      <w:r w:rsidRPr="00A9355C">
        <w:rPr>
          <w:rFonts w:ascii="Times New Roman" w:hAnsi="Times New Roman" w:cs="Times New Roman"/>
          <w:sz w:val="20"/>
        </w:rPr>
        <w:t xml:space="preserve">. </w:t>
      </w:r>
    </w:p>
  </w:footnote>
  <w:footnote w:id="8">
    <w:p w14:paraId="40028BD0" w14:textId="0F9EAEF1"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bookmarkStart w:id="4" w:name="_Hlk530841646"/>
      <w:r w:rsidRPr="00A9355C">
        <w:rPr>
          <w:rFonts w:ascii="Times New Roman" w:hAnsi="Times New Roman" w:cs="Times New Roman"/>
          <w:sz w:val="20"/>
        </w:rPr>
        <w:t xml:space="preserve">Cohn, Nate, “Why Trump Won Working Class Whites, </w:t>
      </w:r>
      <w:r w:rsidRPr="00A9355C">
        <w:rPr>
          <w:rFonts w:ascii="Times New Roman" w:hAnsi="Times New Roman" w:cs="Times New Roman"/>
          <w:i/>
          <w:sz w:val="20"/>
        </w:rPr>
        <w:t>The New York Times</w:t>
      </w:r>
      <w:r w:rsidRPr="00A9355C">
        <w:rPr>
          <w:rFonts w:ascii="Times New Roman" w:hAnsi="Times New Roman" w:cs="Times New Roman"/>
          <w:sz w:val="20"/>
        </w:rPr>
        <w:t xml:space="preserve"> 9 Nov. 2016</w:t>
      </w:r>
      <w:r w:rsidR="00FC03DC">
        <w:rPr>
          <w:rFonts w:ascii="Times New Roman" w:hAnsi="Times New Roman" w:cs="Times New Roman"/>
          <w:sz w:val="20"/>
        </w:rPr>
        <w:t xml:space="preserve">; </w:t>
      </w:r>
      <w:r w:rsidRPr="00A9355C">
        <w:rPr>
          <w:rFonts w:ascii="Times New Roman" w:hAnsi="Times New Roman" w:cs="Times New Roman"/>
          <w:sz w:val="20"/>
        </w:rPr>
        <w:t>Brooks, David, “What the Working Class is Still Trying to Tell Us,” 8 Nov. 2018</w:t>
      </w:r>
      <w:bookmarkEnd w:id="4"/>
      <w:r w:rsidR="00FC03DC">
        <w:rPr>
          <w:rFonts w:ascii="Times New Roman" w:hAnsi="Times New Roman" w:cs="Times New Roman"/>
          <w:sz w:val="20"/>
        </w:rPr>
        <w:t>.</w:t>
      </w:r>
    </w:p>
  </w:footnote>
  <w:footnote w:id="9">
    <w:p w14:paraId="7E62DB0C" w14:textId="301DC1A4" w:rsidR="000B57D4" w:rsidRPr="00FC03D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bookmarkStart w:id="5" w:name="_Hlk530841683"/>
      <w:proofErr w:type="spellStart"/>
      <w:r w:rsidRPr="00A9355C">
        <w:rPr>
          <w:rFonts w:ascii="Times New Roman" w:hAnsi="Times New Roman" w:cs="Times New Roman"/>
          <w:sz w:val="20"/>
        </w:rPr>
        <w:t>Smarsh</w:t>
      </w:r>
      <w:proofErr w:type="spellEnd"/>
      <w:r w:rsidRPr="00A9355C">
        <w:rPr>
          <w:rFonts w:ascii="Times New Roman" w:hAnsi="Times New Roman" w:cs="Times New Roman"/>
          <w:sz w:val="20"/>
        </w:rPr>
        <w:t xml:space="preserve">, Sarah, “Our Blind Spots Often Hide the Truth About America,” </w:t>
      </w:r>
      <w:r w:rsidRPr="00A9355C">
        <w:rPr>
          <w:rFonts w:ascii="Times New Roman" w:hAnsi="Times New Roman" w:cs="Times New Roman"/>
          <w:i/>
          <w:sz w:val="20"/>
        </w:rPr>
        <w:t xml:space="preserve">The New York Times </w:t>
      </w:r>
      <w:r w:rsidRPr="00A9355C">
        <w:rPr>
          <w:rFonts w:ascii="Times New Roman" w:hAnsi="Times New Roman" w:cs="Times New Roman"/>
          <w:sz w:val="20"/>
        </w:rPr>
        <w:t xml:space="preserve">16 August 2018; Lozada, Carlos, “Liberal Elites Don’t Have a Clue About the White Working Class. So Says a Liberal Elite Law professor,” </w:t>
      </w:r>
      <w:r w:rsidRPr="00A9355C">
        <w:rPr>
          <w:rFonts w:ascii="Times New Roman" w:hAnsi="Times New Roman" w:cs="Times New Roman"/>
          <w:i/>
          <w:sz w:val="20"/>
        </w:rPr>
        <w:t>The Washington Pos</w:t>
      </w:r>
      <w:bookmarkEnd w:id="5"/>
      <w:r w:rsidR="00FC03DC">
        <w:rPr>
          <w:rFonts w:ascii="Times New Roman" w:hAnsi="Times New Roman" w:cs="Times New Roman"/>
          <w:i/>
          <w:sz w:val="20"/>
        </w:rPr>
        <w:t xml:space="preserve">t, </w:t>
      </w:r>
      <w:r w:rsidR="00FC03DC">
        <w:rPr>
          <w:rFonts w:ascii="Times New Roman" w:hAnsi="Times New Roman" w:cs="Times New Roman"/>
          <w:sz w:val="20"/>
        </w:rPr>
        <w:t xml:space="preserve">28 July 2017. </w:t>
      </w:r>
    </w:p>
  </w:footnote>
  <w:footnote w:id="10">
    <w:p w14:paraId="1F2ED3C1" w14:textId="4C9983E0"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bookmarkStart w:id="6" w:name="_Hlk530841807"/>
      <w:r w:rsidRPr="00A9355C">
        <w:rPr>
          <w:rFonts w:ascii="Times New Roman" w:hAnsi="Times New Roman" w:cs="Times New Roman"/>
          <w:sz w:val="20"/>
        </w:rPr>
        <w:t xml:space="preserve">Dionne Jr., E. J., “Trump’s Real Constituency isn’t the white working class at all,” </w:t>
      </w:r>
      <w:r w:rsidRPr="00A9355C">
        <w:rPr>
          <w:rFonts w:ascii="Times New Roman" w:hAnsi="Times New Roman" w:cs="Times New Roman"/>
          <w:i/>
          <w:sz w:val="20"/>
        </w:rPr>
        <w:t>The Washington Post</w:t>
      </w:r>
      <w:r w:rsidRPr="00A9355C">
        <w:rPr>
          <w:rFonts w:ascii="Times New Roman" w:hAnsi="Times New Roman" w:cs="Times New Roman"/>
          <w:sz w:val="20"/>
        </w:rPr>
        <w:t xml:space="preserve"> 12 November 2017; Winfrey-Harris, Tamara, “Stop Pretending Black Midwesterners Don’t Exist,” 16 June 2018</w:t>
      </w:r>
      <w:r w:rsidR="00FC03DC">
        <w:rPr>
          <w:rFonts w:ascii="Times New Roman" w:hAnsi="Times New Roman" w:cs="Times New Roman"/>
          <w:sz w:val="20"/>
        </w:rPr>
        <w:t>.</w:t>
      </w:r>
    </w:p>
    <w:bookmarkEnd w:id="6"/>
  </w:footnote>
  <w:footnote w:id="11">
    <w:p w14:paraId="7DBF85B8" w14:textId="31EA2A8F"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Wuthnow</w:t>
      </w:r>
      <w:proofErr w:type="spellEnd"/>
      <w:r w:rsidRPr="00A9355C">
        <w:rPr>
          <w:rFonts w:ascii="Times New Roman" w:hAnsi="Times New Roman" w:cs="Times New Roman"/>
          <w:sz w:val="20"/>
        </w:rPr>
        <w:t xml:space="preserve">, </w:t>
      </w:r>
      <w:r w:rsidRPr="00A9355C">
        <w:rPr>
          <w:rFonts w:ascii="Times New Roman" w:hAnsi="Times New Roman" w:cs="Times New Roman"/>
          <w:i/>
          <w:sz w:val="20"/>
        </w:rPr>
        <w:t xml:space="preserve">Small-Town America, </w:t>
      </w:r>
      <w:r w:rsidRPr="00A9355C">
        <w:rPr>
          <w:rFonts w:ascii="Times New Roman" w:hAnsi="Times New Roman" w:cs="Times New Roman"/>
          <w:sz w:val="20"/>
        </w:rPr>
        <w:t>293; Kramer, 87-88; Engels, 84; Hochschild, 146.</w:t>
      </w:r>
    </w:p>
  </w:footnote>
  <w:footnote w:id="12">
    <w:p w14:paraId="308BD056" w14:textId="29AE86A2"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Wuthnow</w:t>
      </w:r>
      <w:proofErr w:type="spellEnd"/>
      <w:r w:rsidRPr="00A9355C">
        <w:rPr>
          <w:rFonts w:ascii="Times New Roman" w:hAnsi="Times New Roman" w:cs="Times New Roman"/>
          <w:sz w:val="20"/>
        </w:rPr>
        <w:t xml:space="preserve">, </w:t>
      </w:r>
      <w:r w:rsidRPr="00A9355C">
        <w:rPr>
          <w:rFonts w:ascii="Times New Roman" w:hAnsi="Times New Roman" w:cs="Times New Roman"/>
          <w:i/>
          <w:sz w:val="20"/>
        </w:rPr>
        <w:t>Small-Town America</w:t>
      </w:r>
      <w:r w:rsidRPr="00A9355C">
        <w:rPr>
          <w:rFonts w:ascii="Times New Roman" w:hAnsi="Times New Roman" w:cs="Times New Roman"/>
          <w:sz w:val="20"/>
        </w:rPr>
        <w:t xml:space="preserve">, 50, 52; Kramer, 5-7; Hochschild, 217; </w:t>
      </w:r>
      <w:proofErr w:type="spellStart"/>
      <w:r w:rsidRPr="00A9355C">
        <w:rPr>
          <w:rFonts w:ascii="Times New Roman" w:hAnsi="Times New Roman" w:cs="Times New Roman"/>
          <w:sz w:val="20"/>
        </w:rPr>
        <w:t>Duina</w:t>
      </w:r>
      <w:proofErr w:type="spellEnd"/>
      <w:r w:rsidRPr="00A9355C">
        <w:rPr>
          <w:rFonts w:ascii="Times New Roman" w:hAnsi="Times New Roman" w:cs="Times New Roman"/>
          <w:sz w:val="20"/>
        </w:rPr>
        <w:t xml:space="preserve">, 8-9. </w:t>
      </w:r>
    </w:p>
  </w:footnote>
  <w:footnote w:id="13">
    <w:p w14:paraId="7A47CC83" w14:textId="73C9BB91" w:rsidR="000B57D4" w:rsidRPr="00A9355C" w:rsidRDefault="000B57D4" w:rsidP="008A5C10">
      <w:pPr>
        <w:rPr>
          <w:rFonts w:ascii="Times New Roman" w:eastAsia="Times New Roman" w:hAnsi="Times New Roman" w:cs="Times New Roman"/>
          <w:sz w:val="20"/>
          <w:szCs w:val="20"/>
        </w:rPr>
      </w:pPr>
      <w:r w:rsidRPr="00A9355C">
        <w:rPr>
          <w:rStyle w:val="FootnoteReference"/>
          <w:rFonts w:ascii="Times New Roman" w:hAnsi="Times New Roman" w:cs="Times New Roman"/>
          <w:sz w:val="20"/>
          <w:szCs w:val="20"/>
        </w:rPr>
        <w:footnoteRef/>
      </w:r>
      <w:r w:rsidRPr="00A9355C">
        <w:rPr>
          <w:rFonts w:ascii="Times New Roman" w:hAnsi="Times New Roman" w:cs="Times New Roman"/>
          <w:sz w:val="20"/>
          <w:szCs w:val="20"/>
        </w:rPr>
        <w:t xml:space="preserve"> </w:t>
      </w:r>
      <w:r w:rsidRPr="00A9355C">
        <w:rPr>
          <w:rFonts w:ascii="Times New Roman" w:eastAsia="Times New Roman" w:hAnsi="Times New Roman" w:cs="Times New Roman"/>
          <w:sz w:val="20"/>
          <w:szCs w:val="20"/>
        </w:rPr>
        <w:t xml:space="preserve">Sherman, Ryne A. “Personal Values and support for Donald Trump during the 2016 US presidential primary,” in </w:t>
      </w:r>
      <w:r w:rsidRPr="00A9355C">
        <w:rPr>
          <w:rFonts w:ascii="Times New Roman" w:eastAsia="Times New Roman" w:hAnsi="Times New Roman" w:cs="Times New Roman"/>
          <w:i/>
          <w:sz w:val="20"/>
          <w:szCs w:val="20"/>
        </w:rPr>
        <w:t xml:space="preserve">Personality and Individual Differences </w:t>
      </w:r>
      <w:r w:rsidRPr="00A9355C">
        <w:rPr>
          <w:rFonts w:ascii="Times New Roman" w:eastAsia="Times New Roman" w:hAnsi="Times New Roman" w:cs="Times New Roman"/>
          <w:sz w:val="20"/>
          <w:szCs w:val="20"/>
        </w:rPr>
        <w:t xml:space="preserve">Vol 128 2018 pp. 33-38. 37; </w:t>
      </w:r>
      <w:proofErr w:type="spellStart"/>
      <w:r w:rsidRPr="00A9355C">
        <w:rPr>
          <w:rFonts w:ascii="Times New Roman" w:eastAsia="Times New Roman" w:hAnsi="Times New Roman" w:cs="Times New Roman"/>
          <w:sz w:val="20"/>
          <w:szCs w:val="20"/>
        </w:rPr>
        <w:t>Setzler</w:t>
      </w:r>
      <w:proofErr w:type="spellEnd"/>
      <w:r w:rsidRPr="00A9355C">
        <w:rPr>
          <w:rFonts w:ascii="Times New Roman" w:eastAsia="Times New Roman" w:hAnsi="Times New Roman" w:cs="Times New Roman"/>
          <w:sz w:val="20"/>
          <w:szCs w:val="20"/>
        </w:rPr>
        <w:t xml:space="preserve">, Mark and </w:t>
      </w:r>
      <w:proofErr w:type="spellStart"/>
      <w:r w:rsidRPr="00A9355C">
        <w:rPr>
          <w:rFonts w:ascii="Times New Roman" w:eastAsia="Times New Roman" w:hAnsi="Times New Roman" w:cs="Times New Roman"/>
          <w:sz w:val="20"/>
          <w:szCs w:val="20"/>
        </w:rPr>
        <w:t>Alixandra</w:t>
      </w:r>
      <w:proofErr w:type="spellEnd"/>
      <w:r w:rsidRPr="00A9355C">
        <w:rPr>
          <w:rFonts w:ascii="Times New Roman" w:eastAsia="Times New Roman" w:hAnsi="Times New Roman" w:cs="Times New Roman"/>
          <w:sz w:val="20"/>
          <w:szCs w:val="20"/>
        </w:rPr>
        <w:t xml:space="preserve"> B. </w:t>
      </w:r>
      <w:proofErr w:type="spellStart"/>
      <w:r w:rsidRPr="00A9355C">
        <w:rPr>
          <w:rFonts w:ascii="Times New Roman" w:eastAsia="Times New Roman" w:hAnsi="Times New Roman" w:cs="Times New Roman"/>
          <w:sz w:val="20"/>
          <w:szCs w:val="20"/>
        </w:rPr>
        <w:t>Yanus</w:t>
      </w:r>
      <w:proofErr w:type="spellEnd"/>
      <w:r w:rsidRPr="00A9355C">
        <w:rPr>
          <w:rFonts w:ascii="Times New Roman" w:eastAsia="Times New Roman" w:hAnsi="Times New Roman" w:cs="Times New Roman"/>
          <w:sz w:val="20"/>
          <w:szCs w:val="20"/>
        </w:rPr>
        <w:t xml:space="preserve">, “Why Did Women Vote for Donald Trump?” in </w:t>
      </w:r>
      <w:r w:rsidRPr="00A9355C">
        <w:rPr>
          <w:rFonts w:ascii="Times New Roman" w:eastAsia="Times New Roman" w:hAnsi="Times New Roman" w:cs="Times New Roman"/>
          <w:i/>
          <w:sz w:val="20"/>
          <w:szCs w:val="20"/>
        </w:rPr>
        <w:t xml:space="preserve">PS: Political Science and Politics </w:t>
      </w:r>
      <w:r w:rsidRPr="00A9355C">
        <w:rPr>
          <w:rFonts w:ascii="Times New Roman" w:eastAsia="Times New Roman" w:hAnsi="Times New Roman" w:cs="Times New Roman"/>
          <w:sz w:val="20"/>
          <w:szCs w:val="20"/>
        </w:rPr>
        <w:t xml:space="preserve">Vol 51 No. 3 July 2018 pp. 523-527; </w:t>
      </w:r>
      <w:proofErr w:type="spellStart"/>
      <w:r w:rsidRPr="00A9355C">
        <w:rPr>
          <w:rFonts w:ascii="Times New Roman" w:eastAsia="Times New Roman" w:hAnsi="Times New Roman" w:cs="Times New Roman"/>
          <w:sz w:val="20"/>
          <w:szCs w:val="20"/>
        </w:rPr>
        <w:t>Viefhues</w:t>
      </w:r>
      <w:proofErr w:type="spellEnd"/>
      <w:r w:rsidRPr="00A9355C">
        <w:rPr>
          <w:rFonts w:ascii="Times New Roman" w:eastAsia="Times New Roman" w:hAnsi="Times New Roman" w:cs="Times New Roman"/>
          <w:sz w:val="20"/>
          <w:szCs w:val="20"/>
        </w:rPr>
        <w:t xml:space="preserve">-Bailey, </w:t>
      </w:r>
      <w:proofErr w:type="spellStart"/>
      <w:r w:rsidRPr="00A9355C">
        <w:rPr>
          <w:rFonts w:ascii="Times New Roman" w:eastAsia="Times New Roman" w:hAnsi="Times New Roman" w:cs="Times New Roman"/>
          <w:sz w:val="20"/>
          <w:szCs w:val="20"/>
        </w:rPr>
        <w:t>Ludger</w:t>
      </w:r>
      <w:proofErr w:type="spellEnd"/>
      <w:r w:rsidRPr="00A9355C">
        <w:rPr>
          <w:rFonts w:ascii="Times New Roman" w:eastAsia="Times New Roman" w:hAnsi="Times New Roman" w:cs="Times New Roman"/>
          <w:sz w:val="20"/>
          <w:szCs w:val="20"/>
        </w:rPr>
        <w:t xml:space="preserve">, “Looking Forward to a New Heaven and a New Earth Where American Greatness Dwells: Trumpism’s Political Theology,” in </w:t>
      </w:r>
      <w:r w:rsidRPr="00A9355C">
        <w:rPr>
          <w:rFonts w:ascii="Times New Roman" w:eastAsia="Times New Roman" w:hAnsi="Times New Roman" w:cs="Times New Roman"/>
          <w:i/>
          <w:sz w:val="20"/>
          <w:szCs w:val="20"/>
        </w:rPr>
        <w:t xml:space="preserve">Political Theology </w:t>
      </w:r>
      <w:r w:rsidRPr="00A9355C">
        <w:rPr>
          <w:rFonts w:ascii="Times New Roman" w:eastAsia="Times New Roman" w:hAnsi="Times New Roman" w:cs="Times New Roman"/>
          <w:sz w:val="20"/>
          <w:szCs w:val="20"/>
        </w:rPr>
        <w:t>Vol. 18 No. 3 May 2017 pp. 194-200. 195. 197.</w:t>
      </w:r>
    </w:p>
  </w:footnote>
  <w:footnote w:id="14">
    <w:p w14:paraId="4A209675" w14:textId="1744BFDD"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Wuthnow</w:t>
      </w:r>
      <w:proofErr w:type="spellEnd"/>
      <w:r w:rsidRPr="00A9355C">
        <w:rPr>
          <w:rFonts w:ascii="Times New Roman" w:hAnsi="Times New Roman" w:cs="Times New Roman"/>
          <w:sz w:val="20"/>
        </w:rPr>
        <w:t xml:space="preserve">, </w:t>
      </w:r>
      <w:r w:rsidRPr="00A9355C">
        <w:rPr>
          <w:rFonts w:ascii="Times New Roman" w:hAnsi="Times New Roman" w:cs="Times New Roman"/>
          <w:i/>
          <w:sz w:val="20"/>
        </w:rPr>
        <w:t>Small-Town America</w:t>
      </w:r>
      <w:r w:rsidRPr="00A9355C">
        <w:rPr>
          <w:rFonts w:ascii="Times New Roman" w:hAnsi="Times New Roman" w:cs="Times New Roman"/>
          <w:sz w:val="20"/>
        </w:rPr>
        <w:t xml:space="preserve">, 52, 121, 270, 280, 297; Kramer, 6, 51, 75-76, 88, 145; Engels, 110-111; Hochschild, 146-149, 226; </w:t>
      </w:r>
      <w:proofErr w:type="spellStart"/>
      <w:r w:rsidRPr="00A9355C">
        <w:rPr>
          <w:rFonts w:ascii="Times New Roman" w:hAnsi="Times New Roman" w:cs="Times New Roman"/>
          <w:sz w:val="20"/>
        </w:rPr>
        <w:t>Duina</w:t>
      </w:r>
      <w:proofErr w:type="spellEnd"/>
      <w:r w:rsidRPr="00A9355C">
        <w:rPr>
          <w:rFonts w:ascii="Times New Roman" w:hAnsi="Times New Roman" w:cs="Times New Roman"/>
          <w:sz w:val="20"/>
        </w:rPr>
        <w:t xml:space="preserve">, 8-9, 10, 40; Sherman, 37; </w:t>
      </w:r>
      <w:proofErr w:type="spellStart"/>
      <w:r w:rsidRPr="00A9355C">
        <w:rPr>
          <w:rFonts w:ascii="Times New Roman" w:hAnsi="Times New Roman" w:cs="Times New Roman"/>
          <w:sz w:val="20"/>
        </w:rPr>
        <w:t>Setzler</w:t>
      </w:r>
      <w:proofErr w:type="spellEnd"/>
      <w:r w:rsidRPr="00A9355C">
        <w:rPr>
          <w:rFonts w:ascii="Times New Roman" w:hAnsi="Times New Roman" w:cs="Times New Roman"/>
          <w:sz w:val="20"/>
        </w:rPr>
        <w:t xml:space="preserve"> and </w:t>
      </w:r>
      <w:proofErr w:type="spellStart"/>
      <w:r w:rsidRPr="00A9355C">
        <w:rPr>
          <w:rFonts w:ascii="Times New Roman" w:hAnsi="Times New Roman" w:cs="Times New Roman"/>
          <w:sz w:val="20"/>
        </w:rPr>
        <w:t>Yanus</w:t>
      </w:r>
      <w:proofErr w:type="spellEnd"/>
      <w:r w:rsidRPr="00A9355C">
        <w:rPr>
          <w:rFonts w:ascii="Times New Roman" w:hAnsi="Times New Roman" w:cs="Times New Roman"/>
          <w:sz w:val="20"/>
        </w:rPr>
        <w:t xml:space="preserve">, 524; </w:t>
      </w:r>
      <w:proofErr w:type="spellStart"/>
      <w:r w:rsidRPr="00A9355C">
        <w:rPr>
          <w:rFonts w:ascii="Times New Roman" w:hAnsi="Times New Roman" w:cs="Times New Roman"/>
          <w:sz w:val="20"/>
        </w:rPr>
        <w:t>Viefhues</w:t>
      </w:r>
      <w:proofErr w:type="spellEnd"/>
      <w:r w:rsidRPr="00A9355C">
        <w:rPr>
          <w:rFonts w:ascii="Times New Roman" w:hAnsi="Times New Roman" w:cs="Times New Roman"/>
          <w:sz w:val="20"/>
        </w:rPr>
        <w:t xml:space="preserve">-Bailey, 195. </w:t>
      </w:r>
    </w:p>
  </w:footnote>
  <w:footnote w:id="15">
    <w:p w14:paraId="0C7E649E" w14:textId="34F9625D"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Rubin, Lillian B. </w:t>
      </w:r>
      <w:r w:rsidRPr="00A9355C">
        <w:rPr>
          <w:rFonts w:ascii="Times New Roman" w:hAnsi="Times New Roman" w:cs="Times New Roman"/>
          <w:i/>
          <w:iCs/>
          <w:sz w:val="20"/>
        </w:rPr>
        <w:t xml:space="preserve">Worlds of Pain: Life in the Working-Class </w:t>
      </w:r>
      <w:proofErr w:type="spellStart"/>
      <w:r w:rsidRPr="00A9355C">
        <w:rPr>
          <w:rFonts w:ascii="Times New Roman" w:hAnsi="Times New Roman" w:cs="Times New Roman"/>
          <w:i/>
          <w:iCs/>
          <w:sz w:val="20"/>
        </w:rPr>
        <w:t>Familiy</w:t>
      </w:r>
      <w:proofErr w:type="spellEnd"/>
      <w:r w:rsidRPr="00A9355C">
        <w:rPr>
          <w:rFonts w:ascii="Times New Roman" w:hAnsi="Times New Roman" w:cs="Times New Roman"/>
          <w:sz w:val="20"/>
        </w:rPr>
        <w:t xml:space="preserve">. New York, NY: </w:t>
      </w:r>
      <w:proofErr w:type="spellStart"/>
      <w:r w:rsidRPr="00A9355C">
        <w:rPr>
          <w:rFonts w:ascii="Times New Roman" w:hAnsi="Times New Roman" w:cs="Times New Roman"/>
          <w:sz w:val="20"/>
        </w:rPr>
        <w:t>BasicBooks</w:t>
      </w:r>
      <w:proofErr w:type="spellEnd"/>
      <w:r w:rsidRPr="00A9355C">
        <w:rPr>
          <w:rFonts w:ascii="Times New Roman" w:hAnsi="Times New Roman" w:cs="Times New Roman"/>
          <w:sz w:val="20"/>
        </w:rPr>
        <w:t xml:space="preserve">, 1992. 214. </w:t>
      </w:r>
    </w:p>
  </w:footnote>
  <w:footnote w:id="16">
    <w:p w14:paraId="15AE698F" w14:textId="64B24637"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Rubin, 126, 188-189, 159-161, 169.</w:t>
      </w:r>
    </w:p>
  </w:footnote>
  <w:footnote w:id="17">
    <w:p w14:paraId="516FF26B" w14:textId="3F134A86"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Rubin, 169, 202-203. </w:t>
      </w:r>
    </w:p>
  </w:footnote>
  <w:footnote w:id="18">
    <w:p w14:paraId="4EC57B26" w14:textId="1B14A5B6"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Rubin, 19. </w:t>
      </w:r>
    </w:p>
  </w:footnote>
  <w:footnote w:id="19">
    <w:p w14:paraId="064DCD12" w14:textId="1557AF59"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Bourdieu, Pierre. “A Life Lost.” In </w:t>
      </w:r>
      <w:proofErr w:type="gramStart"/>
      <w:r w:rsidRPr="00A9355C">
        <w:rPr>
          <w:rFonts w:ascii="Times New Roman" w:hAnsi="Times New Roman" w:cs="Times New Roman"/>
          <w:i/>
          <w:iCs/>
          <w:sz w:val="20"/>
        </w:rPr>
        <w:t>The</w:t>
      </w:r>
      <w:proofErr w:type="gramEnd"/>
      <w:r w:rsidRPr="00A9355C">
        <w:rPr>
          <w:rFonts w:ascii="Times New Roman" w:hAnsi="Times New Roman" w:cs="Times New Roman"/>
          <w:i/>
          <w:iCs/>
          <w:sz w:val="20"/>
        </w:rPr>
        <w:t xml:space="preserve"> Weight of the World: Social Suffering in Contemporary Society</w:t>
      </w:r>
      <w:r w:rsidRPr="00A9355C">
        <w:rPr>
          <w:rFonts w:ascii="Times New Roman" w:hAnsi="Times New Roman" w:cs="Times New Roman"/>
          <w:sz w:val="20"/>
        </w:rPr>
        <w:t xml:space="preserve">, 381–91. Stanford, CA: Stanford University Press, 1999. 383. </w:t>
      </w:r>
    </w:p>
  </w:footnote>
  <w:footnote w:id="20">
    <w:p w14:paraId="5850E93F" w14:textId="3CF634EC"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Bourdieu, Pierre. “The Abdication of the State.” In </w:t>
      </w:r>
      <w:proofErr w:type="gramStart"/>
      <w:r w:rsidRPr="00A9355C">
        <w:rPr>
          <w:rFonts w:ascii="Times New Roman" w:hAnsi="Times New Roman" w:cs="Times New Roman"/>
          <w:i/>
          <w:iCs/>
          <w:sz w:val="20"/>
        </w:rPr>
        <w:t>The</w:t>
      </w:r>
      <w:proofErr w:type="gramEnd"/>
      <w:r w:rsidRPr="00A9355C">
        <w:rPr>
          <w:rFonts w:ascii="Times New Roman" w:hAnsi="Times New Roman" w:cs="Times New Roman"/>
          <w:i/>
          <w:iCs/>
          <w:sz w:val="20"/>
        </w:rPr>
        <w:t xml:space="preserve"> Weight of the World: Social Suffering in Contemporary Society</w:t>
      </w:r>
      <w:r w:rsidRPr="00A9355C">
        <w:rPr>
          <w:rFonts w:ascii="Times New Roman" w:hAnsi="Times New Roman" w:cs="Times New Roman"/>
          <w:sz w:val="20"/>
        </w:rPr>
        <w:t>, 181–88. Stanford, CA: Stanford University Press, 1999. 188.</w:t>
      </w:r>
    </w:p>
  </w:footnote>
  <w:footnote w:id="21">
    <w:p w14:paraId="6D34BE5E" w14:textId="1BA3E3D6"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bookmarkStart w:id="7" w:name="_Hlk530689554"/>
      <w:r w:rsidRPr="00A9355C">
        <w:rPr>
          <w:rFonts w:ascii="Times New Roman" w:hAnsi="Times New Roman" w:cs="Times New Roman"/>
          <w:sz w:val="20"/>
        </w:rPr>
        <w:t xml:space="preserve">Rubin, Lillian B. </w:t>
      </w:r>
      <w:r w:rsidRPr="00A9355C">
        <w:rPr>
          <w:rFonts w:ascii="Times New Roman" w:hAnsi="Times New Roman" w:cs="Times New Roman"/>
          <w:i/>
          <w:iCs/>
          <w:sz w:val="20"/>
        </w:rPr>
        <w:t xml:space="preserve">Worlds of Pain: Life in the Working-Class </w:t>
      </w:r>
      <w:proofErr w:type="spellStart"/>
      <w:r w:rsidRPr="00A9355C">
        <w:rPr>
          <w:rFonts w:ascii="Times New Roman" w:hAnsi="Times New Roman" w:cs="Times New Roman"/>
          <w:i/>
          <w:iCs/>
          <w:sz w:val="20"/>
        </w:rPr>
        <w:t>Familiy</w:t>
      </w:r>
      <w:proofErr w:type="spellEnd"/>
      <w:r w:rsidRPr="00A9355C">
        <w:rPr>
          <w:rFonts w:ascii="Times New Roman" w:hAnsi="Times New Roman" w:cs="Times New Roman"/>
          <w:sz w:val="20"/>
        </w:rPr>
        <w:t xml:space="preserve">. New York, NY: </w:t>
      </w:r>
      <w:proofErr w:type="spellStart"/>
      <w:r w:rsidRPr="00A9355C">
        <w:rPr>
          <w:rFonts w:ascii="Times New Roman" w:hAnsi="Times New Roman" w:cs="Times New Roman"/>
          <w:sz w:val="20"/>
        </w:rPr>
        <w:t>BasicBooks</w:t>
      </w:r>
      <w:proofErr w:type="spellEnd"/>
      <w:r w:rsidRPr="00A9355C">
        <w:rPr>
          <w:rFonts w:ascii="Times New Roman" w:hAnsi="Times New Roman" w:cs="Times New Roman"/>
          <w:sz w:val="20"/>
        </w:rPr>
        <w:t>, 1992</w:t>
      </w:r>
      <w:bookmarkEnd w:id="7"/>
      <w:r w:rsidRPr="00A9355C">
        <w:rPr>
          <w:rFonts w:ascii="Times New Roman" w:hAnsi="Times New Roman" w:cs="Times New Roman"/>
          <w:sz w:val="20"/>
        </w:rPr>
        <w:t xml:space="preserve">. Xvi-xvii, xxxv. </w:t>
      </w:r>
    </w:p>
  </w:footnote>
  <w:footnote w:id="22">
    <w:p w14:paraId="485F9149" w14:textId="3594005E"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Cramer, 58, 78-79. </w:t>
      </w:r>
    </w:p>
  </w:footnote>
  <w:footnote w:id="23">
    <w:p w14:paraId="39879ACD" w14:textId="6D6ECFBE"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Wuthnow</w:t>
      </w:r>
      <w:proofErr w:type="spellEnd"/>
      <w:r w:rsidRPr="00A9355C">
        <w:rPr>
          <w:rFonts w:ascii="Times New Roman" w:hAnsi="Times New Roman" w:cs="Times New Roman"/>
          <w:sz w:val="20"/>
        </w:rPr>
        <w:t xml:space="preserve">, </w:t>
      </w:r>
      <w:r w:rsidRPr="00A9355C">
        <w:rPr>
          <w:rFonts w:ascii="Times New Roman" w:hAnsi="Times New Roman" w:cs="Times New Roman"/>
          <w:i/>
          <w:sz w:val="20"/>
        </w:rPr>
        <w:t>Small-Town America</w:t>
      </w:r>
      <w:r w:rsidRPr="00A9355C">
        <w:rPr>
          <w:rFonts w:ascii="Times New Roman" w:hAnsi="Times New Roman" w:cs="Times New Roman"/>
          <w:sz w:val="20"/>
        </w:rPr>
        <w:t xml:space="preserve">. 81-85. </w:t>
      </w:r>
    </w:p>
  </w:footnote>
  <w:footnote w:id="24">
    <w:p w14:paraId="3107C9EB" w14:textId="349EDBA3"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Duina</w:t>
      </w:r>
      <w:proofErr w:type="spellEnd"/>
      <w:r w:rsidRPr="00A9355C">
        <w:rPr>
          <w:rFonts w:ascii="Times New Roman" w:hAnsi="Times New Roman" w:cs="Times New Roman"/>
          <w:sz w:val="20"/>
        </w:rPr>
        <w:t>, 177-178.</w:t>
      </w:r>
    </w:p>
  </w:footnote>
  <w:footnote w:id="25">
    <w:p w14:paraId="60297E51" w14:textId="4EEAC3F8"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Cramer, 6</w:t>
      </w:r>
    </w:p>
  </w:footnote>
  <w:footnote w:id="26">
    <w:p w14:paraId="222D07F1" w14:textId="0D673758"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Hochshild</w:t>
      </w:r>
      <w:proofErr w:type="spellEnd"/>
      <w:r w:rsidRPr="00A9355C">
        <w:rPr>
          <w:rFonts w:ascii="Times New Roman" w:hAnsi="Times New Roman" w:cs="Times New Roman"/>
          <w:sz w:val="20"/>
        </w:rPr>
        <w:t xml:space="preserve">, 135, 146. </w:t>
      </w:r>
    </w:p>
  </w:footnote>
  <w:footnote w:id="27">
    <w:p w14:paraId="5846E5FE" w14:textId="7DC65663"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Viefhues</w:t>
      </w:r>
      <w:proofErr w:type="spellEnd"/>
      <w:r w:rsidRPr="00A9355C">
        <w:rPr>
          <w:rFonts w:ascii="Times New Roman" w:hAnsi="Times New Roman" w:cs="Times New Roman"/>
          <w:sz w:val="20"/>
        </w:rPr>
        <w:t>-Bailey, 194.</w:t>
      </w:r>
    </w:p>
  </w:footnote>
  <w:footnote w:id="28">
    <w:p w14:paraId="5A1ABA01" w14:textId="2B5B71FB"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Wuthnow</w:t>
      </w:r>
      <w:proofErr w:type="spellEnd"/>
      <w:r w:rsidRPr="00A9355C">
        <w:rPr>
          <w:rFonts w:ascii="Times New Roman" w:hAnsi="Times New Roman" w:cs="Times New Roman"/>
          <w:sz w:val="20"/>
        </w:rPr>
        <w:t xml:space="preserve">, </w:t>
      </w:r>
      <w:r w:rsidRPr="00A9355C">
        <w:rPr>
          <w:rFonts w:ascii="Times New Roman" w:hAnsi="Times New Roman" w:cs="Times New Roman"/>
          <w:i/>
          <w:sz w:val="20"/>
        </w:rPr>
        <w:t>Red State Religion</w:t>
      </w:r>
      <w:r w:rsidRPr="00A9355C">
        <w:rPr>
          <w:rFonts w:ascii="Times New Roman" w:hAnsi="Times New Roman" w:cs="Times New Roman"/>
          <w:sz w:val="20"/>
        </w:rPr>
        <w:t xml:space="preserve">, 306; Hochschild, 226; </w:t>
      </w:r>
      <w:proofErr w:type="spellStart"/>
      <w:r w:rsidRPr="00A9355C">
        <w:rPr>
          <w:rFonts w:ascii="Times New Roman" w:hAnsi="Times New Roman" w:cs="Times New Roman"/>
          <w:sz w:val="20"/>
        </w:rPr>
        <w:t>Duina</w:t>
      </w:r>
      <w:proofErr w:type="spellEnd"/>
      <w:r w:rsidRPr="00A9355C">
        <w:rPr>
          <w:rFonts w:ascii="Times New Roman" w:hAnsi="Times New Roman" w:cs="Times New Roman"/>
          <w:sz w:val="20"/>
        </w:rPr>
        <w:t xml:space="preserve">, 26; </w:t>
      </w:r>
      <w:proofErr w:type="spellStart"/>
      <w:r w:rsidRPr="00A9355C">
        <w:rPr>
          <w:rFonts w:ascii="Times New Roman" w:hAnsi="Times New Roman" w:cs="Times New Roman"/>
          <w:sz w:val="20"/>
        </w:rPr>
        <w:t>Viefheus</w:t>
      </w:r>
      <w:proofErr w:type="spellEnd"/>
      <w:r w:rsidRPr="00A9355C">
        <w:rPr>
          <w:rFonts w:ascii="Times New Roman" w:hAnsi="Times New Roman" w:cs="Times New Roman"/>
          <w:sz w:val="20"/>
        </w:rPr>
        <w:t>-Bailey, 194.</w:t>
      </w:r>
    </w:p>
  </w:footnote>
  <w:footnote w:id="29">
    <w:p w14:paraId="1A95AE98" w14:textId="77777777" w:rsidR="000B57D4" w:rsidRPr="00A9355C" w:rsidRDefault="000B57D4" w:rsidP="0071636A">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Colossians 1:24, New Revised Standard Versions, https://www.biblegateway.com/passage/?search=Colossians+1%3A24&amp;version=NRSV</w:t>
      </w:r>
    </w:p>
  </w:footnote>
  <w:footnote w:id="30">
    <w:p w14:paraId="7B57BA35" w14:textId="3C6D85F0" w:rsidR="000B57D4" w:rsidRPr="00550811" w:rsidRDefault="000B57D4" w:rsidP="0071636A">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Liddell-Scott-Jones Concordance, </w:t>
      </w:r>
      <w:r w:rsidR="00550811">
        <w:rPr>
          <w:rFonts w:ascii="Times New Roman" w:hAnsi="Times New Roman" w:cs="Times New Roman"/>
          <w:sz w:val="20"/>
        </w:rPr>
        <w:t xml:space="preserve">Tufts University </w:t>
      </w:r>
      <w:r w:rsidR="00550811">
        <w:rPr>
          <w:rFonts w:ascii="Times New Roman" w:hAnsi="Times New Roman" w:cs="Times New Roman"/>
          <w:i/>
          <w:sz w:val="20"/>
        </w:rPr>
        <w:t xml:space="preserve">Perseus </w:t>
      </w:r>
      <w:r w:rsidR="00550811">
        <w:rPr>
          <w:rFonts w:ascii="Times New Roman" w:hAnsi="Times New Roman" w:cs="Times New Roman"/>
          <w:sz w:val="20"/>
        </w:rPr>
        <w:t xml:space="preserve">Online Lexicon. </w:t>
      </w:r>
    </w:p>
  </w:footnote>
  <w:footnote w:id="31">
    <w:p w14:paraId="6F8F7DE9" w14:textId="77777777" w:rsidR="000B57D4" w:rsidRPr="00A9355C" w:rsidRDefault="000B57D4" w:rsidP="0071636A">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Dunn, James D. G. </w:t>
      </w:r>
      <w:r w:rsidRPr="00A9355C">
        <w:rPr>
          <w:rFonts w:ascii="Times New Roman" w:hAnsi="Times New Roman" w:cs="Times New Roman"/>
          <w:i/>
          <w:sz w:val="20"/>
        </w:rPr>
        <w:t>The Theology of Paul the Apostle</w:t>
      </w:r>
      <w:r w:rsidRPr="00A9355C">
        <w:rPr>
          <w:rFonts w:ascii="Times New Roman" w:hAnsi="Times New Roman" w:cs="Times New Roman"/>
          <w:sz w:val="20"/>
        </w:rPr>
        <w:t>. Grand Rapids, MI: William B. Eerdmans Publishing Co., 1998. 486, 496.</w:t>
      </w:r>
    </w:p>
  </w:footnote>
  <w:footnote w:id="32">
    <w:p w14:paraId="6EDE3AD1" w14:textId="77777777" w:rsidR="000B57D4" w:rsidRPr="00A9355C" w:rsidRDefault="000B57D4" w:rsidP="0071636A">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Perkins, Judith. </w:t>
      </w:r>
      <w:r w:rsidRPr="00A9355C">
        <w:rPr>
          <w:rFonts w:ascii="Times New Roman" w:hAnsi="Times New Roman" w:cs="Times New Roman"/>
          <w:i/>
          <w:sz w:val="20"/>
        </w:rPr>
        <w:t>The Suffering Self: Pain and Narrative Representation in the Early Christian Era</w:t>
      </w:r>
      <w:r w:rsidRPr="00A9355C">
        <w:rPr>
          <w:rFonts w:ascii="Times New Roman" w:hAnsi="Times New Roman" w:cs="Times New Roman"/>
          <w:sz w:val="20"/>
        </w:rPr>
        <w:t xml:space="preserve">. New York: Routledge, 1995. 9, 15. </w:t>
      </w:r>
    </w:p>
  </w:footnote>
  <w:footnote w:id="33">
    <w:p w14:paraId="5E8368C6" w14:textId="77777777" w:rsidR="000B57D4" w:rsidRPr="00A9355C" w:rsidRDefault="000B57D4" w:rsidP="0071636A">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Perkins, 8. </w:t>
      </w:r>
    </w:p>
  </w:footnote>
  <w:footnote w:id="34">
    <w:p w14:paraId="72574FB7" w14:textId="77777777" w:rsidR="000B57D4" w:rsidRPr="00A9355C" w:rsidRDefault="000B57D4" w:rsidP="0071636A">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Perkins, 40; Castelli, 25. </w:t>
      </w:r>
    </w:p>
  </w:footnote>
  <w:footnote w:id="35">
    <w:p w14:paraId="1A9A0CE1" w14:textId="77777777" w:rsidR="000B57D4" w:rsidRPr="00A9355C" w:rsidRDefault="000B57D4" w:rsidP="0071636A">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Perkins, 109, 142; Castelli, 35; 119-122; 199; 196; Rives, James. “The Piety of a Persecutor,” in </w:t>
      </w:r>
      <w:r w:rsidRPr="00A9355C">
        <w:rPr>
          <w:rFonts w:ascii="Times New Roman" w:hAnsi="Times New Roman" w:cs="Times New Roman"/>
          <w:i/>
          <w:sz w:val="20"/>
        </w:rPr>
        <w:t>Journal of Early Christian Studies</w:t>
      </w:r>
      <w:r w:rsidRPr="00A9355C">
        <w:rPr>
          <w:rFonts w:ascii="Times New Roman" w:hAnsi="Times New Roman" w:cs="Times New Roman"/>
          <w:sz w:val="20"/>
        </w:rPr>
        <w:t xml:space="preserve"> Vol 4 No 1 Spring 1996. Pp 1-25. 25. Shaw, Brent D. “Body/Power/Identity: Passions of the Martyrs,” in </w:t>
      </w:r>
      <w:r w:rsidRPr="00A9355C">
        <w:rPr>
          <w:rFonts w:ascii="Times New Roman" w:hAnsi="Times New Roman" w:cs="Times New Roman"/>
          <w:i/>
          <w:sz w:val="20"/>
        </w:rPr>
        <w:t xml:space="preserve">Journal of Early Christian Studies </w:t>
      </w:r>
      <w:r w:rsidRPr="00A9355C">
        <w:rPr>
          <w:rFonts w:ascii="Times New Roman" w:hAnsi="Times New Roman" w:cs="Times New Roman"/>
          <w:sz w:val="20"/>
        </w:rPr>
        <w:t xml:space="preserve">Vol 4 No 3 Fall 1996 pp. 269-312. 275; 312. Shaw, Brent D. “Judicial Nightmares and Christian Memory,” in </w:t>
      </w:r>
      <w:r w:rsidRPr="00A9355C">
        <w:rPr>
          <w:rFonts w:ascii="Times New Roman" w:hAnsi="Times New Roman" w:cs="Times New Roman"/>
          <w:i/>
          <w:sz w:val="20"/>
        </w:rPr>
        <w:t xml:space="preserve">Journal of Early Christian Studies </w:t>
      </w:r>
      <w:r w:rsidRPr="00A9355C">
        <w:rPr>
          <w:rFonts w:ascii="Times New Roman" w:hAnsi="Times New Roman" w:cs="Times New Roman"/>
          <w:sz w:val="20"/>
        </w:rPr>
        <w:t>Vol 11 No 4 Winter 2003, pp 533-563. 561-563.</w:t>
      </w:r>
    </w:p>
  </w:footnote>
  <w:footnote w:id="36">
    <w:p w14:paraId="22ECCEB5" w14:textId="77777777" w:rsidR="000B57D4" w:rsidRPr="00A9355C" w:rsidRDefault="000B57D4" w:rsidP="0071636A">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Skedros</w:t>
      </w:r>
      <w:proofErr w:type="spellEnd"/>
      <w:r w:rsidRPr="00A9355C">
        <w:rPr>
          <w:rFonts w:ascii="Times New Roman" w:hAnsi="Times New Roman" w:cs="Times New Roman"/>
          <w:sz w:val="20"/>
        </w:rPr>
        <w:t xml:space="preserve">, James C. “The Suffering of Martyrdom: Greek Perspectives in the Fourth and Fifth Centuries”, 17- 32. Harrison, </w:t>
      </w:r>
      <w:proofErr w:type="spellStart"/>
      <w:r w:rsidRPr="00A9355C">
        <w:rPr>
          <w:rFonts w:ascii="Times New Roman" w:hAnsi="Times New Roman" w:cs="Times New Roman"/>
          <w:sz w:val="20"/>
        </w:rPr>
        <w:t>Nonna</w:t>
      </w:r>
      <w:proofErr w:type="spellEnd"/>
      <w:r w:rsidRPr="00A9355C">
        <w:rPr>
          <w:rFonts w:ascii="Times New Roman" w:hAnsi="Times New Roman" w:cs="Times New Roman"/>
          <w:sz w:val="20"/>
        </w:rPr>
        <w:t xml:space="preserve"> Verna and David G. Hunter (editors), </w:t>
      </w:r>
      <w:r w:rsidRPr="00A9355C">
        <w:rPr>
          <w:rFonts w:ascii="Times New Roman" w:hAnsi="Times New Roman" w:cs="Times New Roman"/>
          <w:i/>
          <w:sz w:val="20"/>
        </w:rPr>
        <w:t>Suffering and Evil in Early Christian Thought</w:t>
      </w:r>
      <w:r w:rsidRPr="00A9355C">
        <w:rPr>
          <w:rFonts w:ascii="Times New Roman" w:hAnsi="Times New Roman" w:cs="Times New Roman"/>
          <w:sz w:val="20"/>
        </w:rPr>
        <w:t xml:space="preserve">. Grand Rapids, MI: Baker Academic, 2006. 25-26. </w:t>
      </w:r>
    </w:p>
  </w:footnote>
  <w:footnote w:id="37">
    <w:p w14:paraId="71C2CDB8" w14:textId="77777777" w:rsidR="000B57D4" w:rsidRPr="00A9355C" w:rsidRDefault="000B57D4" w:rsidP="0071636A">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Drever</w:t>
      </w:r>
      <w:proofErr w:type="spellEnd"/>
      <w:r w:rsidRPr="00A9355C">
        <w:rPr>
          <w:rFonts w:ascii="Times New Roman" w:hAnsi="Times New Roman" w:cs="Times New Roman"/>
          <w:sz w:val="20"/>
        </w:rPr>
        <w:t xml:space="preserve">, Matthew. “Images of Suffering in Augustine and Luther,” in </w:t>
      </w:r>
      <w:r w:rsidRPr="00A9355C">
        <w:rPr>
          <w:rFonts w:ascii="Times New Roman" w:hAnsi="Times New Roman" w:cs="Times New Roman"/>
          <w:i/>
          <w:sz w:val="20"/>
        </w:rPr>
        <w:t xml:space="preserve">Dialog: A Journal of Theology </w:t>
      </w:r>
      <w:r w:rsidRPr="00A9355C">
        <w:rPr>
          <w:rFonts w:ascii="Times New Roman" w:hAnsi="Times New Roman" w:cs="Times New Roman"/>
          <w:sz w:val="20"/>
        </w:rPr>
        <w:t>Vol 51 No 1 Spring 2012, pp. 71-82. 72-73.</w:t>
      </w:r>
    </w:p>
  </w:footnote>
  <w:footnote w:id="38">
    <w:p w14:paraId="595AEF1F" w14:textId="77777777" w:rsidR="000B57D4" w:rsidRPr="00A9355C" w:rsidRDefault="000B57D4" w:rsidP="0071636A">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Hunter, David G. “Evil, Suffering, and Embodiment in August,” 143-161. 160-161. </w:t>
      </w:r>
      <w:proofErr w:type="gramStart"/>
      <w:r w:rsidRPr="00A9355C">
        <w:rPr>
          <w:rFonts w:ascii="Times New Roman" w:hAnsi="Times New Roman" w:cs="Times New Roman"/>
          <w:sz w:val="20"/>
        </w:rPr>
        <w:t>Also</w:t>
      </w:r>
      <w:proofErr w:type="gramEnd"/>
      <w:r w:rsidRPr="00A9355C">
        <w:rPr>
          <w:rFonts w:ascii="Times New Roman" w:hAnsi="Times New Roman" w:cs="Times New Roman"/>
          <w:sz w:val="20"/>
        </w:rPr>
        <w:t xml:space="preserve"> in Harrison and Hunter. </w:t>
      </w:r>
    </w:p>
  </w:footnote>
  <w:footnote w:id="39">
    <w:p w14:paraId="10946C07" w14:textId="77777777" w:rsidR="000B57D4" w:rsidRPr="00A9355C" w:rsidRDefault="000B57D4" w:rsidP="0071636A">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Mowbray, 41. </w:t>
      </w:r>
    </w:p>
  </w:footnote>
  <w:footnote w:id="40">
    <w:p w14:paraId="2901145F" w14:textId="77777777" w:rsidR="000B57D4" w:rsidRPr="00A9355C" w:rsidRDefault="000B57D4" w:rsidP="0071636A">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Cohen, Esther. </w:t>
      </w:r>
      <w:r w:rsidRPr="00A9355C">
        <w:rPr>
          <w:rFonts w:ascii="Times New Roman" w:hAnsi="Times New Roman" w:cs="Times New Roman"/>
          <w:i/>
          <w:iCs/>
          <w:sz w:val="20"/>
        </w:rPr>
        <w:t>The Modulated Scream: Pain in Late Medieval Culture</w:t>
      </w:r>
      <w:r w:rsidRPr="00A9355C">
        <w:rPr>
          <w:rFonts w:ascii="Times New Roman" w:hAnsi="Times New Roman" w:cs="Times New Roman"/>
          <w:sz w:val="20"/>
        </w:rPr>
        <w:t xml:space="preserve">. Chicago, IL: University of Chicago Press, 2010. 51; 256. </w:t>
      </w:r>
    </w:p>
  </w:footnote>
  <w:footnote w:id="41">
    <w:p w14:paraId="0F39A55D" w14:textId="0E6B1261" w:rsidR="000B57D4" w:rsidRPr="00A9355C" w:rsidRDefault="000B57D4" w:rsidP="00CF3DE6">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Voltaire, “The Lisbon Earthquake,” in </w:t>
      </w:r>
      <w:r w:rsidRPr="00A9355C">
        <w:rPr>
          <w:rFonts w:ascii="Times New Roman" w:hAnsi="Times New Roman" w:cs="Times New Roman"/>
          <w:i/>
          <w:sz w:val="20"/>
        </w:rPr>
        <w:t xml:space="preserve">New England Review </w:t>
      </w:r>
      <w:r w:rsidRPr="00A9355C">
        <w:rPr>
          <w:rFonts w:ascii="Times New Roman" w:hAnsi="Times New Roman" w:cs="Times New Roman"/>
          <w:sz w:val="20"/>
        </w:rPr>
        <w:t xml:space="preserve">Vol. 26 No. 3 2005 pp. 183-193, 183-184. </w:t>
      </w:r>
    </w:p>
  </w:footnote>
  <w:footnote w:id="42">
    <w:p w14:paraId="6C025507" w14:textId="56D81C70"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Wesley, John. “God’s Love to Fallen Man.” http://wesley.nnu.edu/john-wesley/the-sermons-of-john-wesley-1872-edition/sermon-59-gods-love-to-fallen-man/</w:t>
      </w:r>
    </w:p>
  </w:footnote>
  <w:footnote w:id="43">
    <w:p w14:paraId="57B69148" w14:textId="2094AF12"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Koch, Philippa. “Experience and Soul in Eighteenth Century Medicine,” in </w:t>
      </w:r>
      <w:r w:rsidRPr="00A9355C">
        <w:rPr>
          <w:rFonts w:ascii="Times New Roman" w:hAnsi="Times New Roman" w:cs="Times New Roman"/>
          <w:i/>
          <w:sz w:val="20"/>
        </w:rPr>
        <w:t xml:space="preserve">Church History </w:t>
      </w:r>
      <w:r w:rsidRPr="00A9355C">
        <w:rPr>
          <w:rFonts w:ascii="Times New Roman" w:hAnsi="Times New Roman" w:cs="Times New Roman"/>
          <w:sz w:val="20"/>
        </w:rPr>
        <w:t xml:space="preserve">Vol 85 No </w:t>
      </w:r>
      <w:proofErr w:type="gramStart"/>
      <w:r w:rsidRPr="00A9355C">
        <w:rPr>
          <w:rFonts w:ascii="Times New Roman" w:hAnsi="Times New Roman" w:cs="Times New Roman"/>
          <w:sz w:val="20"/>
        </w:rPr>
        <w:t>3  September</w:t>
      </w:r>
      <w:proofErr w:type="gramEnd"/>
      <w:r w:rsidRPr="00A9355C">
        <w:rPr>
          <w:rFonts w:ascii="Times New Roman" w:hAnsi="Times New Roman" w:cs="Times New Roman"/>
          <w:sz w:val="20"/>
        </w:rPr>
        <w:t xml:space="preserve"> 2016 pp. 552-586.  578-579.</w:t>
      </w:r>
    </w:p>
  </w:footnote>
  <w:footnote w:id="44">
    <w:p w14:paraId="3C6C8D8F" w14:textId="5ED5BE8C" w:rsidR="000B57D4" w:rsidRPr="00A9355C" w:rsidRDefault="000B57D4" w:rsidP="00D814E9">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Drever</w:t>
      </w:r>
      <w:proofErr w:type="spellEnd"/>
      <w:r w:rsidRPr="00A9355C">
        <w:rPr>
          <w:rFonts w:ascii="Times New Roman" w:hAnsi="Times New Roman" w:cs="Times New Roman"/>
          <w:sz w:val="20"/>
        </w:rPr>
        <w:t>, 74.</w:t>
      </w:r>
    </w:p>
  </w:footnote>
  <w:footnote w:id="45">
    <w:p w14:paraId="7968BE60" w14:textId="6457BDE7" w:rsidR="000B57D4" w:rsidRPr="00A9355C" w:rsidRDefault="000B57D4" w:rsidP="00E9395D">
      <w:pPr>
        <w:rPr>
          <w:rFonts w:ascii="Times New Roman" w:hAnsi="Times New Roman" w:cs="Times New Roman"/>
          <w:sz w:val="20"/>
          <w:szCs w:val="20"/>
        </w:rPr>
      </w:pPr>
      <w:r w:rsidRPr="00A9355C">
        <w:rPr>
          <w:rStyle w:val="FootnoteReference"/>
          <w:rFonts w:ascii="Times New Roman" w:hAnsi="Times New Roman" w:cs="Times New Roman"/>
          <w:sz w:val="20"/>
          <w:szCs w:val="20"/>
        </w:rPr>
        <w:footnoteRef/>
      </w:r>
      <w:r w:rsidRPr="00A9355C">
        <w:rPr>
          <w:rFonts w:ascii="Times New Roman" w:hAnsi="Times New Roman" w:cs="Times New Roman"/>
          <w:sz w:val="20"/>
          <w:szCs w:val="20"/>
        </w:rPr>
        <w:t xml:space="preserve"> Warner, Daniel. “Henry Dunant’s Imagined Community: Humanitarianism and the Tragic.” In </w:t>
      </w:r>
      <w:r w:rsidRPr="00A9355C">
        <w:rPr>
          <w:rFonts w:ascii="Times New Roman" w:hAnsi="Times New Roman" w:cs="Times New Roman"/>
          <w:i/>
          <w:sz w:val="20"/>
          <w:szCs w:val="20"/>
        </w:rPr>
        <w:t xml:space="preserve">Alternatives Global, Local, Political </w:t>
      </w:r>
      <w:r w:rsidRPr="00A9355C">
        <w:rPr>
          <w:rFonts w:ascii="Times New Roman" w:hAnsi="Times New Roman" w:cs="Times New Roman"/>
          <w:sz w:val="20"/>
          <w:szCs w:val="20"/>
        </w:rPr>
        <w:t xml:space="preserve">2013 Vol. 38 No. 1, 3-28. 13. </w:t>
      </w:r>
    </w:p>
  </w:footnote>
  <w:footnote w:id="46">
    <w:p w14:paraId="19C40F69" w14:textId="77777777" w:rsidR="000B57D4" w:rsidRPr="00A9355C" w:rsidRDefault="000B57D4" w:rsidP="00BB66D2">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Ahlstrom, 685-686.</w:t>
      </w:r>
    </w:p>
  </w:footnote>
  <w:footnote w:id="47">
    <w:p w14:paraId="118FF07C" w14:textId="77777777" w:rsidR="000B57D4" w:rsidRPr="00A9355C" w:rsidRDefault="000B57D4" w:rsidP="00BB66D2">
      <w:pPr>
        <w:rPr>
          <w:rFonts w:ascii="Times New Roman" w:hAnsi="Times New Roman" w:cs="Times New Roman"/>
          <w:sz w:val="20"/>
          <w:szCs w:val="20"/>
        </w:rPr>
      </w:pPr>
      <w:r w:rsidRPr="00A9355C">
        <w:rPr>
          <w:rStyle w:val="FootnoteReference"/>
          <w:rFonts w:ascii="Times New Roman" w:hAnsi="Times New Roman" w:cs="Times New Roman"/>
          <w:sz w:val="20"/>
          <w:szCs w:val="20"/>
        </w:rPr>
        <w:footnoteRef/>
      </w:r>
      <w:r w:rsidRPr="00A9355C">
        <w:rPr>
          <w:rFonts w:ascii="Times New Roman" w:hAnsi="Times New Roman" w:cs="Times New Roman"/>
          <w:sz w:val="20"/>
          <w:szCs w:val="20"/>
        </w:rPr>
        <w:t xml:space="preserve"> Evans, Curtis. </w:t>
      </w:r>
      <w:r w:rsidRPr="00A9355C">
        <w:rPr>
          <w:rFonts w:ascii="Times New Roman" w:hAnsi="Times New Roman" w:cs="Times New Roman"/>
          <w:i/>
          <w:iCs/>
          <w:sz w:val="20"/>
          <w:szCs w:val="20"/>
        </w:rPr>
        <w:t>The Burden of Black Religion</w:t>
      </w:r>
      <w:r w:rsidRPr="00A9355C">
        <w:rPr>
          <w:rFonts w:ascii="Times New Roman" w:hAnsi="Times New Roman" w:cs="Times New Roman"/>
          <w:sz w:val="20"/>
          <w:szCs w:val="20"/>
        </w:rPr>
        <w:t xml:space="preserve">. New York, NY: Oxford University Press, 2008. 44-45. </w:t>
      </w:r>
    </w:p>
  </w:footnote>
  <w:footnote w:id="48">
    <w:p w14:paraId="5A098782" w14:textId="243E8B19" w:rsidR="000B57D4" w:rsidRPr="00A9355C" w:rsidRDefault="000B57D4" w:rsidP="00BB66D2">
      <w:pPr>
        <w:rPr>
          <w:rFonts w:ascii="Times New Roman" w:hAnsi="Times New Roman" w:cs="Times New Roman"/>
          <w:sz w:val="20"/>
          <w:szCs w:val="20"/>
        </w:rPr>
      </w:pPr>
      <w:r w:rsidRPr="00A9355C">
        <w:rPr>
          <w:rStyle w:val="FootnoteReference"/>
          <w:rFonts w:ascii="Times New Roman" w:hAnsi="Times New Roman" w:cs="Times New Roman"/>
          <w:sz w:val="20"/>
          <w:szCs w:val="20"/>
        </w:rPr>
        <w:footnoteRef/>
      </w:r>
      <w:r w:rsidRPr="00A9355C">
        <w:rPr>
          <w:rFonts w:ascii="Times New Roman" w:hAnsi="Times New Roman" w:cs="Times New Roman"/>
          <w:sz w:val="20"/>
          <w:szCs w:val="20"/>
        </w:rPr>
        <w:t xml:space="preserve"> </w:t>
      </w:r>
      <w:proofErr w:type="spellStart"/>
      <w:r w:rsidRPr="00A9355C">
        <w:rPr>
          <w:rFonts w:ascii="Times New Roman" w:hAnsi="Times New Roman" w:cs="Times New Roman"/>
          <w:sz w:val="20"/>
          <w:szCs w:val="20"/>
        </w:rPr>
        <w:t>Bellah</w:t>
      </w:r>
      <w:proofErr w:type="spellEnd"/>
      <w:r w:rsidRPr="00A9355C">
        <w:rPr>
          <w:rFonts w:ascii="Times New Roman" w:hAnsi="Times New Roman" w:cs="Times New Roman"/>
          <w:sz w:val="20"/>
          <w:szCs w:val="20"/>
        </w:rPr>
        <w:t xml:space="preserve">, Robert N. </w:t>
      </w:r>
      <w:r w:rsidRPr="00A9355C">
        <w:rPr>
          <w:rFonts w:ascii="Times New Roman" w:hAnsi="Times New Roman" w:cs="Times New Roman"/>
          <w:i/>
          <w:sz w:val="20"/>
          <w:szCs w:val="20"/>
        </w:rPr>
        <w:t>The Broken Covenant: American Civil Religion in Time of Trial</w:t>
      </w:r>
      <w:r w:rsidRPr="00A9355C">
        <w:rPr>
          <w:rFonts w:ascii="Times New Roman" w:hAnsi="Times New Roman" w:cs="Times New Roman"/>
          <w:sz w:val="20"/>
          <w:szCs w:val="20"/>
        </w:rPr>
        <w:t>. New York, NY: Seabury Press, 1975. (18-21); Albanese, Catherine L. "DOMINANT AND PUBLIC CENTER: REFLECTIONS ON THE "ONE" RELIGION OF THE UNITED STATES." </w:t>
      </w:r>
      <w:r w:rsidRPr="00A9355C">
        <w:rPr>
          <w:rFonts w:ascii="Times New Roman" w:hAnsi="Times New Roman" w:cs="Times New Roman"/>
          <w:i/>
          <w:iCs/>
          <w:sz w:val="20"/>
          <w:szCs w:val="20"/>
        </w:rPr>
        <w:t>American Journal of Theology &amp; Philosophy</w:t>
      </w:r>
      <w:r w:rsidRPr="00A9355C">
        <w:rPr>
          <w:rFonts w:ascii="Times New Roman" w:hAnsi="Times New Roman" w:cs="Times New Roman"/>
          <w:sz w:val="20"/>
          <w:szCs w:val="20"/>
        </w:rPr>
        <w:t xml:space="preserve"> 4, no. 3 (1983): 83-96. 87-89; Shalev, Eran. </w:t>
      </w:r>
      <w:r w:rsidRPr="00A9355C">
        <w:rPr>
          <w:rFonts w:ascii="Times New Roman" w:hAnsi="Times New Roman" w:cs="Times New Roman"/>
          <w:i/>
          <w:iCs/>
          <w:sz w:val="20"/>
          <w:szCs w:val="20"/>
        </w:rPr>
        <w:t>American Zion: The Old Testament as a Political Text from the Revolution to the Civil War</w:t>
      </w:r>
      <w:r w:rsidRPr="00A9355C">
        <w:rPr>
          <w:rFonts w:ascii="Times New Roman" w:hAnsi="Times New Roman" w:cs="Times New Roman"/>
          <w:sz w:val="20"/>
          <w:szCs w:val="20"/>
        </w:rPr>
        <w:t xml:space="preserve">. New Haven, CT: Yale University Press, 2013. 3, 8-12, 19-20. Ahlstrom, Sydney E. </w:t>
      </w:r>
      <w:r w:rsidRPr="00A9355C">
        <w:rPr>
          <w:rFonts w:ascii="Times New Roman" w:hAnsi="Times New Roman" w:cs="Times New Roman"/>
          <w:i/>
          <w:sz w:val="20"/>
          <w:szCs w:val="20"/>
        </w:rPr>
        <w:t>A Religious History of the American People</w:t>
      </w:r>
      <w:r w:rsidRPr="00A9355C">
        <w:rPr>
          <w:rFonts w:ascii="Times New Roman" w:hAnsi="Times New Roman" w:cs="Times New Roman"/>
          <w:sz w:val="20"/>
          <w:szCs w:val="20"/>
        </w:rPr>
        <w:t xml:space="preserve">. New Haven, CT: Yale University Press, 1972. E-Book. 1094; Mark A. Noll. </w:t>
      </w:r>
      <w:r w:rsidRPr="00A9355C">
        <w:rPr>
          <w:rFonts w:ascii="Times New Roman" w:hAnsi="Times New Roman" w:cs="Times New Roman"/>
          <w:i/>
          <w:sz w:val="20"/>
          <w:szCs w:val="20"/>
        </w:rPr>
        <w:t>America’s God: From Johnathan Edwards to Abraham Lincoln</w:t>
      </w:r>
      <w:r w:rsidRPr="00A9355C">
        <w:rPr>
          <w:rFonts w:ascii="Times New Roman" w:hAnsi="Times New Roman" w:cs="Times New Roman"/>
          <w:sz w:val="20"/>
          <w:szCs w:val="20"/>
        </w:rPr>
        <w:t>. New York: Oxford University Press, 2002. 32.</w:t>
      </w:r>
    </w:p>
  </w:footnote>
  <w:footnote w:id="49">
    <w:p w14:paraId="7C0CD23C" w14:textId="1C80E38A" w:rsidR="000B57D4" w:rsidRPr="00A9355C" w:rsidRDefault="000B57D4" w:rsidP="00D30C8C">
      <w:pPr>
        <w:rPr>
          <w:rFonts w:ascii="Times New Roman" w:hAnsi="Times New Roman" w:cs="Times New Roman"/>
          <w:sz w:val="20"/>
          <w:szCs w:val="20"/>
        </w:rPr>
      </w:pPr>
      <w:r w:rsidRPr="00A9355C">
        <w:rPr>
          <w:rStyle w:val="FootnoteReference"/>
          <w:rFonts w:ascii="Times New Roman" w:hAnsi="Times New Roman" w:cs="Times New Roman"/>
          <w:sz w:val="20"/>
          <w:szCs w:val="20"/>
        </w:rPr>
        <w:footnoteRef/>
      </w:r>
      <w:r w:rsidRPr="00A9355C">
        <w:rPr>
          <w:rFonts w:ascii="Times New Roman" w:hAnsi="Times New Roman" w:cs="Times New Roman"/>
          <w:sz w:val="20"/>
          <w:szCs w:val="20"/>
        </w:rPr>
        <w:t xml:space="preserve"> Noll, Mark. </w:t>
      </w:r>
      <w:r w:rsidRPr="00A9355C">
        <w:rPr>
          <w:rFonts w:ascii="Times New Roman" w:hAnsi="Times New Roman" w:cs="Times New Roman"/>
          <w:i/>
          <w:sz w:val="20"/>
          <w:szCs w:val="20"/>
        </w:rPr>
        <w:t>American Evangelical Christianity: An Introduction</w:t>
      </w:r>
      <w:r w:rsidRPr="00A9355C">
        <w:rPr>
          <w:rFonts w:ascii="Times New Roman" w:hAnsi="Times New Roman" w:cs="Times New Roman"/>
          <w:sz w:val="20"/>
          <w:szCs w:val="20"/>
        </w:rPr>
        <w:t xml:space="preserve">. Malden, MA: Blackwell Publishing, 2001. 190-191. </w:t>
      </w:r>
    </w:p>
  </w:footnote>
  <w:footnote w:id="50">
    <w:p w14:paraId="6C27C917" w14:textId="7BE677F4" w:rsidR="000B57D4" w:rsidRPr="00A9355C" w:rsidRDefault="000B57D4" w:rsidP="002264F6">
      <w:pPr>
        <w:rPr>
          <w:rFonts w:ascii="Times New Roman" w:hAnsi="Times New Roman" w:cs="Times New Roman"/>
          <w:sz w:val="20"/>
          <w:szCs w:val="20"/>
        </w:rPr>
      </w:pPr>
      <w:r w:rsidRPr="00A9355C">
        <w:rPr>
          <w:rStyle w:val="FootnoteReference"/>
          <w:rFonts w:ascii="Times New Roman" w:hAnsi="Times New Roman" w:cs="Times New Roman"/>
          <w:sz w:val="20"/>
          <w:szCs w:val="20"/>
        </w:rPr>
        <w:footnoteRef/>
      </w:r>
      <w:r w:rsidRPr="00A9355C">
        <w:rPr>
          <w:rFonts w:ascii="Times New Roman" w:hAnsi="Times New Roman" w:cs="Times New Roman"/>
          <w:sz w:val="20"/>
          <w:szCs w:val="20"/>
        </w:rPr>
        <w:t xml:space="preserve"> Kruse, Kevin M. </w:t>
      </w:r>
      <w:r w:rsidRPr="00A9355C">
        <w:rPr>
          <w:rFonts w:ascii="Times New Roman" w:hAnsi="Times New Roman" w:cs="Times New Roman"/>
          <w:i/>
          <w:sz w:val="20"/>
          <w:szCs w:val="20"/>
        </w:rPr>
        <w:t>One Nation Under God: How Corporate America Invented Christian America</w:t>
      </w:r>
      <w:r w:rsidRPr="00A9355C">
        <w:rPr>
          <w:rFonts w:ascii="Times New Roman" w:hAnsi="Times New Roman" w:cs="Times New Roman"/>
          <w:sz w:val="20"/>
          <w:szCs w:val="20"/>
        </w:rPr>
        <w:t xml:space="preserve">. New York, NY: Basic Books, 2015. Xiv; 8. </w:t>
      </w:r>
    </w:p>
  </w:footnote>
  <w:footnote w:id="51">
    <w:p w14:paraId="61620D63" w14:textId="74FF6669" w:rsidR="000B57D4" w:rsidRPr="00A9355C" w:rsidRDefault="000B57D4" w:rsidP="002264F6">
      <w:pPr>
        <w:rPr>
          <w:rFonts w:ascii="Times New Roman" w:hAnsi="Times New Roman" w:cs="Times New Roman"/>
          <w:sz w:val="20"/>
          <w:szCs w:val="20"/>
        </w:rPr>
      </w:pPr>
      <w:r w:rsidRPr="00A9355C">
        <w:rPr>
          <w:rStyle w:val="FootnoteReference"/>
          <w:rFonts w:ascii="Times New Roman" w:hAnsi="Times New Roman" w:cs="Times New Roman"/>
          <w:sz w:val="20"/>
          <w:szCs w:val="20"/>
        </w:rPr>
        <w:footnoteRef/>
      </w:r>
      <w:r w:rsidRPr="00A9355C">
        <w:rPr>
          <w:rFonts w:ascii="Times New Roman" w:hAnsi="Times New Roman" w:cs="Times New Roman"/>
          <w:sz w:val="20"/>
          <w:szCs w:val="20"/>
        </w:rPr>
        <w:t xml:space="preserve"> Bivins, Jason C. </w:t>
      </w:r>
      <w:r w:rsidRPr="00A9355C">
        <w:rPr>
          <w:rFonts w:ascii="Times New Roman" w:hAnsi="Times New Roman" w:cs="Times New Roman"/>
          <w:i/>
          <w:sz w:val="20"/>
          <w:szCs w:val="20"/>
        </w:rPr>
        <w:t xml:space="preserve">The Fracture of Good Order: Christian </w:t>
      </w:r>
      <w:proofErr w:type="spellStart"/>
      <w:r w:rsidRPr="00A9355C">
        <w:rPr>
          <w:rFonts w:ascii="Times New Roman" w:hAnsi="Times New Roman" w:cs="Times New Roman"/>
          <w:i/>
          <w:sz w:val="20"/>
          <w:szCs w:val="20"/>
        </w:rPr>
        <w:t>Antiliberalism</w:t>
      </w:r>
      <w:proofErr w:type="spellEnd"/>
      <w:r w:rsidRPr="00A9355C">
        <w:rPr>
          <w:rFonts w:ascii="Times New Roman" w:hAnsi="Times New Roman" w:cs="Times New Roman"/>
          <w:i/>
          <w:sz w:val="20"/>
          <w:szCs w:val="20"/>
        </w:rPr>
        <w:t xml:space="preserve"> and the Challenge to American Politics</w:t>
      </w:r>
      <w:r w:rsidRPr="00A9355C">
        <w:rPr>
          <w:rFonts w:ascii="Times New Roman" w:hAnsi="Times New Roman" w:cs="Times New Roman"/>
          <w:sz w:val="20"/>
          <w:szCs w:val="20"/>
        </w:rPr>
        <w:t xml:space="preserve">. Charlotte, NC: The University of North Carolina Press, 2004. 20. </w:t>
      </w:r>
    </w:p>
  </w:footnote>
  <w:footnote w:id="52">
    <w:p w14:paraId="2A2D3280" w14:textId="43546251"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Bivins, 109. </w:t>
      </w:r>
    </w:p>
  </w:footnote>
  <w:footnote w:id="53">
    <w:p w14:paraId="7B1F08CB" w14:textId="3DAB2CB3"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Wuthnow</w:t>
      </w:r>
      <w:proofErr w:type="spellEnd"/>
      <w:r w:rsidRPr="00A9355C">
        <w:rPr>
          <w:rFonts w:ascii="Times New Roman" w:hAnsi="Times New Roman" w:cs="Times New Roman"/>
          <w:sz w:val="20"/>
        </w:rPr>
        <w:t xml:space="preserve">, Robert. </w:t>
      </w:r>
      <w:r w:rsidRPr="00A9355C">
        <w:rPr>
          <w:rFonts w:ascii="Times New Roman" w:hAnsi="Times New Roman" w:cs="Times New Roman"/>
          <w:i/>
          <w:sz w:val="20"/>
        </w:rPr>
        <w:t xml:space="preserve">Red State Religion: Faith and Politics in America’s Heartland. </w:t>
      </w:r>
      <w:r w:rsidRPr="00A9355C">
        <w:rPr>
          <w:rFonts w:ascii="Times New Roman" w:hAnsi="Times New Roman" w:cs="Times New Roman"/>
          <w:sz w:val="20"/>
        </w:rPr>
        <w:t xml:space="preserve">Princeton, NJ: Princeton University Press, 2012. E-Book. 10-11. </w:t>
      </w:r>
    </w:p>
  </w:footnote>
  <w:footnote w:id="54">
    <w:p w14:paraId="0729CEB2" w14:textId="3B621ACE"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Wuthnow</w:t>
      </w:r>
      <w:proofErr w:type="spellEnd"/>
      <w:r w:rsidRPr="00A9355C">
        <w:rPr>
          <w:rFonts w:ascii="Times New Roman" w:hAnsi="Times New Roman" w:cs="Times New Roman"/>
          <w:sz w:val="20"/>
        </w:rPr>
        <w:t xml:space="preserve">, 15; 18; 306. </w:t>
      </w:r>
    </w:p>
  </w:footnote>
  <w:footnote w:id="55">
    <w:p w14:paraId="66E3BA24" w14:textId="7E463C5F" w:rsidR="000B57D4" w:rsidRPr="00A9355C" w:rsidRDefault="000B57D4" w:rsidP="0052455D">
      <w:pPr>
        <w:rPr>
          <w:rFonts w:ascii="Times New Roman" w:hAnsi="Times New Roman" w:cs="Times New Roman"/>
          <w:sz w:val="20"/>
          <w:szCs w:val="20"/>
        </w:rPr>
      </w:pPr>
      <w:r w:rsidRPr="00A9355C">
        <w:rPr>
          <w:rStyle w:val="FootnoteReference"/>
          <w:rFonts w:ascii="Times New Roman" w:hAnsi="Times New Roman" w:cs="Times New Roman"/>
          <w:sz w:val="20"/>
          <w:szCs w:val="20"/>
        </w:rPr>
        <w:footnoteRef/>
      </w:r>
      <w:r w:rsidRPr="00A9355C">
        <w:rPr>
          <w:rFonts w:ascii="Times New Roman" w:hAnsi="Times New Roman" w:cs="Times New Roman"/>
          <w:sz w:val="20"/>
          <w:szCs w:val="20"/>
        </w:rPr>
        <w:t xml:space="preserve"> Emerson, Michael O. and Christian Smith. </w:t>
      </w:r>
      <w:r w:rsidRPr="00A9355C">
        <w:rPr>
          <w:rFonts w:ascii="Times New Roman" w:hAnsi="Times New Roman" w:cs="Times New Roman"/>
          <w:i/>
          <w:sz w:val="20"/>
          <w:szCs w:val="20"/>
        </w:rPr>
        <w:t>Divided by Faith: Evangelical Religion and the Problem of Race in America</w:t>
      </w:r>
      <w:r w:rsidRPr="00A9355C">
        <w:rPr>
          <w:rFonts w:ascii="Times New Roman" w:hAnsi="Times New Roman" w:cs="Times New Roman"/>
          <w:sz w:val="20"/>
          <w:szCs w:val="20"/>
        </w:rPr>
        <w:t xml:space="preserve">. New York, NY: Oxford University Press, 2000. 2; 74-77. </w:t>
      </w:r>
    </w:p>
  </w:footnote>
  <w:footnote w:id="56">
    <w:p w14:paraId="09D7A312" w14:textId="778AB355"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Jones, Robert P. </w:t>
      </w:r>
      <w:r w:rsidRPr="00A9355C">
        <w:rPr>
          <w:rFonts w:ascii="Times New Roman" w:hAnsi="Times New Roman" w:cs="Times New Roman"/>
          <w:i/>
          <w:iCs/>
          <w:sz w:val="20"/>
        </w:rPr>
        <w:t xml:space="preserve">The End of White Christian America. </w:t>
      </w:r>
      <w:r w:rsidRPr="00A9355C">
        <w:rPr>
          <w:rFonts w:ascii="Times New Roman" w:hAnsi="Times New Roman" w:cs="Times New Roman"/>
          <w:sz w:val="20"/>
        </w:rPr>
        <w:t xml:space="preserve"> New York, NY: Simon &amp; Schuster, 2016. 229. </w:t>
      </w:r>
    </w:p>
  </w:footnote>
  <w:footnote w:id="57">
    <w:p w14:paraId="5DE1FC3A" w14:textId="5FFF4602" w:rsidR="000B57D4" w:rsidRPr="00A9355C" w:rsidRDefault="000B57D4" w:rsidP="000A07E5">
      <w:pPr>
        <w:rPr>
          <w:rFonts w:ascii="Times New Roman" w:hAnsi="Times New Roman" w:cs="Times New Roman"/>
          <w:sz w:val="20"/>
          <w:szCs w:val="20"/>
        </w:rPr>
      </w:pPr>
      <w:r w:rsidRPr="00A9355C">
        <w:rPr>
          <w:rStyle w:val="FootnoteReference"/>
          <w:rFonts w:ascii="Times New Roman" w:hAnsi="Times New Roman" w:cs="Times New Roman"/>
          <w:sz w:val="20"/>
          <w:szCs w:val="20"/>
        </w:rPr>
        <w:footnoteRef/>
      </w:r>
      <w:r w:rsidRPr="00A9355C">
        <w:rPr>
          <w:rFonts w:ascii="Times New Roman" w:hAnsi="Times New Roman" w:cs="Times New Roman"/>
          <w:sz w:val="20"/>
          <w:szCs w:val="20"/>
        </w:rPr>
        <w:t xml:space="preserve"> Bowman, Matthew. </w:t>
      </w:r>
      <w:r w:rsidRPr="00A9355C">
        <w:rPr>
          <w:rFonts w:ascii="Times New Roman" w:hAnsi="Times New Roman" w:cs="Times New Roman"/>
          <w:i/>
          <w:sz w:val="20"/>
          <w:szCs w:val="20"/>
        </w:rPr>
        <w:t>Christian: The Politics of a Word in America</w:t>
      </w:r>
      <w:r w:rsidRPr="00A9355C">
        <w:rPr>
          <w:rFonts w:ascii="Times New Roman" w:hAnsi="Times New Roman" w:cs="Times New Roman"/>
          <w:sz w:val="20"/>
          <w:szCs w:val="20"/>
        </w:rPr>
        <w:t xml:space="preserve">. Cambridge, MA: Harvard University Press, 2018. 29; 187; 225. </w:t>
      </w:r>
    </w:p>
  </w:footnote>
  <w:footnote w:id="58">
    <w:p w14:paraId="27D98ADA" w14:textId="77777777" w:rsidR="000B57D4" w:rsidRPr="00A9355C" w:rsidRDefault="000B57D4" w:rsidP="00AD5119">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Brint</w:t>
      </w:r>
      <w:proofErr w:type="spellEnd"/>
      <w:r w:rsidRPr="00A9355C">
        <w:rPr>
          <w:rFonts w:ascii="Times New Roman" w:hAnsi="Times New Roman" w:cs="Times New Roman"/>
          <w:sz w:val="20"/>
        </w:rPr>
        <w:t xml:space="preserve">, Steven and Seth </w:t>
      </w:r>
      <w:proofErr w:type="spellStart"/>
      <w:r w:rsidRPr="00A9355C">
        <w:rPr>
          <w:rFonts w:ascii="Times New Roman" w:hAnsi="Times New Roman" w:cs="Times New Roman"/>
          <w:sz w:val="20"/>
        </w:rPr>
        <w:t>Abrutyn</w:t>
      </w:r>
      <w:proofErr w:type="spellEnd"/>
      <w:r w:rsidRPr="00A9355C">
        <w:rPr>
          <w:rFonts w:ascii="Times New Roman" w:hAnsi="Times New Roman" w:cs="Times New Roman"/>
          <w:sz w:val="20"/>
        </w:rPr>
        <w:t xml:space="preserve">, “Who’s Right about the Right? Comparing Competing Explanations of the Link Between White Evangelicals and Conservative Politics in the United States,” in </w:t>
      </w:r>
      <w:r w:rsidRPr="00A9355C">
        <w:rPr>
          <w:rFonts w:ascii="Times New Roman" w:hAnsi="Times New Roman" w:cs="Times New Roman"/>
          <w:i/>
          <w:sz w:val="20"/>
        </w:rPr>
        <w:t xml:space="preserve">Journal for the Scientific Study of Religion </w:t>
      </w:r>
      <w:r w:rsidRPr="00A9355C">
        <w:rPr>
          <w:rFonts w:ascii="Times New Roman" w:hAnsi="Times New Roman" w:cs="Times New Roman"/>
          <w:sz w:val="20"/>
        </w:rPr>
        <w:t>Vol. 49 No. 2 June 2010, pp. 328-350. 345.</w:t>
      </w:r>
    </w:p>
  </w:footnote>
  <w:footnote w:id="59">
    <w:p w14:paraId="5FB092F4" w14:textId="77777777" w:rsidR="000B57D4" w:rsidRPr="00A9355C" w:rsidRDefault="000B57D4" w:rsidP="00AD5119">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Braunstein, Ruth, and </w:t>
      </w:r>
      <w:proofErr w:type="spellStart"/>
      <w:r w:rsidRPr="00A9355C">
        <w:rPr>
          <w:rFonts w:ascii="Times New Roman" w:hAnsi="Times New Roman" w:cs="Times New Roman"/>
          <w:sz w:val="20"/>
        </w:rPr>
        <w:t>Malaena</w:t>
      </w:r>
      <w:proofErr w:type="spellEnd"/>
      <w:r w:rsidRPr="00A9355C">
        <w:rPr>
          <w:rFonts w:ascii="Times New Roman" w:hAnsi="Times New Roman" w:cs="Times New Roman"/>
          <w:sz w:val="20"/>
        </w:rPr>
        <w:t xml:space="preserve"> Taylor. “Is the Tea Party a ‘Religious’ </w:t>
      </w:r>
      <w:proofErr w:type="gramStart"/>
      <w:r w:rsidRPr="00A9355C">
        <w:rPr>
          <w:rFonts w:ascii="Times New Roman" w:hAnsi="Times New Roman" w:cs="Times New Roman"/>
          <w:sz w:val="20"/>
        </w:rPr>
        <w:t>Movement?:</w:t>
      </w:r>
      <w:proofErr w:type="gramEnd"/>
      <w:r w:rsidRPr="00A9355C">
        <w:rPr>
          <w:rFonts w:ascii="Times New Roman" w:hAnsi="Times New Roman" w:cs="Times New Roman"/>
          <w:sz w:val="20"/>
        </w:rPr>
        <w:t xml:space="preserve"> Religiosity in the Tea Party versus the Religious Right.” </w:t>
      </w:r>
      <w:r w:rsidRPr="00A9355C">
        <w:rPr>
          <w:rFonts w:ascii="Times New Roman" w:hAnsi="Times New Roman" w:cs="Times New Roman"/>
          <w:i/>
          <w:iCs/>
          <w:sz w:val="20"/>
        </w:rPr>
        <w:t>Sociology of Religion</w:t>
      </w:r>
      <w:r w:rsidRPr="00A9355C">
        <w:rPr>
          <w:rFonts w:ascii="Times New Roman" w:hAnsi="Times New Roman" w:cs="Times New Roman"/>
          <w:sz w:val="20"/>
        </w:rPr>
        <w:t> 78, no. 1 (</w:t>
      </w:r>
      <w:proofErr w:type="spellStart"/>
      <w:r w:rsidRPr="00A9355C">
        <w:rPr>
          <w:rFonts w:ascii="Times New Roman" w:hAnsi="Times New Roman" w:cs="Times New Roman"/>
          <w:sz w:val="20"/>
        </w:rPr>
        <w:t>Spr</w:t>
      </w:r>
      <w:proofErr w:type="spellEnd"/>
      <w:r w:rsidRPr="00A9355C">
        <w:rPr>
          <w:rFonts w:ascii="Times New Roman" w:hAnsi="Times New Roman" w:cs="Times New Roman"/>
          <w:sz w:val="20"/>
        </w:rPr>
        <w:t xml:space="preserve"> 2017): 33–59. 35, 52. </w:t>
      </w:r>
    </w:p>
  </w:footnote>
  <w:footnote w:id="60">
    <w:p w14:paraId="4530238F" w14:textId="7E222459"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Dudas</w:t>
      </w:r>
      <w:proofErr w:type="spellEnd"/>
      <w:r w:rsidRPr="00A9355C">
        <w:rPr>
          <w:rFonts w:ascii="Times New Roman" w:hAnsi="Times New Roman" w:cs="Times New Roman"/>
          <w:sz w:val="20"/>
        </w:rPr>
        <w:t xml:space="preserve">, Jeffrey R. “In the Name of Equal Rights: ‘Special’ Rights and the Politics of Resentment in Post-Civil Rights America,” in </w:t>
      </w:r>
      <w:r w:rsidRPr="00A9355C">
        <w:rPr>
          <w:rFonts w:ascii="Times New Roman" w:hAnsi="Times New Roman" w:cs="Times New Roman"/>
          <w:i/>
          <w:sz w:val="20"/>
        </w:rPr>
        <w:t xml:space="preserve">Law &amp; Society Review </w:t>
      </w:r>
      <w:r w:rsidRPr="00A9355C">
        <w:rPr>
          <w:rFonts w:ascii="Times New Roman" w:hAnsi="Times New Roman" w:cs="Times New Roman"/>
          <w:sz w:val="20"/>
        </w:rPr>
        <w:t xml:space="preserve">Vol. 39 No. 4 2005 pp. 723-757. 725-726. </w:t>
      </w:r>
    </w:p>
  </w:footnote>
  <w:footnote w:id="61">
    <w:p w14:paraId="5DAB6052" w14:textId="170A3864"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Kramer, 67, 188. </w:t>
      </w:r>
    </w:p>
  </w:footnote>
  <w:footnote w:id="62">
    <w:p w14:paraId="34B2D8BB" w14:textId="62CB2109"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Wuthnow</w:t>
      </w:r>
      <w:proofErr w:type="spellEnd"/>
      <w:r w:rsidRPr="00A9355C">
        <w:rPr>
          <w:rFonts w:ascii="Times New Roman" w:hAnsi="Times New Roman" w:cs="Times New Roman"/>
          <w:sz w:val="20"/>
        </w:rPr>
        <w:t xml:space="preserve">, </w:t>
      </w:r>
      <w:r w:rsidRPr="00A9355C">
        <w:rPr>
          <w:rFonts w:ascii="Times New Roman" w:hAnsi="Times New Roman" w:cs="Times New Roman"/>
          <w:i/>
          <w:sz w:val="20"/>
        </w:rPr>
        <w:t>Small-Town America</w:t>
      </w:r>
      <w:r w:rsidRPr="00A9355C">
        <w:rPr>
          <w:rFonts w:ascii="Times New Roman" w:hAnsi="Times New Roman" w:cs="Times New Roman"/>
          <w:sz w:val="20"/>
        </w:rPr>
        <w:t xml:space="preserve">, 268-270. </w:t>
      </w:r>
    </w:p>
  </w:footnote>
  <w:footnote w:id="63">
    <w:p w14:paraId="6F67DEA6" w14:textId="20319393"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Kramer, 188.</w:t>
      </w:r>
    </w:p>
  </w:footnote>
  <w:footnote w:id="64">
    <w:p w14:paraId="657B9996" w14:textId="40848CED"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Wuthnow</w:t>
      </w:r>
      <w:proofErr w:type="spellEnd"/>
      <w:r w:rsidRPr="00A9355C">
        <w:rPr>
          <w:rFonts w:ascii="Times New Roman" w:hAnsi="Times New Roman" w:cs="Times New Roman"/>
          <w:sz w:val="20"/>
        </w:rPr>
        <w:t xml:space="preserve">, </w:t>
      </w:r>
      <w:r w:rsidRPr="00A9355C">
        <w:rPr>
          <w:rFonts w:ascii="Times New Roman" w:hAnsi="Times New Roman" w:cs="Times New Roman"/>
          <w:i/>
          <w:sz w:val="20"/>
        </w:rPr>
        <w:t>Small-Town America</w:t>
      </w:r>
      <w:r w:rsidRPr="00A9355C">
        <w:rPr>
          <w:rFonts w:ascii="Times New Roman" w:hAnsi="Times New Roman" w:cs="Times New Roman"/>
          <w:sz w:val="20"/>
        </w:rPr>
        <w:t xml:space="preserve">, 112-113, 117-118. </w:t>
      </w:r>
    </w:p>
  </w:footnote>
  <w:footnote w:id="65">
    <w:p w14:paraId="308C525B" w14:textId="1A99717E"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Ibid. 280-282. </w:t>
      </w:r>
    </w:p>
  </w:footnote>
  <w:footnote w:id="66">
    <w:p w14:paraId="6549BFFF" w14:textId="23967D65"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Moltmann</w:t>
      </w:r>
      <w:proofErr w:type="spellEnd"/>
      <w:r w:rsidRPr="00A9355C">
        <w:rPr>
          <w:rFonts w:ascii="Times New Roman" w:hAnsi="Times New Roman" w:cs="Times New Roman"/>
          <w:sz w:val="20"/>
        </w:rPr>
        <w:t xml:space="preserve">, Jürgen. </w:t>
      </w:r>
      <w:r w:rsidRPr="00A9355C">
        <w:rPr>
          <w:rFonts w:ascii="Times New Roman" w:hAnsi="Times New Roman" w:cs="Times New Roman"/>
          <w:i/>
          <w:sz w:val="20"/>
        </w:rPr>
        <w:t>On Human Being: Christian Anthropology in the Conflicts of the Present</w:t>
      </w:r>
      <w:r w:rsidRPr="00A9355C">
        <w:rPr>
          <w:rFonts w:ascii="Times New Roman" w:hAnsi="Times New Roman" w:cs="Times New Roman"/>
          <w:sz w:val="20"/>
        </w:rPr>
        <w:t xml:space="preserve">. Minneapolis, MN: Fortress Press, 2009. 19. </w:t>
      </w:r>
    </w:p>
  </w:footnote>
  <w:footnote w:id="67">
    <w:p w14:paraId="294777F9" w14:textId="6D43B975"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w:t>
      </w:r>
      <w:proofErr w:type="spellStart"/>
      <w:r w:rsidRPr="00A9355C">
        <w:rPr>
          <w:rFonts w:ascii="Times New Roman" w:hAnsi="Times New Roman" w:cs="Times New Roman"/>
          <w:sz w:val="20"/>
        </w:rPr>
        <w:t>Brintnall</w:t>
      </w:r>
      <w:proofErr w:type="spellEnd"/>
      <w:r w:rsidRPr="00A9355C">
        <w:rPr>
          <w:rFonts w:ascii="Times New Roman" w:hAnsi="Times New Roman" w:cs="Times New Roman"/>
          <w:sz w:val="20"/>
        </w:rPr>
        <w:t xml:space="preserve">, Kent L. </w:t>
      </w:r>
      <w:r w:rsidRPr="00A9355C">
        <w:rPr>
          <w:rFonts w:ascii="Times New Roman" w:hAnsi="Times New Roman" w:cs="Times New Roman"/>
          <w:i/>
          <w:sz w:val="20"/>
        </w:rPr>
        <w:t>Ecce Homo: The Male-Body-In-Pain as Redemptive Figure</w:t>
      </w:r>
      <w:r w:rsidRPr="00A9355C">
        <w:rPr>
          <w:rFonts w:ascii="Times New Roman" w:hAnsi="Times New Roman" w:cs="Times New Roman"/>
          <w:sz w:val="20"/>
        </w:rPr>
        <w:t xml:space="preserve">. Chicago, IL: University of Chicago Press, 2011. 55, 97-98; Morgan, David. </w:t>
      </w:r>
      <w:r w:rsidRPr="00A9355C">
        <w:rPr>
          <w:rFonts w:ascii="Times New Roman" w:hAnsi="Times New Roman" w:cs="Times New Roman"/>
          <w:i/>
          <w:iCs/>
          <w:sz w:val="20"/>
        </w:rPr>
        <w:t>Visual Piety: A History and Theory of Popular Religious Images</w:t>
      </w:r>
      <w:r w:rsidRPr="00A9355C">
        <w:rPr>
          <w:rFonts w:ascii="Times New Roman" w:hAnsi="Times New Roman" w:cs="Times New Roman"/>
          <w:sz w:val="20"/>
        </w:rPr>
        <w:t>. Berkeley, CA: University of California Press, 1998. 108-112, 115-117.</w:t>
      </w:r>
    </w:p>
  </w:footnote>
  <w:footnote w:id="68">
    <w:p w14:paraId="70B3F483" w14:textId="5D9792F3"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Garland Thomson, Rosemarie. </w:t>
      </w:r>
      <w:r w:rsidRPr="00A9355C">
        <w:rPr>
          <w:rFonts w:ascii="Times New Roman" w:hAnsi="Times New Roman" w:cs="Times New Roman"/>
          <w:i/>
          <w:iCs/>
          <w:sz w:val="20"/>
        </w:rPr>
        <w:t>Extraordinary Bodies: Figuring Physical Disability in American Culture and Literature</w:t>
      </w:r>
      <w:r w:rsidRPr="00A9355C">
        <w:rPr>
          <w:rFonts w:ascii="Times New Roman" w:hAnsi="Times New Roman" w:cs="Times New Roman"/>
          <w:sz w:val="20"/>
        </w:rPr>
        <w:t xml:space="preserve">. New York, NY: Columbia University Press, 1997. 47-48. </w:t>
      </w:r>
    </w:p>
  </w:footnote>
  <w:footnote w:id="69">
    <w:p w14:paraId="58C842DA" w14:textId="5F7A0680"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Sontag, Susan. </w:t>
      </w:r>
      <w:r w:rsidRPr="00A9355C">
        <w:rPr>
          <w:rFonts w:ascii="Times New Roman" w:hAnsi="Times New Roman" w:cs="Times New Roman"/>
          <w:i/>
          <w:iCs/>
          <w:sz w:val="20"/>
        </w:rPr>
        <w:t>Regarding the Pain of Others</w:t>
      </w:r>
      <w:r w:rsidRPr="00A9355C">
        <w:rPr>
          <w:rFonts w:ascii="Times New Roman" w:hAnsi="Times New Roman" w:cs="Times New Roman"/>
          <w:sz w:val="20"/>
        </w:rPr>
        <w:t>. New York, NY: Picador, 2003. 59.</w:t>
      </w:r>
    </w:p>
  </w:footnote>
  <w:footnote w:id="70">
    <w:p w14:paraId="6588212B" w14:textId="2ABC1F62"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Berlant, Lauren. </w:t>
      </w:r>
      <w:r w:rsidRPr="00A9355C">
        <w:rPr>
          <w:rFonts w:ascii="Times New Roman" w:hAnsi="Times New Roman" w:cs="Times New Roman"/>
          <w:i/>
          <w:iCs/>
          <w:sz w:val="20"/>
        </w:rPr>
        <w:t>Cruel Optimism</w:t>
      </w:r>
      <w:r w:rsidRPr="00A9355C">
        <w:rPr>
          <w:rFonts w:ascii="Times New Roman" w:hAnsi="Times New Roman" w:cs="Times New Roman"/>
          <w:sz w:val="20"/>
        </w:rPr>
        <w:t xml:space="preserve">. Durham, NC: Duke University Press, 2011. 10, 96-99; Norton, Anne. “The King’s New Body,” in </w:t>
      </w:r>
      <w:r w:rsidRPr="00A9355C">
        <w:rPr>
          <w:rFonts w:ascii="Times New Roman" w:hAnsi="Times New Roman" w:cs="Times New Roman"/>
          <w:i/>
          <w:sz w:val="20"/>
        </w:rPr>
        <w:t xml:space="preserve">Theory &amp; Event </w:t>
      </w:r>
      <w:r w:rsidRPr="00A9355C">
        <w:rPr>
          <w:rFonts w:ascii="Times New Roman" w:hAnsi="Times New Roman" w:cs="Times New Roman"/>
          <w:sz w:val="20"/>
        </w:rPr>
        <w:t xml:space="preserve">Vol. 20 No. 1 Supplement 2017, pp. S116-126, S-123. </w:t>
      </w:r>
    </w:p>
  </w:footnote>
  <w:footnote w:id="71">
    <w:p w14:paraId="1D4F991C" w14:textId="2C038985" w:rsidR="000B57D4" w:rsidRPr="00A9355C" w:rsidRDefault="000B57D4">
      <w:pPr>
        <w:pStyle w:val="FootnoteText"/>
        <w:rPr>
          <w:rFonts w:ascii="Times New Roman" w:hAnsi="Times New Roman" w:cs="Times New Roman"/>
          <w:sz w:val="20"/>
        </w:rPr>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CNN, “Trump Mocks Reporter with Disabilities,” on </w:t>
      </w:r>
      <w:proofErr w:type="spellStart"/>
      <w:r w:rsidRPr="00A9355C">
        <w:rPr>
          <w:rFonts w:ascii="Times New Roman" w:hAnsi="Times New Roman" w:cs="Times New Roman"/>
          <w:i/>
          <w:sz w:val="20"/>
        </w:rPr>
        <w:t>Youtube</w:t>
      </w:r>
      <w:proofErr w:type="spellEnd"/>
      <w:r w:rsidRPr="00A9355C">
        <w:rPr>
          <w:rFonts w:ascii="Times New Roman" w:hAnsi="Times New Roman" w:cs="Times New Roman"/>
          <w:sz w:val="20"/>
        </w:rPr>
        <w:t xml:space="preserve">, 25 </w:t>
      </w:r>
      <w:proofErr w:type="gramStart"/>
      <w:r w:rsidRPr="00A9355C">
        <w:rPr>
          <w:rFonts w:ascii="Times New Roman" w:hAnsi="Times New Roman" w:cs="Times New Roman"/>
          <w:sz w:val="20"/>
        </w:rPr>
        <w:t>November,</w:t>
      </w:r>
      <w:proofErr w:type="gramEnd"/>
      <w:r w:rsidRPr="00A9355C">
        <w:rPr>
          <w:rFonts w:ascii="Times New Roman" w:hAnsi="Times New Roman" w:cs="Times New Roman"/>
          <w:sz w:val="20"/>
        </w:rPr>
        <w:t xml:space="preserve"> 2016. </w:t>
      </w:r>
    </w:p>
  </w:footnote>
  <w:footnote w:id="72">
    <w:p w14:paraId="09EB865E" w14:textId="1EBF775B" w:rsidR="000B57D4" w:rsidRDefault="000B57D4">
      <w:pPr>
        <w:pStyle w:val="FootnoteText"/>
      </w:pPr>
      <w:r w:rsidRPr="00A9355C">
        <w:rPr>
          <w:rStyle w:val="FootnoteReference"/>
          <w:rFonts w:ascii="Times New Roman" w:hAnsi="Times New Roman" w:cs="Times New Roman"/>
          <w:sz w:val="20"/>
        </w:rPr>
        <w:footnoteRef/>
      </w:r>
      <w:r w:rsidRPr="00A9355C">
        <w:rPr>
          <w:rFonts w:ascii="Times New Roman" w:hAnsi="Times New Roman" w:cs="Times New Roman"/>
          <w:sz w:val="20"/>
        </w:rPr>
        <w:t xml:space="preserve"> Posner, Sarah. “How Donald Trump Divided </w:t>
      </w:r>
      <w:proofErr w:type="gramStart"/>
      <w:r w:rsidRPr="00A9355C">
        <w:rPr>
          <w:rFonts w:ascii="Times New Roman" w:hAnsi="Times New Roman" w:cs="Times New Roman"/>
          <w:sz w:val="20"/>
        </w:rPr>
        <w:t>And</w:t>
      </w:r>
      <w:proofErr w:type="gramEnd"/>
      <w:r w:rsidRPr="00A9355C">
        <w:rPr>
          <w:rFonts w:ascii="Times New Roman" w:hAnsi="Times New Roman" w:cs="Times New Roman"/>
          <w:sz w:val="20"/>
        </w:rPr>
        <w:t xml:space="preserve"> Conquered Evangelicals,” </w:t>
      </w:r>
      <w:proofErr w:type="spellStart"/>
      <w:r w:rsidRPr="00A9355C">
        <w:rPr>
          <w:rFonts w:ascii="Times New Roman" w:hAnsi="Times New Roman" w:cs="Times New Roman"/>
          <w:i/>
          <w:sz w:val="20"/>
        </w:rPr>
        <w:t>RollingStone</w:t>
      </w:r>
      <w:proofErr w:type="spellEnd"/>
      <w:r w:rsidRPr="00A9355C">
        <w:rPr>
          <w:rFonts w:ascii="Times New Roman" w:hAnsi="Times New Roman" w:cs="Times New Roman"/>
          <w:i/>
          <w:sz w:val="20"/>
        </w:rPr>
        <w:t xml:space="preserve"> </w:t>
      </w:r>
      <w:r w:rsidRPr="00A9355C">
        <w:rPr>
          <w:rFonts w:ascii="Times New Roman" w:hAnsi="Times New Roman" w:cs="Times New Roman"/>
          <w:sz w:val="20"/>
        </w:rPr>
        <w:t xml:space="preserve">21 July 2016. </w:t>
      </w:r>
    </w:p>
  </w:footnote>
  <w:footnote w:id="73">
    <w:p w14:paraId="3549D4BE" w14:textId="3D01CD60" w:rsidR="00AF65F2" w:rsidRPr="006A6351" w:rsidRDefault="00AF65F2">
      <w:pPr>
        <w:pStyle w:val="FootnoteText"/>
        <w:rPr>
          <w:rFonts w:ascii="Times New Roman" w:hAnsi="Times New Roman" w:cs="Times New Roman"/>
          <w:sz w:val="20"/>
        </w:rPr>
      </w:pPr>
      <w:r w:rsidRPr="006A6351">
        <w:rPr>
          <w:rStyle w:val="FootnoteReference"/>
          <w:rFonts w:ascii="Times New Roman" w:hAnsi="Times New Roman" w:cs="Times New Roman"/>
          <w:sz w:val="20"/>
        </w:rPr>
        <w:footnoteRef/>
      </w:r>
      <w:r w:rsidRPr="006A6351">
        <w:rPr>
          <w:rFonts w:ascii="Times New Roman" w:hAnsi="Times New Roman" w:cs="Times New Roman"/>
          <w:sz w:val="20"/>
        </w:rPr>
        <w:t xml:space="preserve"> Bivins, 109</w:t>
      </w:r>
    </w:p>
  </w:footnote>
  <w:footnote w:id="74">
    <w:p w14:paraId="31A0A06F" w14:textId="056C5A8B" w:rsidR="00AF65F2" w:rsidRPr="006A6351" w:rsidRDefault="00AF65F2">
      <w:pPr>
        <w:pStyle w:val="FootnoteText"/>
        <w:rPr>
          <w:rFonts w:ascii="Times New Roman" w:hAnsi="Times New Roman" w:cs="Times New Roman"/>
          <w:sz w:val="20"/>
        </w:rPr>
      </w:pPr>
      <w:r w:rsidRPr="006A6351">
        <w:rPr>
          <w:rStyle w:val="FootnoteReference"/>
          <w:rFonts w:ascii="Times New Roman" w:hAnsi="Times New Roman" w:cs="Times New Roman"/>
          <w:sz w:val="20"/>
        </w:rPr>
        <w:footnoteRef/>
      </w:r>
      <w:r w:rsidRPr="006A6351">
        <w:rPr>
          <w:rFonts w:ascii="Times New Roman" w:hAnsi="Times New Roman" w:cs="Times New Roman"/>
          <w:sz w:val="20"/>
        </w:rPr>
        <w:t xml:space="preserve"> Engels, 91. </w:t>
      </w:r>
    </w:p>
  </w:footnote>
  <w:footnote w:id="75">
    <w:p w14:paraId="3DF1EEF7" w14:textId="0D41CA1C" w:rsidR="006A6351" w:rsidRPr="006A6351" w:rsidRDefault="006A6351">
      <w:pPr>
        <w:pStyle w:val="FootnoteText"/>
        <w:rPr>
          <w:rFonts w:ascii="Times New Roman" w:hAnsi="Times New Roman" w:cs="Times New Roman"/>
          <w:sz w:val="20"/>
        </w:rPr>
      </w:pPr>
      <w:r w:rsidRPr="006A6351">
        <w:rPr>
          <w:rStyle w:val="FootnoteReference"/>
          <w:rFonts w:ascii="Times New Roman" w:hAnsi="Times New Roman" w:cs="Times New Roman"/>
          <w:sz w:val="20"/>
        </w:rPr>
        <w:footnoteRef/>
      </w:r>
      <w:r w:rsidRPr="006A6351">
        <w:rPr>
          <w:rFonts w:ascii="Times New Roman" w:hAnsi="Times New Roman" w:cs="Times New Roman"/>
          <w:sz w:val="20"/>
        </w:rPr>
        <w:t xml:space="preserve"> Hochschild, 227.</w:t>
      </w:r>
    </w:p>
  </w:footnote>
  <w:footnote w:id="76">
    <w:p w14:paraId="7D354D51" w14:textId="5CA9A3A6" w:rsidR="006A6351" w:rsidRPr="006A6351" w:rsidRDefault="006A6351">
      <w:pPr>
        <w:pStyle w:val="FootnoteText"/>
        <w:rPr>
          <w:rFonts w:ascii="Times New Roman" w:hAnsi="Times New Roman" w:cs="Times New Roman"/>
          <w:sz w:val="20"/>
        </w:rPr>
      </w:pPr>
      <w:r w:rsidRPr="006A6351">
        <w:rPr>
          <w:rStyle w:val="FootnoteReference"/>
          <w:rFonts w:ascii="Times New Roman" w:hAnsi="Times New Roman" w:cs="Times New Roman"/>
          <w:sz w:val="20"/>
        </w:rPr>
        <w:footnoteRef/>
      </w:r>
      <w:r w:rsidRPr="006A6351">
        <w:rPr>
          <w:rFonts w:ascii="Times New Roman" w:hAnsi="Times New Roman" w:cs="Times New Roman"/>
          <w:sz w:val="20"/>
        </w:rPr>
        <w:t xml:space="preserve"> </w:t>
      </w:r>
      <w:proofErr w:type="spellStart"/>
      <w:r w:rsidRPr="006A6351">
        <w:rPr>
          <w:rFonts w:ascii="Times New Roman" w:hAnsi="Times New Roman" w:cs="Times New Roman"/>
          <w:sz w:val="20"/>
        </w:rPr>
        <w:t>Johsnon</w:t>
      </w:r>
      <w:proofErr w:type="spellEnd"/>
      <w:r w:rsidRPr="006A6351">
        <w:rPr>
          <w:rFonts w:ascii="Times New Roman" w:hAnsi="Times New Roman" w:cs="Times New Roman"/>
          <w:sz w:val="20"/>
        </w:rPr>
        <w:t>, 246-247</w:t>
      </w:r>
    </w:p>
  </w:footnote>
  <w:footnote w:id="77">
    <w:p w14:paraId="027F8526" w14:textId="1378EBDE" w:rsidR="006A6351" w:rsidRDefault="006A6351">
      <w:pPr>
        <w:pStyle w:val="FootnoteText"/>
      </w:pPr>
      <w:r w:rsidRPr="006A6351">
        <w:rPr>
          <w:rStyle w:val="FootnoteReference"/>
          <w:rFonts w:ascii="Times New Roman" w:hAnsi="Times New Roman" w:cs="Times New Roman"/>
          <w:sz w:val="20"/>
        </w:rPr>
        <w:footnoteRef/>
      </w:r>
      <w:r w:rsidRPr="006A6351">
        <w:rPr>
          <w:rFonts w:ascii="Times New Roman" w:hAnsi="Times New Roman" w:cs="Times New Roman"/>
          <w:sz w:val="20"/>
        </w:rPr>
        <w:t xml:space="preserve"> Bowman, 225.</w:t>
      </w:r>
      <w:r>
        <w:t xml:space="preserve"> </w:t>
      </w:r>
    </w:p>
  </w:footnote>
  <w:footnote w:id="78">
    <w:p w14:paraId="19E2079F" w14:textId="3C094AE7" w:rsidR="009E6563" w:rsidRPr="009E6563" w:rsidRDefault="009E6563">
      <w:pPr>
        <w:pStyle w:val="FootnoteText"/>
        <w:rPr>
          <w:rFonts w:ascii="Times New Roman" w:hAnsi="Times New Roman" w:cs="Times New Roman"/>
          <w:sz w:val="20"/>
        </w:rPr>
      </w:pPr>
      <w:r w:rsidRPr="009E6563">
        <w:rPr>
          <w:rStyle w:val="FootnoteReference"/>
          <w:rFonts w:ascii="Times New Roman" w:hAnsi="Times New Roman" w:cs="Times New Roman"/>
          <w:sz w:val="20"/>
        </w:rPr>
        <w:footnoteRef/>
      </w:r>
      <w:r w:rsidRPr="009E6563">
        <w:rPr>
          <w:rFonts w:ascii="Times New Roman" w:hAnsi="Times New Roman" w:cs="Times New Roman"/>
          <w:sz w:val="20"/>
        </w:rPr>
        <w:t xml:space="preserve"> Bowman, 225.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olor w:val="7F7F7F" w:themeColor="background1" w:themeShade="7F"/>
        <w:spacing w:val="60"/>
        <w:sz w:val="20"/>
        <w:szCs w:val="20"/>
      </w:rPr>
      <w:id w:val="1611478835"/>
      <w:docPartObj>
        <w:docPartGallery w:val="Page Numbers (Top of Page)"/>
        <w:docPartUnique/>
      </w:docPartObj>
    </w:sdtPr>
    <w:sdtEndPr>
      <w:rPr>
        <w:b/>
        <w:bCs/>
        <w:noProof/>
        <w:color w:val="auto"/>
        <w:spacing w:val="0"/>
      </w:rPr>
    </w:sdtEndPr>
    <w:sdtContent>
      <w:p w14:paraId="4CED9158" w14:textId="4505D0C7" w:rsidR="000B57D4" w:rsidRPr="00F80CF9" w:rsidRDefault="000B57D4">
        <w:pPr>
          <w:pStyle w:val="Header"/>
          <w:pBdr>
            <w:bottom w:val="single" w:sz="4" w:space="1" w:color="D9D9D9" w:themeColor="background1" w:themeShade="D9"/>
          </w:pBdr>
          <w:jc w:val="right"/>
          <w:rPr>
            <w:rFonts w:ascii="Times New Roman" w:hAnsi="Times New Roman" w:cs="Times New Roman"/>
            <w:b/>
            <w:bCs/>
            <w:sz w:val="20"/>
            <w:szCs w:val="20"/>
          </w:rPr>
        </w:pPr>
        <w:r w:rsidRPr="00F80CF9">
          <w:rPr>
            <w:rFonts w:ascii="Times New Roman" w:hAnsi="Times New Roman" w:cs="Times New Roman"/>
            <w:color w:val="7F7F7F" w:themeColor="background1" w:themeShade="7F"/>
            <w:spacing w:val="60"/>
            <w:sz w:val="20"/>
            <w:szCs w:val="20"/>
          </w:rPr>
          <w:t>Owings</w:t>
        </w:r>
        <w:r w:rsidRPr="00F80CF9">
          <w:rPr>
            <w:rFonts w:ascii="Times New Roman" w:hAnsi="Times New Roman" w:cs="Times New Roman"/>
            <w:sz w:val="20"/>
            <w:szCs w:val="20"/>
          </w:rPr>
          <w:t xml:space="preserve"> | </w:t>
        </w:r>
        <w:r w:rsidRPr="00F80CF9">
          <w:rPr>
            <w:rFonts w:ascii="Times New Roman" w:hAnsi="Times New Roman" w:cs="Times New Roman"/>
            <w:sz w:val="20"/>
            <w:szCs w:val="20"/>
          </w:rPr>
          <w:fldChar w:fldCharType="begin"/>
        </w:r>
        <w:r w:rsidRPr="00F80CF9">
          <w:rPr>
            <w:rFonts w:ascii="Times New Roman" w:hAnsi="Times New Roman" w:cs="Times New Roman"/>
            <w:sz w:val="20"/>
            <w:szCs w:val="20"/>
          </w:rPr>
          <w:instrText xml:space="preserve"> PAGE   \* MERGEFORMAT </w:instrText>
        </w:r>
        <w:r w:rsidRPr="00F80CF9">
          <w:rPr>
            <w:rFonts w:ascii="Times New Roman" w:hAnsi="Times New Roman" w:cs="Times New Roman"/>
            <w:sz w:val="20"/>
            <w:szCs w:val="20"/>
          </w:rPr>
          <w:fldChar w:fldCharType="separate"/>
        </w:r>
        <w:r w:rsidRPr="00F80CF9">
          <w:rPr>
            <w:rFonts w:ascii="Times New Roman" w:hAnsi="Times New Roman" w:cs="Times New Roman"/>
            <w:b/>
            <w:bCs/>
            <w:noProof/>
            <w:sz w:val="20"/>
            <w:szCs w:val="20"/>
          </w:rPr>
          <w:t>2</w:t>
        </w:r>
        <w:r w:rsidRPr="00F80CF9">
          <w:rPr>
            <w:rFonts w:ascii="Times New Roman" w:hAnsi="Times New Roman" w:cs="Times New Roman"/>
            <w:b/>
            <w:bCs/>
            <w:noProof/>
            <w:sz w:val="20"/>
            <w:szCs w:val="20"/>
          </w:rPr>
          <w:fldChar w:fldCharType="end"/>
        </w:r>
      </w:p>
    </w:sdtContent>
  </w:sdt>
  <w:p w14:paraId="3808C6F3" w14:textId="77777777" w:rsidR="000B57D4" w:rsidRDefault="000B5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1254E6"/>
    <w:multiLevelType w:val="hybridMultilevel"/>
    <w:tmpl w:val="B1C2E8AC"/>
    <w:lvl w:ilvl="0" w:tplc="50A4F7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8FB1A25"/>
    <w:multiLevelType w:val="hybridMultilevel"/>
    <w:tmpl w:val="39386ED8"/>
    <w:lvl w:ilvl="0" w:tplc="B5CCC83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B02B5"/>
    <w:multiLevelType w:val="hybridMultilevel"/>
    <w:tmpl w:val="3780B5E0"/>
    <w:lvl w:ilvl="0" w:tplc="5D3C3B3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48126B"/>
    <w:multiLevelType w:val="hybridMultilevel"/>
    <w:tmpl w:val="B9ACB2E2"/>
    <w:lvl w:ilvl="0" w:tplc="BC3000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4"/>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3"/>
  </w:num>
  <w:num w:numId="21">
    <w:abstractNumId w:val="18"/>
  </w:num>
  <w:num w:numId="22">
    <w:abstractNumId w:val="11"/>
  </w:num>
  <w:num w:numId="23">
    <w:abstractNumId w:val="26"/>
  </w:num>
  <w:num w:numId="24">
    <w:abstractNumId w:val="20"/>
  </w:num>
  <w:num w:numId="25">
    <w:abstractNumId w:val="21"/>
  </w:num>
  <w:num w:numId="26">
    <w:abstractNumId w:val="25"/>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74"/>
    <w:rsid w:val="00020D57"/>
    <w:rsid w:val="000259A8"/>
    <w:rsid w:val="00027DAB"/>
    <w:rsid w:val="00030082"/>
    <w:rsid w:val="000302DF"/>
    <w:rsid w:val="00031E84"/>
    <w:rsid w:val="00042287"/>
    <w:rsid w:val="00056132"/>
    <w:rsid w:val="000570E9"/>
    <w:rsid w:val="00063884"/>
    <w:rsid w:val="00070B4E"/>
    <w:rsid w:val="00072043"/>
    <w:rsid w:val="000A07E5"/>
    <w:rsid w:val="000A07F9"/>
    <w:rsid w:val="000A1B3C"/>
    <w:rsid w:val="000A219C"/>
    <w:rsid w:val="000B0A74"/>
    <w:rsid w:val="000B57D4"/>
    <w:rsid w:val="000C780F"/>
    <w:rsid w:val="000F6EAD"/>
    <w:rsid w:val="00112E40"/>
    <w:rsid w:val="00130C73"/>
    <w:rsid w:val="001342FC"/>
    <w:rsid w:val="00141BC0"/>
    <w:rsid w:val="00160CDC"/>
    <w:rsid w:val="00162499"/>
    <w:rsid w:val="001625D3"/>
    <w:rsid w:val="001713BB"/>
    <w:rsid w:val="00171AD5"/>
    <w:rsid w:val="00176F3A"/>
    <w:rsid w:val="00191D0B"/>
    <w:rsid w:val="00193374"/>
    <w:rsid w:val="00195ED3"/>
    <w:rsid w:val="001C2BAD"/>
    <w:rsid w:val="001D0D7E"/>
    <w:rsid w:val="001E5011"/>
    <w:rsid w:val="00201382"/>
    <w:rsid w:val="002264F6"/>
    <w:rsid w:val="00227B20"/>
    <w:rsid w:val="00236787"/>
    <w:rsid w:val="002436C9"/>
    <w:rsid w:val="00251162"/>
    <w:rsid w:val="00261770"/>
    <w:rsid w:val="00273DB0"/>
    <w:rsid w:val="00296E6D"/>
    <w:rsid w:val="002B3BBD"/>
    <w:rsid w:val="002B4ECE"/>
    <w:rsid w:val="002C004D"/>
    <w:rsid w:val="002D3F54"/>
    <w:rsid w:val="002D4FD8"/>
    <w:rsid w:val="002F072C"/>
    <w:rsid w:val="002F0B89"/>
    <w:rsid w:val="002F3669"/>
    <w:rsid w:val="002F6BD1"/>
    <w:rsid w:val="002F6E41"/>
    <w:rsid w:val="003075C8"/>
    <w:rsid w:val="0032107A"/>
    <w:rsid w:val="00327070"/>
    <w:rsid w:val="00327C7A"/>
    <w:rsid w:val="00344320"/>
    <w:rsid w:val="00354520"/>
    <w:rsid w:val="00354D3C"/>
    <w:rsid w:val="00365C9D"/>
    <w:rsid w:val="00375509"/>
    <w:rsid w:val="00391B3C"/>
    <w:rsid w:val="003A4B43"/>
    <w:rsid w:val="003C2BF6"/>
    <w:rsid w:val="003E6DE6"/>
    <w:rsid w:val="0041036E"/>
    <w:rsid w:val="00414E4F"/>
    <w:rsid w:val="00426EFD"/>
    <w:rsid w:val="0045536C"/>
    <w:rsid w:val="00455A2F"/>
    <w:rsid w:val="00457CE8"/>
    <w:rsid w:val="00465A21"/>
    <w:rsid w:val="004A28B2"/>
    <w:rsid w:val="004A5775"/>
    <w:rsid w:val="004F0854"/>
    <w:rsid w:val="00513E5F"/>
    <w:rsid w:val="0051622B"/>
    <w:rsid w:val="00521B4F"/>
    <w:rsid w:val="0052455D"/>
    <w:rsid w:val="00526300"/>
    <w:rsid w:val="0053701B"/>
    <w:rsid w:val="00542F3B"/>
    <w:rsid w:val="00545982"/>
    <w:rsid w:val="00550811"/>
    <w:rsid w:val="005509DD"/>
    <w:rsid w:val="00556F77"/>
    <w:rsid w:val="00573401"/>
    <w:rsid w:val="00575ECB"/>
    <w:rsid w:val="005871DA"/>
    <w:rsid w:val="00595AF4"/>
    <w:rsid w:val="005B0167"/>
    <w:rsid w:val="005C178D"/>
    <w:rsid w:val="005D179F"/>
    <w:rsid w:val="00645252"/>
    <w:rsid w:val="00655E17"/>
    <w:rsid w:val="00663265"/>
    <w:rsid w:val="0068297E"/>
    <w:rsid w:val="00690BDE"/>
    <w:rsid w:val="00697CA5"/>
    <w:rsid w:val="006A31AC"/>
    <w:rsid w:val="006A6351"/>
    <w:rsid w:val="006B42C2"/>
    <w:rsid w:val="006C63E6"/>
    <w:rsid w:val="006D002D"/>
    <w:rsid w:val="006D3D74"/>
    <w:rsid w:val="006E0A23"/>
    <w:rsid w:val="006E15F6"/>
    <w:rsid w:val="006E2875"/>
    <w:rsid w:val="006E5DE8"/>
    <w:rsid w:val="00700C9D"/>
    <w:rsid w:val="00707A3F"/>
    <w:rsid w:val="0071051C"/>
    <w:rsid w:val="0071636A"/>
    <w:rsid w:val="00725DCE"/>
    <w:rsid w:val="00747BF1"/>
    <w:rsid w:val="007608A8"/>
    <w:rsid w:val="00765F6B"/>
    <w:rsid w:val="0076639E"/>
    <w:rsid w:val="007724F8"/>
    <w:rsid w:val="007A5838"/>
    <w:rsid w:val="007B4D2E"/>
    <w:rsid w:val="007C37D8"/>
    <w:rsid w:val="007C7A69"/>
    <w:rsid w:val="007D07CA"/>
    <w:rsid w:val="007D27D3"/>
    <w:rsid w:val="007E7CF1"/>
    <w:rsid w:val="007F04B2"/>
    <w:rsid w:val="00806AC3"/>
    <w:rsid w:val="00807F0A"/>
    <w:rsid w:val="0083569A"/>
    <w:rsid w:val="00866CA4"/>
    <w:rsid w:val="00870157"/>
    <w:rsid w:val="00871ACF"/>
    <w:rsid w:val="00873564"/>
    <w:rsid w:val="0089735E"/>
    <w:rsid w:val="008A0294"/>
    <w:rsid w:val="008A0803"/>
    <w:rsid w:val="008A5C10"/>
    <w:rsid w:val="008A7926"/>
    <w:rsid w:val="008B28CD"/>
    <w:rsid w:val="008B42E1"/>
    <w:rsid w:val="008B517B"/>
    <w:rsid w:val="008C28D9"/>
    <w:rsid w:val="008C6674"/>
    <w:rsid w:val="008E4C30"/>
    <w:rsid w:val="008E578D"/>
    <w:rsid w:val="00901C19"/>
    <w:rsid w:val="00917A5B"/>
    <w:rsid w:val="00926EE0"/>
    <w:rsid w:val="00927193"/>
    <w:rsid w:val="00932A0E"/>
    <w:rsid w:val="00934720"/>
    <w:rsid w:val="00953658"/>
    <w:rsid w:val="009649CB"/>
    <w:rsid w:val="00967CBB"/>
    <w:rsid w:val="00973D74"/>
    <w:rsid w:val="009A280E"/>
    <w:rsid w:val="009B029C"/>
    <w:rsid w:val="009B2013"/>
    <w:rsid w:val="009E2537"/>
    <w:rsid w:val="009E50BD"/>
    <w:rsid w:val="009E64DD"/>
    <w:rsid w:val="009E6563"/>
    <w:rsid w:val="009F1D96"/>
    <w:rsid w:val="00A00398"/>
    <w:rsid w:val="00A41104"/>
    <w:rsid w:val="00A522F3"/>
    <w:rsid w:val="00A52DA3"/>
    <w:rsid w:val="00A6272B"/>
    <w:rsid w:val="00A6543C"/>
    <w:rsid w:val="00A77A7E"/>
    <w:rsid w:val="00A81AE8"/>
    <w:rsid w:val="00A85908"/>
    <w:rsid w:val="00A90448"/>
    <w:rsid w:val="00A9204E"/>
    <w:rsid w:val="00A9355C"/>
    <w:rsid w:val="00AB4229"/>
    <w:rsid w:val="00AB51DD"/>
    <w:rsid w:val="00AC18BD"/>
    <w:rsid w:val="00AC4473"/>
    <w:rsid w:val="00AD048C"/>
    <w:rsid w:val="00AD1CCA"/>
    <w:rsid w:val="00AD5119"/>
    <w:rsid w:val="00AF1424"/>
    <w:rsid w:val="00AF65F2"/>
    <w:rsid w:val="00B02946"/>
    <w:rsid w:val="00B10A7F"/>
    <w:rsid w:val="00B25311"/>
    <w:rsid w:val="00B26152"/>
    <w:rsid w:val="00B4061B"/>
    <w:rsid w:val="00B46993"/>
    <w:rsid w:val="00B57DEA"/>
    <w:rsid w:val="00B71C83"/>
    <w:rsid w:val="00B725A4"/>
    <w:rsid w:val="00B80591"/>
    <w:rsid w:val="00B936A9"/>
    <w:rsid w:val="00BA7E39"/>
    <w:rsid w:val="00BB66D2"/>
    <w:rsid w:val="00BD3431"/>
    <w:rsid w:val="00BD5B4F"/>
    <w:rsid w:val="00BE423D"/>
    <w:rsid w:val="00BE5E1D"/>
    <w:rsid w:val="00BF21F1"/>
    <w:rsid w:val="00BF35A7"/>
    <w:rsid w:val="00BF7CCD"/>
    <w:rsid w:val="00C166FF"/>
    <w:rsid w:val="00C34AB4"/>
    <w:rsid w:val="00C504BA"/>
    <w:rsid w:val="00C5190D"/>
    <w:rsid w:val="00C57798"/>
    <w:rsid w:val="00C61541"/>
    <w:rsid w:val="00C62140"/>
    <w:rsid w:val="00C6570B"/>
    <w:rsid w:val="00C71115"/>
    <w:rsid w:val="00C7444B"/>
    <w:rsid w:val="00C8375A"/>
    <w:rsid w:val="00CA0E9B"/>
    <w:rsid w:val="00CA23AC"/>
    <w:rsid w:val="00CB000B"/>
    <w:rsid w:val="00CB54BC"/>
    <w:rsid w:val="00CC418A"/>
    <w:rsid w:val="00CC4C01"/>
    <w:rsid w:val="00CD2702"/>
    <w:rsid w:val="00CD5FBF"/>
    <w:rsid w:val="00CF3DE6"/>
    <w:rsid w:val="00CF3FD3"/>
    <w:rsid w:val="00D0405F"/>
    <w:rsid w:val="00D23318"/>
    <w:rsid w:val="00D25383"/>
    <w:rsid w:val="00D25F45"/>
    <w:rsid w:val="00D30C8C"/>
    <w:rsid w:val="00D44C33"/>
    <w:rsid w:val="00D57EBC"/>
    <w:rsid w:val="00D6502D"/>
    <w:rsid w:val="00D653F7"/>
    <w:rsid w:val="00D6651A"/>
    <w:rsid w:val="00D814E9"/>
    <w:rsid w:val="00D842EF"/>
    <w:rsid w:val="00D854CB"/>
    <w:rsid w:val="00DA65F2"/>
    <w:rsid w:val="00DB6CAE"/>
    <w:rsid w:val="00DC48EB"/>
    <w:rsid w:val="00DE3C4E"/>
    <w:rsid w:val="00E00475"/>
    <w:rsid w:val="00E118ED"/>
    <w:rsid w:val="00E16255"/>
    <w:rsid w:val="00E468B0"/>
    <w:rsid w:val="00E54141"/>
    <w:rsid w:val="00E60BE3"/>
    <w:rsid w:val="00E70F2A"/>
    <w:rsid w:val="00E745CA"/>
    <w:rsid w:val="00E75C49"/>
    <w:rsid w:val="00E80539"/>
    <w:rsid w:val="00E84748"/>
    <w:rsid w:val="00E8537F"/>
    <w:rsid w:val="00E91700"/>
    <w:rsid w:val="00E91AF1"/>
    <w:rsid w:val="00E9395D"/>
    <w:rsid w:val="00EF071B"/>
    <w:rsid w:val="00F04AF4"/>
    <w:rsid w:val="00F149FE"/>
    <w:rsid w:val="00F32EC8"/>
    <w:rsid w:val="00F41E98"/>
    <w:rsid w:val="00F50617"/>
    <w:rsid w:val="00F5116F"/>
    <w:rsid w:val="00F55160"/>
    <w:rsid w:val="00F63C8C"/>
    <w:rsid w:val="00F70F35"/>
    <w:rsid w:val="00F73B60"/>
    <w:rsid w:val="00F76484"/>
    <w:rsid w:val="00F80CF9"/>
    <w:rsid w:val="00F958B0"/>
    <w:rsid w:val="00FA106A"/>
    <w:rsid w:val="00FA1AFC"/>
    <w:rsid w:val="00FA2F13"/>
    <w:rsid w:val="00FA595D"/>
    <w:rsid w:val="00FA68DA"/>
    <w:rsid w:val="00FC03DC"/>
    <w:rsid w:val="00FC3DA2"/>
    <w:rsid w:val="00FC7BE1"/>
    <w:rsid w:val="00FD1598"/>
    <w:rsid w:val="00FD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52A0"/>
  <w15:chartTrackingRefBased/>
  <w15:docId w15:val="{5E980F28-1630-4980-95EE-8C699A38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FootnoteReference">
    <w:name w:val="footnote reference"/>
    <w:basedOn w:val="DefaultParagraphFont"/>
    <w:uiPriority w:val="99"/>
    <w:semiHidden/>
    <w:unhideWhenUsed/>
    <w:rsid w:val="007724F8"/>
    <w:rPr>
      <w:vertAlign w:val="superscript"/>
    </w:rPr>
  </w:style>
  <w:style w:type="character" w:styleId="UnresolvedMention">
    <w:name w:val="Unresolved Mention"/>
    <w:basedOn w:val="DefaultParagraphFont"/>
    <w:uiPriority w:val="99"/>
    <w:semiHidden/>
    <w:unhideWhenUsed/>
    <w:rsid w:val="007724F8"/>
    <w:rPr>
      <w:color w:val="605E5C"/>
      <w:shd w:val="clear" w:color="auto" w:fill="E1DFDD"/>
    </w:rPr>
  </w:style>
  <w:style w:type="paragraph" w:styleId="ListParagraph">
    <w:name w:val="List Paragraph"/>
    <w:basedOn w:val="Normal"/>
    <w:uiPriority w:val="34"/>
    <w:unhideWhenUsed/>
    <w:qFormat/>
    <w:rsid w:val="00171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505">
      <w:bodyDiv w:val="1"/>
      <w:marLeft w:val="0"/>
      <w:marRight w:val="0"/>
      <w:marTop w:val="0"/>
      <w:marBottom w:val="0"/>
      <w:divBdr>
        <w:top w:val="none" w:sz="0" w:space="0" w:color="auto"/>
        <w:left w:val="none" w:sz="0" w:space="0" w:color="auto"/>
        <w:bottom w:val="none" w:sz="0" w:space="0" w:color="auto"/>
        <w:right w:val="none" w:sz="0" w:space="0" w:color="auto"/>
      </w:divBdr>
    </w:div>
    <w:div w:id="19748578">
      <w:bodyDiv w:val="1"/>
      <w:marLeft w:val="0"/>
      <w:marRight w:val="0"/>
      <w:marTop w:val="0"/>
      <w:marBottom w:val="0"/>
      <w:divBdr>
        <w:top w:val="none" w:sz="0" w:space="0" w:color="auto"/>
        <w:left w:val="none" w:sz="0" w:space="0" w:color="auto"/>
        <w:bottom w:val="none" w:sz="0" w:space="0" w:color="auto"/>
        <w:right w:val="none" w:sz="0" w:space="0" w:color="auto"/>
      </w:divBdr>
    </w:div>
    <w:div w:id="106003198">
      <w:bodyDiv w:val="1"/>
      <w:marLeft w:val="0"/>
      <w:marRight w:val="0"/>
      <w:marTop w:val="0"/>
      <w:marBottom w:val="0"/>
      <w:divBdr>
        <w:top w:val="none" w:sz="0" w:space="0" w:color="auto"/>
        <w:left w:val="none" w:sz="0" w:space="0" w:color="auto"/>
        <w:bottom w:val="none" w:sz="0" w:space="0" w:color="auto"/>
        <w:right w:val="none" w:sz="0" w:space="0" w:color="auto"/>
      </w:divBdr>
    </w:div>
    <w:div w:id="118228274">
      <w:bodyDiv w:val="1"/>
      <w:marLeft w:val="0"/>
      <w:marRight w:val="0"/>
      <w:marTop w:val="0"/>
      <w:marBottom w:val="0"/>
      <w:divBdr>
        <w:top w:val="none" w:sz="0" w:space="0" w:color="auto"/>
        <w:left w:val="none" w:sz="0" w:space="0" w:color="auto"/>
        <w:bottom w:val="none" w:sz="0" w:space="0" w:color="auto"/>
        <w:right w:val="none" w:sz="0" w:space="0" w:color="auto"/>
      </w:divBdr>
    </w:div>
    <w:div w:id="150952673">
      <w:bodyDiv w:val="1"/>
      <w:marLeft w:val="0"/>
      <w:marRight w:val="0"/>
      <w:marTop w:val="0"/>
      <w:marBottom w:val="0"/>
      <w:divBdr>
        <w:top w:val="none" w:sz="0" w:space="0" w:color="auto"/>
        <w:left w:val="none" w:sz="0" w:space="0" w:color="auto"/>
        <w:bottom w:val="none" w:sz="0" w:space="0" w:color="auto"/>
        <w:right w:val="none" w:sz="0" w:space="0" w:color="auto"/>
      </w:divBdr>
    </w:div>
    <w:div w:id="323509450">
      <w:bodyDiv w:val="1"/>
      <w:marLeft w:val="0"/>
      <w:marRight w:val="0"/>
      <w:marTop w:val="0"/>
      <w:marBottom w:val="0"/>
      <w:divBdr>
        <w:top w:val="none" w:sz="0" w:space="0" w:color="auto"/>
        <w:left w:val="none" w:sz="0" w:space="0" w:color="auto"/>
        <w:bottom w:val="none" w:sz="0" w:space="0" w:color="auto"/>
        <w:right w:val="none" w:sz="0" w:space="0" w:color="auto"/>
      </w:divBdr>
    </w:div>
    <w:div w:id="329529800">
      <w:bodyDiv w:val="1"/>
      <w:marLeft w:val="0"/>
      <w:marRight w:val="0"/>
      <w:marTop w:val="0"/>
      <w:marBottom w:val="0"/>
      <w:divBdr>
        <w:top w:val="none" w:sz="0" w:space="0" w:color="auto"/>
        <w:left w:val="none" w:sz="0" w:space="0" w:color="auto"/>
        <w:bottom w:val="none" w:sz="0" w:space="0" w:color="auto"/>
        <w:right w:val="none" w:sz="0" w:space="0" w:color="auto"/>
      </w:divBdr>
    </w:div>
    <w:div w:id="444354642">
      <w:bodyDiv w:val="1"/>
      <w:marLeft w:val="0"/>
      <w:marRight w:val="0"/>
      <w:marTop w:val="0"/>
      <w:marBottom w:val="0"/>
      <w:divBdr>
        <w:top w:val="none" w:sz="0" w:space="0" w:color="auto"/>
        <w:left w:val="none" w:sz="0" w:space="0" w:color="auto"/>
        <w:bottom w:val="none" w:sz="0" w:space="0" w:color="auto"/>
        <w:right w:val="none" w:sz="0" w:space="0" w:color="auto"/>
      </w:divBdr>
    </w:div>
    <w:div w:id="503326006">
      <w:bodyDiv w:val="1"/>
      <w:marLeft w:val="0"/>
      <w:marRight w:val="0"/>
      <w:marTop w:val="0"/>
      <w:marBottom w:val="0"/>
      <w:divBdr>
        <w:top w:val="none" w:sz="0" w:space="0" w:color="auto"/>
        <w:left w:val="none" w:sz="0" w:space="0" w:color="auto"/>
        <w:bottom w:val="none" w:sz="0" w:space="0" w:color="auto"/>
        <w:right w:val="none" w:sz="0" w:space="0" w:color="auto"/>
      </w:divBdr>
    </w:div>
    <w:div w:id="514223152">
      <w:bodyDiv w:val="1"/>
      <w:marLeft w:val="0"/>
      <w:marRight w:val="0"/>
      <w:marTop w:val="0"/>
      <w:marBottom w:val="0"/>
      <w:divBdr>
        <w:top w:val="none" w:sz="0" w:space="0" w:color="auto"/>
        <w:left w:val="none" w:sz="0" w:space="0" w:color="auto"/>
        <w:bottom w:val="none" w:sz="0" w:space="0" w:color="auto"/>
        <w:right w:val="none" w:sz="0" w:space="0" w:color="auto"/>
      </w:divBdr>
    </w:div>
    <w:div w:id="557322216">
      <w:bodyDiv w:val="1"/>
      <w:marLeft w:val="0"/>
      <w:marRight w:val="0"/>
      <w:marTop w:val="0"/>
      <w:marBottom w:val="0"/>
      <w:divBdr>
        <w:top w:val="none" w:sz="0" w:space="0" w:color="auto"/>
        <w:left w:val="none" w:sz="0" w:space="0" w:color="auto"/>
        <w:bottom w:val="none" w:sz="0" w:space="0" w:color="auto"/>
        <w:right w:val="none" w:sz="0" w:space="0" w:color="auto"/>
      </w:divBdr>
    </w:div>
    <w:div w:id="569002700">
      <w:bodyDiv w:val="1"/>
      <w:marLeft w:val="0"/>
      <w:marRight w:val="0"/>
      <w:marTop w:val="0"/>
      <w:marBottom w:val="0"/>
      <w:divBdr>
        <w:top w:val="none" w:sz="0" w:space="0" w:color="auto"/>
        <w:left w:val="none" w:sz="0" w:space="0" w:color="auto"/>
        <w:bottom w:val="none" w:sz="0" w:space="0" w:color="auto"/>
        <w:right w:val="none" w:sz="0" w:space="0" w:color="auto"/>
      </w:divBdr>
    </w:div>
    <w:div w:id="654533343">
      <w:bodyDiv w:val="1"/>
      <w:marLeft w:val="0"/>
      <w:marRight w:val="0"/>
      <w:marTop w:val="0"/>
      <w:marBottom w:val="0"/>
      <w:divBdr>
        <w:top w:val="none" w:sz="0" w:space="0" w:color="auto"/>
        <w:left w:val="none" w:sz="0" w:space="0" w:color="auto"/>
        <w:bottom w:val="none" w:sz="0" w:space="0" w:color="auto"/>
        <w:right w:val="none" w:sz="0" w:space="0" w:color="auto"/>
      </w:divBdr>
    </w:div>
    <w:div w:id="700713570">
      <w:bodyDiv w:val="1"/>
      <w:marLeft w:val="0"/>
      <w:marRight w:val="0"/>
      <w:marTop w:val="0"/>
      <w:marBottom w:val="0"/>
      <w:divBdr>
        <w:top w:val="none" w:sz="0" w:space="0" w:color="auto"/>
        <w:left w:val="none" w:sz="0" w:space="0" w:color="auto"/>
        <w:bottom w:val="none" w:sz="0" w:space="0" w:color="auto"/>
        <w:right w:val="none" w:sz="0" w:space="0" w:color="auto"/>
      </w:divBdr>
    </w:div>
    <w:div w:id="821435428">
      <w:bodyDiv w:val="1"/>
      <w:marLeft w:val="0"/>
      <w:marRight w:val="0"/>
      <w:marTop w:val="0"/>
      <w:marBottom w:val="0"/>
      <w:divBdr>
        <w:top w:val="none" w:sz="0" w:space="0" w:color="auto"/>
        <w:left w:val="none" w:sz="0" w:space="0" w:color="auto"/>
        <w:bottom w:val="none" w:sz="0" w:space="0" w:color="auto"/>
        <w:right w:val="none" w:sz="0" w:space="0" w:color="auto"/>
      </w:divBdr>
    </w:div>
    <w:div w:id="912353355">
      <w:bodyDiv w:val="1"/>
      <w:marLeft w:val="0"/>
      <w:marRight w:val="0"/>
      <w:marTop w:val="0"/>
      <w:marBottom w:val="0"/>
      <w:divBdr>
        <w:top w:val="none" w:sz="0" w:space="0" w:color="auto"/>
        <w:left w:val="none" w:sz="0" w:space="0" w:color="auto"/>
        <w:bottom w:val="none" w:sz="0" w:space="0" w:color="auto"/>
        <w:right w:val="none" w:sz="0" w:space="0" w:color="auto"/>
      </w:divBdr>
    </w:div>
    <w:div w:id="956107542">
      <w:bodyDiv w:val="1"/>
      <w:marLeft w:val="0"/>
      <w:marRight w:val="0"/>
      <w:marTop w:val="0"/>
      <w:marBottom w:val="0"/>
      <w:divBdr>
        <w:top w:val="none" w:sz="0" w:space="0" w:color="auto"/>
        <w:left w:val="none" w:sz="0" w:space="0" w:color="auto"/>
        <w:bottom w:val="none" w:sz="0" w:space="0" w:color="auto"/>
        <w:right w:val="none" w:sz="0" w:space="0" w:color="auto"/>
      </w:divBdr>
    </w:div>
    <w:div w:id="1093160035">
      <w:bodyDiv w:val="1"/>
      <w:marLeft w:val="0"/>
      <w:marRight w:val="0"/>
      <w:marTop w:val="0"/>
      <w:marBottom w:val="0"/>
      <w:divBdr>
        <w:top w:val="none" w:sz="0" w:space="0" w:color="auto"/>
        <w:left w:val="none" w:sz="0" w:space="0" w:color="auto"/>
        <w:bottom w:val="none" w:sz="0" w:space="0" w:color="auto"/>
        <w:right w:val="none" w:sz="0" w:space="0" w:color="auto"/>
      </w:divBdr>
    </w:div>
    <w:div w:id="1231649250">
      <w:bodyDiv w:val="1"/>
      <w:marLeft w:val="0"/>
      <w:marRight w:val="0"/>
      <w:marTop w:val="0"/>
      <w:marBottom w:val="0"/>
      <w:divBdr>
        <w:top w:val="none" w:sz="0" w:space="0" w:color="auto"/>
        <w:left w:val="none" w:sz="0" w:space="0" w:color="auto"/>
        <w:bottom w:val="none" w:sz="0" w:space="0" w:color="auto"/>
        <w:right w:val="none" w:sz="0" w:space="0" w:color="auto"/>
      </w:divBdr>
    </w:div>
    <w:div w:id="1314866730">
      <w:bodyDiv w:val="1"/>
      <w:marLeft w:val="0"/>
      <w:marRight w:val="0"/>
      <w:marTop w:val="0"/>
      <w:marBottom w:val="0"/>
      <w:divBdr>
        <w:top w:val="none" w:sz="0" w:space="0" w:color="auto"/>
        <w:left w:val="none" w:sz="0" w:space="0" w:color="auto"/>
        <w:bottom w:val="none" w:sz="0" w:space="0" w:color="auto"/>
        <w:right w:val="none" w:sz="0" w:space="0" w:color="auto"/>
      </w:divBdr>
    </w:div>
    <w:div w:id="1381858832">
      <w:bodyDiv w:val="1"/>
      <w:marLeft w:val="0"/>
      <w:marRight w:val="0"/>
      <w:marTop w:val="0"/>
      <w:marBottom w:val="0"/>
      <w:divBdr>
        <w:top w:val="none" w:sz="0" w:space="0" w:color="auto"/>
        <w:left w:val="none" w:sz="0" w:space="0" w:color="auto"/>
        <w:bottom w:val="none" w:sz="0" w:space="0" w:color="auto"/>
        <w:right w:val="none" w:sz="0" w:space="0" w:color="auto"/>
      </w:divBdr>
    </w:div>
    <w:div w:id="1387341893">
      <w:bodyDiv w:val="1"/>
      <w:marLeft w:val="0"/>
      <w:marRight w:val="0"/>
      <w:marTop w:val="0"/>
      <w:marBottom w:val="0"/>
      <w:divBdr>
        <w:top w:val="none" w:sz="0" w:space="0" w:color="auto"/>
        <w:left w:val="none" w:sz="0" w:space="0" w:color="auto"/>
        <w:bottom w:val="none" w:sz="0" w:space="0" w:color="auto"/>
        <w:right w:val="none" w:sz="0" w:space="0" w:color="auto"/>
      </w:divBdr>
    </w:div>
    <w:div w:id="1399941855">
      <w:bodyDiv w:val="1"/>
      <w:marLeft w:val="0"/>
      <w:marRight w:val="0"/>
      <w:marTop w:val="0"/>
      <w:marBottom w:val="0"/>
      <w:divBdr>
        <w:top w:val="none" w:sz="0" w:space="0" w:color="auto"/>
        <w:left w:val="none" w:sz="0" w:space="0" w:color="auto"/>
        <w:bottom w:val="none" w:sz="0" w:space="0" w:color="auto"/>
        <w:right w:val="none" w:sz="0" w:space="0" w:color="auto"/>
      </w:divBdr>
    </w:div>
    <w:div w:id="1460420292">
      <w:bodyDiv w:val="1"/>
      <w:marLeft w:val="0"/>
      <w:marRight w:val="0"/>
      <w:marTop w:val="0"/>
      <w:marBottom w:val="0"/>
      <w:divBdr>
        <w:top w:val="none" w:sz="0" w:space="0" w:color="auto"/>
        <w:left w:val="none" w:sz="0" w:space="0" w:color="auto"/>
        <w:bottom w:val="none" w:sz="0" w:space="0" w:color="auto"/>
        <w:right w:val="none" w:sz="0" w:space="0" w:color="auto"/>
      </w:divBdr>
    </w:div>
    <w:div w:id="1611860688">
      <w:bodyDiv w:val="1"/>
      <w:marLeft w:val="0"/>
      <w:marRight w:val="0"/>
      <w:marTop w:val="0"/>
      <w:marBottom w:val="0"/>
      <w:divBdr>
        <w:top w:val="none" w:sz="0" w:space="0" w:color="auto"/>
        <w:left w:val="none" w:sz="0" w:space="0" w:color="auto"/>
        <w:bottom w:val="none" w:sz="0" w:space="0" w:color="auto"/>
        <w:right w:val="none" w:sz="0" w:space="0" w:color="auto"/>
      </w:divBdr>
    </w:div>
    <w:div w:id="1870559800">
      <w:bodyDiv w:val="1"/>
      <w:marLeft w:val="0"/>
      <w:marRight w:val="0"/>
      <w:marTop w:val="0"/>
      <w:marBottom w:val="0"/>
      <w:divBdr>
        <w:top w:val="none" w:sz="0" w:space="0" w:color="auto"/>
        <w:left w:val="none" w:sz="0" w:space="0" w:color="auto"/>
        <w:bottom w:val="none" w:sz="0" w:space="0" w:color="auto"/>
        <w:right w:val="none" w:sz="0" w:space="0" w:color="auto"/>
      </w:divBdr>
    </w:div>
    <w:div w:id="2011440554">
      <w:bodyDiv w:val="1"/>
      <w:marLeft w:val="0"/>
      <w:marRight w:val="0"/>
      <w:marTop w:val="0"/>
      <w:marBottom w:val="0"/>
      <w:divBdr>
        <w:top w:val="none" w:sz="0" w:space="0" w:color="auto"/>
        <w:left w:val="none" w:sz="0" w:space="0" w:color="auto"/>
        <w:bottom w:val="none" w:sz="0" w:space="0" w:color="auto"/>
        <w:right w:val="none" w:sz="0" w:space="0" w:color="auto"/>
      </w:divBdr>
    </w:div>
    <w:div w:id="214102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blegateway.com/passage/?search=Colossians+1%3A24&amp;version=NRSV" TargetMode="External"/><Relationship Id="rId18" Type="http://schemas.openxmlformats.org/officeDocument/2006/relationships/hyperlink" Target="https://www.nytimes.com/2018/08/16/opinion/trump-country-liberals-working-class.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ytimes.com/2016/11/10/upshot/why-trump-won-working-class-whites.html" TargetMode="External"/><Relationship Id="rId17" Type="http://schemas.openxmlformats.org/officeDocument/2006/relationships/hyperlink" Target="https://www.washingtonpost.com/news/book-party/wp/2017/07/28/liberal-elites-dont-have-a-clue-about-the-white-working-class-so-says-a-liberal-elite-law-professor/?utm_term=.c68adab724a2" TargetMode="External"/><Relationship Id="rId2" Type="http://schemas.openxmlformats.org/officeDocument/2006/relationships/customXml" Target="../customXml/item2.xml"/><Relationship Id="rId16" Type="http://schemas.openxmlformats.org/officeDocument/2006/relationships/hyperlink" Target="http://www.perseus.tufts.edu/hopper/morph?l=%CF%80%CE%B1%CE%B8%CE%B7%CE%BC%CE%B1%CF%83%CE%B9%CE%BD&amp;la=greek" TargetMode="External"/><Relationship Id="rId20" Type="http://schemas.openxmlformats.org/officeDocument/2006/relationships/hyperlink" Target="https://www.nytimes.com/2018/06/16/opinion/sunday/black-midwesterners-trump-politic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times.com/2018/11/08/opinion/midterms-working-class-labor.html" TargetMode="External"/><Relationship Id="rId5" Type="http://schemas.openxmlformats.org/officeDocument/2006/relationships/numbering" Target="numbering.xml"/><Relationship Id="rId15" Type="http://schemas.openxmlformats.org/officeDocument/2006/relationships/hyperlink" Target="https://trends.google.com/trends/explore?date=all&amp;geo=US&amp;q=white%20working%20clas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esley.nnu.edu/john-wesley/the-sermons-of-john-wesley-1872-edition/sermon-59-gods-love-to-fallen-m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post.com/opinions/trumps-real-constituency-isnt-the-white-working-class-at-all/2017/11/12/e606d96a-c660-11e7-84bc-5e285c7f4512_story.html?utm_term=.f07de57c2d0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ends.google.com/trends/explore?date=all&amp;geo=US&amp;q=white%20working%20cla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24C1BC8-6EEA-45A7-BD01-DC33470C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3925</TotalTime>
  <Pages>19</Pages>
  <Words>8693</Words>
  <Characters>49554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dc:creator>
  <cp:keywords/>
  <dc:description/>
  <cp:lastModifiedBy>Hank</cp:lastModifiedBy>
  <cp:revision>128</cp:revision>
  <dcterms:created xsi:type="dcterms:W3CDTF">2018-11-02T18:32:00Z</dcterms:created>
  <dcterms:modified xsi:type="dcterms:W3CDTF">2019-04-01T01:57:00Z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