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9D" w:rsidRDefault="001B6B9D" w:rsidP="001B6B9D">
      <w:pPr>
        <w:spacing w:line="480" w:lineRule="auto"/>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p>
    <w:p w:rsidR="007C0E86" w:rsidRDefault="001B6B9D" w:rsidP="007C0E86">
      <w:pPr>
        <w:spacing w:after="0" w:line="360" w:lineRule="auto"/>
        <w:jc w:val="center"/>
        <w:rPr>
          <w:rFonts w:ascii="Times New Roman" w:hAnsi="Times New Roman" w:cs="Times New Roman"/>
          <w:b/>
          <w:sz w:val="48"/>
          <w:szCs w:val="24"/>
        </w:rPr>
      </w:pPr>
      <w:r w:rsidRPr="007C0E86">
        <w:rPr>
          <w:rFonts w:ascii="Times New Roman" w:hAnsi="Times New Roman" w:cs="Times New Roman"/>
          <w:b/>
          <w:sz w:val="36"/>
          <w:szCs w:val="24"/>
        </w:rPr>
        <w:t>Implications of Twitter Usage for Members of Congress</w:t>
      </w:r>
      <w:r w:rsidR="007C0E86" w:rsidRPr="007C0E86">
        <w:rPr>
          <w:rFonts w:ascii="Times New Roman" w:hAnsi="Times New Roman" w:cs="Times New Roman"/>
          <w:b/>
          <w:sz w:val="36"/>
          <w:szCs w:val="24"/>
        </w:rPr>
        <w:t>:</w:t>
      </w:r>
      <w:r w:rsidR="007C0E86">
        <w:rPr>
          <w:rFonts w:ascii="Times New Roman" w:hAnsi="Times New Roman" w:cs="Times New Roman"/>
          <w:b/>
          <w:sz w:val="48"/>
          <w:szCs w:val="24"/>
        </w:rPr>
        <w:t xml:space="preserve"> </w:t>
      </w:r>
    </w:p>
    <w:p w:rsidR="001B6B9D" w:rsidRPr="007C0E86" w:rsidRDefault="007C0E86" w:rsidP="007C0E86">
      <w:pPr>
        <w:spacing w:after="0" w:line="360" w:lineRule="auto"/>
        <w:jc w:val="center"/>
        <w:rPr>
          <w:rFonts w:ascii="Times New Roman" w:hAnsi="Times New Roman" w:cs="Times New Roman"/>
          <w:b/>
          <w:sz w:val="36"/>
          <w:szCs w:val="24"/>
        </w:rPr>
      </w:pPr>
      <w:r w:rsidRPr="007C0E86">
        <w:rPr>
          <w:rFonts w:ascii="Times New Roman" w:hAnsi="Times New Roman" w:cs="Times New Roman"/>
          <w:b/>
          <w:sz w:val="36"/>
          <w:szCs w:val="24"/>
        </w:rPr>
        <w:t>A Research Design</w:t>
      </w:r>
    </w:p>
    <w:p w:rsidR="001B6B9D" w:rsidRDefault="001B6B9D" w:rsidP="001B6B9D">
      <w:pPr>
        <w:spacing w:line="480" w:lineRule="auto"/>
        <w:rPr>
          <w:rFonts w:ascii="Times New Roman" w:hAnsi="Times New Roman" w:cs="Times New Roman"/>
          <w:b/>
          <w:sz w:val="24"/>
          <w:szCs w:val="24"/>
        </w:rPr>
      </w:pPr>
    </w:p>
    <w:p w:rsidR="001B6B9D" w:rsidRDefault="001B6B9D" w:rsidP="001B6B9D">
      <w:pPr>
        <w:spacing w:after="0" w:line="240" w:lineRule="auto"/>
        <w:jc w:val="center"/>
        <w:rPr>
          <w:rFonts w:ascii="Times New Roman" w:hAnsi="Times New Roman" w:cs="Times New Roman"/>
          <w:b/>
          <w:sz w:val="24"/>
          <w:szCs w:val="24"/>
        </w:rPr>
      </w:pPr>
    </w:p>
    <w:p w:rsidR="001B6B9D" w:rsidRDefault="001B6B9D" w:rsidP="001B6B9D">
      <w:pPr>
        <w:spacing w:after="0" w:line="240" w:lineRule="auto"/>
        <w:jc w:val="center"/>
        <w:rPr>
          <w:rFonts w:ascii="Times New Roman" w:hAnsi="Times New Roman" w:cs="Times New Roman"/>
          <w:b/>
          <w:sz w:val="24"/>
          <w:szCs w:val="24"/>
        </w:rPr>
      </w:pPr>
    </w:p>
    <w:p w:rsidR="001B6B9D" w:rsidRDefault="001B6B9D" w:rsidP="001B6B9D">
      <w:pPr>
        <w:spacing w:after="0" w:line="240" w:lineRule="auto"/>
        <w:jc w:val="center"/>
        <w:rPr>
          <w:rFonts w:ascii="Times New Roman" w:hAnsi="Times New Roman" w:cs="Times New Roman"/>
          <w:b/>
          <w:sz w:val="24"/>
          <w:szCs w:val="24"/>
        </w:rPr>
      </w:pPr>
    </w:p>
    <w:p w:rsidR="001B6B9D" w:rsidRDefault="001B6B9D" w:rsidP="001B6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Travis Hagner</w:t>
      </w:r>
    </w:p>
    <w:p w:rsidR="00844C26" w:rsidRDefault="001B6B9D" w:rsidP="00844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University of Nevada</w:t>
      </w:r>
    </w:p>
    <w:p w:rsidR="00844C26" w:rsidRDefault="00844C26" w:rsidP="00844C26">
      <w:pPr>
        <w:spacing w:after="0" w:line="240" w:lineRule="auto"/>
        <w:jc w:val="center"/>
        <w:rPr>
          <w:rFonts w:ascii="Times New Roman" w:hAnsi="Times New Roman" w:cs="Times New Roman"/>
          <w:b/>
          <w:sz w:val="24"/>
          <w:szCs w:val="24"/>
        </w:rPr>
      </w:pPr>
    </w:p>
    <w:p w:rsidR="00844C26" w:rsidRDefault="00844C26" w:rsidP="00844C26">
      <w:pPr>
        <w:spacing w:after="0" w:line="240" w:lineRule="auto"/>
        <w:jc w:val="center"/>
        <w:rPr>
          <w:rFonts w:ascii="Times New Roman" w:hAnsi="Times New Roman" w:cs="Times New Roman"/>
          <w:b/>
          <w:sz w:val="24"/>
          <w:szCs w:val="24"/>
        </w:rPr>
      </w:pPr>
    </w:p>
    <w:p w:rsidR="00844C26" w:rsidRDefault="00844C26" w:rsidP="00844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Western Political Science Conference</w:t>
      </w:r>
    </w:p>
    <w:p w:rsidR="00844C26" w:rsidRDefault="00844C26" w:rsidP="00844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18, 2014</w:t>
      </w:r>
    </w:p>
    <w:p w:rsidR="00844C26" w:rsidRDefault="00844C26" w:rsidP="00844C26">
      <w:pPr>
        <w:spacing w:after="0" w:line="240" w:lineRule="auto"/>
        <w:jc w:val="center"/>
        <w:rPr>
          <w:rFonts w:ascii="Times New Roman" w:hAnsi="Times New Roman" w:cs="Times New Roman"/>
          <w:b/>
          <w:sz w:val="24"/>
          <w:szCs w:val="24"/>
        </w:rPr>
      </w:pPr>
    </w:p>
    <w:p w:rsidR="00844C26" w:rsidRDefault="00844C26" w:rsidP="00844C26">
      <w:pPr>
        <w:spacing w:after="0" w:line="240" w:lineRule="auto"/>
        <w:jc w:val="center"/>
        <w:rPr>
          <w:rFonts w:ascii="Times New Roman" w:hAnsi="Times New Roman" w:cs="Times New Roman"/>
          <w:b/>
          <w:sz w:val="24"/>
          <w:szCs w:val="24"/>
        </w:rPr>
      </w:pPr>
    </w:p>
    <w:p w:rsidR="001B6B9D" w:rsidRDefault="001B6B9D" w:rsidP="00844C26">
      <w:pPr>
        <w:spacing w:after="0" w:line="240" w:lineRule="auto"/>
        <w:jc w:val="center"/>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p>
    <w:p w:rsidR="007C0E86" w:rsidRDefault="007C0E86" w:rsidP="001B6B9D">
      <w:pPr>
        <w:spacing w:line="480" w:lineRule="auto"/>
        <w:rPr>
          <w:rFonts w:ascii="Times New Roman" w:hAnsi="Times New Roman" w:cs="Times New Roman"/>
          <w:b/>
          <w:sz w:val="24"/>
          <w:szCs w:val="24"/>
        </w:rPr>
      </w:pPr>
    </w:p>
    <w:p w:rsidR="007C0E86" w:rsidRDefault="007C0E86" w:rsidP="001B6B9D">
      <w:pPr>
        <w:spacing w:line="480" w:lineRule="auto"/>
        <w:rPr>
          <w:rFonts w:ascii="Times New Roman" w:hAnsi="Times New Roman" w:cs="Times New Roman"/>
          <w:b/>
          <w:sz w:val="24"/>
          <w:szCs w:val="24"/>
        </w:rPr>
      </w:pPr>
    </w:p>
    <w:p w:rsidR="007C0E86" w:rsidRDefault="007C0E86" w:rsidP="001B6B9D">
      <w:pPr>
        <w:spacing w:line="480" w:lineRule="auto"/>
        <w:rPr>
          <w:rFonts w:ascii="Times New Roman" w:hAnsi="Times New Roman" w:cs="Times New Roman"/>
          <w:b/>
          <w:sz w:val="24"/>
          <w:szCs w:val="24"/>
        </w:rPr>
      </w:pPr>
    </w:p>
    <w:p w:rsidR="00844C26" w:rsidRDefault="00844C26" w:rsidP="001B6B9D">
      <w:pPr>
        <w:spacing w:line="480" w:lineRule="auto"/>
        <w:rPr>
          <w:rFonts w:ascii="Times New Roman" w:hAnsi="Times New Roman" w:cs="Times New Roman"/>
          <w:b/>
          <w:sz w:val="24"/>
          <w:szCs w:val="24"/>
        </w:rPr>
      </w:pPr>
    </w:p>
    <w:p w:rsidR="001B6B9D" w:rsidRDefault="001B6B9D" w:rsidP="001B6B9D">
      <w:pPr>
        <w:spacing w:line="480" w:lineRule="auto"/>
        <w:rPr>
          <w:rFonts w:ascii="Times New Roman" w:hAnsi="Times New Roman" w:cs="Times New Roman"/>
          <w:b/>
          <w:sz w:val="24"/>
          <w:szCs w:val="24"/>
        </w:rPr>
      </w:pPr>
      <w:r>
        <w:rPr>
          <w:rFonts w:ascii="Times New Roman" w:hAnsi="Times New Roman" w:cs="Times New Roman"/>
          <w:b/>
          <w:sz w:val="24"/>
          <w:szCs w:val="24"/>
        </w:rPr>
        <w:t>Research Question and Theory</w:t>
      </w:r>
    </w:p>
    <w:p w:rsidR="001B6B9D"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Richard Fenno, in </w:t>
      </w:r>
      <w:r w:rsidRPr="008807A6">
        <w:rPr>
          <w:rFonts w:ascii="Times New Roman" w:hAnsi="Times New Roman" w:cs="Times New Roman"/>
          <w:i/>
          <w:sz w:val="24"/>
          <w:szCs w:val="24"/>
        </w:rPr>
        <w:t>Homestyle: House Members and their Districts</w:t>
      </w:r>
      <w:r>
        <w:rPr>
          <w:rFonts w:ascii="Times New Roman" w:hAnsi="Times New Roman" w:cs="Times New Roman"/>
          <w:sz w:val="24"/>
          <w:szCs w:val="24"/>
        </w:rPr>
        <w:t>, argues that members of Congress (MCs) view their constituents through a lens of four concentric circles: geographic constituency, reelection constituency, primary constituency, and personal constituency.  The geographic constituency consists of all voters within the district.  Fenno ranks the geographic constituency least important of all the constituencies, because they provide very few tools to help the MC achieve reelection.  Traditionally, MCs reach their geographic constituencies by advertising, such as television commercials, but little else is achieved.  The creation of social media has had no effect on how these constituents are reached, because this group was already not paying any attention to their MC and the additional social media tool would not cultivate that relationship.</w:t>
      </w:r>
    </w:p>
    <w:p w:rsidR="001B6B9D"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the reelection constituency comprises individuals who are likely to vote for the candidate.  Fenno views these constituents as the third most important constituency, because these individuals provide a valuable electoral tool: votes.  Typically, these constituents have been sought out through door-to-door campaigns or through flyers in the mail.  The importance of the reelection constituents ends </w:t>
      </w:r>
      <w:r w:rsidR="007C0E86">
        <w:rPr>
          <w:rFonts w:ascii="Times New Roman" w:hAnsi="Times New Roman" w:cs="Times New Roman"/>
          <w:sz w:val="24"/>
          <w:szCs w:val="24"/>
        </w:rPr>
        <w:t xml:space="preserve">with </w:t>
      </w:r>
      <w:r>
        <w:rPr>
          <w:rFonts w:ascii="Times New Roman" w:hAnsi="Times New Roman" w:cs="Times New Roman"/>
          <w:sz w:val="24"/>
          <w:szCs w:val="24"/>
        </w:rPr>
        <w:t>attaining votes, because this group will not provide any additional support toward a reelection campaign.  Social media positively affect</w:t>
      </w:r>
      <w:r w:rsidR="007C0E86">
        <w:rPr>
          <w:rFonts w:ascii="Times New Roman" w:hAnsi="Times New Roman" w:cs="Times New Roman"/>
          <w:sz w:val="24"/>
          <w:szCs w:val="24"/>
        </w:rPr>
        <w:t>s this constituency, because</w:t>
      </w:r>
      <w:r>
        <w:rPr>
          <w:rFonts w:ascii="Times New Roman" w:hAnsi="Times New Roman" w:cs="Times New Roman"/>
          <w:sz w:val="24"/>
          <w:szCs w:val="24"/>
        </w:rPr>
        <w:t xml:space="preserve"> MCs can </w:t>
      </w:r>
      <w:r w:rsidR="007C0E86">
        <w:rPr>
          <w:rFonts w:ascii="Times New Roman" w:hAnsi="Times New Roman" w:cs="Times New Roman"/>
          <w:sz w:val="24"/>
          <w:szCs w:val="24"/>
        </w:rPr>
        <w:t xml:space="preserve">now </w:t>
      </w:r>
      <w:r>
        <w:rPr>
          <w:rFonts w:ascii="Times New Roman" w:hAnsi="Times New Roman" w:cs="Times New Roman"/>
          <w:sz w:val="24"/>
          <w:szCs w:val="24"/>
        </w:rPr>
        <w:t>use targeted social media campaigns to remind constituents the date of the election.  For example, a targeted Facebook advertisement sponsored by an individual</w:t>
      </w:r>
      <w:r w:rsidR="007C0E86">
        <w:rPr>
          <w:rFonts w:ascii="Times New Roman" w:hAnsi="Times New Roman" w:cs="Times New Roman"/>
          <w:sz w:val="24"/>
          <w:szCs w:val="24"/>
        </w:rPr>
        <w:t>’</w:t>
      </w:r>
      <w:r>
        <w:rPr>
          <w:rFonts w:ascii="Times New Roman" w:hAnsi="Times New Roman" w:cs="Times New Roman"/>
          <w:sz w:val="24"/>
          <w:szCs w:val="24"/>
        </w:rPr>
        <w:t>s MC may appear on a constituent’s social media page.</w:t>
      </w:r>
    </w:p>
    <w:p w:rsidR="001B6B9D"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the primary constituency is composed of supporters who will work for the campaign.  Fenno ranks these constituents as </w:t>
      </w:r>
      <w:r w:rsidR="007C0E86">
        <w:rPr>
          <w:rFonts w:ascii="Times New Roman" w:hAnsi="Times New Roman" w:cs="Times New Roman"/>
          <w:sz w:val="24"/>
          <w:szCs w:val="24"/>
        </w:rPr>
        <w:t>the second most important group</w:t>
      </w:r>
      <w:r>
        <w:rPr>
          <w:rFonts w:ascii="Times New Roman" w:hAnsi="Times New Roman" w:cs="Times New Roman"/>
          <w:sz w:val="24"/>
          <w:szCs w:val="24"/>
        </w:rPr>
        <w:t>, because they provide important electoral tools.  Along with votes, this group will provide infrastructure at the local level for the MC.  This is an invaluable resource, since infrastructure allows for time to be allocated most efficiently.  Social media is an important tool to this group, because it allows for nearly instantaneous communication between the MC and the primary constituency in order to pass along time sensitive information.  A</w:t>
      </w:r>
      <w:r w:rsidR="007C0E86">
        <w:rPr>
          <w:rFonts w:ascii="Times New Roman" w:hAnsi="Times New Roman" w:cs="Times New Roman"/>
          <w:sz w:val="24"/>
          <w:szCs w:val="24"/>
        </w:rPr>
        <w:t>n</w:t>
      </w:r>
      <w:r>
        <w:rPr>
          <w:rFonts w:ascii="Times New Roman" w:hAnsi="Times New Roman" w:cs="Times New Roman"/>
          <w:sz w:val="24"/>
          <w:szCs w:val="24"/>
        </w:rPr>
        <w:t xml:space="preserve"> MC may be able to notify thousands of people at a moments notice regarding an unplanned campaign stop in order to have supporters show up at a</w:t>
      </w:r>
      <w:r w:rsidR="007C0E86">
        <w:rPr>
          <w:rFonts w:ascii="Times New Roman" w:hAnsi="Times New Roman" w:cs="Times New Roman"/>
          <w:sz w:val="24"/>
          <w:szCs w:val="24"/>
        </w:rPr>
        <w:t>n event</w:t>
      </w:r>
      <w:r>
        <w:rPr>
          <w:rFonts w:ascii="Times New Roman" w:hAnsi="Times New Roman" w:cs="Times New Roman"/>
          <w:sz w:val="24"/>
          <w:szCs w:val="24"/>
        </w:rPr>
        <w:t xml:space="preserve"> in a timely manner.  This capability was previously unavailable before social media was utilized as a political tool.</w:t>
      </w:r>
    </w:p>
    <w:p w:rsidR="001B6B9D"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the personal constituency contains the member’s close personal friends and family.  According to Fenno, this group is the most important constituency, because these constituents will </w:t>
      </w:r>
      <w:r w:rsidR="007C0E86">
        <w:rPr>
          <w:rFonts w:ascii="Times New Roman" w:hAnsi="Times New Roman" w:cs="Times New Roman"/>
          <w:sz w:val="24"/>
          <w:szCs w:val="24"/>
        </w:rPr>
        <w:t xml:space="preserve">be the </w:t>
      </w:r>
      <w:r>
        <w:rPr>
          <w:rFonts w:ascii="Times New Roman" w:hAnsi="Times New Roman" w:cs="Times New Roman"/>
          <w:sz w:val="24"/>
          <w:szCs w:val="24"/>
        </w:rPr>
        <w:t>proverbial ‘ear to the ground’ for the MC.  Traditionally, this group provided the electoral tool of knowledge by keeping th</w:t>
      </w:r>
      <w:r w:rsidR="00876102">
        <w:rPr>
          <w:rFonts w:ascii="Times New Roman" w:hAnsi="Times New Roman" w:cs="Times New Roman"/>
          <w:sz w:val="24"/>
          <w:szCs w:val="24"/>
        </w:rPr>
        <w:t>e MC updated on the day-to-</w:t>
      </w:r>
      <w:r>
        <w:rPr>
          <w:rFonts w:ascii="Times New Roman" w:hAnsi="Times New Roman" w:cs="Times New Roman"/>
          <w:sz w:val="24"/>
          <w:szCs w:val="24"/>
        </w:rPr>
        <w:t xml:space="preserve">day happenings within the district and </w:t>
      </w:r>
      <w:r w:rsidR="00876102">
        <w:rPr>
          <w:rFonts w:ascii="Times New Roman" w:hAnsi="Times New Roman" w:cs="Times New Roman"/>
          <w:sz w:val="24"/>
          <w:szCs w:val="24"/>
        </w:rPr>
        <w:t>alerted</w:t>
      </w:r>
      <w:r>
        <w:rPr>
          <w:rFonts w:ascii="Times New Roman" w:hAnsi="Times New Roman" w:cs="Times New Roman"/>
          <w:sz w:val="24"/>
          <w:szCs w:val="24"/>
        </w:rPr>
        <w:t xml:space="preserve"> the MC of any potential shift in public opinion among any of the constituency circles.  The implementation of social media into electoral politics has drastically shifted the importance of this group, because the MC no longer has to rely on friends and family to communicate the day-to-day happenings in the district.  Now any member of the constituency circles can communicate directly with the MC using social media.</w:t>
      </w:r>
    </w:p>
    <w:p w:rsidR="001B6B9D"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I posit that with the incorporation of social media into electoral politics, a fifth circle within a</w:t>
      </w:r>
      <w:r w:rsidR="00876102">
        <w:rPr>
          <w:rFonts w:ascii="Times New Roman" w:hAnsi="Times New Roman" w:cs="Times New Roman"/>
          <w:sz w:val="24"/>
          <w:szCs w:val="24"/>
        </w:rPr>
        <w:t>n</w:t>
      </w:r>
      <w:r>
        <w:rPr>
          <w:rFonts w:ascii="Times New Roman" w:hAnsi="Times New Roman" w:cs="Times New Roman"/>
          <w:sz w:val="24"/>
          <w:szCs w:val="24"/>
        </w:rPr>
        <w:t xml:space="preserve"> MCs constituency is now embraced: the non-geographic constituency.  Prior to the creation of social media, the non-geographic constituency was nearly non-existent to MCs.  Since social media’s inception into the political landscape, MCs are devoting more time to another group within the constituency: the masses.  Historically, MCs have paid little to no attention to non-geographic masses, because they did not provide the MC with any electoral tools needed to secure reelection.  </w:t>
      </w:r>
      <w:r w:rsidR="005E1BB7">
        <w:rPr>
          <w:rFonts w:ascii="Times New Roman" w:hAnsi="Times New Roman" w:cs="Times New Roman"/>
          <w:sz w:val="24"/>
          <w:szCs w:val="24"/>
        </w:rPr>
        <w:t>Non-geographic constituencies are also refer</w:t>
      </w:r>
      <w:r w:rsidR="00876102">
        <w:rPr>
          <w:rFonts w:ascii="Times New Roman" w:hAnsi="Times New Roman" w:cs="Times New Roman"/>
          <w:sz w:val="24"/>
          <w:szCs w:val="24"/>
        </w:rPr>
        <w:t>r</w:t>
      </w:r>
      <w:r w:rsidR="005E1BB7">
        <w:rPr>
          <w:rFonts w:ascii="Times New Roman" w:hAnsi="Times New Roman" w:cs="Times New Roman"/>
          <w:sz w:val="24"/>
          <w:szCs w:val="24"/>
        </w:rPr>
        <w:t xml:space="preserve">ed to as interest groups, but this research will only focus on unorganized individuals.  </w:t>
      </w:r>
      <w:r>
        <w:rPr>
          <w:rFonts w:ascii="Times New Roman" w:hAnsi="Times New Roman" w:cs="Times New Roman"/>
          <w:sz w:val="24"/>
          <w:szCs w:val="24"/>
        </w:rPr>
        <w:t>As social media tools continue to gain traction with both electoral circles and the general public, MCs are able to communicate with their non-geographic constituency at a much higher rate.  And with the higher rate of communication, comes one of the most powerful electoral tool</w:t>
      </w:r>
      <w:r w:rsidR="00876102">
        <w:rPr>
          <w:rFonts w:ascii="Times New Roman" w:hAnsi="Times New Roman" w:cs="Times New Roman"/>
          <w:sz w:val="24"/>
          <w:szCs w:val="24"/>
        </w:rPr>
        <w:t>s</w:t>
      </w:r>
      <w:r>
        <w:rPr>
          <w:rFonts w:ascii="Times New Roman" w:hAnsi="Times New Roman" w:cs="Times New Roman"/>
          <w:sz w:val="24"/>
          <w:szCs w:val="24"/>
        </w:rPr>
        <w:t>: money.</w:t>
      </w:r>
    </w:p>
    <w:p w:rsidR="00876102" w:rsidRPr="00876102" w:rsidRDefault="001B6B9D" w:rsidP="0087610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Drawing on Fenno’s research, I will go beyond the pre-social</w:t>
      </w:r>
      <w:r w:rsidR="00876102">
        <w:rPr>
          <w:rFonts w:ascii="Times New Roman" w:hAnsi="Times New Roman" w:cs="Times New Roman"/>
          <w:sz w:val="24"/>
          <w:szCs w:val="24"/>
        </w:rPr>
        <w:t xml:space="preserve"> media world and analyze how</w:t>
      </w:r>
      <w:r>
        <w:rPr>
          <w:rFonts w:ascii="Times New Roman" w:hAnsi="Times New Roman" w:cs="Times New Roman"/>
          <w:sz w:val="24"/>
          <w:szCs w:val="24"/>
        </w:rPr>
        <w:t xml:space="preserve"> the invention of social media </w:t>
      </w:r>
      <w:r w:rsidR="00876102">
        <w:rPr>
          <w:rFonts w:ascii="Times New Roman" w:hAnsi="Times New Roman" w:cs="Times New Roman"/>
          <w:sz w:val="24"/>
          <w:szCs w:val="24"/>
        </w:rPr>
        <w:t xml:space="preserve">has </w:t>
      </w:r>
      <w:r>
        <w:rPr>
          <w:rFonts w:ascii="Times New Roman" w:hAnsi="Times New Roman" w:cs="Times New Roman"/>
          <w:sz w:val="24"/>
          <w:szCs w:val="24"/>
        </w:rPr>
        <w:t>changed the electoral landscape.  Specifically, since the incep</w:t>
      </w:r>
      <w:r w:rsidR="00876102">
        <w:rPr>
          <w:rFonts w:ascii="Times New Roman" w:hAnsi="Times New Roman" w:cs="Times New Roman"/>
          <w:sz w:val="24"/>
          <w:szCs w:val="24"/>
        </w:rPr>
        <w:t>tion of social media, is there</w:t>
      </w:r>
      <w:r>
        <w:rPr>
          <w:rFonts w:ascii="Times New Roman" w:hAnsi="Times New Roman" w:cs="Times New Roman"/>
          <w:sz w:val="24"/>
          <w:szCs w:val="24"/>
        </w:rPr>
        <w:t xml:space="preserve"> growth in the number of constitu</w:t>
      </w:r>
      <w:r w:rsidR="00876102">
        <w:rPr>
          <w:rFonts w:ascii="Times New Roman" w:hAnsi="Times New Roman" w:cs="Times New Roman"/>
          <w:sz w:val="24"/>
          <w:szCs w:val="24"/>
        </w:rPr>
        <w:t>ent circles and is their level o</w:t>
      </w:r>
      <w:r>
        <w:rPr>
          <w:rFonts w:ascii="Times New Roman" w:hAnsi="Times New Roman" w:cs="Times New Roman"/>
          <w:sz w:val="24"/>
          <w:szCs w:val="24"/>
        </w:rPr>
        <w:t>f importance shifting as well?</w:t>
      </w:r>
    </w:p>
    <w:p w:rsidR="00DF17A4" w:rsidRPr="00DE3D4D" w:rsidRDefault="00DF17A4" w:rsidP="00876102">
      <w:pPr>
        <w:spacing w:line="480" w:lineRule="auto"/>
        <w:rPr>
          <w:rFonts w:ascii="Times New Roman" w:hAnsi="Times New Roman" w:cs="Times New Roman"/>
          <w:b/>
          <w:sz w:val="24"/>
          <w:szCs w:val="24"/>
        </w:rPr>
      </w:pPr>
      <w:r w:rsidRPr="00DE3D4D">
        <w:rPr>
          <w:rFonts w:ascii="Times New Roman" w:hAnsi="Times New Roman" w:cs="Times New Roman"/>
          <w:b/>
          <w:sz w:val="24"/>
          <w:szCs w:val="24"/>
        </w:rPr>
        <w:t>Lit</w:t>
      </w:r>
      <w:r>
        <w:rPr>
          <w:rFonts w:ascii="Times New Roman" w:hAnsi="Times New Roman" w:cs="Times New Roman"/>
          <w:b/>
          <w:sz w:val="24"/>
          <w:szCs w:val="24"/>
        </w:rPr>
        <w:t>erature</w:t>
      </w:r>
      <w:r w:rsidRPr="00DE3D4D">
        <w:rPr>
          <w:rFonts w:ascii="Times New Roman" w:hAnsi="Times New Roman" w:cs="Times New Roman"/>
          <w:b/>
          <w:sz w:val="24"/>
          <w:szCs w:val="24"/>
        </w:rPr>
        <w:t xml:space="preserve"> Review</w:t>
      </w:r>
    </w:p>
    <w:p w:rsidR="00DF17A4" w:rsidRDefault="00DF17A4" w:rsidP="00DF17A4">
      <w:pPr>
        <w:spacing w:line="480" w:lineRule="auto"/>
        <w:rPr>
          <w:rFonts w:ascii="Times New Roman" w:hAnsi="Times New Roman" w:cs="Times New Roman"/>
          <w:sz w:val="24"/>
          <w:szCs w:val="24"/>
        </w:rPr>
      </w:pPr>
      <w:r>
        <w:rPr>
          <w:rFonts w:ascii="Times New Roman" w:hAnsi="Times New Roman" w:cs="Times New Roman"/>
          <w:sz w:val="24"/>
          <w:szCs w:val="24"/>
        </w:rPr>
        <w:tab/>
        <w:t>The seminal article, by Golbeck, Grimes, and Rogers, suggests that Congresspersons use Twitter to disperse information about news articles in addition to Tweeting about their daily activities (2010).  Additionally, Twitter is used to communicate with constituents (2010).  Glassman, Straus, and Shogan determine that Congress members’ communication can be divided into eight categories: position taking, policy, district or state activities, official congressional action, personal, media, campaign activities, and other (2011).  Drawing from in person interviews and Twitter posts, Mergel finds that initial Tweets by members of Congress were used to advocate for existing positions (2012).  Hemphill, Otterbacher, and Shaprio also find that members of Congress use Twitter to advertise their own positions, but hardly ever ask constituents for action in return (2012; 2013).  Additionally, Shapiro, Hemphill, and Otterbacher demonstrate that self-promoting statements are strongly correlated with voting records (2012).</w:t>
      </w:r>
    </w:p>
    <w:p w:rsidR="00DF17A4" w:rsidRDefault="00DF17A4" w:rsidP="00DF17A4">
      <w:pPr>
        <w:spacing w:line="480" w:lineRule="auto"/>
        <w:rPr>
          <w:rFonts w:ascii="Times New Roman" w:hAnsi="Times New Roman" w:cs="Times New Roman"/>
          <w:sz w:val="24"/>
          <w:szCs w:val="24"/>
        </w:rPr>
      </w:pPr>
      <w:r>
        <w:rPr>
          <w:rFonts w:ascii="Times New Roman" w:hAnsi="Times New Roman" w:cs="Times New Roman"/>
          <w:sz w:val="24"/>
          <w:szCs w:val="24"/>
        </w:rPr>
        <w:tab/>
        <w:t>Barbera et al. take the constituent communication a step farther by determining if legislators are responsive to constituent communication (2013).  The scholars demonstrate that that legislators are responsive to their more politically interested constituents and those constituents from the same party.</w:t>
      </w:r>
    </w:p>
    <w:p w:rsidR="00DF17A4" w:rsidRDefault="00DF17A4" w:rsidP="00DF17A4">
      <w:pPr>
        <w:spacing w:before="240" w:line="480" w:lineRule="auto"/>
        <w:rPr>
          <w:rFonts w:ascii="Times New Roman" w:hAnsi="Times New Roman" w:cs="Times New Roman"/>
          <w:sz w:val="24"/>
          <w:szCs w:val="24"/>
        </w:rPr>
      </w:pPr>
      <w:r>
        <w:rPr>
          <w:rFonts w:ascii="Times New Roman" w:hAnsi="Times New Roman" w:cs="Times New Roman"/>
          <w:sz w:val="24"/>
          <w:szCs w:val="24"/>
        </w:rPr>
        <w:tab/>
        <w:t>Another direction of Congressional Twitter use is determining who adopts Twitter and for what reasons.  Chi and Yang use the adoption delay-learning model to state that members of Congress will adopt Twitter after those members witness adoption success by fellow members of Congress (2011).  Peterson goes beyond the work of Chi and Yang (2011) to analyze the make-up of members of Congress who were using Twitter during the 111</w:t>
      </w:r>
      <w:r w:rsidRPr="00FB0252">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(2012).  Also, Republicans are more likely to use Twitter along with members at the ideological extremes of the political spectrum (Peterson, 2012; Williams and Gulati, 2010).  Straus et al. also discover that the more conservative or liberal members of Congress were more likely to adopt Twitter than their more ideological centrist colleagues (2013). </w:t>
      </w:r>
    </w:p>
    <w:p w:rsidR="00DF17A4" w:rsidRPr="002A2B77" w:rsidRDefault="00DF17A4" w:rsidP="00DF17A4">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Next, Peterson found that district level demographics had no effect on Twitter adoption (2012).  Straus et al. also demonstrate that district level factors have no bearing on members adopting Twitter, except for the urban variable, which finds that the more urban a district is, the more likely that member of Congress will adopt Twitter (2013).  Conversely, Lassen and Brown analyze Twitter adoption and determine that Congresspersons are more likely to join Twitter if they are in the minority party, party leaders advocate their adoption, young, and if they are members of the US Senate (2011).</w:t>
      </w:r>
    </w:p>
    <w:p w:rsidR="00DF17A4" w:rsidRDefault="00DF17A4" w:rsidP="00DF17A4">
      <w:pPr>
        <w:spacing w:line="480" w:lineRule="auto"/>
        <w:rPr>
          <w:rFonts w:ascii="Times New Roman" w:hAnsi="Times New Roman" w:cs="Times New Roman"/>
          <w:sz w:val="24"/>
          <w:szCs w:val="24"/>
        </w:rPr>
      </w:pPr>
      <w:r>
        <w:rPr>
          <w:rFonts w:ascii="Times New Roman" w:hAnsi="Times New Roman" w:cs="Times New Roman"/>
          <w:sz w:val="24"/>
          <w:szCs w:val="24"/>
        </w:rPr>
        <w:tab/>
        <w:t>Veering off the communication and adoption path, Hong analyzes the effects of Twitter usage and fundraising (2013).  Hong discovers that adopting Twitter will increase political donations from outside one’s constituency, but not from one’s own constituents. Additionally, candidates will Tweet more during competitive elections (Ammann, 2011).  The political ramification is that the increased funds may lead to continued uneven distribution of economic capital during a campaign.</w:t>
      </w:r>
    </w:p>
    <w:p w:rsidR="00DF17A4" w:rsidRDefault="00DF17A4" w:rsidP="00876102">
      <w:pPr>
        <w:spacing w:after="480" w:line="480" w:lineRule="auto"/>
        <w:rPr>
          <w:rFonts w:ascii="Times New Roman" w:hAnsi="Times New Roman" w:cs="Times New Roman"/>
          <w:sz w:val="24"/>
          <w:szCs w:val="24"/>
        </w:rPr>
      </w:pPr>
      <w:r>
        <w:rPr>
          <w:rFonts w:ascii="Times New Roman" w:hAnsi="Times New Roman" w:cs="Times New Roman"/>
          <w:sz w:val="24"/>
          <w:szCs w:val="24"/>
        </w:rPr>
        <w:tab/>
        <w:t xml:space="preserve">Most of the research conducted about Twitter, and social media in general, has been from </w:t>
      </w:r>
      <w:r w:rsidR="00876102">
        <w:rPr>
          <w:rFonts w:ascii="Times New Roman" w:hAnsi="Times New Roman" w:cs="Times New Roman"/>
          <w:sz w:val="24"/>
          <w:szCs w:val="24"/>
        </w:rPr>
        <w:t>an A-</w:t>
      </w:r>
      <w:r>
        <w:rPr>
          <w:rFonts w:ascii="Times New Roman" w:hAnsi="Times New Roman" w:cs="Times New Roman"/>
          <w:sz w:val="24"/>
          <w:szCs w:val="24"/>
        </w:rPr>
        <w:t>theoretical framework (Golbeck, Grimes, and Rogers, 2010).  This research will attempt to move past this and focus on a framework that will predict under what conditions MCs will use social media.  Additionally, this research will go beyond the A-</w:t>
      </w:r>
      <w:r w:rsidR="00DC3BA2">
        <w:rPr>
          <w:rFonts w:ascii="Times New Roman" w:hAnsi="Times New Roman" w:cs="Times New Roman"/>
          <w:sz w:val="24"/>
          <w:szCs w:val="24"/>
        </w:rPr>
        <w:t>theoretical</w:t>
      </w:r>
      <w:r>
        <w:rPr>
          <w:rFonts w:ascii="Times New Roman" w:hAnsi="Times New Roman" w:cs="Times New Roman"/>
          <w:sz w:val="24"/>
          <w:szCs w:val="24"/>
        </w:rPr>
        <w:t xml:space="preserve"> approach in an effort to </w:t>
      </w:r>
      <w:r w:rsidR="00DC3BA2">
        <w:rPr>
          <w:rFonts w:ascii="Times New Roman" w:hAnsi="Times New Roman" w:cs="Times New Roman"/>
          <w:sz w:val="24"/>
          <w:szCs w:val="24"/>
        </w:rPr>
        <w:t>couc</w:t>
      </w:r>
      <w:r w:rsidR="00876102">
        <w:rPr>
          <w:rFonts w:ascii="Times New Roman" w:hAnsi="Times New Roman" w:cs="Times New Roman"/>
          <w:sz w:val="24"/>
          <w:szCs w:val="24"/>
        </w:rPr>
        <w:t>h the literature together in on</w:t>
      </w:r>
      <w:r w:rsidR="00DC3BA2">
        <w:rPr>
          <w:rFonts w:ascii="Times New Roman" w:hAnsi="Times New Roman" w:cs="Times New Roman"/>
          <w:sz w:val="24"/>
          <w:szCs w:val="24"/>
        </w:rPr>
        <w:t>e place.</w:t>
      </w:r>
    </w:p>
    <w:p w:rsidR="001B6B9D" w:rsidRDefault="001B6B9D" w:rsidP="001B6B9D">
      <w:pPr>
        <w:spacing w:line="480" w:lineRule="auto"/>
        <w:rPr>
          <w:rFonts w:ascii="Times New Roman" w:hAnsi="Times New Roman" w:cs="Times New Roman"/>
          <w:sz w:val="24"/>
          <w:szCs w:val="24"/>
        </w:rPr>
      </w:pPr>
      <w:r>
        <w:rPr>
          <w:rFonts w:ascii="Times New Roman" w:hAnsi="Times New Roman" w:cs="Times New Roman"/>
          <w:b/>
          <w:sz w:val="24"/>
          <w:szCs w:val="24"/>
        </w:rPr>
        <w:t>Hypotheses</w:t>
      </w:r>
      <w:r w:rsidR="00F91E6D">
        <w:rPr>
          <w:rFonts w:ascii="Times New Roman" w:hAnsi="Times New Roman" w:cs="Times New Roman"/>
          <w:b/>
          <w:sz w:val="24"/>
          <w:szCs w:val="24"/>
        </w:rPr>
        <w:t xml:space="preserve"> &amp; Methodology</w:t>
      </w:r>
    </w:p>
    <w:p w:rsidR="00A65AF2" w:rsidRDefault="001B6B9D" w:rsidP="00A65AF2">
      <w:pPr>
        <w:spacing w:line="480" w:lineRule="auto"/>
        <w:rPr>
          <w:rFonts w:ascii="Times New Roman" w:hAnsi="Times New Roman" w:cs="Times New Roman"/>
          <w:sz w:val="24"/>
          <w:szCs w:val="24"/>
        </w:rPr>
      </w:pPr>
      <w:r>
        <w:rPr>
          <w:rFonts w:ascii="Times New Roman" w:hAnsi="Times New Roman" w:cs="Times New Roman"/>
          <w:sz w:val="24"/>
          <w:szCs w:val="24"/>
        </w:rPr>
        <w:tab/>
      </w:r>
      <w:r w:rsidR="00A65AF2">
        <w:rPr>
          <w:rFonts w:ascii="Times New Roman" w:hAnsi="Times New Roman" w:cs="Times New Roman"/>
          <w:sz w:val="24"/>
          <w:szCs w:val="24"/>
        </w:rPr>
        <w:t>Article 1: How has the introduction of social media into the electoral landscape changed the way MC</w:t>
      </w:r>
      <w:r w:rsidR="00876102">
        <w:rPr>
          <w:rFonts w:ascii="Times New Roman" w:hAnsi="Times New Roman" w:cs="Times New Roman"/>
          <w:sz w:val="24"/>
          <w:szCs w:val="24"/>
        </w:rPr>
        <w:t>s</w:t>
      </w:r>
      <w:r w:rsidR="00A65AF2">
        <w:rPr>
          <w:rFonts w:ascii="Times New Roman" w:hAnsi="Times New Roman" w:cs="Times New Roman"/>
          <w:sz w:val="24"/>
          <w:szCs w:val="24"/>
        </w:rPr>
        <w:t xml:space="preserve"> view their constituencies?</w:t>
      </w:r>
    </w:p>
    <w:p w:rsidR="005E1BB7" w:rsidRDefault="005E1BB7" w:rsidP="00A65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article of </w:t>
      </w:r>
      <w:r w:rsidR="00876102">
        <w:rPr>
          <w:rFonts w:ascii="Times New Roman" w:hAnsi="Times New Roman" w:cs="Times New Roman"/>
          <w:sz w:val="24"/>
          <w:szCs w:val="24"/>
        </w:rPr>
        <w:t>the</w:t>
      </w:r>
      <w:r>
        <w:rPr>
          <w:rFonts w:ascii="Times New Roman" w:hAnsi="Times New Roman" w:cs="Times New Roman"/>
          <w:sz w:val="24"/>
          <w:szCs w:val="24"/>
        </w:rPr>
        <w:t xml:space="preserve"> dissertation will focus on developing a theoretical</w:t>
      </w:r>
      <w:r w:rsidR="0033369A">
        <w:rPr>
          <w:rFonts w:ascii="Times New Roman" w:hAnsi="Times New Roman" w:cs="Times New Roman"/>
          <w:sz w:val="24"/>
          <w:szCs w:val="24"/>
        </w:rPr>
        <w:t xml:space="preserve"> framework for how social media has changed the way members of Congress view different constituencies.  Specifically, I will develop a theory of electoral behavior based upon the creation of social media that includes the aforementioned non-geographic constituency.  I will then create a testable model, which I will evaluate in subsequent articles.</w:t>
      </w:r>
    </w:p>
    <w:p w:rsidR="00A65AF2" w:rsidRDefault="00A65AF2"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Article 2: Does the number of Tweets a</w:t>
      </w:r>
      <w:r w:rsidR="00876102">
        <w:rPr>
          <w:rFonts w:ascii="Times New Roman" w:hAnsi="Times New Roman" w:cs="Times New Roman"/>
          <w:sz w:val="24"/>
          <w:szCs w:val="24"/>
        </w:rPr>
        <w:t>n MCs tweets a</w:t>
      </w:r>
      <w:r>
        <w:rPr>
          <w:rFonts w:ascii="Times New Roman" w:hAnsi="Times New Roman" w:cs="Times New Roman"/>
          <w:sz w:val="24"/>
          <w:szCs w:val="24"/>
        </w:rPr>
        <w:t>ffect the total number of votes received?</w:t>
      </w:r>
    </w:p>
    <w:p w:rsidR="00DC3BA2"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hypothesis for the second article states that there will be no relationship between the total number of Tweets a House member posts and the total number of </w:t>
      </w:r>
      <w:r w:rsidR="0033369A">
        <w:rPr>
          <w:rFonts w:ascii="Times New Roman" w:hAnsi="Times New Roman" w:cs="Times New Roman"/>
          <w:sz w:val="24"/>
          <w:szCs w:val="24"/>
        </w:rPr>
        <w:t>votes</w:t>
      </w:r>
      <w:r>
        <w:rPr>
          <w:rFonts w:ascii="Times New Roman" w:hAnsi="Times New Roman" w:cs="Times New Roman"/>
          <w:sz w:val="24"/>
          <w:szCs w:val="24"/>
        </w:rPr>
        <w:t xml:space="preserve">.  </w:t>
      </w:r>
      <w:r w:rsidR="0033369A">
        <w:rPr>
          <w:rFonts w:ascii="Times New Roman" w:hAnsi="Times New Roman" w:cs="Times New Roman"/>
          <w:sz w:val="24"/>
          <w:szCs w:val="24"/>
        </w:rPr>
        <w:t xml:space="preserve">A positive finding for this hypothesis will demonstrate that MCs view a social media presence as important, even though it may not directly translate into </w:t>
      </w:r>
      <w:r w:rsidR="00E273E3">
        <w:rPr>
          <w:rFonts w:ascii="Times New Roman" w:hAnsi="Times New Roman" w:cs="Times New Roman"/>
          <w:sz w:val="24"/>
          <w:szCs w:val="24"/>
        </w:rPr>
        <w:t>actual votes.</w:t>
      </w:r>
    </w:p>
    <w:p w:rsidR="00F91E6D" w:rsidRDefault="00DC3BA2"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data for this hypothesis will come from the Library of Congress (LoC).  The LoC is currently cataloging every Tweet that has ever been posted and this data will be made available to the public this spring.  The unit of analysis is the Tweet.  The analysis method will be a regression model with the total number of votes as the dependent variable and the number of Tweets as the main independent variable.</w:t>
      </w:r>
    </w:p>
    <w:p w:rsidR="00F91E6D" w:rsidRDefault="00F91E6D" w:rsidP="00F91E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conducted in the paper will build upon the research conducted by </w:t>
      </w:r>
      <w:r w:rsidR="008C5B96">
        <w:rPr>
          <w:rFonts w:ascii="Times New Roman" w:hAnsi="Times New Roman" w:cs="Times New Roman"/>
          <w:sz w:val="24"/>
          <w:szCs w:val="24"/>
        </w:rPr>
        <w:t xml:space="preserve">Ammann (2011).  Ammann demonstrated that Senators </w:t>
      </w:r>
      <w:r w:rsidR="00876102">
        <w:rPr>
          <w:rFonts w:ascii="Times New Roman" w:hAnsi="Times New Roman" w:cs="Times New Roman"/>
          <w:sz w:val="24"/>
          <w:szCs w:val="24"/>
        </w:rPr>
        <w:t>t</w:t>
      </w:r>
      <w:r>
        <w:rPr>
          <w:rFonts w:ascii="Times New Roman" w:hAnsi="Times New Roman" w:cs="Times New Roman"/>
          <w:sz w:val="24"/>
          <w:szCs w:val="24"/>
        </w:rPr>
        <w:t xml:space="preserve">weet more during close elections, but Ammann only analyzed the two weeks leading up to Election Day.  This research will analyze an entire election cycle, starting the day after the 2008 election and ending on Election Day 2010.  This will allow for a better understanding of what electoral conditions MCs will </w:t>
      </w:r>
      <w:r w:rsidR="008C5B96">
        <w:rPr>
          <w:rFonts w:ascii="Times New Roman" w:hAnsi="Times New Roman" w:cs="Times New Roman"/>
          <w:sz w:val="24"/>
          <w:szCs w:val="24"/>
        </w:rPr>
        <w:t xml:space="preserve">choose to </w:t>
      </w:r>
      <w:r w:rsidR="00876102">
        <w:rPr>
          <w:rFonts w:ascii="Times New Roman" w:hAnsi="Times New Roman" w:cs="Times New Roman"/>
          <w:sz w:val="24"/>
          <w:szCs w:val="24"/>
        </w:rPr>
        <w:t>t</w:t>
      </w:r>
      <w:r>
        <w:rPr>
          <w:rFonts w:ascii="Times New Roman" w:hAnsi="Times New Roman" w:cs="Times New Roman"/>
          <w:sz w:val="24"/>
          <w:szCs w:val="24"/>
        </w:rPr>
        <w:t xml:space="preserve">weet or not </w:t>
      </w:r>
      <w:r w:rsidR="008C5B96">
        <w:rPr>
          <w:rFonts w:ascii="Times New Roman" w:hAnsi="Times New Roman" w:cs="Times New Roman"/>
          <w:sz w:val="24"/>
          <w:szCs w:val="24"/>
        </w:rPr>
        <w:t xml:space="preserve">to </w:t>
      </w:r>
      <w:r w:rsidR="00876102">
        <w:rPr>
          <w:rFonts w:ascii="Times New Roman" w:hAnsi="Times New Roman" w:cs="Times New Roman"/>
          <w:sz w:val="24"/>
          <w:szCs w:val="24"/>
        </w:rPr>
        <w:t>t</w:t>
      </w:r>
      <w:r>
        <w:rPr>
          <w:rFonts w:ascii="Times New Roman" w:hAnsi="Times New Roman" w:cs="Times New Roman"/>
          <w:sz w:val="24"/>
          <w:szCs w:val="24"/>
        </w:rPr>
        <w:t>weet.</w:t>
      </w:r>
    </w:p>
    <w:p w:rsidR="00A65AF2" w:rsidRDefault="00A65AF2"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Article 3: Why do members of Congress</w:t>
      </w:r>
      <w:r w:rsidR="00876102">
        <w:rPr>
          <w:rFonts w:ascii="Times New Roman" w:hAnsi="Times New Roman" w:cs="Times New Roman"/>
          <w:sz w:val="24"/>
          <w:szCs w:val="24"/>
        </w:rPr>
        <w:t xml:space="preserve"> t</w:t>
      </w:r>
      <w:r>
        <w:rPr>
          <w:rFonts w:ascii="Times New Roman" w:hAnsi="Times New Roman" w:cs="Times New Roman"/>
          <w:sz w:val="24"/>
          <w:szCs w:val="24"/>
        </w:rPr>
        <w:t>weet?</w:t>
      </w:r>
    </w:p>
    <w:p w:rsidR="00A65AF2"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273E3">
        <w:rPr>
          <w:rFonts w:ascii="Times New Roman" w:hAnsi="Times New Roman" w:cs="Times New Roman"/>
          <w:sz w:val="24"/>
          <w:szCs w:val="24"/>
        </w:rPr>
        <w:t xml:space="preserve">first </w:t>
      </w:r>
      <w:r>
        <w:rPr>
          <w:rFonts w:ascii="Times New Roman" w:hAnsi="Times New Roman" w:cs="Times New Roman"/>
          <w:sz w:val="24"/>
          <w:szCs w:val="24"/>
        </w:rPr>
        <w:t xml:space="preserve">hypothesis for my third article </w:t>
      </w:r>
      <w:r w:rsidR="00E011C3">
        <w:rPr>
          <w:rFonts w:ascii="Times New Roman" w:hAnsi="Times New Roman" w:cs="Times New Roman"/>
          <w:sz w:val="24"/>
          <w:szCs w:val="24"/>
        </w:rPr>
        <w:t>states that House members will t</w:t>
      </w:r>
      <w:r>
        <w:rPr>
          <w:rFonts w:ascii="Times New Roman" w:hAnsi="Times New Roman" w:cs="Times New Roman"/>
          <w:sz w:val="24"/>
          <w:szCs w:val="24"/>
        </w:rPr>
        <w:t>weet with the goal of reelection regardless of its overall effectiveness.  A positive finding for this hypothesis will support my theoretical framework that MCs are moving beyond the standard four constituencies and reaching out to non-geographic constituents in an effort to gain reelection.</w:t>
      </w:r>
    </w:p>
    <w:p w:rsidR="00A65AF2" w:rsidRDefault="00A65AF2" w:rsidP="00A65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data will be attained through an interview process with members of Congress and their aides who are in charge of the MCs official Twitter account.  The unit of analysis will be House members.  I will ask both open-ended questions and questions asking MCs to rank the importance of an online presence.  For example, I will ask the MC what their goals are when posting Tweets.  Additionally,</w:t>
      </w:r>
      <w:r w:rsidR="00E011C3">
        <w:rPr>
          <w:rFonts w:ascii="Times New Roman" w:hAnsi="Times New Roman" w:cs="Times New Roman"/>
          <w:sz w:val="24"/>
          <w:szCs w:val="24"/>
        </w:rPr>
        <w:t xml:space="preserve"> I will be asking MCs why they t</w:t>
      </w:r>
      <w:r>
        <w:rPr>
          <w:rFonts w:ascii="Times New Roman" w:hAnsi="Times New Roman" w:cs="Times New Roman"/>
          <w:sz w:val="24"/>
          <w:szCs w:val="24"/>
        </w:rPr>
        <w:t>weet.  Also, I will ask members to rank the importance of posting Tweets on a scale of 1 to 5 with 1 being not important and 5 being very important.</w:t>
      </w:r>
    </w:p>
    <w:p w:rsidR="00A65AF2" w:rsidRDefault="001B6B9D"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273E3">
        <w:rPr>
          <w:rFonts w:ascii="Times New Roman" w:hAnsi="Times New Roman" w:cs="Times New Roman"/>
          <w:sz w:val="24"/>
          <w:szCs w:val="24"/>
        </w:rPr>
        <w:t xml:space="preserve">next hypothesis for the third article states that MCs who are currently </w:t>
      </w:r>
      <w:r w:rsidR="00E273E3">
        <w:rPr>
          <w:rFonts w:ascii="Times New Roman" w:hAnsi="Times New Roman" w:cs="Times New Roman"/>
          <w:i/>
          <w:sz w:val="24"/>
          <w:szCs w:val="24"/>
        </w:rPr>
        <w:t>trending</w:t>
      </w:r>
      <w:r w:rsidR="00E273E3">
        <w:rPr>
          <w:rFonts w:ascii="Times New Roman" w:hAnsi="Times New Roman" w:cs="Times New Roman"/>
          <w:sz w:val="24"/>
          <w:szCs w:val="24"/>
        </w:rPr>
        <w:t xml:space="preserve"> and directly after they </w:t>
      </w:r>
      <w:r w:rsidR="00E273E3">
        <w:rPr>
          <w:rFonts w:ascii="Times New Roman" w:hAnsi="Times New Roman" w:cs="Times New Roman"/>
          <w:i/>
          <w:sz w:val="24"/>
          <w:szCs w:val="24"/>
        </w:rPr>
        <w:t>trend</w:t>
      </w:r>
      <w:r w:rsidR="00E273E3">
        <w:rPr>
          <w:rFonts w:ascii="Times New Roman" w:hAnsi="Times New Roman" w:cs="Times New Roman"/>
          <w:sz w:val="24"/>
          <w:szCs w:val="24"/>
        </w:rPr>
        <w:t xml:space="preserve"> on </w:t>
      </w:r>
      <w:r>
        <w:rPr>
          <w:rFonts w:ascii="Times New Roman" w:hAnsi="Times New Roman" w:cs="Times New Roman"/>
          <w:sz w:val="24"/>
          <w:szCs w:val="24"/>
        </w:rPr>
        <w:t xml:space="preserve">Twitter will receive more campaign donations from </w:t>
      </w:r>
      <w:r w:rsidR="00E011C3">
        <w:rPr>
          <w:rFonts w:ascii="Times New Roman" w:hAnsi="Times New Roman" w:cs="Times New Roman"/>
          <w:sz w:val="24"/>
          <w:szCs w:val="24"/>
        </w:rPr>
        <w:t>non-geographic constituents than</w:t>
      </w:r>
      <w:r>
        <w:rPr>
          <w:rFonts w:ascii="Times New Roman" w:hAnsi="Times New Roman" w:cs="Times New Roman"/>
          <w:sz w:val="24"/>
          <w:szCs w:val="24"/>
        </w:rPr>
        <w:t xml:space="preserve"> MCs who </w:t>
      </w:r>
      <w:r w:rsidR="00E273E3">
        <w:rPr>
          <w:rFonts w:ascii="Times New Roman" w:hAnsi="Times New Roman" w:cs="Times New Roman"/>
          <w:sz w:val="24"/>
          <w:szCs w:val="24"/>
        </w:rPr>
        <w:t xml:space="preserve">are not </w:t>
      </w:r>
      <w:r w:rsidR="00E273E3">
        <w:rPr>
          <w:rFonts w:ascii="Times New Roman" w:hAnsi="Times New Roman" w:cs="Times New Roman"/>
          <w:i/>
          <w:sz w:val="24"/>
          <w:szCs w:val="24"/>
        </w:rPr>
        <w:t>trending</w:t>
      </w:r>
      <w:r w:rsidR="00E273E3">
        <w:rPr>
          <w:rFonts w:ascii="Times New Roman" w:hAnsi="Times New Roman" w:cs="Times New Roman"/>
          <w:sz w:val="24"/>
          <w:szCs w:val="24"/>
        </w:rPr>
        <w:t xml:space="preserve"> during this same time period</w:t>
      </w:r>
      <w:r>
        <w:rPr>
          <w:rFonts w:ascii="Times New Roman" w:hAnsi="Times New Roman" w:cs="Times New Roman"/>
          <w:sz w:val="24"/>
          <w:szCs w:val="24"/>
        </w:rPr>
        <w:t xml:space="preserve">.  A positive finding for this hypothesis will lend support to my theoretical argument that the </w:t>
      </w:r>
      <w:r w:rsidR="00E273E3">
        <w:rPr>
          <w:rFonts w:ascii="Times New Roman" w:hAnsi="Times New Roman" w:cs="Times New Roman"/>
          <w:sz w:val="24"/>
          <w:szCs w:val="24"/>
        </w:rPr>
        <w:t>rise in popularity of social media has elevated the status of the non-geographic constituency for MCs.</w:t>
      </w:r>
    </w:p>
    <w:p w:rsidR="008C5B96" w:rsidRDefault="00A65AF2" w:rsidP="00A65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data will come from the LoC and from the non-partisan website opensecrets.org.  The unit of analysis is the individual MCs.  The analysis method used will be logit regression with the key dependent variables being amount of money raised by non-geographic constituents and total number of donations received by non-geographic constituents and the key independent variable being whether or not the MC has a Twitter account.</w:t>
      </w:r>
    </w:p>
    <w:p w:rsidR="00747901" w:rsidRDefault="008C5B96" w:rsidP="0087610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hypothesis will build on </w:t>
      </w:r>
      <w:r w:rsidR="00E011C3">
        <w:rPr>
          <w:rFonts w:ascii="Times New Roman" w:hAnsi="Times New Roman" w:cs="Times New Roman"/>
          <w:sz w:val="24"/>
          <w:szCs w:val="24"/>
        </w:rPr>
        <w:t>Hong’s work</w:t>
      </w:r>
      <w:r w:rsidR="004E6C46">
        <w:rPr>
          <w:rFonts w:ascii="Times New Roman" w:hAnsi="Times New Roman" w:cs="Times New Roman"/>
          <w:sz w:val="24"/>
          <w:szCs w:val="24"/>
        </w:rPr>
        <w:t xml:space="preserve"> that demonstrated that MCs who have Twitter will receive more donations from </w:t>
      </w:r>
      <w:r w:rsidR="00E011C3">
        <w:rPr>
          <w:rFonts w:ascii="Times New Roman" w:hAnsi="Times New Roman" w:cs="Times New Roman"/>
          <w:sz w:val="24"/>
          <w:szCs w:val="24"/>
        </w:rPr>
        <w:t>non-geographic constituents than</w:t>
      </w:r>
      <w:r w:rsidR="004E6C46">
        <w:rPr>
          <w:rFonts w:ascii="Times New Roman" w:hAnsi="Times New Roman" w:cs="Times New Roman"/>
          <w:sz w:val="24"/>
          <w:szCs w:val="24"/>
        </w:rPr>
        <w:t xml:space="preserve"> MCs who do not </w:t>
      </w:r>
      <w:r w:rsidR="00A03F00">
        <w:rPr>
          <w:rFonts w:ascii="Times New Roman" w:hAnsi="Times New Roman" w:cs="Times New Roman"/>
          <w:sz w:val="24"/>
          <w:szCs w:val="24"/>
        </w:rPr>
        <w:t xml:space="preserve">have a Twitter account (2013).  My research will </w:t>
      </w:r>
      <w:r w:rsidR="006F417C">
        <w:rPr>
          <w:rFonts w:ascii="Times New Roman" w:hAnsi="Times New Roman" w:cs="Times New Roman"/>
          <w:sz w:val="24"/>
          <w:szCs w:val="24"/>
        </w:rPr>
        <w:t>build a stronger link between the use of social media by MCs and</w:t>
      </w:r>
      <w:r w:rsidR="007B036C">
        <w:rPr>
          <w:rFonts w:ascii="Times New Roman" w:hAnsi="Times New Roman" w:cs="Times New Roman"/>
          <w:sz w:val="24"/>
          <w:szCs w:val="24"/>
        </w:rPr>
        <w:t xml:space="preserve"> their non-geographic constituency.</w:t>
      </w:r>
    </w:p>
    <w:p w:rsidR="00A65AF2" w:rsidRPr="00747901" w:rsidRDefault="00747901" w:rsidP="00747901">
      <w:pPr>
        <w:spacing w:line="480" w:lineRule="auto"/>
        <w:rPr>
          <w:rFonts w:ascii="Times New Roman" w:hAnsi="Times New Roman" w:cs="Times New Roman"/>
          <w:b/>
          <w:sz w:val="24"/>
          <w:szCs w:val="24"/>
        </w:rPr>
      </w:pPr>
      <w:r w:rsidRPr="00747901">
        <w:rPr>
          <w:rFonts w:ascii="Times New Roman" w:hAnsi="Times New Roman" w:cs="Times New Roman"/>
          <w:b/>
          <w:sz w:val="24"/>
          <w:szCs w:val="24"/>
        </w:rPr>
        <w:t>Significance and Contribution to the Literature</w:t>
      </w:r>
    </w:p>
    <w:p w:rsidR="00747901" w:rsidRDefault="00747901"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Politicians constantly use all the available tools at their disposal to interact with</w:t>
      </w:r>
      <w:r w:rsidR="00E011C3">
        <w:rPr>
          <w:rFonts w:ascii="Times New Roman" w:hAnsi="Times New Roman" w:cs="Times New Roman"/>
          <w:sz w:val="24"/>
          <w:szCs w:val="24"/>
        </w:rPr>
        <w:t xml:space="preserve"> constituents.  Initially, face-to-</w:t>
      </w:r>
      <w:r>
        <w:rPr>
          <w:rFonts w:ascii="Times New Roman" w:hAnsi="Times New Roman" w:cs="Times New Roman"/>
          <w:sz w:val="24"/>
          <w:szCs w:val="24"/>
        </w:rPr>
        <w:t>face interactions were the only way for politicians to communicate with constituents.  Eventually, radio and television became readily accessible tools for politicians to utilize.  The Internet is the most recent medium for politicians to utilize in order to communicate with constituents.  This research seeks to understand the political motivation of MCs for using Twitter in order to advance the understanding of online political behavior.</w:t>
      </w:r>
    </w:p>
    <w:p w:rsidR="00747901" w:rsidRDefault="00747901" w:rsidP="001B6B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Fenno’s work on how MCs interact with their constituents in the non-social media world, I plan to develop a theoretical framework that will predict how MCs will interact with their constituents in the social media venue.  Initially, I will determine what the MCs goals are when interacting in the online universe.  Finally, I will determine how members view their constituencies through a social media lens.  This research will lead to understanding how, why, and under what circumstances MCs will interact with their constituents, even their non-geographic constituents.  This research </w:t>
      </w:r>
      <w:r w:rsidR="00E011C3">
        <w:rPr>
          <w:rFonts w:ascii="Times New Roman" w:hAnsi="Times New Roman" w:cs="Times New Roman"/>
          <w:sz w:val="24"/>
          <w:szCs w:val="24"/>
        </w:rPr>
        <w:t>is an</w:t>
      </w:r>
      <w:r>
        <w:rPr>
          <w:rFonts w:ascii="Times New Roman" w:hAnsi="Times New Roman" w:cs="Times New Roman"/>
          <w:sz w:val="24"/>
          <w:szCs w:val="24"/>
        </w:rPr>
        <w:t xml:space="preserve"> attempt to bridge the gap between electoral behavior in the pre-social media environment and electoral behavior in the social media world.</w:t>
      </w: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Default="00747901" w:rsidP="00747901">
      <w:pPr>
        <w:pStyle w:val="NormalWeb"/>
        <w:ind w:left="720" w:hanging="720"/>
        <w:jc w:val="center"/>
      </w:pPr>
    </w:p>
    <w:p w:rsidR="00747901" w:rsidRPr="002A2B77" w:rsidRDefault="00747901" w:rsidP="00747901">
      <w:pPr>
        <w:pStyle w:val="NormalWeb"/>
        <w:ind w:left="720" w:hanging="720"/>
        <w:jc w:val="center"/>
      </w:pPr>
      <w:r>
        <w:t>B</w:t>
      </w:r>
      <w:r w:rsidRPr="002A2B77">
        <w:t>ibliography</w:t>
      </w:r>
    </w:p>
    <w:p w:rsidR="00747901" w:rsidRPr="00C3684C" w:rsidRDefault="00747901" w:rsidP="00747901">
      <w:pPr>
        <w:pStyle w:val="NormalWeb"/>
        <w:ind w:left="720" w:hanging="720"/>
      </w:pPr>
      <w:r w:rsidRPr="00C3684C">
        <w:t>Ammann, Sky. 2011. "Why Do They Tweet? The Use of Twitter by U.S. Senate Candidates in 2010."</w:t>
      </w:r>
    </w:p>
    <w:p w:rsidR="00747901" w:rsidRPr="00C3684C" w:rsidRDefault="00747901" w:rsidP="00747901">
      <w:pPr>
        <w:pStyle w:val="NormalWeb"/>
        <w:ind w:left="720" w:hanging="720"/>
      </w:pPr>
      <w:r w:rsidRPr="00C3684C">
        <w:t>Barbera, Pablo, Richard Bonneau, John Jost, Jonathan Nagler, and Joshua Tucker. "Is There Anybody out There? The Effects of Legislators' Communication with Their Constituents." 2013.</w:t>
      </w:r>
    </w:p>
    <w:p w:rsidR="00747901" w:rsidRPr="00C3684C" w:rsidRDefault="00747901" w:rsidP="00747901">
      <w:pPr>
        <w:pStyle w:val="NormalWeb"/>
        <w:ind w:left="720" w:hanging="720"/>
      </w:pPr>
      <w:r w:rsidRPr="00C3684C">
        <w:t xml:space="preserve">Chi, Feng, and Nathan Yang. "Twitter Adoption in Congress." </w:t>
      </w:r>
      <w:r w:rsidRPr="00C3684C">
        <w:rPr>
          <w:i/>
          <w:iCs/>
        </w:rPr>
        <w:t xml:space="preserve">Review of Network Economics </w:t>
      </w:r>
      <w:r w:rsidRPr="00C3684C">
        <w:t>10, no. 1 (2011).</w:t>
      </w:r>
    </w:p>
    <w:p w:rsidR="00747901" w:rsidRDefault="00747901" w:rsidP="00747901">
      <w:pPr>
        <w:pStyle w:val="NormalWeb"/>
        <w:ind w:left="720" w:hanging="720"/>
      </w:pPr>
      <w:r>
        <w:t>Fenno. 1978. Home style: House members in their districts. Longman.</w:t>
      </w:r>
    </w:p>
    <w:p w:rsidR="00747901" w:rsidRPr="00C3684C" w:rsidRDefault="00747901" w:rsidP="00747901">
      <w:pPr>
        <w:pStyle w:val="NormalWeb"/>
        <w:ind w:left="720" w:hanging="720"/>
      </w:pPr>
      <w:r w:rsidRPr="00C3684C">
        <w:t xml:space="preserve">Golbeck, Jennifer, Grimes, Justin, and Rogers, Anthony. "Congress, Twitter Use by the U.S." </w:t>
      </w:r>
      <w:r w:rsidRPr="00C3684C">
        <w:rPr>
          <w:i/>
          <w:iCs/>
        </w:rPr>
        <w:t xml:space="preserve">Journal of the American Society for Information Science and Technology </w:t>
      </w:r>
      <w:r w:rsidRPr="00C3684C">
        <w:t>61, no. 8 (2010): 1612-21.</w:t>
      </w:r>
    </w:p>
    <w:p w:rsidR="00747901" w:rsidRPr="00C3684C" w:rsidRDefault="00747901" w:rsidP="00747901">
      <w:pPr>
        <w:pStyle w:val="NormalWeb"/>
        <w:ind w:left="720" w:hanging="720"/>
      </w:pPr>
      <w:r w:rsidRPr="00C3684C">
        <w:t xml:space="preserve">Glassman, Matthew, Jacob Straus, and Colleen Shogan. "Social Networking and Constituent Communications: Member Use of Twitter During a Two-Month Period in the 111th Congress." </w:t>
      </w:r>
      <w:r w:rsidRPr="00C3684C">
        <w:rPr>
          <w:i/>
          <w:iCs/>
        </w:rPr>
        <w:t xml:space="preserve">Journal of Communications Research </w:t>
      </w:r>
      <w:r w:rsidRPr="00C3684C">
        <w:t>2, no. 1-2 (2011): 219-33.</w:t>
      </w:r>
    </w:p>
    <w:p w:rsidR="00747901" w:rsidRPr="00C3684C" w:rsidRDefault="00747901" w:rsidP="00747901">
      <w:pPr>
        <w:pStyle w:val="NormalWeb"/>
        <w:ind w:left="720" w:hanging="720"/>
      </w:pPr>
      <w:r w:rsidRPr="00C3684C">
        <w:t xml:space="preserve">Hemphill, Libby, Jahna Otterbacher, and Matthew Shapiro. "What's Congress Doing on Twitter?" In </w:t>
      </w:r>
      <w:r w:rsidRPr="00C3684C">
        <w:rPr>
          <w:i/>
          <w:iCs/>
        </w:rPr>
        <w:t>Ideology, Politics and Social Curation: Recent Work on Twitter</w:t>
      </w:r>
      <w:r w:rsidRPr="00C3684C">
        <w:t>. San Antonio, Texas, 2013.</w:t>
      </w:r>
    </w:p>
    <w:p w:rsidR="00747901" w:rsidRPr="00C3684C" w:rsidRDefault="00747901" w:rsidP="00747901">
      <w:pPr>
        <w:pStyle w:val="NormalWeb"/>
        <w:ind w:left="720" w:hanging="720"/>
      </w:pPr>
      <w:r w:rsidRPr="00C3684C">
        <w:t>Hemphill, Libby, Jahna Otterbacker, and Matthew Shapiro. "Relationships among Twitter Conversation Networks, Language Use, and Congressional Voting." International Communication Association Conference, 2012.</w:t>
      </w:r>
    </w:p>
    <w:p w:rsidR="00747901" w:rsidRPr="00C3684C" w:rsidRDefault="00747901" w:rsidP="00747901">
      <w:pPr>
        <w:pStyle w:val="NormalWeb"/>
        <w:ind w:left="720" w:hanging="720"/>
      </w:pPr>
      <w:r w:rsidRPr="00C3684C">
        <w:t>Hong, Sounman. “</w:t>
      </w:r>
      <w:r>
        <w:t>Who Benefits from T</w:t>
      </w:r>
      <w:r w:rsidRPr="00C3684C">
        <w:t>w</w:t>
      </w:r>
      <w:r>
        <w:t>i</w:t>
      </w:r>
      <w:r w:rsidRPr="00C3684C">
        <w:t xml:space="preserve">tter? Social Media and Political Competition in the U.S. House of Representatives.” </w:t>
      </w:r>
      <w:r w:rsidRPr="00C3684C">
        <w:rPr>
          <w:i/>
        </w:rPr>
        <w:t>Government Information Quarterly</w:t>
      </w:r>
      <w:r w:rsidRPr="00C3684C">
        <w:t>. 30: 464-472.</w:t>
      </w:r>
    </w:p>
    <w:p w:rsidR="00747901" w:rsidRPr="00C3684C" w:rsidRDefault="00747901" w:rsidP="00747901">
      <w:pPr>
        <w:pStyle w:val="NormalWeb"/>
        <w:ind w:left="720" w:hanging="720"/>
      </w:pPr>
      <w:r w:rsidRPr="00C3684C">
        <w:t xml:space="preserve">Lassen, David, and Adam Brown. "Twitter: The Electoral Connection?" </w:t>
      </w:r>
      <w:r w:rsidRPr="00C3684C">
        <w:rPr>
          <w:i/>
          <w:iCs/>
        </w:rPr>
        <w:t xml:space="preserve">Social Science Computer Review </w:t>
      </w:r>
      <w:r w:rsidRPr="00C3684C">
        <w:t>29, no. 4 (2011): 419-36.</w:t>
      </w:r>
    </w:p>
    <w:p w:rsidR="00747901" w:rsidRPr="00C3684C" w:rsidRDefault="00747901" w:rsidP="00747901">
      <w:pPr>
        <w:pStyle w:val="NormalWeb"/>
        <w:ind w:left="720" w:hanging="720"/>
      </w:pPr>
      <w:r w:rsidRPr="00C3684C">
        <w:t xml:space="preserve">Mergel, Ines. ""Connecting to Congress": The Use of Twitter by Members of Congress." </w:t>
      </w:r>
      <w:r w:rsidRPr="00C3684C">
        <w:rPr>
          <w:i/>
          <w:iCs/>
        </w:rPr>
        <w:t xml:space="preserve">Aufsatz </w:t>
      </w:r>
      <w:r w:rsidRPr="00C3684C">
        <w:t>(2012).</w:t>
      </w:r>
    </w:p>
    <w:p w:rsidR="00747901" w:rsidRPr="00C3684C" w:rsidRDefault="00747901" w:rsidP="00747901">
      <w:pPr>
        <w:pStyle w:val="NormalWeb"/>
        <w:ind w:left="720" w:hanging="720"/>
      </w:pPr>
      <w:r w:rsidRPr="00C3684C">
        <w:t xml:space="preserve">Peterson, Rolfe. "To Tweet or Not to Tweet: Exploring the Determinants of Early Adoption of Twitter by House Members in the 111th Congress." </w:t>
      </w:r>
      <w:r w:rsidRPr="00C3684C">
        <w:rPr>
          <w:i/>
          <w:iCs/>
        </w:rPr>
        <w:t xml:space="preserve">The Social Science Journal </w:t>
      </w:r>
      <w:r w:rsidRPr="00C3684C">
        <w:t>49 (2012): 430-38.</w:t>
      </w:r>
    </w:p>
    <w:p w:rsidR="00747901" w:rsidRPr="00C3684C" w:rsidRDefault="00747901" w:rsidP="00747901">
      <w:pPr>
        <w:pStyle w:val="NormalWeb"/>
        <w:ind w:left="720" w:hanging="720"/>
      </w:pPr>
      <w:r w:rsidRPr="00C3684C">
        <w:t>Shapiro, Matthew, Libby Hempwill, and Jahna Otterbacker. "Doing What I Say: Connecting Congressional Social Media Behavior and Congressional Voting." Midwest Political Science Association, 2012.</w:t>
      </w:r>
    </w:p>
    <w:p w:rsidR="00747901" w:rsidRPr="00C3684C" w:rsidRDefault="00747901" w:rsidP="00747901">
      <w:pPr>
        <w:pStyle w:val="NormalWeb"/>
        <w:ind w:left="720" w:hanging="720"/>
      </w:pPr>
      <w:r w:rsidRPr="00C3684C">
        <w:t xml:space="preserve">Straus, Jacob, Matthew Glassman, Coleen Shogan, and Susan Smelcer. "Communicating in 140 Characters or Less: Congressional Adoption of Twitter in the 111th Congress." </w:t>
      </w:r>
      <w:r w:rsidRPr="00C3684C">
        <w:rPr>
          <w:i/>
          <w:iCs/>
        </w:rPr>
        <w:t xml:space="preserve">Political Science </w:t>
      </w:r>
      <w:r w:rsidRPr="00C3684C">
        <w:t>(2013).</w:t>
      </w:r>
    </w:p>
    <w:p w:rsidR="00747901" w:rsidRPr="002A2B77" w:rsidRDefault="00747901" w:rsidP="00747901">
      <w:pPr>
        <w:pStyle w:val="NormalWeb"/>
        <w:ind w:left="720" w:hanging="720"/>
      </w:pPr>
      <w:r w:rsidRPr="00C3684C">
        <w:t>Williams, Christine, and Girish Gulati. "Communicating with Constituents in 140 Characters or Less: Twitter and the Diffusion of Technology Innovation in the United States Congress." Midwest Political Science Association, 2010.</w:t>
      </w:r>
    </w:p>
    <w:p w:rsidR="001B6B9D" w:rsidRDefault="001B6B9D" w:rsidP="001B6B9D">
      <w:pPr>
        <w:spacing w:line="480" w:lineRule="auto"/>
        <w:ind w:firstLine="720"/>
        <w:rPr>
          <w:rFonts w:ascii="Times New Roman" w:hAnsi="Times New Roman" w:cs="Times New Roman"/>
          <w:sz w:val="24"/>
          <w:szCs w:val="24"/>
        </w:rPr>
      </w:pPr>
    </w:p>
    <w:sectPr w:rsidR="001B6B9D" w:rsidSect="005E1BB7">
      <w:headerReference w:type="default" r:id="rId4"/>
      <w:footerReference w:type="even" r:id="rId5"/>
      <w:footerReference w:type="default" r:id="rI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02" w:rsidRDefault="00876102" w:rsidP="005E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6102" w:rsidRDefault="0087610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02" w:rsidRDefault="00876102" w:rsidP="005E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1C3">
      <w:rPr>
        <w:rStyle w:val="PageNumber"/>
        <w:noProof/>
      </w:rPr>
      <w:t>9</w:t>
    </w:r>
    <w:r>
      <w:rPr>
        <w:rStyle w:val="PageNumber"/>
      </w:rPr>
      <w:fldChar w:fldCharType="end"/>
    </w:r>
  </w:p>
  <w:p w:rsidR="00876102" w:rsidRDefault="0087610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02" w:rsidRDefault="00876102">
    <w:pPr>
      <w:pStyle w:val="Header"/>
    </w:pPr>
    <w:r>
      <w:t>Travis Hagner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1B6B9D"/>
    <w:rsid w:val="001B6B9D"/>
    <w:rsid w:val="0033369A"/>
    <w:rsid w:val="004E6C46"/>
    <w:rsid w:val="005E1BB7"/>
    <w:rsid w:val="006F417C"/>
    <w:rsid w:val="00747901"/>
    <w:rsid w:val="007B036C"/>
    <w:rsid w:val="007C0E86"/>
    <w:rsid w:val="00844C26"/>
    <w:rsid w:val="00876102"/>
    <w:rsid w:val="008C5B96"/>
    <w:rsid w:val="009D19F0"/>
    <w:rsid w:val="00A03F00"/>
    <w:rsid w:val="00A65AF2"/>
    <w:rsid w:val="00DC3BA2"/>
    <w:rsid w:val="00DF17A4"/>
    <w:rsid w:val="00E011C3"/>
    <w:rsid w:val="00E273E3"/>
    <w:rsid w:val="00F91E6D"/>
    <w:rsid w:val="00FA0425"/>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9D"/>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1B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B9D"/>
    <w:rPr>
      <w:sz w:val="22"/>
      <w:szCs w:val="22"/>
    </w:rPr>
  </w:style>
  <w:style w:type="paragraph" w:styleId="Footer">
    <w:name w:val="footer"/>
    <w:basedOn w:val="Normal"/>
    <w:link w:val="FooterChar"/>
    <w:uiPriority w:val="99"/>
    <w:unhideWhenUsed/>
    <w:rsid w:val="001B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9D"/>
    <w:rPr>
      <w:sz w:val="22"/>
      <w:szCs w:val="22"/>
    </w:rPr>
  </w:style>
  <w:style w:type="character" w:styleId="PageNumber">
    <w:name w:val="page number"/>
    <w:basedOn w:val="DefaultParagraphFont"/>
    <w:uiPriority w:val="99"/>
    <w:semiHidden/>
    <w:unhideWhenUsed/>
    <w:rsid w:val="001B6B9D"/>
  </w:style>
  <w:style w:type="paragraph" w:styleId="NormalWeb">
    <w:name w:val="Normal (Web)"/>
    <w:basedOn w:val="Normal"/>
    <w:uiPriority w:val="99"/>
    <w:semiHidden/>
    <w:unhideWhenUsed/>
    <w:rsid w:val="00747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2374</Words>
  <Characters>13535</Characters>
  <Application>Microsoft Macintosh Word</Application>
  <DocSecurity>0</DocSecurity>
  <Lines>112</Lines>
  <Paragraphs>27</Paragraphs>
  <ScaleCrop>false</ScaleCrop>
  <LinksUpToDate>false</LinksUpToDate>
  <CharactersWithSpaces>16621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9</cp:revision>
  <dcterms:created xsi:type="dcterms:W3CDTF">2014-04-15T02:59:00Z</dcterms:created>
  <dcterms:modified xsi:type="dcterms:W3CDTF">2014-04-15T05:44:00Z</dcterms:modified>
</cp:coreProperties>
</file>