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FFEB" w14:textId="0375A405" w:rsidR="007712C8" w:rsidRDefault="0008383A" w:rsidP="007712C8">
      <w:pPr>
        <w:spacing w:line="480" w:lineRule="auto"/>
      </w:pPr>
      <w:r>
        <w:t>1</w:t>
      </w:r>
      <w:r w:rsidR="00321E3B">
        <w:t>1</w:t>
      </w:r>
      <w:r w:rsidR="005A2B64">
        <w:t>/</w:t>
      </w:r>
      <w:r w:rsidR="00321E3B">
        <w:t>29</w:t>
      </w:r>
      <w:r w:rsidR="00300944">
        <w:t>/</w:t>
      </w:r>
      <w:r w:rsidR="005D6FC2">
        <w:t>22</w:t>
      </w:r>
    </w:p>
    <w:p w14:paraId="2F9C3771" w14:textId="77777777" w:rsidR="00D0402C" w:rsidRDefault="00D0402C" w:rsidP="005407FD">
      <w:pPr>
        <w:jc w:val="center"/>
        <w:rPr>
          <w:b/>
          <w:bCs/>
        </w:rPr>
      </w:pPr>
    </w:p>
    <w:p w14:paraId="1CC2783B" w14:textId="77777777" w:rsidR="00D0402C" w:rsidRDefault="00D0402C" w:rsidP="005407FD">
      <w:pPr>
        <w:jc w:val="center"/>
        <w:rPr>
          <w:b/>
          <w:bCs/>
        </w:rPr>
      </w:pPr>
    </w:p>
    <w:p w14:paraId="56A13577" w14:textId="77777777" w:rsidR="00D0402C" w:rsidRDefault="00D0402C" w:rsidP="005407FD">
      <w:pPr>
        <w:jc w:val="center"/>
        <w:rPr>
          <w:b/>
          <w:bCs/>
        </w:rPr>
      </w:pPr>
    </w:p>
    <w:p w14:paraId="3AD85797" w14:textId="6B8B35F0" w:rsidR="005407FD" w:rsidRDefault="005407FD" w:rsidP="005407FD">
      <w:pPr>
        <w:jc w:val="center"/>
        <w:rPr>
          <w:b/>
          <w:bCs/>
        </w:rPr>
      </w:pPr>
      <w:r w:rsidRPr="00791832">
        <w:rPr>
          <w:b/>
          <w:bCs/>
        </w:rPr>
        <w:t xml:space="preserve">Habermas, </w:t>
      </w:r>
      <w:proofErr w:type="spellStart"/>
      <w:r w:rsidRPr="00791832">
        <w:rPr>
          <w:b/>
          <w:bCs/>
        </w:rPr>
        <w:t>Brandom</w:t>
      </w:r>
      <w:proofErr w:type="spellEnd"/>
      <w:r w:rsidRPr="00791832">
        <w:rPr>
          <w:b/>
          <w:bCs/>
        </w:rPr>
        <w:t xml:space="preserve"> and the Politics of Pragmatism</w:t>
      </w:r>
    </w:p>
    <w:p w14:paraId="18A51DDD" w14:textId="77777777" w:rsidR="005407FD" w:rsidRDefault="005407FD" w:rsidP="005407FD">
      <w:pPr>
        <w:jc w:val="center"/>
        <w:rPr>
          <w:b/>
          <w:bCs/>
        </w:rPr>
      </w:pPr>
    </w:p>
    <w:p w14:paraId="1177713E" w14:textId="77777777" w:rsidR="005407FD" w:rsidRDefault="005407FD" w:rsidP="005407FD">
      <w:pPr>
        <w:jc w:val="center"/>
        <w:rPr>
          <w:b/>
          <w:bCs/>
        </w:rPr>
      </w:pPr>
    </w:p>
    <w:p w14:paraId="2E4015B7" w14:textId="77777777" w:rsidR="005407FD" w:rsidRDefault="005407FD" w:rsidP="005407FD">
      <w:pPr>
        <w:jc w:val="center"/>
        <w:rPr>
          <w:b/>
          <w:bCs/>
        </w:rPr>
      </w:pPr>
    </w:p>
    <w:p w14:paraId="6B8DDE2D" w14:textId="77777777" w:rsidR="005407FD" w:rsidRDefault="005407FD" w:rsidP="005407FD">
      <w:pPr>
        <w:jc w:val="center"/>
        <w:rPr>
          <w:b/>
          <w:bCs/>
        </w:rPr>
      </w:pPr>
    </w:p>
    <w:p w14:paraId="3C91563D" w14:textId="77777777" w:rsidR="005407FD" w:rsidRDefault="005407FD" w:rsidP="005407FD">
      <w:pPr>
        <w:jc w:val="center"/>
        <w:rPr>
          <w:b/>
          <w:bCs/>
        </w:rPr>
      </w:pPr>
    </w:p>
    <w:p w14:paraId="2EA63F99" w14:textId="77777777" w:rsidR="005407FD" w:rsidRDefault="005407FD" w:rsidP="005407FD">
      <w:pPr>
        <w:jc w:val="center"/>
        <w:rPr>
          <w:b/>
          <w:bCs/>
        </w:rPr>
      </w:pPr>
    </w:p>
    <w:p w14:paraId="3AE29777" w14:textId="77777777" w:rsidR="005407FD" w:rsidRDefault="005407FD" w:rsidP="005407FD">
      <w:pPr>
        <w:jc w:val="center"/>
        <w:rPr>
          <w:b/>
          <w:bCs/>
        </w:rPr>
      </w:pPr>
    </w:p>
    <w:p w14:paraId="21D983A1" w14:textId="77777777" w:rsidR="005407FD" w:rsidRDefault="005407FD" w:rsidP="005407FD">
      <w:pPr>
        <w:jc w:val="center"/>
        <w:rPr>
          <w:b/>
          <w:bCs/>
        </w:rPr>
      </w:pPr>
      <w:r>
        <w:rPr>
          <w:b/>
          <w:bCs/>
        </w:rPr>
        <w:t>Peter J. Steinberger</w:t>
      </w:r>
    </w:p>
    <w:p w14:paraId="309B7156" w14:textId="77777777" w:rsidR="005407FD" w:rsidRDefault="005407FD" w:rsidP="005407FD">
      <w:pPr>
        <w:jc w:val="center"/>
        <w:rPr>
          <w:b/>
          <w:bCs/>
        </w:rPr>
      </w:pPr>
      <w:r>
        <w:rPr>
          <w:b/>
          <w:bCs/>
        </w:rPr>
        <w:t>Robert H. and Blanche Day Ellis Professor of Political Science and Humanities</w:t>
      </w:r>
    </w:p>
    <w:p w14:paraId="5657AC69" w14:textId="77777777" w:rsidR="005407FD" w:rsidRDefault="005407FD" w:rsidP="005407FD">
      <w:pPr>
        <w:jc w:val="center"/>
        <w:rPr>
          <w:b/>
          <w:bCs/>
        </w:rPr>
      </w:pPr>
      <w:r>
        <w:rPr>
          <w:b/>
          <w:bCs/>
        </w:rPr>
        <w:t>Reed College</w:t>
      </w:r>
    </w:p>
    <w:p w14:paraId="7C7E0C83" w14:textId="77777777" w:rsidR="005407FD" w:rsidRDefault="00000000" w:rsidP="005407FD">
      <w:pPr>
        <w:jc w:val="center"/>
        <w:rPr>
          <w:b/>
          <w:bCs/>
        </w:rPr>
      </w:pPr>
      <w:hyperlink r:id="rId6" w:history="1">
        <w:r w:rsidR="005407FD" w:rsidRPr="00F027E9">
          <w:rPr>
            <w:rStyle w:val="Hyperlink"/>
            <w:b/>
            <w:bCs/>
          </w:rPr>
          <w:t>peter.steinberger@reed.edu</w:t>
        </w:r>
      </w:hyperlink>
    </w:p>
    <w:p w14:paraId="0AB2EBAA" w14:textId="77777777" w:rsidR="005407FD" w:rsidRDefault="005407FD" w:rsidP="005407FD">
      <w:pPr>
        <w:jc w:val="center"/>
        <w:rPr>
          <w:b/>
          <w:bCs/>
        </w:rPr>
      </w:pPr>
      <w:r>
        <w:rPr>
          <w:b/>
          <w:bCs/>
        </w:rPr>
        <w:t>503-407-6345</w:t>
      </w:r>
    </w:p>
    <w:p w14:paraId="0D0785CB" w14:textId="77777777" w:rsidR="005407FD" w:rsidRDefault="005407FD" w:rsidP="005407FD">
      <w:pPr>
        <w:jc w:val="center"/>
        <w:rPr>
          <w:b/>
          <w:bCs/>
        </w:rPr>
      </w:pPr>
    </w:p>
    <w:p w14:paraId="74A47696" w14:textId="77777777" w:rsidR="005407FD" w:rsidRDefault="005407FD" w:rsidP="005407FD">
      <w:pPr>
        <w:jc w:val="center"/>
        <w:rPr>
          <w:b/>
          <w:bCs/>
        </w:rPr>
      </w:pPr>
    </w:p>
    <w:p w14:paraId="64666162" w14:textId="77777777" w:rsidR="005407FD" w:rsidRDefault="005407FD" w:rsidP="005407FD">
      <w:pPr>
        <w:jc w:val="center"/>
        <w:rPr>
          <w:b/>
          <w:bCs/>
        </w:rPr>
      </w:pPr>
    </w:p>
    <w:p w14:paraId="46B2E769" w14:textId="77777777" w:rsidR="005407FD" w:rsidRDefault="005407FD" w:rsidP="005407FD"/>
    <w:p w14:paraId="586475D1" w14:textId="77777777" w:rsidR="005407FD" w:rsidRDefault="005407FD" w:rsidP="005407FD"/>
    <w:p w14:paraId="2108C87E" w14:textId="2EBC2978" w:rsidR="005407FD" w:rsidRPr="00CD2D5C" w:rsidRDefault="005407FD" w:rsidP="005407FD">
      <w:r>
        <w:t xml:space="preserve">I am grateful to Hélène </w:t>
      </w:r>
      <w:proofErr w:type="spellStart"/>
      <w:r>
        <w:t>Landemore</w:t>
      </w:r>
      <w:proofErr w:type="spellEnd"/>
      <w:r>
        <w:t xml:space="preserve">, Steven Smith and the other participants in the Yale Political Theory Workshop for extremely helpful comments and suggestions.  I am also grateful to William Curtis for his penetrating and constructive reactions to an earlier draft of this paper.  Finally, this paper could not have been written without the </w:t>
      </w:r>
      <w:r w:rsidR="0089478F">
        <w:t xml:space="preserve">    </w:t>
      </w:r>
      <w:r>
        <w:t xml:space="preserve">analytic and theoretical contributions of </w:t>
      </w:r>
      <w:proofErr w:type="spellStart"/>
      <w:r>
        <w:t>Aemann</w:t>
      </w:r>
      <w:proofErr w:type="spellEnd"/>
      <w:r>
        <w:t xml:space="preserve"> Lin.</w:t>
      </w:r>
    </w:p>
    <w:p w14:paraId="45D9E02B" w14:textId="1C29A674" w:rsidR="005407FD" w:rsidRDefault="005407FD">
      <w:r>
        <w:br w:type="page"/>
      </w:r>
    </w:p>
    <w:p w14:paraId="04E37D3F" w14:textId="77777777" w:rsidR="00791832" w:rsidRDefault="00791832" w:rsidP="007712C8">
      <w:pPr>
        <w:spacing w:line="480" w:lineRule="auto"/>
      </w:pPr>
    </w:p>
    <w:p w14:paraId="1F7D2D82" w14:textId="3189F4E2" w:rsidR="00791832" w:rsidRPr="00791832" w:rsidRDefault="00791832" w:rsidP="00791832">
      <w:pPr>
        <w:spacing w:line="480" w:lineRule="auto"/>
        <w:jc w:val="center"/>
        <w:rPr>
          <w:b/>
          <w:bCs/>
        </w:rPr>
      </w:pPr>
      <w:r w:rsidRPr="00791832">
        <w:rPr>
          <w:b/>
          <w:bCs/>
        </w:rPr>
        <w:t xml:space="preserve">Habermas, </w:t>
      </w:r>
      <w:proofErr w:type="spellStart"/>
      <w:r w:rsidRPr="00791832">
        <w:rPr>
          <w:b/>
          <w:bCs/>
        </w:rPr>
        <w:t>Brandom</w:t>
      </w:r>
      <w:proofErr w:type="spellEnd"/>
      <w:r w:rsidRPr="00791832">
        <w:rPr>
          <w:b/>
          <w:bCs/>
        </w:rPr>
        <w:t xml:space="preserve"> and the Politics of Pragmatism</w:t>
      </w:r>
    </w:p>
    <w:p w14:paraId="14844F6E" w14:textId="46366A6D" w:rsidR="00791832" w:rsidRPr="00791832" w:rsidRDefault="00791832" w:rsidP="00791832">
      <w:pPr>
        <w:spacing w:line="480" w:lineRule="auto"/>
        <w:jc w:val="center"/>
        <w:rPr>
          <w:b/>
          <w:bCs/>
        </w:rPr>
      </w:pPr>
      <w:r w:rsidRPr="00791832">
        <w:rPr>
          <w:b/>
          <w:bCs/>
        </w:rPr>
        <w:t>Peter J. Steinberger</w:t>
      </w:r>
    </w:p>
    <w:p w14:paraId="667A74A9" w14:textId="7A974C06" w:rsidR="00BA5EA6" w:rsidRDefault="00396B73" w:rsidP="007712C8">
      <w:pPr>
        <w:spacing w:line="480" w:lineRule="auto"/>
        <w:ind w:firstLine="540"/>
      </w:pPr>
      <w:r>
        <w:t xml:space="preserve">After having spent many years </w:t>
      </w:r>
      <w:r w:rsidR="00EB35B2">
        <w:t>addres</w:t>
      </w:r>
      <w:r w:rsidR="007E0807">
        <w:t>s</w:t>
      </w:r>
      <w:r w:rsidR="00EB35B2">
        <w:t>ing</w:t>
      </w:r>
      <w:r>
        <w:t xml:space="preserve"> – and </w:t>
      </w:r>
      <w:r w:rsidR="00754732">
        <w:t>profoundly reshaping</w:t>
      </w:r>
      <w:r>
        <w:t xml:space="preserve"> – </w:t>
      </w:r>
      <w:r w:rsidR="00241A61">
        <w:t xml:space="preserve">major </w:t>
      </w:r>
      <w:r>
        <w:t>issues of social theory, political theory, public reason and communicative ethics, Jürgen Habermas</w:t>
      </w:r>
      <w:r w:rsidR="00754732">
        <w:t>,</w:t>
      </w:r>
      <w:r w:rsidR="00780CE3">
        <w:t xml:space="preserve"> </w:t>
      </w:r>
      <w:r>
        <w:t xml:space="preserve">in the late </w:t>
      </w:r>
      <w:r w:rsidR="00754732">
        <w:t>199</w:t>
      </w:r>
      <w:r>
        <w:t>0s</w:t>
      </w:r>
      <w:r w:rsidR="00754732">
        <w:t>,</w:t>
      </w:r>
      <w:r>
        <w:t xml:space="preserve"> turned his attention </w:t>
      </w:r>
      <w:r w:rsidR="002D310D">
        <w:t>to</w:t>
      </w:r>
      <w:r>
        <w:t xml:space="preserve"> fundamental problems of philosophy in general and epistemology in particular.</w:t>
      </w:r>
      <w:r w:rsidR="00A7272E">
        <w:t xml:space="preserve">  He did so largely by engaging materials </w:t>
      </w:r>
      <w:r w:rsidR="005E784E">
        <w:t>in the</w:t>
      </w:r>
      <w:r w:rsidR="00A7272E">
        <w:t xml:space="preserve"> contemporary analytic </w:t>
      </w:r>
      <w:r w:rsidR="00A75EEA">
        <w:t>mode</w:t>
      </w:r>
      <w:r w:rsidR="00A7272E">
        <w:t xml:space="preserve"> including, and arguably most fruitfully, the work of Robert </w:t>
      </w:r>
      <w:proofErr w:type="spellStart"/>
      <w:r w:rsidR="00A7272E">
        <w:t>Brandom</w:t>
      </w:r>
      <w:proofErr w:type="spellEnd"/>
      <w:r w:rsidR="00AF0B65">
        <w:t xml:space="preserve">.  It was </w:t>
      </w:r>
      <w:r w:rsidR="00FB2E42">
        <w:t>an engagement</w:t>
      </w:r>
      <w:r w:rsidR="00AF0B65">
        <w:t>, moreover,</w:t>
      </w:r>
      <w:r w:rsidR="00FB2E42">
        <w:t xml:space="preserve"> </w:t>
      </w:r>
      <w:r w:rsidR="006B1B22">
        <w:t>to</w:t>
      </w:r>
      <w:r w:rsidR="00FB2E42">
        <w:t xml:space="preserve"> </w:t>
      </w:r>
      <w:r w:rsidR="007024E3">
        <w:t xml:space="preserve">which </w:t>
      </w:r>
      <w:proofErr w:type="spellStart"/>
      <w:r w:rsidR="00B16001">
        <w:t>B</w:t>
      </w:r>
      <w:r w:rsidR="00FB2E42">
        <w:t>random</w:t>
      </w:r>
      <w:proofErr w:type="spellEnd"/>
      <w:r w:rsidR="00FB2E42">
        <w:t xml:space="preserve"> himself</w:t>
      </w:r>
      <w:r w:rsidR="006B1B22">
        <w:t xml:space="preserve"> responded</w:t>
      </w:r>
      <w:r w:rsidR="006B38E3">
        <w:t xml:space="preserve"> in detail</w:t>
      </w:r>
      <w:r w:rsidR="006B1B22">
        <w:t xml:space="preserve">. </w:t>
      </w:r>
      <w:r w:rsidR="00705339">
        <w:t xml:space="preserve"> </w:t>
      </w:r>
      <w:r w:rsidR="00A7272E">
        <w:t xml:space="preserve">I want to suggest here that an analysis of the interchange between Habermas and </w:t>
      </w:r>
      <w:proofErr w:type="spellStart"/>
      <w:r w:rsidR="00A7272E">
        <w:t>Brandom</w:t>
      </w:r>
      <w:proofErr w:type="spellEnd"/>
      <w:r w:rsidR="00A7272E">
        <w:t xml:space="preserve"> can shed important light on </w:t>
      </w:r>
      <w:r w:rsidR="00BE744C">
        <w:t xml:space="preserve">  </w:t>
      </w:r>
      <w:r w:rsidR="00A7272E">
        <w:t xml:space="preserve">at least three </w:t>
      </w:r>
      <w:r w:rsidR="00443676">
        <w:t xml:space="preserve">large </w:t>
      </w:r>
      <w:r w:rsidR="00B23A91">
        <w:t>issues</w:t>
      </w:r>
      <w:r w:rsidR="00A7272E">
        <w:t xml:space="preserve"> of continuing relevance: the problem of mind and world, the relationship between theoretical and practical reason, and the nature and status</w:t>
      </w:r>
      <w:r w:rsidR="00D238DF">
        <w:t xml:space="preserve"> of philosophical pragmatism as it relates</w:t>
      </w:r>
      <w:r w:rsidR="00853745">
        <w:t>, in particular,</w:t>
      </w:r>
      <w:r w:rsidR="00D238DF">
        <w:t xml:space="preserve"> to </w:t>
      </w:r>
      <w:r w:rsidR="00FE2A64">
        <w:t xml:space="preserve">political </w:t>
      </w:r>
      <w:r w:rsidR="00512B4A">
        <w:t>thought</w:t>
      </w:r>
      <w:r w:rsidR="00FE2A64">
        <w:t xml:space="preserve"> and </w:t>
      </w:r>
      <w:r w:rsidR="00512B4A">
        <w:t>action</w:t>
      </w:r>
      <w:r w:rsidR="008C3262">
        <w:t>.</w:t>
      </w:r>
    </w:p>
    <w:p w14:paraId="5C358B77" w14:textId="68C18A87" w:rsidR="00E30EE4" w:rsidRDefault="008C3262" w:rsidP="00396B73">
      <w:pPr>
        <w:spacing w:line="480" w:lineRule="auto"/>
        <w:ind w:firstLine="540"/>
      </w:pPr>
      <w:r>
        <w:t xml:space="preserve">To be sure, </w:t>
      </w:r>
      <w:r w:rsidR="00946494">
        <w:t>in Habermas</w:t>
      </w:r>
      <w:r w:rsidR="001552EE">
        <w:t xml:space="preserve"> and </w:t>
      </w:r>
      <w:proofErr w:type="spellStart"/>
      <w:r w:rsidR="001552EE">
        <w:t>Brandom</w:t>
      </w:r>
      <w:proofErr w:type="spellEnd"/>
      <w:r w:rsidR="00946494">
        <w:t xml:space="preserve"> </w:t>
      </w:r>
      <w:r w:rsidR="002B17E4">
        <w:t xml:space="preserve">we </w:t>
      </w:r>
      <w:r w:rsidR="00CD15AE">
        <w:t>clearly</w:t>
      </w:r>
      <w:r w:rsidR="00946494">
        <w:t xml:space="preserve"> </w:t>
      </w:r>
      <w:r w:rsidR="007E2C3B">
        <w:t>have</w:t>
      </w:r>
      <w:r w:rsidR="00D903D3">
        <w:t xml:space="preserve"> </w:t>
      </w:r>
      <w:r w:rsidR="002B17E4">
        <w:t>a mutual admiration society</w:t>
      </w:r>
      <w:r>
        <w:t xml:space="preserve">.  </w:t>
      </w:r>
      <w:proofErr w:type="spellStart"/>
      <w:r w:rsidR="00D2326C">
        <w:t>Brandom</w:t>
      </w:r>
      <w:proofErr w:type="spellEnd"/>
      <w:r w:rsidR="00D2326C">
        <w:t xml:space="preserve"> views Habermas as </w:t>
      </w:r>
      <w:r w:rsidR="00427F41">
        <w:t xml:space="preserve">nothing less than </w:t>
      </w:r>
      <w:r w:rsidR="00D2326C">
        <w:t>a “hero”</w:t>
      </w:r>
      <w:r w:rsidR="00033F31">
        <w:t xml:space="preserve"> (</w:t>
      </w:r>
      <w:proofErr w:type="spellStart"/>
      <w:r w:rsidR="00033F31">
        <w:t>Brandom</w:t>
      </w:r>
      <w:proofErr w:type="spellEnd"/>
      <w:r w:rsidR="00033F31">
        <w:t>, 20</w:t>
      </w:r>
      <w:r w:rsidR="003558FC">
        <w:t>15</w:t>
      </w:r>
      <w:r w:rsidR="00033F31">
        <w:t>),</w:t>
      </w:r>
      <w:r w:rsidR="00D2326C">
        <w:t xml:space="preserve"> while Habermas</w:t>
      </w:r>
      <w:r w:rsidR="00A21803">
        <w:t xml:space="preserve"> </w:t>
      </w:r>
      <w:r w:rsidR="00390E61">
        <w:t>tell</w:t>
      </w:r>
      <w:r w:rsidR="003645C5">
        <w:t>s</w:t>
      </w:r>
      <w:r w:rsidR="00390E61">
        <w:t xml:space="preserve"> us</w:t>
      </w:r>
      <w:r w:rsidR="00AC0560">
        <w:t xml:space="preserve"> that</w:t>
      </w:r>
      <w:r w:rsidR="00033F31">
        <w:t xml:space="preserve"> </w:t>
      </w:r>
      <w:proofErr w:type="spellStart"/>
      <w:r w:rsidR="00D2326C">
        <w:t>Brandom</w:t>
      </w:r>
      <w:r w:rsidR="00033F31">
        <w:t>’s</w:t>
      </w:r>
      <w:proofErr w:type="spellEnd"/>
      <w:r w:rsidR="00033F31">
        <w:t xml:space="preserve"> work “owes its exceptional rank to its rare combination of speculative impulse and staying power</w:t>
      </w:r>
      <w:r w:rsidR="006A6B86">
        <w:t>”</w:t>
      </w:r>
      <w:r w:rsidR="00033F31">
        <w:t xml:space="preserve"> (Habermas 2003, 131)</w:t>
      </w:r>
      <w:r w:rsidR="00885584">
        <w:t>.</w:t>
      </w:r>
      <w:r w:rsidR="00D2326C">
        <w:t xml:space="preserve">  </w:t>
      </w:r>
      <w:r w:rsidR="000368E9">
        <w:t>T</w:t>
      </w:r>
      <w:r w:rsidR="00D2326C">
        <w:t>he</w:t>
      </w:r>
      <w:r w:rsidR="003B5009">
        <w:t>i</w:t>
      </w:r>
      <w:r w:rsidR="00D2326C">
        <w:t>r</w:t>
      </w:r>
      <w:r w:rsidR="009B38A0">
        <w:t xml:space="preserve"> exchange</w:t>
      </w:r>
      <w:r w:rsidR="000368E9">
        <w:t>, nonetheless,</w:t>
      </w:r>
      <w:r w:rsidR="00D2326C">
        <w:t xml:space="preserve"> has a distinctive </w:t>
      </w:r>
      <w:r w:rsidR="00D343C7">
        <w:t>structure</w:t>
      </w:r>
      <w:r w:rsidR="00D2326C">
        <w:t xml:space="preserve">.  Habermas criticizes </w:t>
      </w:r>
      <w:proofErr w:type="spellStart"/>
      <w:r w:rsidR="00D2326C">
        <w:t>Brandom</w:t>
      </w:r>
      <w:proofErr w:type="spellEnd"/>
      <w:r w:rsidR="00D2326C">
        <w:t xml:space="preserve"> both for failing to distance himself from </w:t>
      </w:r>
      <w:r w:rsidR="006F1DED">
        <w:t>the</w:t>
      </w:r>
      <w:r w:rsidR="00D2326C">
        <w:t xml:space="preserve"> kind of </w:t>
      </w:r>
      <w:r w:rsidR="000C1F3C">
        <w:t>free-standing</w:t>
      </w:r>
      <w:r w:rsidR="000E2118">
        <w:t xml:space="preserve"> and passive</w:t>
      </w:r>
      <w:r w:rsidR="000C1F3C">
        <w:t xml:space="preserve"> </w:t>
      </w:r>
      <w:proofErr w:type="spellStart"/>
      <w:r w:rsidR="00D2326C">
        <w:t>internalism</w:t>
      </w:r>
      <w:proofErr w:type="spellEnd"/>
      <w:r w:rsidR="00D2326C">
        <w:t xml:space="preserve"> associated with “objective idealism” or “conceptual realism,” and also for failing adequately to distinguish the pursuit of theoretical truth from that of normative right.  </w:t>
      </w:r>
      <w:proofErr w:type="spellStart"/>
      <w:r w:rsidR="00D2326C">
        <w:t>Brandom</w:t>
      </w:r>
      <w:proofErr w:type="spellEnd"/>
      <w:r w:rsidR="00D2326C">
        <w:t xml:space="preserve">, for his part, </w:t>
      </w:r>
      <w:r w:rsidR="007328A1">
        <w:t>does not criticize Habermas per se but</w:t>
      </w:r>
      <w:r w:rsidR="002D3F0D">
        <w:t xml:space="preserve"> instead </w:t>
      </w:r>
      <w:r w:rsidR="007328A1">
        <w:t xml:space="preserve">defends </w:t>
      </w:r>
      <w:r w:rsidR="005A7BB2">
        <w:t>his theory</w:t>
      </w:r>
      <w:r w:rsidR="007328A1">
        <w:t xml:space="preserve"> against</w:t>
      </w:r>
      <w:r w:rsidR="00D2326C">
        <w:t xml:space="preserve"> Habermas’</w:t>
      </w:r>
      <w:r w:rsidR="003C34C0">
        <w:t>s</w:t>
      </w:r>
      <w:r w:rsidR="00D2326C">
        <w:t xml:space="preserve"> </w:t>
      </w:r>
      <w:r w:rsidR="007328A1">
        <w:t>critique</w:t>
      </w:r>
      <w:r w:rsidR="00D2326C">
        <w:t xml:space="preserve">, denying that he himself is guilty of </w:t>
      </w:r>
      <w:r w:rsidR="0030723F">
        <w:t>any</w:t>
      </w:r>
      <w:r w:rsidR="00D2326C">
        <w:t xml:space="preserve"> kind of epistemic passivity and insisting that his brand of </w:t>
      </w:r>
      <w:proofErr w:type="spellStart"/>
      <w:r w:rsidR="00D2326C">
        <w:t>inferentialism</w:t>
      </w:r>
      <w:proofErr w:type="spellEnd"/>
      <w:r w:rsidR="00D2326C">
        <w:t xml:space="preserve"> fully accommodates the </w:t>
      </w:r>
      <w:r w:rsidR="00D2326C">
        <w:lastRenderedPageBreak/>
        <w:t xml:space="preserve">theoretical/normative distinction.  </w:t>
      </w:r>
      <w:proofErr w:type="spellStart"/>
      <w:r w:rsidR="00D2326C">
        <w:t>Brandom</w:t>
      </w:r>
      <w:proofErr w:type="spellEnd"/>
      <w:r w:rsidR="00D2326C">
        <w:t xml:space="preserve"> argues, in effect, that his views are more compatible with those of Habermas than Habermas </w:t>
      </w:r>
      <w:r w:rsidR="002A78A8">
        <w:t>would seem to allow</w:t>
      </w:r>
      <w:r w:rsidR="00D2326C">
        <w:t xml:space="preserve">, and </w:t>
      </w:r>
      <w:r w:rsidR="00382312">
        <w:t xml:space="preserve">indicates </w:t>
      </w:r>
      <w:r w:rsidR="00D2326C">
        <w:t xml:space="preserve">that any differences between them are overwhelmed by, above all, a shared commitment to </w:t>
      </w:r>
      <w:r w:rsidR="00266802">
        <w:t xml:space="preserve">philosophical </w:t>
      </w:r>
      <w:r w:rsidR="00D2326C">
        <w:t>pragmatism.</w:t>
      </w:r>
    </w:p>
    <w:p w14:paraId="6D5F3CB3" w14:textId="124EB29E" w:rsidR="008C3262" w:rsidRDefault="009D04CC" w:rsidP="00396B73">
      <w:pPr>
        <w:spacing w:line="480" w:lineRule="auto"/>
        <w:ind w:firstLine="540"/>
      </w:pPr>
      <w:r>
        <w:t xml:space="preserve">I want to </w:t>
      </w:r>
      <w:r w:rsidR="00204924">
        <w:t>suggest</w:t>
      </w:r>
      <w:r w:rsidR="00054130">
        <w:t xml:space="preserve"> </w:t>
      </w:r>
      <w:r w:rsidR="00C436EC">
        <w:t xml:space="preserve">here </w:t>
      </w:r>
      <w:r w:rsidR="00054130">
        <w:t xml:space="preserve">that </w:t>
      </w:r>
      <w:proofErr w:type="spellStart"/>
      <w:r w:rsidR="00054130">
        <w:t>Brandom’s</w:t>
      </w:r>
      <w:proofErr w:type="spellEnd"/>
      <w:r w:rsidR="00054130">
        <w:t xml:space="preserve"> self-defense is both unconvincing and unnecessary.  Specifically, I believe that his </w:t>
      </w:r>
      <w:r w:rsidR="00DE12FE">
        <w:t>approach</w:t>
      </w:r>
      <w:r w:rsidR="00054130">
        <w:t xml:space="preserve"> is</w:t>
      </w:r>
      <w:r w:rsidR="00F437F0">
        <w:t xml:space="preserve">, at once, </w:t>
      </w:r>
      <w:r w:rsidR="00054130">
        <w:t>deeply different from</w:t>
      </w:r>
      <w:r w:rsidR="00F437F0">
        <w:t xml:space="preserve"> </w:t>
      </w:r>
      <w:r w:rsidR="00B06253">
        <w:t>but</w:t>
      </w:r>
      <w:r w:rsidR="00054130">
        <w:t xml:space="preserve"> also substantially preferable to Habermas’</w:t>
      </w:r>
      <w:r w:rsidR="001856B6">
        <w:t>s</w:t>
      </w:r>
      <w:r w:rsidR="00054130">
        <w:t xml:space="preserve"> </w:t>
      </w:r>
      <w:r w:rsidR="00691F6E">
        <w:t>with respect</w:t>
      </w:r>
      <w:r w:rsidR="00054130">
        <w:t xml:space="preserve"> to </w:t>
      </w:r>
      <w:r w:rsidR="00EC7337">
        <w:t xml:space="preserve">the most </w:t>
      </w:r>
      <w:r w:rsidR="00054130">
        <w:t>serious issues of thought and thing on the one hand, fact and value on the other</w:t>
      </w:r>
      <w:r w:rsidR="002B27FD">
        <w:t>.</w:t>
      </w:r>
      <w:r w:rsidR="00D51592">
        <w:t xml:space="preserve">  </w:t>
      </w:r>
      <w:r w:rsidR="002B27FD">
        <w:t>I hope to show</w:t>
      </w:r>
      <w:r w:rsidR="00D51592">
        <w:t>, further,</w:t>
      </w:r>
      <w:r w:rsidR="002B27FD">
        <w:t xml:space="preserve"> </w:t>
      </w:r>
      <w:r w:rsidR="00054130">
        <w:t>that th</w:t>
      </w:r>
      <w:r w:rsidR="006875BF">
        <w:t>o</w:t>
      </w:r>
      <w:r w:rsidR="00054130">
        <w:t xml:space="preserve">se </w:t>
      </w:r>
      <w:r w:rsidR="00B4519B">
        <w:t>issues</w:t>
      </w:r>
      <w:r w:rsidR="00054130">
        <w:t xml:space="preserve"> are more intimately connected</w:t>
      </w:r>
      <w:r w:rsidR="00E41AEC">
        <w:t xml:space="preserve"> to one another</w:t>
      </w:r>
      <w:r w:rsidR="00054130">
        <w:t xml:space="preserve"> than </w:t>
      </w:r>
      <w:r w:rsidR="000D2CF7">
        <w:t>either</w:t>
      </w:r>
      <w:r w:rsidR="009B1D8B">
        <w:t xml:space="preserve"> </w:t>
      </w:r>
      <w:r w:rsidR="00921C22">
        <w:t>Habermas</w:t>
      </w:r>
      <w:r w:rsidR="009B1D8B">
        <w:t xml:space="preserve"> and </w:t>
      </w:r>
      <w:proofErr w:type="spellStart"/>
      <w:r w:rsidR="009B1D8B">
        <w:t>Brandom</w:t>
      </w:r>
      <w:proofErr w:type="spellEnd"/>
      <w:r w:rsidR="00921C22">
        <w:t xml:space="preserve"> </w:t>
      </w:r>
      <w:r w:rsidR="000D2CF7">
        <w:t>seem to</w:t>
      </w:r>
      <w:r w:rsidR="00054130">
        <w:t xml:space="preserve"> suppose</w:t>
      </w:r>
      <w:r w:rsidR="00FA0CC6">
        <w:t>,</w:t>
      </w:r>
      <w:r w:rsidR="002B27FD">
        <w:t xml:space="preserve"> and that certain </w:t>
      </w:r>
      <w:r w:rsidR="00E82BDD">
        <w:t xml:space="preserve">important </w:t>
      </w:r>
      <w:r w:rsidR="002B27FD">
        <w:t xml:space="preserve">elements of </w:t>
      </w:r>
      <w:proofErr w:type="spellStart"/>
      <w:r w:rsidR="005515A8">
        <w:t>Brandom’s</w:t>
      </w:r>
      <w:proofErr w:type="spellEnd"/>
      <w:r w:rsidR="005515A8">
        <w:t xml:space="preserve"> </w:t>
      </w:r>
      <w:r w:rsidR="00155E4F">
        <w:t xml:space="preserve">own </w:t>
      </w:r>
      <w:r w:rsidR="005515A8">
        <w:t>account</w:t>
      </w:r>
      <w:r w:rsidR="002B27FD">
        <w:t xml:space="preserve"> would </w:t>
      </w:r>
      <w:r w:rsidR="00BA4E32">
        <w:t>indicate</w:t>
      </w:r>
      <w:r w:rsidR="002B27FD">
        <w:t xml:space="preserve"> as much.</w:t>
      </w:r>
    </w:p>
    <w:p w14:paraId="76BB7FF6" w14:textId="25D7AB26" w:rsidR="00203C48" w:rsidRDefault="00B04126" w:rsidP="00203C48">
      <w:pPr>
        <w:spacing w:line="480" w:lineRule="auto"/>
        <w:ind w:firstLine="540"/>
      </w:pPr>
      <w:r>
        <w:t>It</w:t>
      </w:r>
      <w:r w:rsidR="00C0603D">
        <w:t xml:space="preserve">'s </w:t>
      </w:r>
      <w:r>
        <w:t>worth observing</w:t>
      </w:r>
      <w:r w:rsidR="006C3381">
        <w:t>, I think,</w:t>
      </w:r>
      <w:r>
        <w:t xml:space="preserve"> that the</w:t>
      </w:r>
      <w:r w:rsidR="002B27FD">
        <w:t xml:space="preserve"> </w:t>
      </w:r>
      <w:r w:rsidR="003978A3">
        <w:t>materials</w:t>
      </w:r>
      <w:r w:rsidR="003B7D54">
        <w:t xml:space="preserve"> in question</w:t>
      </w:r>
      <w:r w:rsidR="002B27FD">
        <w:t xml:space="preserve"> </w:t>
      </w:r>
      <w:r w:rsidR="007E5FAA">
        <w:t>may be</w:t>
      </w:r>
      <w:r w:rsidR="005B4CD6">
        <w:t xml:space="preserve"> </w:t>
      </w:r>
      <w:r w:rsidR="002B27FD">
        <w:t xml:space="preserve">especially interesting </w:t>
      </w:r>
      <w:r w:rsidR="00023235">
        <w:t>because of</w:t>
      </w:r>
      <w:r w:rsidR="002B27FD">
        <w:t xml:space="preserve"> the sense of philosophical unity that </w:t>
      </w:r>
      <w:r w:rsidR="003978A3">
        <w:t>they</w:t>
      </w:r>
      <w:r w:rsidR="002B27FD">
        <w:t xml:space="preserve"> evoke.  Habermas comes out of </w:t>
      </w:r>
      <w:r w:rsidR="00D11EC3">
        <w:t xml:space="preserve">a </w:t>
      </w:r>
      <w:r w:rsidR="002B27FD">
        <w:t xml:space="preserve">continental </w:t>
      </w:r>
      <w:r w:rsidR="00C978C5">
        <w:t>tradition</w:t>
      </w:r>
      <w:r w:rsidR="002B27FD">
        <w:t xml:space="preserve">, broadly conceived, but is deeply influenced by any number of </w:t>
      </w:r>
      <w:r w:rsidR="005C3D83">
        <w:t xml:space="preserve">developments in </w:t>
      </w:r>
      <w:r w:rsidR="002B27FD">
        <w:t xml:space="preserve">analytic </w:t>
      </w:r>
      <w:r w:rsidR="005C3D83">
        <w:t>philosophy</w:t>
      </w:r>
      <w:r w:rsidR="002B27FD">
        <w:t xml:space="preserve">.  </w:t>
      </w:r>
      <w:proofErr w:type="spellStart"/>
      <w:r w:rsidR="002B27FD">
        <w:t>Brandom</w:t>
      </w:r>
      <w:proofErr w:type="spellEnd"/>
      <w:r w:rsidR="002B27FD">
        <w:t xml:space="preserve">, on the other hand, is an analytic philosopher who </w:t>
      </w:r>
      <w:r w:rsidR="008E69FC">
        <w:t>is unusual in taking</w:t>
      </w:r>
      <w:r w:rsidR="002B27FD">
        <w:t xml:space="preserve"> continental </w:t>
      </w:r>
      <w:r w:rsidR="00933F93">
        <w:t>thinkers</w:t>
      </w:r>
      <w:r w:rsidR="002B27FD">
        <w:t xml:space="preserve"> – Hegel and Heidegger above all – seriously indeed</w:t>
      </w:r>
      <w:r w:rsidR="00F51789">
        <w:t xml:space="preserve">. </w:t>
      </w:r>
      <w:r w:rsidR="002B27FD">
        <w:t xml:space="preserve"> The result is a set of </w:t>
      </w:r>
      <w:r w:rsidR="00404987">
        <w:t>arguments</w:t>
      </w:r>
      <w:r w:rsidR="002B27FD">
        <w:t xml:space="preserve"> that fully acknowledge the analytic/continental divide while at the same time demonstrating both the universality of </w:t>
      </w:r>
      <w:r w:rsidR="004E2C90">
        <w:t>certain</w:t>
      </w:r>
      <w:r w:rsidR="002B27FD">
        <w:t xml:space="preserve"> </w:t>
      </w:r>
      <w:r w:rsidR="004E2C90">
        <w:t>fundamental</w:t>
      </w:r>
      <w:r w:rsidR="002B27FD">
        <w:t xml:space="preserve"> </w:t>
      </w:r>
      <w:r w:rsidR="00203D95">
        <w:t>themes</w:t>
      </w:r>
      <w:r w:rsidR="002B27FD">
        <w:t xml:space="preserve"> and the utility of juxtaposing</w:t>
      </w:r>
      <w:r w:rsidR="002A58B4">
        <w:t xml:space="preserve">, with respect to those </w:t>
      </w:r>
      <w:r w:rsidR="008553FB">
        <w:t>themes</w:t>
      </w:r>
      <w:r w:rsidR="002A58B4">
        <w:t>,</w:t>
      </w:r>
      <w:r w:rsidR="002B27FD">
        <w:t xml:space="preserve"> two quite different but </w:t>
      </w:r>
      <w:r w:rsidR="004F5CDA">
        <w:t xml:space="preserve">ultimately </w:t>
      </w:r>
      <w:r w:rsidR="002B27FD">
        <w:t>commensurable modes of discourse.</w:t>
      </w:r>
    </w:p>
    <w:p w14:paraId="2ED6D26D" w14:textId="67B83B55" w:rsidR="005924B8" w:rsidRDefault="00EC6CED" w:rsidP="00203C48">
      <w:pPr>
        <w:spacing w:line="480" w:lineRule="auto"/>
        <w:ind w:firstLine="540"/>
      </w:pPr>
      <w:r>
        <w:t>I</w:t>
      </w:r>
      <w:r w:rsidR="0041669F">
        <w:t>t</w:t>
      </w:r>
      <w:r w:rsidR="00955620">
        <w:t xml:space="preserve"> should also be clear</w:t>
      </w:r>
      <w:r w:rsidR="00E03243">
        <w:t xml:space="preserve"> </w:t>
      </w:r>
      <w:r w:rsidR="00955620">
        <w:t>at the outset</w:t>
      </w:r>
      <w:r w:rsidR="001B5CF2">
        <w:t xml:space="preserve"> </w:t>
      </w:r>
      <w:r w:rsidR="00165B9D">
        <w:t xml:space="preserve">that in talking about pragmatism I am talking </w:t>
      </w:r>
      <w:r w:rsidR="003C7F94">
        <w:t>primarily</w:t>
      </w:r>
      <w:r w:rsidR="00165B9D">
        <w:t xml:space="preserve"> about how that term is used by Habermas and </w:t>
      </w:r>
      <w:proofErr w:type="spellStart"/>
      <w:r w:rsidR="00165B9D">
        <w:t>Brandom</w:t>
      </w:r>
      <w:proofErr w:type="spellEnd"/>
      <w:r w:rsidR="00165B9D">
        <w:t>.</w:t>
      </w:r>
      <w:r w:rsidR="004F0304">
        <w:t xml:space="preserve">  T</w:t>
      </w:r>
      <w:r w:rsidR="00F61BC4">
        <w:t>he</w:t>
      </w:r>
      <w:r w:rsidR="00103693">
        <w:t xml:space="preserve"> literature has</w:t>
      </w:r>
      <w:r w:rsidR="004B649F">
        <w:t>, of course,</w:t>
      </w:r>
      <w:r w:rsidR="00103693">
        <w:t xml:space="preserve"> </w:t>
      </w:r>
      <w:r w:rsidR="00A067D6">
        <w:t>amply</w:t>
      </w:r>
      <w:r w:rsidR="00103693">
        <w:t xml:space="preserve"> demonstrated the wide divergence of views among the so-called Holy Trinity</w:t>
      </w:r>
      <w:r w:rsidR="002567B5">
        <w:t xml:space="preserve"> of American pragmatis</w:t>
      </w:r>
      <w:r w:rsidR="00EE59BB">
        <w:t>t thought</w:t>
      </w:r>
      <w:r w:rsidR="00103693">
        <w:t>, and</w:t>
      </w:r>
      <w:r w:rsidR="00A71E7E">
        <w:t xml:space="preserve"> theoretical</w:t>
      </w:r>
      <w:r w:rsidR="00103693">
        <w:t xml:space="preserve"> divergence</w:t>
      </w:r>
      <w:r w:rsidR="000A47E7">
        <w:t>s</w:t>
      </w:r>
      <w:r w:rsidR="00103693">
        <w:t xml:space="preserve"> </w:t>
      </w:r>
      <w:r w:rsidR="000A47E7">
        <w:t>have</w:t>
      </w:r>
      <w:r w:rsidR="00103693">
        <w:t xml:space="preserve"> gotten </w:t>
      </w:r>
      <w:r w:rsidR="009E4B43">
        <w:t xml:space="preserve">only </w:t>
      </w:r>
      <w:r w:rsidR="00103693">
        <w:t>wider over t</w:t>
      </w:r>
      <w:r w:rsidR="002264AD">
        <w:t xml:space="preserve">he years as others </w:t>
      </w:r>
      <w:r w:rsidR="002264AD">
        <w:lastRenderedPageBreak/>
        <w:t xml:space="preserve">have pursued </w:t>
      </w:r>
      <w:r w:rsidR="002567B5">
        <w:t xml:space="preserve">putatively </w:t>
      </w:r>
      <w:r w:rsidR="002264AD">
        <w:t xml:space="preserve">pragmatist </w:t>
      </w:r>
      <w:r w:rsidR="002567B5">
        <w:t>agendas</w:t>
      </w:r>
      <w:r w:rsidR="002264AD">
        <w:t xml:space="preserve">.  Indeed, the term itself </w:t>
      </w:r>
      <w:r w:rsidR="00AB2597">
        <w:t>has always been</w:t>
      </w:r>
      <w:r w:rsidR="00744C1B">
        <w:t>,</w:t>
      </w:r>
      <w:r w:rsidR="00AB2597">
        <w:t xml:space="preserve"> and </w:t>
      </w:r>
      <w:r w:rsidR="002264AD">
        <w:t>continues to be</w:t>
      </w:r>
      <w:r w:rsidR="00744C1B">
        <w:t>,</w:t>
      </w:r>
      <w:r w:rsidR="002264AD">
        <w:t xml:space="preserve"> of uncertain application.  </w:t>
      </w:r>
      <w:r w:rsidR="00E814C4">
        <w:t>I</w:t>
      </w:r>
      <w:r w:rsidR="005E0FEB">
        <w:t>t</w:t>
      </w:r>
      <w:r w:rsidR="00E814C4">
        <w:t xml:space="preserve"> seems</w:t>
      </w:r>
      <w:r w:rsidR="002264AD">
        <w:t xml:space="preserve"> </w:t>
      </w:r>
      <w:r w:rsidR="00E814C4">
        <w:t xml:space="preserve">to </w:t>
      </w:r>
      <w:r w:rsidR="002A686E">
        <w:t>describe</w:t>
      </w:r>
      <w:r w:rsidR="005E0FEB">
        <w:t>, in some se</w:t>
      </w:r>
      <w:r w:rsidR="00FC7302">
        <w:t>n</w:t>
      </w:r>
      <w:r w:rsidR="005E0FEB">
        <w:t>se,</w:t>
      </w:r>
      <w:r w:rsidR="002A686E">
        <w:t xml:space="preserve"> </w:t>
      </w:r>
      <w:r w:rsidR="00E814C4">
        <w:t>one or another</w:t>
      </w:r>
      <w:r w:rsidR="00FD355C">
        <w:t xml:space="preserve"> </w:t>
      </w:r>
      <w:r w:rsidR="002264AD">
        <w:t>approach to the problem of truth that in some way and for some reason give</w:t>
      </w:r>
      <w:r w:rsidR="00FD355C">
        <w:t xml:space="preserve">s </w:t>
      </w:r>
      <w:r w:rsidR="002264AD">
        <w:t xml:space="preserve">pride of place to some set of </w:t>
      </w:r>
      <w:r w:rsidR="00315655">
        <w:t>practical</w:t>
      </w:r>
      <w:r w:rsidR="00A02851">
        <w:t xml:space="preserve"> </w:t>
      </w:r>
      <w:r w:rsidR="002264AD">
        <w:t xml:space="preserve">consequences arising from </w:t>
      </w:r>
      <w:r w:rsidR="006B5EF7">
        <w:t>some kind of</w:t>
      </w:r>
      <w:r w:rsidR="002264AD">
        <w:t xml:space="preserve"> active involvement in </w:t>
      </w:r>
      <w:r w:rsidR="00DC769A">
        <w:t xml:space="preserve">some aspect of </w:t>
      </w:r>
      <w:r w:rsidR="002264AD">
        <w:t>the world</w:t>
      </w:r>
      <w:r w:rsidR="00CF6812">
        <w:t xml:space="preserve">.  </w:t>
      </w:r>
      <w:r w:rsidR="00B41501">
        <w:t>T</w:t>
      </w:r>
      <w:r w:rsidR="009C23F9">
        <w:t>hat</w:t>
      </w:r>
      <w:r w:rsidR="00FD355C">
        <w:t>, o</w:t>
      </w:r>
      <w:r w:rsidR="002264AD">
        <w:t>bviously</w:t>
      </w:r>
      <w:r w:rsidR="00FD355C">
        <w:t xml:space="preserve">, is </w:t>
      </w:r>
      <w:r w:rsidR="002264AD">
        <w:t>hopelessly nebulous</w:t>
      </w:r>
      <w:r w:rsidR="0041120E">
        <w:t>.</w:t>
      </w:r>
      <w:r w:rsidR="009C23F9">
        <w:t xml:space="preserve">  </w:t>
      </w:r>
      <w:r w:rsidR="00B41501">
        <w:t>But</w:t>
      </w:r>
      <w:r w:rsidR="002264AD">
        <w:t xml:space="preserve"> </w:t>
      </w:r>
      <w:r w:rsidR="0072036D">
        <w:t xml:space="preserve">again, </w:t>
      </w:r>
      <w:r w:rsidR="002264AD">
        <w:t xml:space="preserve">this </w:t>
      </w:r>
      <w:r w:rsidR="00ED53E9">
        <w:t>pape</w:t>
      </w:r>
      <w:r w:rsidR="006D006D">
        <w:t>r</w:t>
      </w:r>
      <w:r w:rsidR="002264AD">
        <w:t xml:space="preserve"> is </w:t>
      </w:r>
      <w:r w:rsidR="00411C87">
        <w:t>not about pragmatism per se</w:t>
      </w:r>
      <w:r w:rsidR="00643FBA">
        <w:t xml:space="preserve">.  Rather, it is </w:t>
      </w:r>
      <w:r w:rsidR="003558FC">
        <w:t xml:space="preserve">primarily </w:t>
      </w:r>
      <w:r w:rsidR="002264AD">
        <w:t>about Habermas’s notion of pragmatism</w:t>
      </w:r>
      <w:r w:rsidR="000C3C45">
        <w:t xml:space="preserve">, </w:t>
      </w:r>
      <w:proofErr w:type="spellStart"/>
      <w:r w:rsidR="002264AD">
        <w:t>Brandom’s</w:t>
      </w:r>
      <w:proofErr w:type="spellEnd"/>
      <w:r w:rsidR="002264AD">
        <w:t xml:space="preserve"> </w:t>
      </w:r>
      <w:r w:rsidR="000C64D9">
        <w:t xml:space="preserve">situation vis-à-vis </w:t>
      </w:r>
      <w:r w:rsidR="000157AE">
        <w:t>that notion</w:t>
      </w:r>
      <w:r w:rsidR="000C3C45">
        <w:t>, and the</w:t>
      </w:r>
      <w:r w:rsidR="0067196B">
        <w:t xml:space="preserve"> possible</w:t>
      </w:r>
      <w:r w:rsidR="000C3C45">
        <w:t xml:space="preserve"> implications of the</w:t>
      </w:r>
      <w:r w:rsidR="00E62D11">
        <w:t xml:space="preserve"> relevant material </w:t>
      </w:r>
      <w:r w:rsidR="000C3C45">
        <w:t xml:space="preserve">for a </w:t>
      </w:r>
      <w:r w:rsidR="00C47E3F">
        <w:t xml:space="preserve">certain </w:t>
      </w:r>
      <w:r w:rsidR="00065314">
        <w:t xml:space="preserve">kind of </w:t>
      </w:r>
      <w:r w:rsidR="000C3C45">
        <w:t xml:space="preserve">pragmatist </w:t>
      </w:r>
      <w:r w:rsidR="000C64D9">
        <w:t xml:space="preserve">– </w:t>
      </w:r>
      <w:r w:rsidR="00CE43AC">
        <w:t>but</w:t>
      </w:r>
      <w:r w:rsidR="000C64D9">
        <w:t xml:space="preserve"> also a </w:t>
      </w:r>
      <w:r w:rsidR="00C47E3F">
        <w:t xml:space="preserve">certain </w:t>
      </w:r>
      <w:r w:rsidR="00213961">
        <w:t>kind</w:t>
      </w:r>
      <w:r w:rsidR="00200CCD">
        <w:t xml:space="preserve"> of </w:t>
      </w:r>
      <w:r w:rsidR="000C64D9">
        <w:t>pr</w:t>
      </w:r>
      <w:r w:rsidR="00EE5480">
        <w:t>a</w:t>
      </w:r>
      <w:r w:rsidR="000C64D9">
        <w:t>gmatic</w:t>
      </w:r>
      <w:r w:rsidR="00EE5480">
        <w:t>s-driven</w:t>
      </w:r>
      <w:r w:rsidR="003E06DC">
        <w:t xml:space="preserve"> </w:t>
      </w:r>
      <w:r w:rsidR="000C64D9">
        <w:t xml:space="preserve">– </w:t>
      </w:r>
      <w:r w:rsidR="000C3C45">
        <w:t>theory of politics</w:t>
      </w:r>
      <w:r w:rsidR="002264AD">
        <w:t>.</w:t>
      </w:r>
    </w:p>
    <w:p w14:paraId="196077D1" w14:textId="2C620BD7" w:rsidR="00165B9D" w:rsidRDefault="005924B8" w:rsidP="00203C48">
      <w:pPr>
        <w:spacing w:line="480" w:lineRule="auto"/>
        <w:ind w:firstLine="540"/>
      </w:pPr>
      <w:r>
        <w:t xml:space="preserve">Ultimately, this essay is intended to be a contribution to the philosophy of politics, </w:t>
      </w:r>
      <w:r w:rsidR="009F469F">
        <w:t>its</w:t>
      </w:r>
      <w:r>
        <w:t xml:space="preserve"> </w:t>
      </w:r>
      <w:r w:rsidR="00105E7E">
        <w:t>intended</w:t>
      </w:r>
      <w:r w:rsidR="009F469F">
        <w:t xml:space="preserve"> audience composed </w:t>
      </w:r>
      <w:r w:rsidR="00105E7E">
        <w:t xml:space="preserve">primarily </w:t>
      </w:r>
      <w:r w:rsidR="009F469F">
        <w:t xml:space="preserve">of </w:t>
      </w:r>
      <w:r>
        <w:t>political theorists.</w:t>
      </w:r>
      <w:r w:rsidR="005618F7">
        <w:t xml:space="preserve">  </w:t>
      </w:r>
      <w:r w:rsidR="0089378B">
        <w:t>One</w:t>
      </w:r>
      <w:r w:rsidR="005618F7">
        <w:t xml:space="preserve"> </w:t>
      </w:r>
      <w:r w:rsidR="007B0F85">
        <w:t>might well</w:t>
      </w:r>
      <w:r w:rsidR="005618F7">
        <w:t xml:space="preserve"> </w:t>
      </w:r>
      <w:r w:rsidR="0089378B">
        <w:t>think</w:t>
      </w:r>
      <w:r w:rsidR="005618F7">
        <w:t xml:space="preserve"> otherwise</w:t>
      </w:r>
      <w:r w:rsidR="00282B31">
        <w:t>, f</w:t>
      </w:r>
      <w:r w:rsidR="00736AA5">
        <w:t xml:space="preserve">or </w:t>
      </w:r>
      <w:r w:rsidR="00155F92">
        <w:t>I shall have little to say directly about politics, focusing instead on</w:t>
      </w:r>
      <w:r w:rsidR="0036446A">
        <w:t xml:space="preserve"> epistemological questions of mind and world and the </w:t>
      </w:r>
      <w:r w:rsidR="00FD02D3">
        <w:t xml:space="preserve">general </w:t>
      </w:r>
      <w:r w:rsidR="0036446A">
        <w:t>problem of objective validity.</w:t>
      </w:r>
      <w:r w:rsidR="00155F92">
        <w:t xml:space="preserve"> </w:t>
      </w:r>
      <w:r w:rsidR="000A75E7">
        <w:t xml:space="preserve">  My view, </w:t>
      </w:r>
      <w:r w:rsidR="00560FCA">
        <w:t>nonethel</w:t>
      </w:r>
      <w:r w:rsidR="00857067">
        <w:t>ess</w:t>
      </w:r>
      <w:r w:rsidR="000A75E7">
        <w:t xml:space="preserve">, is that political thought does not operate in an intellectual vacuum.  </w:t>
      </w:r>
      <w:r w:rsidR="00292ED6">
        <w:t>Every effort at political theory rests upon one or another set of philosophical foundations, whether expressly or not</w:t>
      </w:r>
      <w:r w:rsidR="00CF083D">
        <w:t>,</w:t>
      </w:r>
      <w:r w:rsidR="007072D4">
        <w:t xml:space="preserve"> and </w:t>
      </w:r>
      <w:r w:rsidR="00040EE3">
        <w:t xml:space="preserve">this </w:t>
      </w:r>
      <w:r w:rsidR="003558FC">
        <w:t>suggests</w:t>
      </w:r>
      <w:r w:rsidR="00040EE3">
        <w:t xml:space="preserve"> that</w:t>
      </w:r>
      <w:r w:rsidR="007072D4">
        <w:t xml:space="preserve"> a systematic examination of </w:t>
      </w:r>
      <w:r w:rsidR="00D25878">
        <w:t>such</w:t>
      </w:r>
      <w:r w:rsidR="007072D4">
        <w:t xml:space="preserve"> foundations ought to be an integral part of the political/theoretical enterprise.</w:t>
      </w:r>
      <w:r w:rsidR="001E30E6">
        <w:t xml:space="preserve">  </w:t>
      </w:r>
      <w:r w:rsidR="006D2D9E">
        <w:t xml:space="preserve">In the instant case, I hope to </w:t>
      </w:r>
      <w:r w:rsidR="003C7AD5">
        <w:t>suggest</w:t>
      </w:r>
      <w:r w:rsidR="006D2D9E">
        <w:t xml:space="preserve"> that thinking about politics, both in an abstract theoretical register and in an on-the-ground practical setting,</w:t>
      </w:r>
      <w:r w:rsidR="009718C3">
        <w:t xml:space="preserve"> is </w:t>
      </w:r>
      <w:r w:rsidR="00E773E9">
        <w:t>routinely</w:t>
      </w:r>
      <w:r w:rsidR="00C549A0">
        <w:t xml:space="preserve"> </w:t>
      </w:r>
      <w:r w:rsidR="009718C3">
        <w:t>governed by principle</w:t>
      </w:r>
      <w:r w:rsidR="000176A0">
        <w:t>s</w:t>
      </w:r>
      <w:r w:rsidR="009718C3">
        <w:t xml:space="preserve"> of logic and coherence</w:t>
      </w:r>
      <w:r w:rsidR="000176A0">
        <w:t xml:space="preserve">, </w:t>
      </w:r>
      <w:r w:rsidR="00FD77A7">
        <w:t>that at least some forms of pragmatism fail</w:t>
      </w:r>
      <w:r w:rsidR="00296339">
        <w:t xml:space="preserve"> to redeem those principles, and that the tradition of </w:t>
      </w:r>
      <w:proofErr w:type="spellStart"/>
      <w:r w:rsidR="00296339">
        <w:t>coherentism</w:t>
      </w:r>
      <w:proofErr w:type="spellEnd"/>
      <w:r w:rsidR="00296339">
        <w:t xml:space="preserve">, </w:t>
      </w:r>
      <w:proofErr w:type="spellStart"/>
      <w:r w:rsidR="00296339">
        <w:t>internalism</w:t>
      </w:r>
      <w:proofErr w:type="spellEnd"/>
      <w:r w:rsidR="00296339">
        <w:t xml:space="preserve"> and holism</w:t>
      </w:r>
      <w:r w:rsidR="0074095F">
        <w:t xml:space="preserve"> can and often does provide a platform for taking seriousl</w:t>
      </w:r>
      <w:r w:rsidR="00FE757E">
        <w:t>y</w:t>
      </w:r>
      <w:r w:rsidR="0074095F">
        <w:t xml:space="preserve"> the idea </w:t>
      </w:r>
      <w:r w:rsidR="00F8188A">
        <w:t>that political judgment</w:t>
      </w:r>
      <w:r w:rsidR="00CE18B4">
        <w:t xml:space="preserve"> and action</w:t>
      </w:r>
      <w:r w:rsidR="00F8188A">
        <w:t xml:space="preserve"> typically is, and also ought to be, rooted in considerations of rational truth</w:t>
      </w:r>
      <w:r w:rsidR="0074095F">
        <w:t>.</w:t>
      </w:r>
      <w:r w:rsidR="00EB4E70">
        <w:t xml:space="preserve">  As such, the materials presented here argue strongly against </w:t>
      </w:r>
      <w:r w:rsidR="00264B08">
        <w:t xml:space="preserve">both </w:t>
      </w:r>
      <w:r w:rsidR="00EB4E70">
        <w:t xml:space="preserve">the Rawlsian strain of contemporary political thought, which insists on a theoretical and practical outlook that is “political, not </w:t>
      </w:r>
      <w:r w:rsidR="00EB4E70">
        <w:lastRenderedPageBreak/>
        <w:t xml:space="preserve">metaphysical” and that privileges workable agreement over truth, and the </w:t>
      </w:r>
      <w:proofErr w:type="spellStart"/>
      <w:r w:rsidR="00EB4E70">
        <w:t>Arendtian</w:t>
      </w:r>
      <w:proofErr w:type="spellEnd"/>
      <w:r w:rsidR="00EB4E70">
        <w:t xml:space="preserve"> </w:t>
      </w:r>
      <w:r w:rsidR="00372875">
        <w:t>strain, which</w:t>
      </w:r>
      <w:r w:rsidR="003F298D">
        <w:t>, according to one commentator, “persistently emphasizes the way truth denatures politics by marginalizing and degrading opinion” (Villa 1996, 95).</w:t>
      </w:r>
      <w:r w:rsidR="00196A4A">
        <w:t xml:space="preserve">  Political judgment and action is, I believe, routinely underwritten by notions of objective validity, and I shall argue that such notions might be best formulated in terms of something like pragmatic </w:t>
      </w:r>
      <w:proofErr w:type="spellStart"/>
      <w:r w:rsidR="00196A4A">
        <w:t>inferential</w:t>
      </w:r>
      <w:r w:rsidR="00201196">
        <w:t>ism</w:t>
      </w:r>
      <w:proofErr w:type="spellEnd"/>
      <w:r w:rsidR="003E4306">
        <w:t>.</w:t>
      </w:r>
      <w:r w:rsidR="006D2D9E">
        <w:t xml:space="preserve"> </w:t>
      </w:r>
      <w:r w:rsidR="002264AD">
        <w:t xml:space="preserve"> </w:t>
      </w:r>
    </w:p>
    <w:p w14:paraId="757EB5F3" w14:textId="191733B9" w:rsidR="006736A1" w:rsidRDefault="006736A1" w:rsidP="00396B73">
      <w:pPr>
        <w:spacing w:line="480" w:lineRule="auto"/>
        <w:ind w:firstLine="540"/>
      </w:pPr>
    </w:p>
    <w:p w14:paraId="2A281135" w14:textId="3B92CED9" w:rsidR="006736A1" w:rsidRPr="00AB495C" w:rsidRDefault="006736A1" w:rsidP="00CC4CF3">
      <w:pPr>
        <w:spacing w:line="480" w:lineRule="auto"/>
        <w:ind w:firstLine="540"/>
        <w:jc w:val="center"/>
        <w:rPr>
          <w:b/>
          <w:bCs/>
          <w:u w:val="single"/>
        </w:rPr>
      </w:pPr>
      <w:r w:rsidRPr="00AB495C">
        <w:rPr>
          <w:b/>
          <w:bCs/>
          <w:u w:val="single"/>
        </w:rPr>
        <w:t>1</w:t>
      </w:r>
    </w:p>
    <w:p w14:paraId="3CE06AEB" w14:textId="6129F830" w:rsidR="006736A1" w:rsidRDefault="006736A1" w:rsidP="00396B73">
      <w:pPr>
        <w:spacing w:line="480" w:lineRule="auto"/>
        <w:ind w:firstLine="540"/>
      </w:pPr>
      <w:r>
        <w:t xml:space="preserve">For both Habermas and </w:t>
      </w:r>
      <w:proofErr w:type="spellStart"/>
      <w:r>
        <w:t>Brandom</w:t>
      </w:r>
      <w:proofErr w:type="spellEnd"/>
      <w:r>
        <w:t>, the question at hand is</w:t>
      </w:r>
      <w:r w:rsidR="00C5236C">
        <w:t>, indeed,</w:t>
      </w:r>
      <w:r>
        <w:t xml:space="preserve"> the question of objective validity.</w:t>
      </w:r>
      <w:r w:rsidR="00BD6D61">
        <w:rPr>
          <w:rStyle w:val="FootnoteReference"/>
        </w:rPr>
        <w:footnoteReference w:id="1"/>
      </w:r>
      <w:r>
        <w:t xml:space="preserve">  But of course, this is </w:t>
      </w:r>
      <w:r w:rsidR="00AD4EA7">
        <w:t>generally treated as</w:t>
      </w:r>
      <w:r>
        <w:t xml:space="preserve"> two questions.  On the one hand, can propositions that we assert about how things in the world really are be objectively valid and, if so, how?  On the other hand, can propositions that we assert </w:t>
      </w:r>
      <w:r w:rsidR="00A92AA2">
        <w:t xml:space="preserve">about </w:t>
      </w:r>
      <w:r>
        <w:t xml:space="preserve">how we should </w:t>
      </w:r>
      <w:r w:rsidR="00E94EC8">
        <w:t>act in the world</w:t>
      </w:r>
      <w:r>
        <w:t xml:space="preserve"> be objectively valid and, again, if so</w:t>
      </w:r>
      <w:r w:rsidR="008D2DD0">
        <w:t>,</w:t>
      </w:r>
      <w:r>
        <w:t xml:space="preserve"> how</w:t>
      </w:r>
      <w:r w:rsidR="00A92AA2">
        <w:t>?</w:t>
      </w:r>
      <w:r w:rsidR="00570E15">
        <w:t xml:space="preserve">  In each case, the question is</w:t>
      </w:r>
      <w:r w:rsidR="00D82D55">
        <w:t xml:space="preserve"> ultimately</w:t>
      </w:r>
      <w:r w:rsidR="00570E15">
        <w:t xml:space="preserve"> a question of justification.  On what basis, if any, are we justified in saying of a claim about one or another state of affairs that it is true?  And on what basis, if any, are we justified in saying that one course of action</w:t>
      </w:r>
      <w:r w:rsidR="00DE06DE">
        <w:t>, including political action,</w:t>
      </w:r>
      <w:r w:rsidR="00570E15">
        <w:t xml:space="preserve"> objectively fulfills, while another objectively fails to </w:t>
      </w:r>
      <w:r w:rsidR="00374F69">
        <w:t>fulfill</w:t>
      </w:r>
      <w:r w:rsidR="00570E15">
        <w:t xml:space="preserve">, the requirements of </w:t>
      </w:r>
      <w:r w:rsidR="00534C92">
        <w:t>moral right</w:t>
      </w:r>
      <w:r w:rsidR="00570E15">
        <w:t>, whatever they happen to be?</w:t>
      </w:r>
      <w:r w:rsidR="007A6BAF">
        <w:t xml:space="preserve">  Importantly, </w:t>
      </w:r>
      <w:r w:rsidR="00ED2846">
        <w:t xml:space="preserve">Habermas and </w:t>
      </w:r>
      <w:proofErr w:type="spellStart"/>
      <w:r w:rsidR="007A6BAF">
        <w:t>Brandom</w:t>
      </w:r>
      <w:proofErr w:type="spellEnd"/>
      <w:r w:rsidR="007A6BAF">
        <w:t xml:space="preserve"> both say that these are in fact very different questions involving very different kinds of answers.  </w:t>
      </w:r>
      <w:r w:rsidR="005B06FB">
        <w:t>This</w:t>
      </w:r>
      <w:r w:rsidR="007A6BAF">
        <w:t xml:space="preserve">, it turns out, will be problematic.  </w:t>
      </w:r>
      <w:r w:rsidR="007E1A90">
        <w:t>But</w:t>
      </w:r>
      <w:r w:rsidR="007A6BAF">
        <w:t xml:space="preserve"> for the moment we will focus on the problem of objective validity with </w:t>
      </w:r>
      <w:r w:rsidR="00DC045B">
        <w:t>respect</w:t>
      </w:r>
      <w:r w:rsidR="007A6BAF">
        <w:t xml:space="preserve"> to </w:t>
      </w:r>
      <w:r w:rsidR="00604A4E">
        <w:t xml:space="preserve">theoretical rather than practical </w:t>
      </w:r>
      <w:r w:rsidR="00604A4E">
        <w:lastRenderedPageBreak/>
        <w:t>argument</w:t>
      </w:r>
      <w:r w:rsidR="00BE216A">
        <w:t xml:space="preserve">, </w:t>
      </w:r>
      <w:r w:rsidR="00384CDF">
        <w:t xml:space="preserve">in large part because </w:t>
      </w:r>
      <w:r w:rsidR="00EE7718">
        <w:t>the theoretical argument</w:t>
      </w:r>
      <w:r w:rsidR="00384CDF">
        <w:t xml:space="preserve"> </w:t>
      </w:r>
      <w:r w:rsidR="00BE216A">
        <w:t>will form the basis for</w:t>
      </w:r>
      <w:r w:rsidR="002E3A8E">
        <w:t xml:space="preserve"> – indeed, </w:t>
      </w:r>
      <w:r w:rsidR="00AA5221">
        <w:t xml:space="preserve">it </w:t>
      </w:r>
      <w:r w:rsidR="002E3A8E">
        <w:t xml:space="preserve">essentially constitutes – </w:t>
      </w:r>
      <w:r w:rsidR="00BE216A">
        <w:t xml:space="preserve"> </w:t>
      </w:r>
      <w:r w:rsidR="002852D3">
        <w:t>the s</w:t>
      </w:r>
      <w:r w:rsidR="00BE216A">
        <w:t>ubsequent argument about normativity.</w:t>
      </w:r>
    </w:p>
    <w:p w14:paraId="7B8D7F3F" w14:textId="41D9D0A1" w:rsidR="00A526A3" w:rsidRDefault="00D832B6" w:rsidP="00FB49EB">
      <w:pPr>
        <w:spacing w:line="480" w:lineRule="auto"/>
        <w:ind w:firstLine="540"/>
      </w:pPr>
      <w:r>
        <w:t>A</w:t>
      </w:r>
      <w:r w:rsidR="00A72847">
        <w:t xml:space="preserve"> focus</w:t>
      </w:r>
      <w:r w:rsidR="00B83E68">
        <w:t xml:space="preserve"> </w:t>
      </w:r>
      <w:r>
        <w:t xml:space="preserve">on theoretical validity </w:t>
      </w:r>
      <w:r w:rsidR="00B83E68">
        <w:t>means, of course, that the Habermas-</w:t>
      </w:r>
      <w:proofErr w:type="spellStart"/>
      <w:r w:rsidR="00B83E68">
        <w:t>Brandom</w:t>
      </w:r>
      <w:proofErr w:type="spellEnd"/>
      <w:r w:rsidR="00B83E68">
        <w:t xml:space="preserve"> exchange operates squarely within the world of post-Kantian </w:t>
      </w:r>
      <w:r>
        <w:t>epistemology</w:t>
      </w:r>
      <w:r w:rsidR="00B83E68">
        <w:t xml:space="preserve"> and, as such, addresses the basic Cartesian problematic: how can we be sure that </w:t>
      </w:r>
      <w:r w:rsidR="00254D5E">
        <w:t xml:space="preserve">our </w:t>
      </w:r>
      <w:r w:rsidR="00B83E68">
        <w:t>thoughts</w:t>
      </w:r>
      <w:r w:rsidR="00C747D1">
        <w:t xml:space="preserve"> </w:t>
      </w:r>
      <w:r w:rsidR="00B83E68">
        <w:t xml:space="preserve">about mind-independent reality </w:t>
      </w:r>
      <w:r w:rsidR="002C754E">
        <w:t>accurately depict</w:t>
      </w:r>
      <w:r w:rsidR="00B83E68">
        <w:t xml:space="preserve"> or are otherwise faithful to that reality?</w:t>
      </w:r>
      <w:r w:rsidR="00311263">
        <w:t xml:space="preserve">  In both historical and philosophical terms,</w:t>
      </w:r>
      <w:r w:rsidR="008C6A6A">
        <w:t xml:space="preserve"> and writing in broad strokes,</w:t>
      </w:r>
      <w:r w:rsidR="00311263">
        <w:t xml:space="preserve"> Habermas identifies</w:t>
      </w:r>
      <w:r w:rsidR="00C539D7">
        <w:t>, plausibly enough,</w:t>
      </w:r>
      <w:r w:rsidR="00311263">
        <w:t xml:space="preserve"> three </w:t>
      </w:r>
      <w:r w:rsidR="008C6A6A">
        <w:t>alternative</w:t>
      </w:r>
      <w:r w:rsidR="00311263">
        <w:t xml:space="preserve"> approaches.</w:t>
      </w:r>
      <w:r w:rsidR="00E337D5">
        <w:t xml:space="preserve">  </w:t>
      </w:r>
      <w:r w:rsidR="00451BE5">
        <w:t>T</w:t>
      </w:r>
      <w:r w:rsidR="00E337D5">
        <w:t>he first</w:t>
      </w:r>
      <w:r w:rsidR="00451BE5">
        <w:t xml:space="preserve"> of these posits </w:t>
      </w:r>
      <w:r w:rsidR="00E337D5">
        <w:t xml:space="preserve">a deep affinity – </w:t>
      </w:r>
      <w:r w:rsidR="00A5557E">
        <w:t xml:space="preserve">one might call it a </w:t>
      </w:r>
      <w:r w:rsidR="00E337D5">
        <w:t xml:space="preserve">compatibility, </w:t>
      </w:r>
      <w:r w:rsidR="00A5557E">
        <w:t xml:space="preserve">or </w:t>
      </w:r>
      <w:r w:rsidR="00AA345C">
        <w:t xml:space="preserve">a kind of </w:t>
      </w:r>
      <w:r w:rsidR="00E337D5">
        <w:t xml:space="preserve">isomorphism, </w:t>
      </w:r>
      <w:r w:rsidR="00A5557E">
        <w:t xml:space="preserve">or </w:t>
      </w:r>
      <w:r w:rsidR="00B01433">
        <w:t>even</w:t>
      </w:r>
      <w:r w:rsidR="00A5557E">
        <w:t xml:space="preserve"> </w:t>
      </w:r>
      <w:r w:rsidR="00C630BF">
        <w:t>something like an</w:t>
      </w:r>
      <w:r w:rsidR="00B01433">
        <w:t xml:space="preserve"> identity – </w:t>
      </w:r>
      <w:r w:rsidR="00E337D5">
        <w:t xml:space="preserve">between the </w:t>
      </w:r>
      <w:r w:rsidR="00B01433">
        <w:t xml:space="preserve">character and structure of the external world and the character and structure of our intellectual apparatus.  </w:t>
      </w:r>
      <w:r w:rsidR="00366691">
        <w:t xml:space="preserve">This, of course, has many versions, each of which </w:t>
      </w:r>
      <w:r w:rsidR="00F06328">
        <w:t xml:space="preserve">has </w:t>
      </w:r>
      <w:r w:rsidR="00366691">
        <w:t xml:space="preserve">multiple aspects.  </w:t>
      </w:r>
      <w:r w:rsidR="00496E9C">
        <w:t xml:space="preserve">According to one version, for example, </w:t>
      </w:r>
      <w:r w:rsidR="007A26A9">
        <w:t>reality is composed entirely of ideas, matter is an incoherent and unsustainable notion</w:t>
      </w:r>
      <w:r w:rsidR="00A368FF">
        <w:t xml:space="preserve"> (</w:t>
      </w:r>
      <w:r w:rsidR="00556FD7">
        <w:t>or</w:t>
      </w:r>
      <w:r w:rsidR="00A368FF">
        <w:t xml:space="preserve"> not really a notion at all)</w:t>
      </w:r>
      <w:r w:rsidR="007A26A9">
        <w:t xml:space="preserve">, and the </w:t>
      </w:r>
      <w:r w:rsidR="00EA1DED">
        <w:t xml:space="preserve">human </w:t>
      </w:r>
      <w:r w:rsidR="007A26A9">
        <w:t xml:space="preserve">mind, as the faculty </w:t>
      </w:r>
      <w:r w:rsidR="00C66834">
        <w:t>in which ideas reside</w:t>
      </w:r>
      <w:r w:rsidR="009B5772">
        <w:t xml:space="preserve"> and operate</w:t>
      </w:r>
      <w:r w:rsidR="00BC5061">
        <w:t>,</w:t>
      </w:r>
      <w:r w:rsidR="00C66834">
        <w:t xml:space="preserve"> is well and uniquely equipped </w:t>
      </w:r>
      <w:r w:rsidR="008144CF">
        <w:t xml:space="preserve">to know what those ideas are.  </w:t>
      </w:r>
      <w:r w:rsidR="00F36A22">
        <w:t>A</w:t>
      </w:r>
      <w:r w:rsidR="00013054">
        <w:t xml:space="preserve">ccording to another, </w:t>
      </w:r>
      <w:r w:rsidR="00F36A22">
        <w:t>the world is composed of chunks of physical matter in motion, the human mind is</w:t>
      </w:r>
      <w:r w:rsidR="007308AE">
        <w:t>, at least in part,</w:t>
      </w:r>
      <w:r w:rsidR="00F36A22">
        <w:t xml:space="preserve"> similarly physical in nature, </w:t>
      </w:r>
      <w:r w:rsidR="001D0972">
        <w:t>certain</w:t>
      </w:r>
      <w:r w:rsidR="00F36A22">
        <w:t xml:space="preserve"> features of </w:t>
      </w:r>
      <w:r w:rsidR="002B0507">
        <w:t>the mind</w:t>
      </w:r>
      <w:r w:rsidR="00FB49EB">
        <w:t xml:space="preserve"> – sense organs, </w:t>
      </w:r>
      <w:r w:rsidR="00104291">
        <w:t>speci</w:t>
      </w:r>
      <w:r w:rsidR="00B56A9C">
        <w:t>f</w:t>
      </w:r>
      <w:r w:rsidR="00104291">
        <w:t>ically</w:t>
      </w:r>
      <w:r w:rsidR="00FB49EB">
        <w:t xml:space="preserve"> – </w:t>
      </w:r>
      <w:r w:rsidR="00F36A22">
        <w:t xml:space="preserve"> are apt</w:t>
      </w:r>
      <w:r w:rsidR="00446E19">
        <w:t xml:space="preserve"> themselves</w:t>
      </w:r>
      <w:r w:rsidR="00F36A22">
        <w:t xml:space="preserve"> to move as they are</w:t>
      </w:r>
      <w:r w:rsidR="00116D68">
        <w:t xml:space="preserve"> physically</w:t>
      </w:r>
      <w:r w:rsidR="00F36A22">
        <w:t xml:space="preserve"> struck by </w:t>
      </w:r>
      <w:r w:rsidR="001357C1">
        <w:t xml:space="preserve">those </w:t>
      </w:r>
      <w:r w:rsidR="005160A8">
        <w:t xml:space="preserve">active </w:t>
      </w:r>
      <w:r w:rsidR="001357C1">
        <w:t>external chunk</w:t>
      </w:r>
      <w:r w:rsidR="0016755D">
        <w:t>s</w:t>
      </w:r>
      <w:r w:rsidR="001357C1">
        <w:t>, and these</w:t>
      </w:r>
      <w:r w:rsidR="00F702A5">
        <w:t xml:space="preserve"> second-order </w:t>
      </w:r>
      <w:r w:rsidR="001357C1">
        <w:t xml:space="preserve">motions are </w:t>
      </w:r>
      <w:r w:rsidR="00E30E7C">
        <w:t xml:space="preserve">somehow registered and </w:t>
      </w:r>
      <w:r w:rsidR="001357C1">
        <w:t xml:space="preserve">recorded as reliable indicators of </w:t>
      </w:r>
      <w:r w:rsidR="00717CCC">
        <w:t>reality</w:t>
      </w:r>
      <w:r w:rsidR="001357C1">
        <w:t>.</w:t>
      </w:r>
      <w:r w:rsidR="00800ED1">
        <w:t xml:space="preserve">  In one form or another, </w:t>
      </w:r>
      <w:r w:rsidR="00A06E70">
        <w:t xml:space="preserve">one might </w:t>
      </w:r>
      <w:r w:rsidR="00704D7E">
        <w:t>think of all such theories</w:t>
      </w:r>
      <w:r w:rsidR="00A06E70">
        <w:t>, however different they might be,</w:t>
      </w:r>
      <w:r w:rsidR="00704D7E">
        <w:t xml:space="preserve"> as examples of </w:t>
      </w:r>
      <w:r w:rsidR="0045420D">
        <w:t>crude</w:t>
      </w:r>
      <w:r w:rsidR="00800ED1">
        <w:t xml:space="preserve"> objectivism.  It is </w:t>
      </w:r>
      <w:r w:rsidR="0045420D">
        <w:t>crude</w:t>
      </w:r>
      <w:r w:rsidR="00800ED1">
        <w:t xml:space="preserve"> because it appears simply to wish away the fundamental problem of modern philosophy as </w:t>
      </w:r>
      <w:r w:rsidR="00E547B6">
        <w:t>unearthed</w:t>
      </w:r>
      <w:r w:rsidR="00800ED1">
        <w:t xml:space="preserve"> </w:t>
      </w:r>
      <w:r w:rsidR="00570CB9">
        <w:t xml:space="preserve">principally </w:t>
      </w:r>
      <w:r w:rsidR="00800ED1">
        <w:t xml:space="preserve">by Descartes and as </w:t>
      </w:r>
      <w:r w:rsidR="00E547B6">
        <w:t>developed</w:t>
      </w:r>
      <w:r w:rsidR="00800ED1">
        <w:t xml:space="preserve"> to most telling effect first by Hume and then by Kant.</w:t>
      </w:r>
    </w:p>
    <w:p w14:paraId="2E7BA944" w14:textId="65A21B89" w:rsidR="0010167F" w:rsidRDefault="00A526A3" w:rsidP="001E45D7">
      <w:pPr>
        <w:spacing w:line="480" w:lineRule="auto"/>
        <w:ind w:firstLine="540"/>
      </w:pPr>
      <w:r>
        <w:lastRenderedPageBreak/>
        <w:t xml:space="preserve">That problem is utterly simple in its logic and staggeringly </w:t>
      </w:r>
      <w:r w:rsidR="00222B16">
        <w:t>difficult</w:t>
      </w:r>
      <w:r>
        <w:t xml:space="preserve"> in its ramifications.  We might</w:t>
      </w:r>
      <w:r w:rsidR="00507C54">
        <w:t xml:space="preserve"> say t</w:t>
      </w:r>
      <w:r w:rsidR="0077750D">
        <w:t>h</w:t>
      </w:r>
      <w:r w:rsidR="00507C54">
        <w:t xml:space="preserve">at the </w:t>
      </w:r>
      <w:r w:rsidR="00824372">
        <w:t>question</w:t>
      </w:r>
      <w:r w:rsidR="00507C54">
        <w:t xml:space="preserve"> of objective validity with respect to</w:t>
      </w:r>
      <w:r w:rsidR="00A505FC">
        <w:t xml:space="preserve"> any</w:t>
      </w:r>
      <w:r w:rsidR="00507C54">
        <w:t xml:space="preserve"> theoretical or descriptive </w:t>
      </w:r>
      <w:r w:rsidR="00A505FC">
        <w:t>proposition</w:t>
      </w:r>
      <w:r w:rsidR="00F077CF">
        <w:t xml:space="preserve"> about the world</w:t>
      </w:r>
      <w:r w:rsidR="00507C54">
        <w:t xml:space="preserve"> </w:t>
      </w:r>
      <w:r w:rsidR="008A69DA">
        <w:t>involves</w:t>
      </w:r>
      <w:r w:rsidR="00507C54">
        <w:t xml:space="preserve"> three elements.</w:t>
      </w:r>
      <w:r w:rsidR="00E325AC">
        <w:t xml:space="preserve">  </w:t>
      </w:r>
      <w:r w:rsidR="002F7CAA">
        <w:t xml:space="preserve">Let us </w:t>
      </w:r>
      <w:r w:rsidR="00F25EF4">
        <w:t>therefore</w:t>
      </w:r>
      <w:r w:rsidR="00182C25">
        <w:t xml:space="preserve"> </w:t>
      </w:r>
      <w:r w:rsidR="00E325AC">
        <w:t>call it, for convenience sake, the tripartite model.</w:t>
      </w:r>
      <w:r w:rsidR="00617636">
        <w:rPr>
          <w:rStyle w:val="FootnoteReference"/>
        </w:rPr>
        <w:footnoteReference w:id="2"/>
      </w:r>
      <w:r w:rsidR="00507C54">
        <w:t xml:space="preserve">  There is, first, the world itself qua mind-independent reality</w:t>
      </w:r>
      <w:r w:rsidR="00B4075C">
        <w:t xml:space="preserve">, whatever </w:t>
      </w:r>
      <w:r w:rsidR="004A60A0">
        <w:t>that</w:t>
      </w:r>
      <w:r w:rsidR="00B4075C">
        <w:t xml:space="preserve"> happens to be</w:t>
      </w:r>
      <w:r w:rsidR="00507C54">
        <w:t xml:space="preserve">.  </w:t>
      </w:r>
      <w:r w:rsidR="000A3574">
        <w:t>There is, second,</w:t>
      </w:r>
      <w:r w:rsidR="00507C54">
        <w:t xml:space="preserve"> our </w:t>
      </w:r>
      <w:r w:rsidR="00C45A6F">
        <w:t xml:space="preserve">intellectual apparatus – presumably including faculties </w:t>
      </w:r>
      <w:r w:rsidR="0098143C">
        <w:t xml:space="preserve">both </w:t>
      </w:r>
      <w:r w:rsidR="00C45A6F">
        <w:t xml:space="preserve">of perception and of </w:t>
      </w:r>
      <w:r w:rsidR="00E61E02">
        <w:t>reflective analysis –</w:t>
      </w:r>
      <w:r w:rsidR="00507C54">
        <w:t xml:space="preserve"> </w:t>
      </w:r>
      <w:r w:rsidR="000D1506">
        <w:t>on the basis of which</w:t>
      </w:r>
      <w:r w:rsidR="00291216">
        <w:t xml:space="preserve"> </w:t>
      </w:r>
      <w:r w:rsidR="000D1506">
        <w:t xml:space="preserve">we </w:t>
      </w:r>
      <w:r w:rsidR="00291216">
        <w:t>engag</w:t>
      </w:r>
      <w:r w:rsidR="00845904">
        <w:t>e</w:t>
      </w:r>
      <w:r w:rsidR="00DF2946">
        <w:t xml:space="preserve">, </w:t>
      </w:r>
      <w:r w:rsidR="00845904">
        <w:t>think about</w:t>
      </w:r>
      <w:r w:rsidR="00DF2946">
        <w:t>, and develop accounts of</w:t>
      </w:r>
      <w:r w:rsidR="00291216">
        <w:t xml:space="preserve"> </w:t>
      </w:r>
      <w:r w:rsidR="00507C54">
        <w:t xml:space="preserve">that reality.  And </w:t>
      </w:r>
      <w:r w:rsidR="00C17507">
        <w:t>there is, third,</w:t>
      </w:r>
      <w:r w:rsidR="00507C54">
        <w:t xml:space="preserve"> </w:t>
      </w:r>
      <w:r w:rsidR="00FB5591">
        <w:t>the</w:t>
      </w:r>
      <w:r w:rsidR="00507C54">
        <w:t xml:space="preserve"> effort to assess</w:t>
      </w:r>
      <w:r w:rsidR="00B34B4A">
        <w:t xml:space="preserve"> or evaluate</w:t>
      </w:r>
      <w:r w:rsidR="00507C54">
        <w:t xml:space="preserve"> the degree</w:t>
      </w:r>
      <w:r w:rsidR="00C45A6F">
        <w:t xml:space="preserve"> t</w:t>
      </w:r>
      <w:r w:rsidR="00E81C88">
        <w:t xml:space="preserve">o which </w:t>
      </w:r>
      <w:r w:rsidR="0042691B">
        <w:t>our</w:t>
      </w:r>
      <w:r w:rsidR="00B32530">
        <w:t xml:space="preserve"> perception</w:t>
      </w:r>
      <w:r w:rsidR="000D429A">
        <w:t>s</w:t>
      </w:r>
      <w:r w:rsidR="001655B4">
        <w:t xml:space="preserve"> and</w:t>
      </w:r>
      <w:r w:rsidR="00E81C88">
        <w:t xml:space="preserve"> </w:t>
      </w:r>
      <w:r w:rsidR="001655B4">
        <w:t xml:space="preserve">thoughts </w:t>
      </w:r>
      <w:r w:rsidR="00E81C88">
        <w:t xml:space="preserve">accurately describe or are faithful to or otherwise correspond </w:t>
      </w:r>
      <w:r w:rsidR="009B3E85">
        <w:t>with</w:t>
      </w:r>
      <w:r w:rsidR="00E81C88">
        <w:t xml:space="preserve"> that reality</w:t>
      </w:r>
      <w:r w:rsidR="00A7200C">
        <w:t xml:space="preserve">, i.e., </w:t>
      </w:r>
      <w:r w:rsidR="0057255D">
        <w:t>to what degree is our intellectual apparatus up to the task.</w:t>
      </w:r>
      <w:r w:rsidR="00E81C88">
        <w:t xml:space="preserve">  </w:t>
      </w:r>
      <w:r w:rsidR="006018F0">
        <w:t>The</w:t>
      </w:r>
      <w:r w:rsidR="00E81C88">
        <w:t xml:space="preserve"> problem is that this </w:t>
      </w:r>
      <w:r w:rsidR="005633DD">
        <w:t xml:space="preserve">third element, the </w:t>
      </w:r>
      <w:r w:rsidR="00E81C88">
        <w:t>process</w:t>
      </w:r>
      <w:r w:rsidR="006018F0">
        <w:t xml:space="preserve"> of assessment </w:t>
      </w:r>
      <w:r w:rsidR="0057255D">
        <w:t>and evaluation</w:t>
      </w:r>
      <w:r w:rsidR="00104D48">
        <w:t>,</w:t>
      </w:r>
      <w:r w:rsidR="0057255D">
        <w:t xml:space="preserve"> </w:t>
      </w:r>
      <w:r w:rsidR="00DE3E37">
        <w:t xml:space="preserve">can only be entirely internal to </w:t>
      </w:r>
      <w:r w:rsidR="00725191">
        <w:t xml:space="preserve">– it </w:t>
      </w:r>
      <w:r w:rsidR="00A80510">
        <w:t>can be</w:t>
      </w:r>
      <w:r w:rsidR="00725191">
        <w:t xml:space="preserve"> nothing other than an exercise of – </w:t>
      </w:r>
      <w:r w:rsidR="0057255D">
        <w:t>the</w:t>
      </w:r>
      <w:r w:rsidR="00DE3E37">
        <w:t xml:space="preserve"> intellectual apparatus itself</w:t>
      </w:r>
      <w:r w:rsidR="004949F0">
        <w:t>, the very thing we are seeking to assess</w:t>
      </w:r>
      <w:r w:rsidR="00DE3E37">
        <w:t xml:space="preserve">.  It is </w:t>
      </w:r>
      <w:r w:rsidR="004875B8">
        <w:t xml:space="preserve">itself </w:t>
      </w:r>
      <w:r w:rsidR="00DE3E37">
        <w:t>perforce a matter of perception and thought</w:t>
      </w:r>
      <w:r w:rsidR="00313D96">
        <w:t xml:space="preserve">, and </w:t>
      </w:r>
      <w:r w:rsidR="00997E11">
        <w:t>cannot</w:t>
      </w:r>
      <w:r w:rsidR="00313D96">
        <w:t xml:space="preserve"> be </w:t>
      </w:r>
      <w:r w:rsidR="00BB4470">
        <w:t>otherwise</w:t>
      </w:r>
      <w:r w:rsidR="001E45D7">
        <w:t>.</w:t>
      </w:r>
      <w:r w:rsidR="00EB077F">
        <w:t xml:space="preserve">  As such, it fails to provide any kind of independent </w:t>
      </w:r>
      <w:r w:rsidR="00BB3FAB">
        <w:t>assessment</w:t>
      </w:r>
      <w:r w:rsidR="00EB077F">
        <w:t xml:space="preserve"> of the accuracy of our claims about reality.</w:t>
      </w:r>
      <w:r w:rsidR="004875B8">
        <w:t xml:space="preserve">  We use our intellectual</w:t>
      </w:r>
      <w:r w:rsidR="00796231">
        <w:t xml:space="preserve"> apparatus</w:t>
      </w:r>
      <w:r w:rsidR="004875B8">
        <w:t xml:space="preserve"> to assess </w:t>
      </w:r>
      <w:r w:rsidR="009329C0">
        <w:t xml:space="preserve">the adequacy </w:t>
      </w:r>
      <w:r w:rsidR="00280E3C">
        <w:t xml:space="preserve">of </w:t>
      </w:r>
      <w:r w:rsidR="004875B8">
        <w:t>our intellectual apparatus</w:t>
      </w:r>
      <w:r w:rsidR="00920DB8">
        <w:t>.  T</w:t>
      </w:r>
      <w:r w:rsidR="00FE10D2">
        <w:t>here is nothing else for us to use;</w:t>
      </w:r>
      <w:r w:rsidR="004875B8">
        <w:t xml:space="preserve"> and if that apparatus is somehow flawed</w:t>
      </w:r>
      <w:r w:rsidR="00CC6691">
        <w:t xml:space="preserve">, this presumably will affect </w:t>
      </w:r>
      <w:r w:rsidR="006760D4">
        <w:t xml:space="preserve">both </w:t>
      </w:r>
      <w:r w:rsidR="00CC6691">
        <w:t>the accuracy of our claims about the world and</w:t>
      </w:r>
      <w:r w:rsidR="00E918BD">
        <w:t>, in the same way and to the same degree,</w:t>
      </w:r>
      <w:r w:rsidR="00CC6691">
        <w:t xml:space="preserve"> the accuracy of our assessment of those claims.</w:t>
      </w:r>
      <w:r w:rsidR="00E86EF8">
        <w:t xml:space="preserve">  </w:t>
      </w:r>
      <w:r w:rsidR="007043DD">
        <w:t>Since the</w:t>
      </w:r>
      <w:r w:rsidR="00E86EF8">
        <w:t xml:space="preserve"> apparatus whose adequacy is at issue is being judged by that self-same apparatus,</w:t>
      </w:r>
      <w:r w:rsidR="0057239F">
        <w:t xml:space="preserve"> </w:t>
      </w:r>
      <w:r w:rsidR="006F69E2">
        <w:t>there</w:t>
      </w:r>
      <w:r w:rsidR="0057239F">
        <w:t xml:space="preserve">’s really no </w:t>
      </w:r>
      <w:r w:rsidR="00000EEB">
        <w:t xml:space="preserve">external </w:t>
      </w:r>
      <w:r w:rsidR="0057239F">
        <w:t xml:space="preserve">assessment at all.  </w:t>
      </w:r>
      <w:r w:rsidR="00425DF2">
        <w:t>Thus, to</w:t>
      </w:r>
      <w:r w:rsidR="00533107">
        <w:t xml:space="preserve"> pick just one common example,</w:t>
      </w:r>
      <w:r w:rsidR="0057239F">
        <w:t xml:space="preserve"> </w:t>
      </w:r>
      <w:r w:rsidR="003C230C">
        <w:lastRenderedPageBreak/>
        <w:t>an</w:t>
      </w:r>
      <w:r w:rsidR="0057239F">
        <w:t xml:space="preserve"> effort to evaluate perceptual claims by increasing the number of data points</w:t>
      </w:r>
      <w:r w:rsidR="006A6655">
        <w:t xml:space="preserve"> </w:t>
      </w:r>
      <w:r w:rsidR="000E67A5">
        <w:t xml:space="preserve">– gathering ever more observations – </w:t>
      </w:r>
      <w:r w:rsidR="006A6655">
        <w:t xml:space="preserve">will </w:t>
      </w:r>
      <w:r w:rsidR="003860CF">
        <w:t>not</w:t>
      </w:r>
      <w:r w:rsidR="006A6655">
        <w:t xml:space="preserve"> be</w:t>
      </w:r>
      <w:r w:rsidR="003860CF">
        <w:t xml:space="preserve"> very</w:t>
      </w:r>
      <w:r w:rsidR="006A6655">
        <w:t xml:space="preserve"> </w:t>
      </w:r>
      <w:r w:rsidR="00B95860">
        <w:t>helpful</w:t>
      </w:r>
      <w:r w:rsidR="00DE1313">
        <w:t xml:space="preserve"> with respect to the Cartesian problemati</w:t>
      </w:r>
      <w:r w:rsidR="00933380">
        <w:t>c</w:t>
      </w:r>
      <w:r w:rsidR="00340387">
        <w:t xml:space="preserve"> or the </w:t>
      </w:r>
      <w:r w:rsidR="00D63B02">
        <w:t>t</w:t>
      </w:r>
      <w:r w:rsidR="00340387">
        <w:t>ripartite model</w:t>
      </w:r>
      <w:r w:rsidR="00933380">
        <w:t>,</w:t>
      </w:r>
      <w:r w:rsidR="008275B9">
        <w:t xml:space="preserve"> for</w:t>
      </w:r>
      <w:r w:rsidR="006A6655">
        <w:t xml:space="preserve"> if our perceptual faculties </w:t>
      </w:r>
      <w:r w:rsidR="00746C76">
        <w:t xml:space="preserve">cause us to misrepresent reality </w:t>
      </w:r>
      <w:r w:rsidR="006A6655">
        <w:t xml:space="preserve">with respect to the initial data points, </w:t>
      </w:r>
      <w:r w:rsidR="00113806">
        <w:t>they</w:t>
      </w:r>
      <w:r w:rsidR="006A6655">
        <w:t xml:space="preserve"> will </w:t>
      </w:r>
      <w:r w:rsidR="00587211">
        <w:t xml:space="preserve">presumably </w:t>
      </w:r>
      <w:r w:rsidR="006A6655">
        <w:t xml:space="preserve">be </w:t>
      </w:r>
      <w:r w:rsidR="001E166A">
        <w:t xml:space="preserve">more or less </w:t>
      </w:r>
      <w:r w:rsidR="006A6655">
        <w:t xml:space="preserve">equivalently inaccurate with respect to </w:t>
      </w:r>
      <w:r w:rsidR="000D73A7">
        <w:t>the</w:t>
      </w:r>
      <w:r w:rsidR="006A6655">
        <w:t xml:space="preserve"> added ones.</w:t>
      </w:r>
    </w:p>
    <w:p w14:paraId="1FF734ED" w14:textId="6721467A" w:rsidR="00892066" w:rsidRDefault="00B13457" w:rsidP="0010167F">
      <w:pPr>
        <w:spacing w:line="480" w:lineRule="auto"/>
        <w:ind w:firstLine="540"/>
      </w:pPr>
      <w:r>
        <w:t xml:space="preserve">What we have here, </w:t>
      </w:r>
      <w:r w:rsidR="0010167F">
        <w:t>of course,</w:t>
      </w:r>
      <w:r>
        <w:t xml:space="preserve"> is </w:t>
      </w:r>
      <w:r w:rsidR="00F02CE4">
        <w:t xml:space="preserve">something like </w:t>
      </w:r>
      <w:r>
        <w:t>the Myth of the Given</w:t>
      </w:r>
      <w:r w:rsidR="00DF5933">
        <w:t>.</w:t>
      </w:r>
      <w:r w:rsidR="0010167F">
        <w:t xml:space="preserve">  </w:t>
      </w:r>
      <w:r w:rsidR="00DE0363">
        <w:t xml:space="preserve">Thus, </w:t>
      </w:r>
      <w:r w:rsidR="00AA08DE">
        <w:t>Strawson (</w:t>
      </w:r>
      <w:r w:rsidR="0078476B">
        <w:t xml:space="preserve">1992, </w:t>
      </w:r>
      <w:r w:rsidR="00AA08DE">
        <w:t>64)</w:t>
      </w:r>
      <w:r w:rsidR="00050E72">
        <w:t xml:space="preserve"> </w:t>
      </w:r>
      <w:r w:rsidR="00C27AA2">
        <w:t xml:space="preserve">famously </w:t>
      </w:r>
      <w:r w:rsidR="00AA08DE">
        <w:t>acknowledges that</w:t>
      </w:r>
      <w:r w:rsidR="00B65D67">
        <w:t xml:space="preserve"> in assessing propositions of empirical fact </w:t>
      </w:r>
      <w:r w:rsidR="00AA08DE">
        <w:t xml:space="preserve">we might be tempted “to step outside the entire structure of the conceptual scheme </w:t>
      </w:r>
      <w:r w:rsidR="006F177C">
        <w:t xml:space="preserve"> [intellectual apparatus] </w:t>
      </w:r>
      <w:r w:rsidR="00AA08DE">
        <w:t xml:space="preserve">we actually have and then to justify [our claims] from some extraneous point of vantage.”  The temptation must be resisted, however, for the simple reason that “there is nowhere to step… no such extraneous point of vantage.”  </w:t>
      </w:r>
      <w:r w:rsidR="00014BAC">
        <w:t>Putnam</w:t>
      </w:r>
      <w:r w:rsidR="00812179">
        <w:t xml:space="preserve"> (1981, 49-52),</w:t>
      </w:r>
      <w:r w:rsidR="006D0956">
        <w:t xml:space="preserve"> at least </w:t>
      </w:r>
      <w:r w:rsidR="0061782B">
        <w:t>in one</w:t>
      </w:r>
      <w:r w:rsidR="006D0956">
        <w:t xml:space="preserve"> of his </w:t>
      </w:r>
      <w:r w:rsidR="00FB6B70">
        <w:t xml:space="preserve">earlier </w:t>
      </w:r>
      <w:r w:rsidR="006D0956">
        <w:t>moods</w:t>
      </w:r>
      <w:r w:rsidR="00812179">
        <w:t xml:space="preserve">, </w:t>
      </w:r>
      <w:r w:rsidR="00014BAC">
        <w:t>agrees: “</w:t>
      </w:r>
      <w:r w:rsidR="0013043C">
        <w:t>t</w:t>
      </w:r>
      <w:r w:rsidR="00014BAC">
        <w:t>here is no God’s-eye point of view that we can know or usefully imagine</w:t>
      </w:r>
      <w:r w:rsidR="00E63491">
        <w:t>,</w:t>
      </w:r>
      <w:r w:rsidR="00014BAC">
        <w:t xml:space="preserve">” </w:t>
      </w:r>
      <w:r w:rsidR="006A0F88">
        <w:t xml:space="preserve">hence </w:t>
      </w:r>
      <w:r w:rsidR="00644C96">
        <w:t>“objects do not exist independently of conceptual schemes…. [</w:t>
      </w:r>
      <w:r w:rsidR="003960D0">
        <w:t>W</w:t>
      </w:r>
      <w:r w:rsidR="00644C96">
        <w:t>]e cut up the world into objects when we introduce one or another scheme of description</w:t>
      </w:r>
      <w:r w:rsidR="008F04E1">
        <w:t>.</w:t>
      </w:r>
      <w:r w:rsidR="008F3199">
        <w:t>.</w:t>
      </w:r>
      <w:r w:rsidR="008F04E1">
        <w:t>.</w:t>
      </w:r>
      <w:r w:rsidR="00644C96">
        <w:t>.”</w:t>
      </w:r>
      <w:r w:rsidR="004650AF">
        <w:t xml:space="preserve">  </w:t>
      </w:r>
      <w:r w:rsidR="00131EAE">
        <w:t>And so too Davidson (1</w:t>
      </w:r>
      <w:r w:rsidR="00B51AC0">
        <w:t>9</w:t>
      </w:r>
      <w:r w:rsidR="00131EAE">
        <w:t xml:space="preserve">68, 312): </w:t>
      </w:r>
      <w:r w:rsidR="00131EAE" w:rsidRPr="000F5E76">
        <w:t>“Of course we can’t get outside of our skins to find out what is causing the internal happenings of which we are</w:t>
      </w:r>
      <w:r w:rsidR="00131EAE">
        <w:t xml:space="preserve"> aware.”</w:t>
      </w:r>
      <w:r w:rsidR="00117422">
        <w:rPr>
          <w:rStyle w:val="FootnoteReference"/>
        </w:rPr>
        <w:footnoteReference w:id="3"/>
      </w:r>
      <w:r w:rsidR="00014BAC">
        <w:t xml:space="preserve"> </w:t>
      </w:r>
      <w:r w:rsidR="00D101EF">
        <w:t xml:space="preserve">  It is</w:t>
      </w:r>
      <w:r w:rsidR="004E3DAC">
        <w:t>, I think</w:t>
      </w:r>
      <w:r w:rsidR="00EF5D62">
        <w:t>,</w:t>
      </w:r>
      <w:r w:rsidR="004E3DAC">
        <w:t xml:space="preserve"> very difficult </w:t>
      </w:r>
      <w:r w:rsidR="00D101EF">
        <w:t xml:space="preserve">to imagine how one could </w:t>
      </w:r>
      <w:r w:rsidR="003C639E">
        <w:t>intelligibly</w:t>
      </w:r>
      <w:r w:rsidR="00D101EF">
        <w:t xml:space="preserve"> </w:t>
      </w:r>
      <w:r w:rsidR="00270BE9">
        <w:t xml:space="preserve">deny </w:t>
      </w:r>
      <w:r w:rsidR="004B6ECC">
        <w:t>such claims</w:t>
      </w:r>
      <w:r w:rsidR="00D101EF">
        <w:t xml:space="preserve">.  </w:t>
      </w:r>
      <w:r w:rsidR="00F37D3B">
        <w:t>And</w:t>
      </w:r>
      <w:r w:rsidR="0065429E">
        <w:t xml:space="preserve"> as Habermas </w:t>
      </w:r>
      <w:r w:rsidR="00996B52">
        <w:t xml:space="preserve">himself </w:t>
      </w:r>
      <w:r w:rsidR="0065429E">
        <w:t>well understands,</w:t>
      </w:r>
      <w:r w:rsidR="00F37D3B">
        <w:t xml:space="preserve"> it is hard to imagine how </w:t>
      </w:r>
      <w:r w:rsidR="009B3BB3">
        <w:t>the</w:t>
      </w:r>
      <w:r w:rsidR="00F37D3B">
        <w:t xml:space="preserve"> </w:t>
      </w:r>
      <w:r w:rsidR="005A7791">
        <w:t xml:space="preserve">problem </w:t>
      </w:r>
      <w:r w:rsidR="00F37D3B">
        <w:t>does not definitively rule out crude objectivism,</w:t>
      </w:r>
      <w:r w:rsidR="00B93624">
        <w:t xml:space="preserve"> which</w:t>
      </w:r>
      <w:r w:rsidR="005A7791">
        <w:t xml:space="preserve">, in any of its forms, </w:t>
      </w:r>
      <w:r w:rsidR="00B93624">
        <w:t xml:space="preserve">clearly presupposes </w:t>
      </w:r>
      <w:r w:rsidR="005A7791">
        <w:t xml:space="preserve">that we are able to </w:t>
      </w:r>
      <w:r w:rsidR="00DF118F">
        <w:t xml:space="preserve">access </w:t>
      </w:r>
      <w:r w:rsidR="00916F20">
        <w:t>a</w:t>
      </w:r>
      <w:r w:rsidR="00DF118F">
        <w:t xml:space="preserve"> standpoint</w:t>
      </w:r>
      <w:r w:rsidR="005A7791">
        <w:t xml:space="preserve"> </w:t>
      </w:r>
      <w:r w:rsidR="00DF118F">
        <w:t>independent of mind and world.</w:t>
      </w:r>
      <w:r w:rsidR="00F37D3B">
        <w:t xml:space="preserve"> </w:t>
      </w:r>
    </w:p>
    <w:p w14:paraId="2BA4ADD5" w14:textId="21A6D167" w:rsidR="00A24C77" w:rsidRDefault="00892066" w:rsidP="00AA08DE">
      <w:pPr>
        <w:spacing w:line="480" w:lineRule="auto"/>
        <w:ind w:firstLine="540"/>
      </w:pPr>
      <w:r>
        <w:t>Habermas</w:t>
      </w:r>
      <w:r w:rsidR="0018470E">
        <w:t xml:space="preserve"> thus</w:t>
      </w:r>
      <w:r>
        <w:t xml:space="preserve"> identifies </w:t>
      </w:r>
      <w:r w:rsidR="0006727B">
        <w:t>a</w:t>
      </w:r>
      <w:r w:rsidR="00C13C78">
        <w:t xml:space="preserve"> second</w:t>
      </w:r>
      <w:r w:rsidR="0006727B">
        <w:t xml:space="preserve"> general</w:t>
      </w:r>
      <w:r w:rsidR="00C13C78">
        <w:t xml:space="preserve"> approach, which</w:t>
      </w:r>
      <w:r w:rsidR="00005D32">
        <w:t xml:space="preserve"> he</w:t>
      </w:r>
      <w:r w:rsidR="00C13C78">
        <w:t xml:space="preserve"> </w:t>
      </w:r>
      <w:r w:rsidR="00765535">
        <w:t>thinks of</w:t>
      </w:r>
      <w:r w:rsidR="00C13C78">
        <w:t xml:space="preserve"> as a kind of </w:t>
      </w:r>
      <w:r w:rsidR="00210E94">
        <w:t>“</w:t>
      </w:r>
      <w:r w:rsidR="00C13C78">
        <w:t>conceptual realism</w:t>
      </w:r>
      <w:r w:rsidR="00210E94">
        <w:t>”</w:t>
      </w:r>
      <w:r w:rsidR="00C13C78">
        <w:t xml:space="preserve"> or </w:t>
      </w:r>
      <w:r w:rsidR="00210E94">
        <w:t>“</w:t>
      </w:r>
      <w:r w:rsidR="00C13C78">
        <w:t>objective idealism.</w:t>
      </w:r>
      <w:r w:rsidR="00210E94">
        <w:t>”</w:t>
      </w:r>
      <w:r w:rsidR="00C3640D">
        <w:t xml:space="preserve">  The unavailability of an independent standpoint </w:t>
      </w:r>
      <w:r w:rsidR="00C3640D">
        <w:lastRenderedPageBreak/>
        <w:t xml:space="preserve">means, of course, that we are </w:t>
      </w:r>
      <w:r w:rsidR="00BD04E1">
        <w:t xml:space="preserve">forever </w:t>
      </w:r>
      <w:r w:rsidR="00C3640D">
        <w:t>trapped, so to speak</w:t>
      </w:r>
      <w:r w:rsidR="00F13157">
        <w:t>,</w:t>
      </w:r>
      <w:r w:rsidR="00C3640D">
        <w:t xml:space="preserve"> inside our own </w:t>
      </w:r>
      <w:r w:rsidR="00F47A0D">
        <w:t>mental</w:t>
      </w:r>
      <w:r w:rsidR="00C3640D">
        <w:t xml:space="preserve"> processes</w:t>
      </w:r>
      <w:r w:rsidR="00CB330A">
        <w:t>,</w:t>
      </w:r>
      <w:r w:rsidR="00C3640D">
        <w:t xml:space="preserve"> including</w:t>
      </w:r>
      <w:r w:rsidR="001910A5">
        <w:t xml:space="preserve"> and especially</w:t>
      </w:r>
      <w:r w:rsidR="00C3640D">
        <w:t xml:space="preserve"> the processes by which we </w:t>
      </w:r>
      <w:r w:rsidR="009E392D">
        <w:t>arrive at</w:t>
      </w:r>
      <w:r w:rsidR="00C3640D">
        <w:t xml:space="preserve"> (what we think of as) sense perceptions and </w:t>
      </w:r>
      <w:r w:rsidR="00535FB4">
        <w:t>analyses of</w:t>
      </w:r>
      <w:r w:rsidR="00C3640D">
        <w:t xml:space="preserve"> </w:t>
      </w:r>
      <w:r w:rsidR="007252AE">
        <w:t>sense</w:t>
      </w:r>
      <w:r w:rsidR="00C3640D">
        <w:t xml:space="preserve"> perceptions.  </w:t>
      </w:r>
      <w:r w:rsidR="00B85CFB">
        <w:t xml:space="preserve">On such </w:t>
      </w:r>
      <w:r w:rsidR="001642A1">
        <w:t>an account,</w:t>
      </w:r>
      <w:r w:rsidR="00043B79">
        <w:t xml:space="preserve"> the question of what reality is like, independent of our thoughts, is bracketed out</w:t>
      </w:r>
      <w:r w:rsidR="0091139D">
        <w:t xml:space="preserve"> to one degree or another</w:t>
      </w:r>
      <w:r w:rsidR="00043B79">
        <w:t xml:space="preserve">, and the typical result is a kind of </w:t>
      </w:r>
      <w:proofErr w:type="spellStart"/>
      <w:r w:rsidR="00043B79">
        <w:t>coherentism</w:t>
      </w:r>
      <w:proofErr w:type="spellEnd"/>
      <w:r w:rsidR="00043B79">
        <w:t xml:space="preserve">, </w:t>
      </w:r>
      <w:proofErr w:type="spellStart"/>
      <w:r w:rsidR="0038015D">
        <w:t>internalism</w:t>
      </w:r>
      <w:proofErr w:type="spellEnd"/>
      <w:r w:rsidR="0038015D">
        <w:t>,</w:t>
      </w:r>
      <w:r w:rsidR="00043B79">
        <w:t xml:space="preserve"> and holism according to which objective</w:t>
      </w:r>
      <w:r w:rsidR="00F57DD0">
        <w:t xml:space="preserve"> validity is </w:t>
      </w:r>
      <w:r w:rsidR="00EB135F">
        <w:t xml:space="preserve">solely and entirely </w:t>
      </w:r>
      <w:r w:rsidR="00F57DD0">
        <w:t>a matter of self-consistency.</w:t>
      </w:r>
      <w:r w:rsidR="00CC5F3B">
        <w:t xml:space="preserve">  </w:t>
      </w:r>
      <w:r w:rsidR="005B3F92">
        <w:t>Again</w:t>
      </w:r>
      <w:r w:rsidR="00CC5F3B">
        <w:t>, some such perspective</w:t>
      </w:r>
      <w:r>
        <w:t xml:space="preserve"> </w:t>
      </w:r>
      <w:r w:rsidR="00CC5F3B">
        <w:t>admits of different versions, and those differences are</w:t>
      </w:r>
      <w:r w:rsidR="00B532FD">
        <w:t xml:space="preserve">, at least in part, </w:t>
      </w:r>
      <w:r w:rsidR="00CC5F3B">
        <w:t xml:space="preserve">a matter of what we </w:t>
      </w:r>
      <w:r w:rsidR="00CC5F3B" w:rsidRPr="00B532FD">
        <w:rPr>
          <w:i/>
          <w:iCs/>
        </w:rPr>
        <w:t>can</w:t>
      </w:r>
      <w:r w:rsidR="00CC5F3B">
        <w:t xml:space="preserve"> confidently say about mind-independent reality</w:t>
      </w:r>
      <w:r w:rsidR="00B532FD">
        <w:t xml:space="preserve">.  According to the canonical </w:t>
      </w:r>
      <w:r w:rsidR="00A02AEB">
        <w:t>version</w:t>
      </w:r>
      <w:r w:rsidR="00B532FD">
        <w:t>,</w:t>
      </w:r>
      <w:r w:rsidR="009A473E">
        <w:t xml:space="preserve"> for example,</w:t>
      </w:r>
      <w:r w:rsidR="00B532FD">
        <w:t xml:space="preserve"> we can say </w:t>
      </w:r>
      <w:r w:rsidR="00B532FD" w:rsidRPr="003D1F75">
        <w:rPr>
          <w:i/>
          <w:iCs/>
        </w:rPr>
        <w:t>that</w:t>
      </w:r>
      <w:r w:rsidR="00B532FD">
        <w:t xml:space="preserve"> there is a world out</w:t>
      </w:r>
      <w:r w:rsidR="00491A1A">
        <w:t xml:space="preserve"> there</w:t>
      </w:r>
      <w:r w:rsidR="00B532FD">
        <w:t xml:space="preserve"> that is somehow responsible for our perceptions and thoughts, but we can say no more than that.</w:t>
      </w:r>
      <w:r w:rsidR="005B247B">
        <w:t xml:space="preserve">  Specifically, we cannot </w:t>
      </w:r>
      <w:r w:rsidR="00353901">
        <w:t xml:space="preserve">know </w:t>
      </w:r>
      <w:r w:rsidR="005B247B">
        <w:t xml:space="preserve">what the real </w:t>
      </w:r>
      <w:r w:rsidR="00BA543A">
        <w:t xml:space="preserve">world actually consists of, how it looks in itself, </w:t>
      </w:r>
      <w:r w:rsidR="00EB3555">
        <w:t>how it operates,</w:t>
      </w:r>
      <w:r w:rsidR="001614A4">
        <w:t xml:space="preserve"> how it gives rise to our experiences,</w:t>
      </w:r>
      <w:r w:rsidR="00EB3555">
        <w:t xml:space="preserve"> and the like.  </w:t>
      </w:r>
      <w:r w:rsidR="002F0CA7">
        <w:t>(</w:t>
      </w:r>
      <w:r w:rsidR="00ED15F8">
        <w:t>Note that</w:t>
      </w:r>
      <w:r w:rsidR="00EB3555">
        <w:t xml:space="preserve"> our </w:t>
      </w:r>
      <w:r w:rsidR="00627DB5">
        <w:t xml:space="preserve">conviction that there is a real </w:t>
      </w:r>
      <w:r w:rsidR="00702770">
        <w:t xml:space="preserve">external </w:t>
      </w:r>
      <w:r w:rsidR="00627DB5">
        <w:t xml:space="preserve">world </w:t>
      </w:r>
      <w:r w:rsidR="00C82C34">
        <w:t>may</w:t>
      </w:r>
      <w:r w:rsidR="00114412">
        <w:t xml:space="preserve"> itself </w:t>
      </w:r>
      <w:r w:rsidR="00C82C34">
        <w:t>be</w:t>
      </w:r>
      <w:r w:rsidR="00114412">
        <w:t xml:space="preserve"> a matter of </w:t>
      </w:r>
      <w:r w:rsidR="00C82C34">
        <w:t>self-</w:t>
      </w:r>
      <w:r w:rsidR="00114412">
        <w:t xml:space="preserve">consistency; we cannot coherently live our lives while denying </w:t>
      </w:r>
      <w:r w:rsidR="00F14AFE">
        <w:t>that</w:t>
      </w:r>
      <w:r w:rsidR="000C3D70">
        <w:t xml:space="preserve"> there is </w:t>
      </w:r>
      <w:r w:rsidR="00930955">
        <w:t xml:space="preserve">such </w:t>
      </w:r>
      <w:r w:rsidR="000C3D70">
        <w:t>a world</w:t>
      </w:r>
      <w:r w:rsidR="00114412">
        <w:t>.</w:t>
      </w:r>
      <w:r w:rsidR="002F0CA7">
        <w:t>)</w:t>
      </w:r>
      <w:r w:rsidR="00A91F96">
        <w:t xml:space="preserve">  According to another approach – arguably attributable to Hegel and more confidently to Heidegger – the question of mind-independent reality is something like a nonsense question</w:t>
      </w:r>
      <w:r w:rsidR="0093171B">
        <w:t xml:space="preserve">, hardly intelligible at all.  </w:t>
      </w:r>
      <w:r w:rsidR="00C04529">
        <w:t>Since we</w:t>
      </w:r>
      <w:r w:rsidR="002B659B">
        <w:t xml:space="preserve"> are</w:t>
      </w:r>
      <w:r w:rsidR="00C04529">
        <w:t xml:space="preserve"> trapped</w:t>
      </w:r>
      <w:r w:rsidR="00DE3359">
        <w:t xml:space="preserve"> forever</w:t>
      </w:r>
      <w:r w:rsidR="00C04529">
        <w:t xml:space="preserve"> inside the prison-house of our intellectual apparatus</w:t>
      </w:r>
      <w:r w:rsidR="002B659B">
        <w:t>, an</w:t>
      </w:r>
      <w:r w:rsidR="0068143B">
        <w:t>y</w:t>
      </w:r>
      <w:r w:rsidR="002B659B">
        <w:t xml:space="preserve"> attempt to say what</w:t>
      </w:r>
      <w:r w:rsidR="005A01FD">
        <w:t xml:space="preserve"> reality is apart from our thoughts </w:t>
      </w:r>
      <w:r w:rsidR="002B659B">
        <w:t xml:space="preserve">could not but be </w:t>
      </w:r>
      <w:r w:rsidR="00F831B9">
        <w:t>a</w:t>
      </w:r>
      <w:r w:rsidR="004053D6">
        <w:t>n utterly</w:t>
      </w:r>
      <w:r w:rsidR="0068143B">
        <w:t xml:space="preserve"> </w:t>
      </w:r>
      <w:r w:rsidR="00C05E85">
        <w:t>silly</w:t>
      </w:r>
      <w:r w:rsidR="0068143B">
        <w:t xml:space="preserve"> and futile exercise</w:t>
      </w:r>
      <w:r w:rsidR="00505D80">
        <w:t xml:space="preserve"> (</w:t>
      </w:r>
      <w:r w:rsidR="00362C5F">
        <w:t xml:space="preserve">on Hegel, </w:t>
      </w:r>
      <w:r w:rsidR="00505D80">
        <w:t>see Hance 1992, 352-58).</w:t>
      </w:r>
    </w:p>
    <w:p w14:paraId="192B8698" w14:textId="6A2F131B" w:rsidR="00A02FD6" w:rsidRDefault="00A24C77" w:rsidP="00AA08DE">
      <w:pPr>
        <w:spacing w:line="480" w:lineRule="auto"/>
        <w:ind w:firstLine="540"/>
      </w:pPr>
      <w:r>
        <w:t xml:space="preserve">Of course, this kind of </w:t>
      </w:r>
      <w:proofErr w:type="spellStart"/>
      <w:r>
        <w:t>coherentist</w:t>
      </w:r>
      <w:proofErr w:type="spellEnd"/>
      <w:r>
        <w:t xml:space="preserve">, internalist and holist theory is widely criticized on two interrelated grounds.  On the one hand, it </w:t>
      </w:r>
      <w:r w:rsidR="00373955">
        <w:t xml:space="preserve">is </w:t>
      </w:r>
      <w:r w:rsidR="00BA263E">
        <w:t>said to</w:t>
      </w:r>
      <w:r>
        <w:t xml:space="preserve"> </w:t>
      </w:r>
      <w:r w:rsidR="002A5F33">
        <w:t xml:space="preserve">render </w:t>
      </w:r>
      <w:r>
        <w:t>human thought as, in McDowell’s evocative phrase</w:t>
      </w:r>
      <w:r w:rsidR="00B006B3">
        <w:t xml:space="preserve"> (McDowell </w:t>
      </w:r>
      <w:r w:rsidR="00F86DD5">
        <w:t xml:space="preserve">1994, </w:t>
      </w:r>
      <w:r w:rsidR="00A075E0">
        <w:t>50, 66</w:t>
      </w:r>
      <w:r w:rsidR="00B006B3">
        <w:t>)</w:t>
      </w:r>
      <w:r>
        <w:t xml:space="preserve">, a </w:t>
      </w:r>
      <w:r w:rsidR="000D0775">
        <w:t>“</w:t>
      </w:r>
      <w:r>
        <w:t>frictionless spinning in a void,</w:t>
      </w:r>
      <w:r w:rsidR="000D0775">
        <w:t>”</w:t>
      </w:r>
      <w:r>
        <w:t xml:space="preserve"> making no discernable contact with reality and, thus, epistemologically barren.</w:t>
      </w:r>
      <w:r w:rsidR="005E4F0B">
        <w:t xml:space="preserve">  It is, at least </w:t>
      </w:r>
      <w:r w:rsidR="004C6009">
        <w:t>as far as we could possibly tell</w:t>
      </w:r>
      <w:r w:rsidR="005E4F0B">
        <w:t>, unconstrained by anything external to itself, and</w:t>
      </w:r>
      <w:r w:rsidR="002C66C7">
        <w:t xml:space="preserve"> thus stands as a massive </w:t>
      </w:r>
      <w:r w:rsidR="002C66C7">
        <w:lastRenderedPageBreak/>
        <w:t>structure of irresolvable skepticism</w:t>
      </w:r>
      <w:r w:rsidR="004D268A">
        <w:t xml:space="preserve"> regarding the external world</w:t>
      </w:r>
      <w:r w:rsidR="002C66C7">
        <w:t>.  On the other hand, and precisely for this reason,</w:t>
      </w:r>
      <w:r w:rsidR="009604B3">
        <w:t xml:space="preserve"> </w:t>
      </w:r>
      <w:r w:rsidR="00C21735">
        <w:t>there seems to be nothing to prevent the construction of two or more sys</w:t>
      </w:r>
      <w:r w:rsidR="009604B3">
        <w:t>t</w:t>
      </w:r>
      <w:r w:rsidR="00C21735">
        <w:t>ems of thought</w:t>
      </w:r>
      <w:r w:rsidR="009604B3">
        <w:t>, each perfectly self-consist</w:t>
      </w:r>
      <w:r w:rsidR="00D939BF">
        <w:t>ent</w:t>
      </w:r>
      <w:r w:rsidR="009604B3">
        <w:t xml:space="preserve"> but utterly incompatible with the other(s), as a result of which</w:t>
      </w:r>
      <w:r w:rsidR="001F211D">
        <w:t xml:space="preserve">, given the lack </w:t>
      </w:r>
      <w:r w:rsidR="009D464A">
        <w:t xml:space="preserve">external </w:t>
      </w:r>
      <w:r w:rsidR="001F211D">
        <w:t>friction, there seems to be no way to adjudicate between or among them.</w:t>
      </w:r>
      <w:r w:rsidR="000F5D8A">
        <w:t xml:space="preserve">  The </w:t>
      </w:r>
      <w:proofErr w:type="spellStart"/>
      <w:r w:rsidR="000F5D8A">
        <w:t>coherentist</w:t>
      </w:r>
      <w:proofErr w:type="spellEnd"/>
      <w:r w:rsidR="000F5D8A">
        <w:t xml:space="preserve"> perspective </w:t>
      </w:r>
      <w:r w:rsidR="001D1019">
        <w:t xml:space="preserve">is </w:t>
      </w:r>
      <w:r w:rsidR="000F5D8A">
        <w:t xml:space="preserve">thus </w:t>
      </w:r>
      <w:r w:rsidR="001D1019">
        <w:t>accused of giving</w:t>
      </w:r>
      <w:r w:rsidR="000F5D8A">
        <w:t xml:space="preserve"> up on the fundamental project of epistemology, namely, to </w:t>
      </w:r>
      <w:r w:rsidR="00B64C15">
        <w:t>know how</w:t>
      </w:r>
      <w:r w:rsidR="000F5D8A">
        <w:t xml:space="preserve"> things really are.</w:t>
      </w:r>
      <w:r w:rsidR="00A02FD6">
        <w:t xml:space="preserve">  It seeks objective validity, but </w:t>
      </w:r>
      <w:r w:rsidR="00A21CF2">
        <w:t>of</w:t>
      </w:r>
      <w:r w:rsidR="00A02FD6">
        <w:t xml:space="preserve"> a very different </w:t>
      </w:r>
      <w:r w:rsidR="00A21CF2">
        <w:t>kind</w:t>
      </w:r>
      <w:r w:rsidR="00A02FD6">
        <w:t>.</w:t>
      </w:r>
    </w:p>
    <w:p w14:paraId="2C6AC3F2" w14:textId="760127EF" w:rsidR="00014BAC" w:rsidRDefault="00A02FD6" w:rsidP="00A53A2B">
      <w:pPr>
        <w:spacing w:line="480" w:lineRule="auto"/>
        <w:ind w:firstLine="540"/>
      </w:pPr>
      <w:r>
        <w:t>The third perspective that Habermas identifies also</w:t>
      </w:r>
      <w:r w:rsidR="00A91F96">
        <w:t xml:space="preserve"> </w:t>
      </w:r>
      <w:r w:rsidR="007451B2">
        <w:t>gives up on the epistemological</w:t>
      </w:r>
      <w:r w:rsidR="0085581B">
        <w:t xml:space="preserve"> project</w:t>
      </w:r>
      <w:r w:rsidR="007451B2">
        <w:t>, but does so by rejecting the very idea of objectivity</w:t>
      </w:r>
      <w:r w:rsidR="006C3438">
        <w:t xml:space="preserve"> itself</w:t>
      </w:r>
      <w:r w:rsidR="007451B2">
        <w:t>.</w:t>
      </w:r>
      <w:r w:rsidR="00C32F13">
        <w:t xml:space="preserve">  Here we have not the Myth of the Given but the Myth of Justification.  Our engagement with the world is unconstrained either by the </w:t>
      </w:r>
      <w:r w:rsidR="006E43F3">
        <w:t xml:space="preserve">structure of the </w:t>
      </w:r>
      <w:r w:rsidR="00C32F13">
        <w:t>world or by the structure</w:t>
      </w:r>
      <w:r w:rsidR="002D4A3F">
        <w:t xml:space="preserve"> of our mental apparatus</w:t>
      </w:r>
      <w:r w:rsidR="00C32F13">
        <w:t>.</w:t>
      </w:r>
      <w:r w:rsidR="006E43F3">
        <w:t xml:space="preserve">  There are</w:t>
      </w:r>
      <w:r w:rsidR="00A7251A">
        <w:t>, in fact,</w:t>
      </w:r>
      <w:r w:rsidR="006E43F3">
        <w:t xml:space="preserve"> no such structure</w:t>
      </w:r>
      <w:r w:rsidR="004C6661">
        <w:t>s</w:t>
      </w:r>
      <w:r w:rsidR="0096786B">
        <w:t>; things are post-structural</w:t>
      </w:r>
      <w:r w:rsidR="006E43F3">
        <w:t>.</w:t>
      </w:r>
      <w:r w:rsidR="00A53A2B">
        <w:t xml:space="preserve">  Propositions may be rooted in aesthetic </w:t>
      </w:r>
      <w:r w:rsidR="00050587">
        <w:t>preferences</w:t>
      </w:r>
      <w:r w:rsidR="00A53A2B">
        <w:t xml:space="preserve">, self-interest, the vicissitudes of individual psychology, </w:t>
      </w:r>
      <w:r w:rsidR="002534AC">
        <w:t>the playfulness of fantasy</w:t>
      </w:r>
      <w:r w:rsidR="002C1512">
        <w:t>, the will to power</w:t>
      </w:r>
      <w:r w:rsidR="00A22D45">
        <w:t>, the ineffable arbitrariness of l</w:t>
      </w:r>
      <w:r w:rsidR="00B14FA0">
        <w:t>anguage</w:t>
      </w:r>
      <w:r w:rsidR="00A22D45">
        <w:t xml:space="preserve">, and the like.  </w:t>
      </w:r>
      <w:r w:rsidR="004C06B8">
        <w:t>But in all such cases, what we have</w:t>
      </w:r>
      <w:r w:rsidR="00DD1895">
        <w:t xml:space="preserve"> is a</w:t>
      </w:r>
      <w:r w:rsidR="00A22D45">
        <w:t xml:space="preserve"> radical subjectivism </w:t>
      </w:r>
      <w:r w:rsidR="00DD1895">
        <w:t xml:space="preserve">that </w:t>
      </w:r>
      <w:r w:rsidR="00A22D45">
        <w:t>effectively renders the very idea of justification moot</w:t>
      </w:r>
      <w:r w:rsidR="003B621B">
        <w:t>.  To the degree that we</w:t>
      </w:r>
      <w:r w:rsidR="0001548A">
        <w:t xml:space="preserve"> make</w:t>
      </w:r>
      <w:r w:rsidR="002D37D0">
        <w:t xml:space="preserve"> claims</w:t>
      </w:r>
      <w:r w:rsidR="00DE4642">
        <w:t xml:space="preserve"> and</w:t>
      </w:r>
      <w:r w:rsidR="0001548A">
        <w:t xml:space="preserve"> </w:t>
      </w:r>
      <w:r w:rsidR="003B621B">
        <w:t>seek to persuade</w:t>
      </w:r>
      <w:r w:rsidR="002D37D0">
        <w:t xml:space="preserve"> others to accept those claims</w:t>
      </w:r>
      <w:r w:rsidR="003B621B">
        <w:t xml:space="preserve">, we do so not through </w:t>
      </w:r>
      <w:r w:rsidR="00DD1895">
        <w:t xml:space="preserve">justifying </w:t>
      </w:r>
      <w:r w:rsidR="003B621B">
        <w:t xml:space="preserve">argument but through force, including </w:t>
      </w:r>
      <w:r w:rsidR="00E21CBE">
        <w:t>the force of physical violence</w:t>
      </w:r>
      <w:r w:rsidR="00BD653C">
        <w:t xml:space="preserve"> or</w:t>
      </w:r>
      <w:r w:rsidR="002102B3">
        <w:t>, more often,</w:t>
      </w:r>
      <w:r w:rsidR="00E21CBE">
        <w:t xml:space="preserve"> the force of rhetoric</w:t>
      </w:r>
      <w:r w:rsidR="009F05B6">
        <w:t xml:space="preserve"> or art</w:t>
      </w:r>
      <w:r w:rsidR="00E21CBE">
        <w:t xml:space="preserve"> in all its forms.</w:t>
      </w:r>
      <w:r w:rsidR="00A53A2B">
        <w:t xml:space="preserve"> </w:t>
      </w:r>
    </w:p>
    <w:p w14:paraId="5BCFEB0C" w14:textId="5990A5C1" w:rsidR="00E00608" w:rsidRDefault="00BC4CEB" w:rsidP="00A53A2B">
      <w:pPr>
        <w:spacing w:line="480" w:lineRule="auto"/>
        <w:ind w:firstLine="540"/>
      </w:pPr>
      <w:r>
        <w:t xml:space="preserve">Importantly, subjectivism </w:t>
      </w:r>
      <w:r w:rsidR="008E3081">
        <w:t>must</w:t>
      </w:r>
      <w:r>
        <w:t xml:space="preserve"> be sharply distinguished from relativism</w:t>
      </w:r>
      <w:r w:rsidR="00463193">
        <w:t xml:space="preserve"> (see </w:t>
      </w:r>
      <w:proofErr w:type="spellStart"/>
      <w:r w:rsidR="00463193">
        <w:t>Brandom</w:t>
      </w:r>
      <w:proofErr w:type="spellEnd"/>
      <w:r w:rsidR="00463193">
        <w:t xml:space="preserve"> 1994, 52-55)</w:t>
      </w:r>
      <w:r>
        <w:t xml:space="preserve">.  </w:t>
      </w:r>
      <w:r w:rsidR="00C212E2">
        <w:t xml:space="preserve">The relativist happily admits that our engagement in </w:t>
      </w:r>
      <w:r w:rsidR="00482AE4">
        <w:t xml:space="preserve">the world </w:t>
      </w:r>
      <w:r w:rsidR="00C212E2">
        <w:t>may well reflect the particular socio-historical context in which we to find ourselves, and that different contexts may well produce different claims.  But</w:t>
      </w:r>
      <w:r w:rsidR="00C44AD9">
        <w:t xml:space="preserve"> the idea of justification and argument remains central</w:t>
      </w:r>
      <w:r w:rsidR="00687AE6">
        <w:t>.  Robust s</w:t>
      </w:r>
      <w:r w:rsidR="00462170">
        <w:t>t</w:t>
      </w:r>
      <w:r w:rsidR="00C44AD9">
        <w:t xml:space="preserve">andards of true and false operate </w:t>
      </w:r>
      <w:r w:rsidR="00D619A8">
        <w:t xml:space="preserve">more or less </w:t>
      </w:r>
      <w:r w:rsidR="00C44AD9">
        <w:t>undiminished</w:t>
      </w:r>
      <w:r w:rsidR="006104EB">
        <w:t>.  I</w:t>
      </w:r>
      <w:r w:rsidR="00591630">
        <w:t>t is simply that o</w:t>
      </w:r>
      <w:r w:rsidR="00C44AD9">
        <w:t xml:space="preserve">bjective </w:t>
      </w:r>
      <w:r w:rsidR="00C44AD9">
        <w:lastRenderedPageBreak/>
        <w:t xml:space="preserve">validity is relative to this or that particular </w:t>
      </w:r>
      <w:r w:rsidR="00883851">
        <w:t xml:space="preserve">conceptual </w:t>
      </w:r>
      <w:r w:rsidR="00C44AD9">
        <w:t>context</w:t>
      </w:r>
      <w:r w:rsidR="00883851">
        <w:t xml:space="preserve"> or structure</w:t>
      </w:r>
      <w:r w:rsidR="00A54C50">
        <w:t xml:space="preserve">; </w:t>
      </w:r>
      <w:r w:rsidR="00C44AD9">
        <w:t>internal to that context</w:t>
      </w:r>
      <w:r w:rsidR="00883851">
        <w:t xml:space="preserve"> or structure</w:t>
      </w:r>
      <w:r w:rsidR="00C44AD9">
        <w:t>, some claims will qualify as obje</w:t>
      </w:r>
      <w:r w:rsidR="00BE5553">
        <w:t>ctively</w:t>
      </w:r>
      <w:r w:rsidR="00482AE4">
        <w:t xml:space="preserve"> valid</w:t>
      </w:r>
      <w:r w:rsidR="00BE5553">
        <w:t xml:space="preserve">, </w:t>
      </w:r>
      <w:r w:rsidR="005F5DD6">
        <w:t>others not</w:t>
      </w:r>
      <w:r w:rsidR="00BE5553">
        <w:t xml:space="preserve">.  </w:t>
      </w:r>
      <w:r w:rsidR="00482AE4">
        <w:t>A thoroughgoing subjectivism – assuming there can be such a thing – vigorously denies this.  We are, each of us, more or less on our</w:t>
      </w:r>
      <w:r w:rsidR="008F737B">
        <w:t xml:space="preserve"> own</w:t>
      </w:r>
      <w:r w:rsidR="00482AE4">
        <w:t xml:space="preserve">, enjoying what Hegel </w:t>
      </w:r>
      <w:r w:rsidR="00062888">
        <w:t xml:space="preserve">once </w:t>
      </w:r>
      <w:r w:rsidR="00482AE4">
        <w:t>called the freedom of the void.</w:t>
      </w:r>
      <w:r w:rsidR="00505D1F">
        <w:t xml:space="preserve">  In principle, no belief is better than any other.</w:t>
      </w:r>
      <w:r w:rsidR="00276E8E">
        <w:t xml:space="preserve">  What counts is the power to pers</w:t>
      </w:r>
      <w:r w:rsidR="00DE608C">
        <w:t>u</w:t>
      </w:r>
      <w:r w:rsidR="00276E8E">
        <w:t>ad</w:t>
      </w:r>
      <w:r w:rsidR="00DE608C">
        <w:t xml:space="preserve">e, more or less by any means. </w:t>
      </w:r>
      <w:r w:rsidR="00482AE4">
        <w:t xml:space="preserve"> </w:t>
      </w:r>
    </w:p>
    <w:p w14:paraId="274B2F94" w14:textId="3BC684FC" w:rsidR="00B37D66" w:rsidRDefault="00E00608" w:rsidP="00A53A2B">
      <w:pPr>
        <w:spacing w:line="480" w:lineRule="auto"/>
        <w:ind w:firstLine="540"/>
      </w:pPr>
      <w:r>
        <w:t>Now Habermas rejects all three of these approaches.  Of course, his principle ambition is to recover robust notions of rationality and objectivity in social</w:t>
      </w:r>
      <w:r w:rsidR="006E78D8">
        <w:t xml:space="preserve"> and political</w:t>
      </w:r>
      <w:r>
        <w:t xml:space="preserve"> life, and this means that the radical anti-rationalism and subjectivism of post-structural theory is, for him, a non-starter</w:t>
      </w:r>
      <w:r w:rsidR="006836C0">
        <w:t xml:space="preserve"> (though see </w:t>
      </w:r>
      <w:proofErr w:type="spellStart"/>
      <w:r w:rsidR="006836C0">
        <w:t>Vero</w:t>
      </w:r>
      <w:r w:rsidR="006076EC">
        <w:t>s</w:t>
      </w:r>
      <w:r w:rsidR="006836C0">
        <w:t>vsek</w:t>
      </w:r>
      <w:proofErr w:type="spellEnd"/>
      <w:r w:rsidR="006836C0">
        <w:t xml:space="preserve"> 2022)</w:t>
      </w:r>
      <w:r>
        <w:t xml:space="preserve">.  </w:t>
      </w:r>
      <w:r w:rsidR="008812C3">
        <w:t>On the other hand, he is enough of a Kantian</w:t>
      </w:r>
      <w:r w:rsidR="00F15BD8">
        <w:t xml:space="preserve"> to reject any kind of crude objectivism.  </w:t>
      </w:r>
      <w:r w:rsidR="00DD553D">
        <w:t>We live in what he often calls a post-metaphysical</w:t>
      </w:r>
      <w:r w:rsidR="008319E8">
        <w:t xml:space="preserve"> </w:t>
      </w:r>
      <w:r w:rsidR="00391CF7">
        <w:t>age</w:t>
      </w:r>
      <w:r w:rsidR="00DD553D">
        <w:t>, and this means</w:t>
      </w:r>
      <w:r w:rsidR="0038411B">
        <w:t>,</w:t>
      </w:r>
      <w:r w:rsidR="00DD553D">
        <w:t xml:space="preserve"> among many other things</w:t>
      </w:r>
      <w:r w:rsidR="0038411B">
        <w:t>,</w:t>
      </w:r>
      <w:r w:rsidR="00DD553D">
        <w:t xml:space="preserve"> that we are permanently denied access to the noumenal realm, other </w:t>
      </w:r>
      <w:r w:rsidR="0024670C">
        <w:t xml:space="preserve">perhaps </w:t>
      </w:r>
      <w:r w:rsidR="00DD553D">
        <w:t xml:space="preserve">than to accept </w:t>
      </w:r>
      <w:r w:rsidR="00F90588">
        <w:t>its</w:t>
      </w:r>
      <w:r w:rsidR="00DD553D">
        <w:t xml:space="preserve"> </w:t>
      </w:r>
      <w:r w:rsidR="00D04160">
        <w:t xml:space="preserve">mere </w:t>
      </w:r>
      <w:r w:rsidR="00DD553D">
        <w:t>existence</w:t>
      </w:r>
      <w:r w:rsidR="00C46019">
        <w:t xml:space="preserve">.  </w:t>
      </w:r>
      <w:r w:rsidR="002F0A52">
        <w:t xml:space="preserve">But Habermas also finds the frictionless spinning criticism of </w:t>
      </w:r>
      <w:proofErr w:type="spellStart"/>
      <w:r w:rsidR="002F0A52">
        <w:t>coherentism</w:t>
      </w:r>
      <w:proofErr w:type="spellEnd"/>
      <w:r w:rsidR="002F0A52">
        <w:t xml:space="preserve"> to be compelling.</w:t>
      </w:r>
      <w:r w:rsidR="006213C4">
        <w:t xml:space="preserve">  He refuses to give up on an objective</w:t>
      </w:r>
      <w:r w:rsidR="00A225D8">
        <w:t xml:space="preserve"> and consequential</w:t>
      </w:r>
      <w:r w:rsidR="006213C4">
        <w:t xml:space="preserve"> engagement with mind-independent reality.</w:t>
      </w:r>
      <w:r w:rsidR="00245E3C">
        <w:t xml:space="preserve">  And this presents him with a conundrum.  How to redeem the ambitions of realism while embracing the stern limitations imposed by the tripartite model?</w:t>
      </w:r>
    </w:p>
    <w:p w14:paraId="465A56E2" w14:textId="77777777" w:rsidR="00D61173" w:rsidRDefault="00B37D66" w:rsidP="00D61173">
      <w:pPr>
        <w:spacing w:line="480" w:lineRule="auto"/>
        <w:ind w:firstLine="540"/>
      </w:pPr>
      <w:r>
        <w:t>Habermas purports to find a solution in pragmatism.</w:t>
      </w:r>
      <w:r w:rsidR="00B012C4">
        <w:t xml:space="preserve">  We have no direct access to the noumenal realm, to external reality.  But we can know very well when our projects and plans succeed and fail, and it is reasonable to suppose that they succeed or fail</w:t>
      </w:r>
      <w:r w:rsidR="00221521">
        <w:t>, at least in par</w:t>
      </w:r>
      <w:r w:rsidR="00AF529C">
        <w:t>t</w:t>
      </w:r>
      <w:r w:rsidR="00221521">
        <w:t>,</w:t>
      </w:r>
      <w:r w:rsidR="00B012C4">
        <w:t xml:space="preserve"> because of </w:t>
      </w:r>
      <w:r w:rsidR="00725726">
        <w:t xml:space="preserve">some </w:t>
      </w:r>
      <w:r w:rsidR="0083247A">
        <w:t>(</w:t>
      </w:r>
      <w:r w:rsidR="00091A90">
        <w:t xml:space="preserve">otherwise </w:t>
      </w:r>
      <w:r w:rsidR="00725726">
        <w:t>unknowable</w:t>
      </w:r>
      <w:r w:rsidR="0083247A">
        <w:t>)</w:t>
      </w:r>
      <w:r w:rsidR="00725726">
        <w:t xml:space="preserve"> feature of reality.</w:t>
      </w:r>
      <w:r w:rsidR="0072114A">
        <w:t xml:space="preserve">  </w:t>
      </w:r>
      <w:r w:rsidR="00D64DB1">
        <w:t>Indeed, w</w:t>
      </w:r>
      <w:r w:rsidR="0072114A">
        <w:t>hen a proje</w:t>
      </w:r>
      <w:r w:rsidR="00162822">
        <w:t>c</w:t>
      </w:r>
      <w:r w:rsidR="0072114A">
        <w:t>t fails, this</w:t>
      </w:r>
      <w:r w:rsidR="00112ADE">
        <w:t xml:space="preserve"> strongly suggests</w:t>
      </w:r>
      <w:r w:rsidR="0072114A">
        <w:t xml:space="preserve"> that the world</w:t>
      </w:r>
      <w:r w:rsidR="00574A9E">
        <w:t xml:space="preserve"> itself</w:t>
      </w:r>
      <w:r w:rsidR="0072114A">
        <w:t xml:space="preserve">, whatever it is, has </w:t>
      </w:r>
      <w:r w:rsidR="0085282F">
        <w:t xml:space="preserve">somehow </w:t>
      </w:r>
      <w:r w:rsidR="0072114A">
        <w:t>resisted.  And here</w:t>
      </w:r>
      <w:r w:rsidR="0069305C">
        <w:t xml:space="preserve"> </w:t>
      </w:r>
      <w:r w:rsidR="0072114A">
        <w:t xml:space="preserve">we have </w:t>
      </w:r>
      <w:r w:rsidR="0069305C">
        <w:t xml:space="preserve">real </w:t>
      </w:r>
      <w:r w:rsidR="0072114A">
        <w:t xml:space="preserve">friction.  It is </w:t>
      </w:r>
      <w:r w:rsidR="00B97447">
        <w:t xml:space="preserve">reasonable to conclude </w:t>
      </w:r>
      <w:r w:rsidR="0072114A">
        <w:t xml:space="preserve">that external reality will allow us to complete this plan and </w:t>
      </w:r>
      <w:r w:rsidR="0072114A">
        <w:lastRenderedPageBreak/>
        <w:t>won’t al</w:t>
      </w:r>
      <w:r w:rsidR="000614A7">
        <w:t>l</w:t>
      </w:r>
      <w:r w:rsidR="0077592C">
        <w:t>o</w:t>
      </w:r>
      <w:r w:rsidR="0072114A">
        <w:t>w us to complete that one</w:t>
      </w:r>
      <w:r w:rsidR="008C5B7D">
        <w:t xml:space="preserve"> – this is something that we discover in practice –</w:t>
      </w:r>
      <w:r w:rsidR="00CD1853">
        <w:t xml:space="preserve"> and the result is a truth claim about the external world.  Again, we cannot know what it is about mind-independent reality </w:t>
      </w:r>
      <w:r w:rsidR="00057038">
        <w:t xml:space="preserve">that </w:t>
      </w:r>
      <w:r w:rsidR="009C625C">
        <w:t>permits some courses of action and prohibits others.</w:t>
      </w:r>
      <w:r w:rsidR="00474299">
        <w:t xml:space="preserve">  But </w:t>
      </w:r>
      <w:r w:rsidR="00C041A8">
        <w:t xml:space="preserve">we can hold </w:t>
      </w:r>
      <w:r w:rsidR="00E57920">
        <w:t>it</w:t>
      </w:r>
      <w:r w:rsidR="00C041A8">
        <w:t xml:space="preserve"> to be </w:t>
      </w:r>
      <w:r w:rsidR="00474299">
        <w:t xml:space="preserve">true that </w:t>
      </w:r>
      <w:r w:rsidR="008F1447">
        <w:t xml:space="preserve">reality </w:t>
      </w:r>
      <w:r w:rsidR="00474299">
        <w:t xml:space="preserve">does </w:t>
      </w:r>
      <w:r w:rsidR="00AF2CBD">
        <w:t>so permit</w:t>
      </w:r>
      <w:r w:rsidR="00027329">
        <w:t xml:space="preserve"> and</w:t>
      </w:r>
      <w:r w:rsidR="00AF2CBD">
        <w:t xml:space="preserve"> prohibi</w:t>
      </w:r>
      <w:r w:rsidR="006F24FA">
        <w:t>t</w:t>
      </w:r>
      <w:r w:rsidR="00474299">
        <w:t xml:space="preserve">, and the result is </w:t>
      </w:r>
      <w:r w:rsidR="00925242">
        <w:t>to provide</w:t>
      </w:r>
      <w:r w:rsidR="00416C74">
        <w:t xml:space="preserve"> the basis for</w:t>
      </w:r>
      <w:r w:rsidR="00C212E2">
        <w:t xml:space="preserve"> </w:t>
      </w:r>
      <w:r w:rsidR="00315EB8">
        <w:t>a</w:t>
      </w:r>
      <w:r w:rsidR="00483FE2">
        <w:t xml:space="preserve"> </w:t>
      </w:r>
      <w:r w:rsidR="00315EB8">
        <w:t>non-trivial kind of objective validity</w:t>
      </w:r>
      <w:r w:rsidR="00474299">
        <w:t xml:space="preserve">.  Habermas calls this </w:t>
      </w:r>
      <w:r w:rsidR="00D42A10">
        <w:t>“</w:t>
      </w:r>
      <w:r w:rsidR="00474299">
        <w:t>weak naturalism,</w:t>
      </w:r>
      <w:r w:rsidR="00D42A10">
        <w:t>”</w:t>
      </w:r>
      <w:r w:rsidR="00474299">
        <w:t xml:space="preserve"> weak because it provides no details, naturalism because it </w:t>
      </w:r>
      <w:r w:rsidR="00BE333F">
        <w:t>retains</w:t>
      </w:r>
      <w:r w:rsidR="00474299">
        <w:t xml:space="preserve"> the idea of external</w:t>
      </w:r>
      <w:r w:rsidR="00BA103A">
        <w:t xml:space="preserve"> reality</w:t>
      </w:r>
      <w:r w:rsidR="00474299">
        <w:t xml:space="preserve"> about which we can know something, namely, when it does and doesn’t resist.</w:t>
      </w:r>
      <w:r w:rsidR="00AC4A78">
        <w:t xml:space="preserve">  In this way, Habermas </w:t>
      </w:r>
      <w:r w:rsidR="00FA6C0E">
        <w:t>i</w:t>
      </w:r>
      <w:r w:rsidR="00CD746E">
        <w:t>s</w:t>
      </w:r>
      <w:r w:rsidR="00484FCC">
        <w:t>, among other things,</w:t>
      </w:r>
      <w:r w:rsidR="00FA6C0E">
        <w:t xml:space="preserve"> able to</w:t>
      </w:r>
      <w:r w:rsidR="00AC4A78">
        <w:t xml:space="preserve"> </w:t>
      </w:r>
      <w:r w:rsidR="006071B9">
        <w:t>justify</w:t>
      </w:r>
      <w:r w:rsidR="00AC4A78">
        <w:t xml:space="preserve"> his </w:t>
      </w:r>
      <w:r w:rsidR="006E3D77">
        <w:t xml:space="preserve">own </w:t>
      </w:r>
      <w:r w:rsidR="00AC4A78">
        <w:t>neo-Marxist convictions regarding the objective analysis of capitalism</w:t>
      </w:r>
      <w:r w:rsidR="002F0B13">
        <w:t xml:space="preserve"> by</w:t>
      </w:r>
      <w:r w:rsidR="00AC4A78">
        <w:t xml:space="preserve"> invoking a </w:t>
      </w:r>
      <w:r w:rsidR="00AD23A1">
        <w:t>type</w:t>
      </w:r>
      <w:r w:rsidR="00AC4A78">
        <w:t xml:space="preserve"> of theory/practice nexus of a sort sketched in</w:t>
      </w:r>
      <w:r w:rsidR="00FB0993">
        <w:t>, for example,</w:t>
      </w:r>
      <w:r w:rsidR="00AC4A78">
        <w:t xml:space="preserve"> Marx’s “Theses on Feuerbach.”</w:t>
      </w:r>
      <w:r w:rsidR="00C212E2">
        <w:t xml:space="preserve"> </w:t>
      </w:r>
    </w:p>
    <w:p w14:paraId="2370F790" w14:textId="519E4502" w:rsidR="00B44128" w:rsidRDefault="00D61173" w:rsidP="00D61173">
      <w:pPr>
        <w:spacing w:line="480" w:lineRule="auto"/>
        <w:ind w:firstLine="540"/>
      </w:pPr>
      <w:r>
        <w:t>We should note that</w:t>
      </w:r>
      <w:r w:rsidR="00E05E15">
        <w:t xml:space="preserve"> Habermas </w:t>
      </w:r>
      <w:r w:rsidR="003816A5">
        <w:t>formulates</w:t>
      </w:r>
      <w:r w:rsidR="00E05E15">
        <w:t xml:space="preserve"> his approach as a kind of de-transcendentalized Kantian</w:t>
      </w:r>
      <w:r w:rsidR="00D7407B">
        <w:t xml:space="preserve">ism.  </w:t>
      </w:r>
      <w:r w:rsidR="00934852">
        <w:t xml:space="preserve">For Kant, our engagement with the world – our capacity to </w:t>
      </w:r>
      <w:r w:rsidR="00026E7C">
        <w:t>generate claims that are objectively valid</w:t>
      </w:r>
      <w:r w:rsidR="00934852">
        <w:t xml:space="preserve"> – presupposes</w:t>
      </w:r>
      <w:r w:rsidR="00B16266">
        <w:t xml:space="preserve"> that</w:t>
      </w:r>
      <w:r w:rsidR="00722130">
        <w:t xml:space="preserve"> each of us has</w:t>
      </w:r>
      <w:r w:rsidR="00B16266">
        <w:t>, in advance of that engagement,</w:t>
      </w:r>
      <w:r w:rsidR="00934852">
        <w:t xml:space="preserve"> faculties of sensation</w:t>
      </w:r>
      <w:r w:rsidR="00EE3287">
        <w:t xml:space="preserve"> or intuition</w:t>
      </w:r>
      <w:r w:rsidR="00934852">
        <w:t xml:space="preserve"> structured in terms of space and time, </w:t>
      </w:r>
      <w:r w:rsidR="006F2A26">
        <w:t xml:space="preserve">concepts or </w:t>
      </w:r>
      <w:r w:rsidR="00934852">
        <w:t>categories</w:t>
      </w:r>
      <w:r w:rsidR="00B16266">
        <w:t xml:space="preserve"> of</w:t>
      </w:r>
      <w:r w:rsidR="00934852">
        <w:t xml:space="preserve"> analysis or cognition</w:t>
      </w:r>
      <w:r w:rsidR="00EE3287">
        <w:t xml:space="preserve"> with which to order or arrange our sensations/intuitions</w:t>
      </w:r>
      <w:r w:rsidR="00934852">
        <w:t xml:space="preserve"> </w:t>
      </w:r>
      <w:r w:rsidR="00D46A26">
        <w:t>according to</w:t>
      </w:r>
      <w:r w:rsidR="00934852">
        <w:t xml:space="preserve"> </w:t>
      </w:r>
      <w:r w:rsidR="00C41A25">
        <w:t xml:space="preserve">notions of </w:t>
      </w:r>
      <w:r w:rsidR="00934852">
        <w:t>quantity, quality, relation, and modality,</w:t>
      </w:r>
      <w:r w:rsidR="00BA29D9">
        <w:t xml:space="preserve"> and</w:t>
      </w:r>
      <w:r w:rsidR="00A754A6">
        <w:t xml:space="preserve"> </w:t>
      </w:r>
      <w:r w:rsidR="00510E05">
        <w:t>formative</w:t>
      </w:r>
      <w:r w:rsidR="00BA29D9">
        <w:t xml:space="preserve"> principles of judgment </w:t>
      </w:r>
      <w:r w:rsidR="00772C4E">
        <w:t>including</w:t>
      </w:r>
      <w:r w:rsidR="001A083B">
        <w:t xml:space="preserve"> </w:t>
      </w:r>
      <w:r w:rsidR="00BA29D9">
        <w:t xml:space="preserve">the </w:t>
      </w:r>
      <w:r w:rsidR="00AF3102">
        <w:t xml:space="preserve">schematism and the </w:t>
      </w:r>
      <w:r w:rsidR="00BA29D9">
        <w:t>so-called axioms</w:t>
      </w:r>
      <w:r w:rsidR="00DF251D">
        <w:t xml:space="preserve"> of intuition, anticipations of perception</w:t>
      </w:r>
      <w:r w:rsidR="00265202">
        <w:t>,</w:t>
      </w:r>
      <w:r w:rsidR="00BA29D9">
        <w:t xml:space="preserve"> analogie</w:t>
      </w:r>
      <w:r w:rsidR="00564824">
        <w:t>s</w:t>
      </w:r>
      <w:r w:rsidR="00265202">
        <w:t xml:space="preserve"> of experience and postulates of empirical thought</w:t>
      </w:r>
      <w:r w:rsidR="00BA29D9">
        <w:t xml:space="preserve">.  </w:t>
      </w:r>
      <w:r w:rsidR="003429E0">
        <w:t>These are structures of thought that every rational individual</w:t>
      </w:r>
      <w:r w:rsidR="00E739E3">
        <w:t xml:space="preserve"> </w:t>
      </w:r>
      <w:r w:rsidR="003429E0">
        <w:t xml:space="preserve">must be </w:t>
      </w:r>
      <w:r w:rsidR="00DE5125">
        <w:t>assumed</w:t>
      </w:r>
      <w:r w:rsidR="003429E0">
        <w:t xml:space="preserve"> t</w:t>
      </w:r>
      <w:r w:rsidR="00E739E3">
        <w:t>o</w:t>
      </w:r>
      <w:r w:rsidR="003429E0">
        <w:t xml:space="preserve"> have.  </w:t>
      </w:r>
      <w:r w:rsidR="00FC4B33">
        <w:t xml:space="preserve">Since it is impossible to imagine </w:t>
      </w:r>
      <w:r w:rsidR="00AE5926">
        <w:t>an intelligible engagement with the external world</w:t>
      </w:r>
      <w:r w:rsidR="00FC4B33">
        <w:t xml:space="preserve"> absen</w:t>
      </w:r>
      <w:r w:rsidR="00114197">
        <w:t>t</w:t>
      </w:r>
      <w:r w:rsidR="00FC4B33">
        <w:t xml:space="preserve"> those capacities, their existence</w:t>
      </w:r>
      <w:r w:rsidR="00896F34">
        <w:t xml:space="preserve">, as universal features of </w:t>
      </w:r>
      <w:r w:rsidR="004E5856">
        <w:t xml:space="preserve">individual </w:t>
      </w:r>
      <w:r w:rsidR="00896F34">
        <w:t>human mental life,</w:t>
      </w:r>
      <w:r w:rsidR="00FC4B33">
        <w:t xml:space="preserve"> is </w:t>
      </w:r>
      <w:r w:rsidR="00097065">
        <w:t>necessarily presupposed</w:t>
      </w:r>
      <w:r w:rsidR="005E4347">
        <w:t xml:space="preserve">.  </w:t>
      </w:r>
      <w:r w:rsidR="002C06AF">
        <w:t>To</w:t>
      </w:r>
      <w:r w:rsidR="00235214">
        <w:t xml:space="preserve"> </w:t>
      </w:r>
      <w:r w:rsidR="002C06AF">
        <w:t>be sure,</w:t>
      </w:r>
      <w:r w:rsidR="005E4347">
        <w:t xml:space="preserve"> </w:t>
      </w:r>
      <w:r w:rsidR="006050F2">
        <w:t>we</w:t>
      </w:r>
      <w:r w:rsidR="001610C3">
        <w:t xml:space="preserve"> </w:t>
      </w:r>
      <w:r w:rsidR="005E4347">
        <w:t xml:space="preserve">may not </w:t>
      </w:r>
      <w:r w:rsidR="00E52B59">
        <w:t xml:space="preserve">in fact </w:t>
      </w:r>
      <w:r w:rsidR="005E4347">
        <w:t>be engaging an external world</w:t>
      </w:r>
      <w:r w:rsidR="00E52B59">
        <w:t xml:space="preserve"> at all</w:t>
      </w:r>
      <w:r w:rsidR="005E4347">
        <w:t xml:space="preserve">; the Cartesian problematic </w:t>
      </w:r>
      <w:r w:rsidR="004C62D4">
        <w:t>persists</w:t>
      </w:r>
      <w:r w:rsidR="005E4347">
        <w:t xml:space="preserve">.  But </w:t>
      </w:r>
      <w:r w:rsidR="005E4347" w:rsidRPr="005E4347">
        <w:rPr>
          <w:i/>
          <w:iCs/>
        </w:rPr>
        <w:t>if</w:t>
      </w:r>
      <w:r w:rsidR="005E4347">
        <w:t xml:space="preserve"> we are engaging a</w:t>
      </w:r>
      <w:r w:rsidR="00F3284C">
        <w:t>n external</w:t>
      </w:r>
      <w:r w:rsidR="00627729">
        <w:t xml:space="preserve"> </w:t>
      </w:r>
      <w:r w:rsidR="005E4347">
        <w:t>world, this can be, on pain of</w:t>
      </w:r>
      <w:r w:rsidR="007443DC">
        <w:t xml:space="preserve"> contradiction, </w:t>
      </w:r>
      <w:r w:rsidR="00CA6209">
        <w:t xml:space="preserve">only </w:t>
      </w:r>
      <w:r w:rsidR="007443DC">
        <w:t xml:space="preserve">because of the faculties and processes </w:t>
      </w:r>
      <w:r w:rsidR="00627729">
        <w:lastRenderedPageBreak/>
        <w:t xml:space="preserve">of individual human thought </w:t>
      </w:r>
      <w:r w:rsidR="007443DC">
        <w:t xml:space="preserve">described in the transcendental aesthetic and the transcendental analytic; and </w:t>
      </w:r>
      <w:r w:rsidR="007176CC">
        <w:t xml:space="preserve">since, </w:t>
      </w:r>
      <w:r w:rsidR="00CF71BC">
        <w:t>as normal</w:t>
      </w:r>
      <w:r w:rsidR="00230CE3">
        <w:t>ly active</w:t>
      </w:r>
      <w:r w:rsidR="00CF71BC">
        <w:t xml:space="preserve"> </w:t>
      </w:r>
      <w:r w:rsidR="007443DC">
        <w:t xml:space="preserve">human </w:t>
      </w:r>
      <w:r w:rsidR="00CF71BC">
        <w:t>beings</w:t>
      </w:r>
      <w:r w:rsidR="00AF1631">
        <w:t>,</w:t>
      </w:r>
      <w:r w:rsidR="007443DC">
        <w:t xml:space="preserve"> we </w:t>
      </w:r>
      <w:r w:rsidR="007443DC" w:rsidRPr="00CF71BC">
        <w:rPr>
          <w:i/>
          <w:iCs/>
        </w:rPr>
        <w:t>necessarily</w:t>
      </w:r>
      <w:r w:rsidR="007443DC">
        <w:t xml:space="preserve"> presuppose, </w:t>
      </w:r>
      <w:r w:rsidR="005F7CEB">
        <w:t>on pain of contradiction</w:t>
      </w:r>
      <w:r w:rsidR="007443DC">
        <w:t>, that we are</w:t>
      </w:r>
      <w:r w:rsidR="00CF71BC">
        <w:t xml:space="preserve"> indeed</w:t>
      </w:r>
      <w:r w:rsidR="007443DC">
        <w:t xml:space="preserve"> engaging </w:t>
      </w:r>
      <w:r w:rsidR="005A3CD6">
        <w:t>a</w:t>
      </w:r>
      <w:r w:rsidR="007443DC">
        <w:t xml:space="preserve"> </w:t>
      </w:r>
      <w:r w:rsidR="005A3CD6">
        <w:t>real</w:t>
      </w:r>
      <w:r w:rsidR="007443DC">
        <w:t xml:space="preserve"> world</w:t>
      </w:r>
      <w:r w:rsidR="007176CC">
        <w:t>, our claims</w:t>
      </w:r>
      <w:r w:rsidR="000F0546">
        <w:t xml:space="preserve"> about that</w:t>
      </w:r>
      <w:r w:rsidR="00C54940">
        <w:t xml:space="preserve"> </w:t>
      </w:r>
      <w:r w:rsidR="006363D1">
        <w:t xml:space="preserve">world </w:t>
      </w:r>
      <w:r w:rsidR="000F0546">
        <w:t>are</w:t>
      </w:r>
      <w:r w:rsidR="00C54940">
        <w:t xml:space="preserve"> </w:t>
      </w:r>
      <w:r w:rsidR="00C54940" w:rsidRPr="00C54940">
        <w:rPr>
          <w:i/>
          <w:iCs/>
        </w:rPr>
        <w:t>transcendentally</w:t>
      </w:r>
      <w:r w:rsidR="00C54940">
        <w:t xml:space="preserve"> proved</w:t>
      </w:r>
      <w:r w:rsidR="006363D1">
        <w:t xml:space="preserve"> – they are objectively valid</w:t>
      </w:r>
      <w:r w:rsidR="00797231">
        <w:t>. T</w:t>
      </w:r>
      <w:r w:rsidR="00C3056D">
        <w:t>here is no other possible proof</w:t>
      </w:r>
      <w:r w:rsidR="00C54940">
        <w:t>.</w:t>
      </w:r>
    </w:p>
    <w:p w14:paraId="3DEEE9DE" w14:textId="3DC18A61" w:rsidR="00B233E4" w:rsidRDefault="009C256C" w:rsidP="0072114A">
      <w:pPr>
        <w:spacing w:line="480" w:lineRule="auto"/>
        <w:ind w:firstLine="540"/>
      </w:pPr>
      <w:r>
        <w:t>Habermas chooses to replace this with a socially</w:t>
      </w:r>
      <w:r w:rsidR="00A21BCE">
        <w:t>-</w:t>
      </w:r>
      <w:r>
        <w:t xml:space="preserve">based </w:t>
      </w:r>
      <w:r w:rsidR="00BD79A3">
        <w:t>account</w:t>
      </w:r>
      <w:r>
        <w:t>.  The capacity to re</w:t>
      </w:r>
      <w:r w:rsidR="00C96FB8">
        <w:t>c</w:t>
      </w:r>
      <w:r>
        <w:t xml:space="preserve">ognize the success and/or failure of our </w:t>
      </w:r>
      <w:r w:rsidR="004A2F92">
        <w:t xml:space="preserve">projects and </w:t>
      </w:r>
      <w:r w:rsidR="00DA7DE2">
        <w:t>plans</w:t>
      </w:r>
      <w:r>
        <w:t xml:space="preserve">, </w:t>
      </w:r>
      <w:r w:rsidR="002D1CD6">
        <w:t xml:space="preserve">pragmatically </w:t>
      </w:r>
      <w:r>
        <w:t xml:space="preserve">to revise </w:t>
      </w:r>
      <w:r w:rsidR="00DA7DE2">
        <w:t xml:space="preserve">those </w:t>
      </w:r>
      <w:r w:rsidR="00362949">
        <w:t xml:space="preserve">projects and </w:t>
      </w:r>
      <w:r w:rsidR="00DA7DE2">
        <w:t>plans</w:t>
      </w:r>
      <w:r w:rsidR="00362949">
        <w:t xml:space="preserve"> </w:t>
      </w:r>
      <w:r>
        <w:t>in cases of failure,</w:t>
      </w:r>
      <w:r w:rsidR="00D3012E">
        <w:t xml:space="preserve"> </w:t>
      </w:r>
      <w:r w:rsidR="00611121">
        <w:t>and</w:t>
      </w:r>
      <w:r w:rsidR="00D3012E">
        <w:t xml:space="preserve"> to register</w:t>
      </w:r>
      <w:r w:rsidR="00611121">
        <w:t xml:space="preserve">, thereby, </w:t>
      </w:r>
      <w:r w:rsidR="00A6782A">
        <w:t xml:space="preserve">the </w:t>
      </w:r>
      <w:r w:rsidR="00B162D5">
        <w:t>re</w:t>
      </w:r>
      <w:r w:rsidR="00C3392C">
        <w:t>al</w:t>
      </w:r>
      <w:r w:rsidR="007235C7">
        <w:t xml:space="preserve"> </w:t>
      </w:r>
      <w:r w:rsidR="00A6782A">
        <w:t xml:space="preserve">though otherwise unknowable </w:t>
      </w:r>
      <w:r w:rsidR="00C61D61">
        <w:t xml:space="preserve">fact of </w:t>
      </w:r>
      <w:r w:rsidR="0003666D">
        <w:t>external</w:t>
      </w:r>
      <w:r w:rsidR="00CD0532">
        <w:t xml:space="preserve"> </w:t>
      </w:r>
      <w:r w:rsidR="00C61D61">
        <w:t>resistance</w:t>
      </w:r>
      <w:r w:rsidR="00D54413">
        <w:t xml:space="preserve"> is a fundamentally </w:t>
      </w:r>
      <w:r w:rsidR="001B66D2">
        <w:t>linguistic and discursive enterprise.</w:t>
      </w:r>
      <w:r w:rsidR="000274C0">
        <w:t xml:space="preserve">  We do </w:t>
      </w:r>
      <w:r w:rsidR="002F6926">
        <w:t>these things</w:t>
      </w:r>
      <w:r w:rsidR="000274C0">
        <w:t xml:space="preserve"> together, socially and politically.</w:t>
      </w:r>
      <w:r w:rsidR="00E0141B">
        <w:t xml:space="preserve">  </w:t>
      </w:r>
      <w:r w:rsidR="00025FB7">
        <w:t xml:space="preserve">The rules of communicative competence – the ideal speech situation – establish principles of equity, sincerity, veracity, and the like.  </w:t>
      </w:r>
      <w:r w:rsidR="00AA020D">
        <w:t>On the basis</w:t>
      </w:r>
      <w:r w:rsidR="00025FB7">
        <w:t xml:space="preserve"> </w:t>
      </w:r>
      <w:r w:rsidR="0079654B">
        <w:t xml:space="preserve">of </w:t>
      </w:r>
      <w:r w:rsidR="00025FB7">
        <w:t xml:space="preserve">those principles, the actual citizens of </w:t>
      </w:r>
      <w:r w:rsidR="00AA020D">
        <w:t>an actual</w:t>
      </w:r>
      <w:r w:rsidR="00025FB7">
        <w:t xml:space="preserve"> polity</w:t>
      </w:r>
      <w:r w:rsidR="00B36164">
        <w:t xml:space="preserve"> –</w:t>
      </w:r>
      <w:r w:rsidR="00AA020D">
        <w:t xml:space="preserve"> </w:t>
      </w:r>
      <w:r w:rsidR="00025FB7">
        <w:t>not</w:t>
      </w:r>
      <w:r w:rsidR="00AA020D">
        <w:t xml:space="preserve"> merely</w:t>
      </w:r>
      <w:r w:rsidR="00025FB7">
        <w:t xml:space="preserve"> hypothetical decision-makers</w:t>
      </w:r>
      <w:r w:rsidR="00B36164">
        <w:t xml:space="preserve"> –</w:t>
      </w:r>
      <w:r w:rsidR="00025FB7">
        <w:t xml:space="preserve"> </w:t>
      </w:r>
      <w:r w:rsidR="00B36164">
        <w:t>deliberate</w:t>
      </w:r>
      <w:r w:rsidR="008868BC">
        <w:t xml:space="preserve"> about</w:t>
      </w:r>
      <w:r w:rsidR="00B36164">
        <w:t xml:space="preserve"> matters of success and failure and, in cases of failure, choose what seem to be the most likely alternatives in a process that de</w:t>
      </w:r>
      <w:r w:rsidR="0076773F">
        <w:t>s</w:t>
      </w:r>
      <w:r w:rsidR="00B36164">
        <w:t xml:space="preserve">cribes, for Habermas, the </w:t>
      </w:r>
      <w:r w:rsidR="00600321">
        <w:t xml:space="preserve">very </w:t>
      </w:r>
      <w:r w:rsidR="00B36164">
        <w:t xml:space="preserve">essence of </w:t>
      </w:r>
      <w:r w:rsidR="009E42F4">
        <w:t>pragmati</w:t>
      </w:r>
      <w:r w:rsidR="00172E1D">
        <w:t xml:space="preserve">st </w:t>
      </w:r>
      <w:r w:rsidR="0076773F">
        <w:t>politics, properly understood.</w:t>
      </w:r>
      <w:r w:rsidR="00600321">
        <w:t xml:space="preserve">  The </w:t>
      </w:r>
      <w:r w:rsidR="004D2967">
        <w:t>propositions that emerge from</w:t>
      </w:r>
      <w:r w:rsidR="00600321">
        <w:t xml:space="preserve"> this process, in virtue of the </w:t>
      </w:r>
      <w:r w:rsidR="00835640">
        <w:t xml:space="preserve">discursively shared </w:t>
      </w:r>
      <w:r w:rsidR="00600321">
        <w:t>e</w:t>
      </w:r>
      <w:r w:rsidR="00B46C4E">
        <w:t xml:space="preserve">xperience of </w:t>
      </w:r>
      <w:r w:rsidR="00600321">
        <w:t>success and failure</w:t>
      </w:r>
      <w:r w:rsidR="00B36164">
        <w:t xml:space="preserve"> </w:t>
      </w:r>
      <w:r w:rsidR="00600321">
        <w:t xml:space="preserve">and the procedural norms that govern the relevant conversations, </w:t>
      </w:r>
      <w:r w:rsidR="004D2967">
        <w:t>will be</w:t>
      </w:r>
      <w:r w:rsidR="004A75E1">
        <w:t xml:space="preserve">, with respect to theoretical </w:t>
      </w:r>
      <w:r w:rsidR="00CE7D14">
        <w:t>right</w:t>
      </w:r>
      <w:r w:rsidR="004A75E1">
        <w:t>,</w:t>
      </w:r>
      <w:r w:rsidR="00600321">
        <w:t xml:space="preserve"> objective</w:t>
      </w:r>
      <w:r w:rsidR="004D2967">
        <w:t>ly</w:t>
      </w:r>
      <w:r w:rsidR="00600321">
        <w:t xml:space="preserve"> valid</w:t>
      </w:r>
      <w:r w:rsidR="00815DB5">
        <w:t xml:space="preserve"> (Habermas 1</w:t>
      </w:r>
      <w:r w:rsidR="00C91333">
        <w:t>9</w:t>
      </w:r>
      <w:r w:rsidR="00815DB5">
        <w:t>79)</w:t>
      </w:r>
      <w:r w:rsidR="004A75E1">
        <w:t>.</w:t>
      </w:r>
    </w:p>
    <w:p w14:paraId="179A15F6" w14:textId="5F01449D" w:rsidR="000F2008" w:rsidRDefault="00B233E4" w:rsidP="0072114A">
      <w:pPr>
        <w:spacing w:line="480" w:lineRule="auto"/>
        <w:ind w:firstLine="540"/>
      </w:pPr>
      <w:r>
        <w:t xml:space="preserve">Though de-transcendentalized, the position </w:t>
      </w:r>
      <w:r w:rsidR="005B71C6">
        <w:t>remains</w:t>
      </w:r>
      <w:r>
        <w:t xml:space="preserve"> decidedly Kantian in at least two respects.  First it</w:t>
      </w:r>
      <w:r w:rsidR="00025FB7">
        <w:t xml:space="preserve"> </w:t>
      </w:r>
      <w:r>
        <w:t>requires us to presuppose</w:t>
      </w:r>
      <w:r w:rsidR="00AD1A9D">
        <w:t>,</w:t>
      </w:r>
      <w:r>
        <w:t xml:space="preserve"> on pain of contradiction</w:t>
      </w:r>
      <w:r w:rsidR="00AD1A9D">
        <w:t>,</w:t>
      </w:r>
      <w:r>
        <w:t xml:space="preserve"> a real external world – a noumenal realm – even as it denies us any access to the particular and defining features of that world.</w:t>
      </w:r>
      <w:r w:rsidR="00682CF5">
        <w:t xml:space="preserve">  But second, it insists that objective validity – evidence of success and failure – arise</w:t>
      </w:r>
      <w:r w:rsidR="00877219">
        <w:t>s</w:t>
      </w:r>
      <w:r w:rsidR="00682CF5">
        <w:t xml:space="preserve"> out of an </w:t>
      </w:r>
      <w:r w:rsidR="00682CF5" w:rsidRPr="00682CF5">
        <w:rPr>
          <w:i/>
          <w:iCs/>
        </w:rPr>
        <w:t>active</w:t>
      </w:r>
      <w:r w:rsidR="00682CF5">
        <w:t xml:space="preserve"> </w:t>
      </w:r>
      <w:r w:rsidR="00A85470">
        <w:t xml:space="preserve">or “spontaneous” </w:t>
      </w:r>
      <w:r w:rsidR="00682CF5">
        <w:t xml:space="preserve">engagement with the world.  As with </w:t>
      </w:r>
      <w:proofErr w:type="spellStart"/>
      <w:r w:rsidR="00682CF5">
        <w:t>Rorty</w:t>
      </w:r>
      <w:proofErr w:type="spellEnd"/>
      <w:r w:rsidR="00682CF5">
        <w:t xml:space="preserve"> and many others including </w:t>
      </w:r>
      <w:proofErr w:type="spellStart"/>
      <w:r w:rsidR="00682CF5">
        <w:t>Brandom</w:t>
      </w:r>
      <w:proofErr w:type="spellEnd"/>
      <w:r w:rsidR="00682CF5">
        <w:t xml:space="preserve">, </w:t>
      </w:r>
      <w:r w:rsidR="005532D7">
        <w:t>Habermas</w:t>
      </w:r>
      <w:r w:rsidR="00682CF5">
        <w:t xml:space="preserve"> rejects the  mirror</w:t>
      </w:r>
      <w:r w:rsidR="00D92CD0">
        <w:t xml:space="preserve"> </w:t>
      </w:r>
      <w:r w:rsidR="00682CF5">
        <w:t xml:space="preserve">in favor of the lamp.  Knowledge and truth </w:t>
      </w:r>
      <w:r w:rsidR="00682CF5">
        <w:lastRenderedPageBreak/>
        <w:t xml:space="preserve">emerge out of </w:t>
      </w:r>
      <w:r w:rsidR="00682CF5" w:rsidRPr="00682CF5">
        <w:rPr>
          <w:i/>
          <w:iCs/>
        </w:rPr>
        <w:t>doings</w:t>
      </w:r>
      <w:r w:rsidR="00BD1B00">
        <w:t xml:space="preserve">.  </w:t>
      </w:r>
      <w:r w:rsidR="001A1585">
        <w:t>They are</w:t>
      </w:r>
      <w:r w:rsidR="00BD1B00">
        <w:t xml:space="preserve"> </w:t>
      </w:r>
      <w:r w:rsidR="007A0A58">
        <w:t>a function of theoretically informed praxis</w:t>
      </w:r>
      <w:r w:rsidR="00781D5F">
        <w:t xml:space="preserve"> on the basis of</w:t>
      </w:r>
      <w:r w:rsidR="00D04590">
        <w:t xml:space="preserve"> whic</w:t>
      </w:r>
      <w:r w:rsidR="003D5134">
        <w:t xml:space="preserve">h </w:t>
      </w:r>
      <w:r w:rsidR="00077374">
        <w:t xml:space="preserve">projects and </w:t>
      </w:r>
      <w:r w:rsidR="00781D5F">
        <w:t xml:space="preserve">plans </w:t>
      </w:r>
      <w:r w:rsidR="002004AD">
        <w:t>are tested</w:t>
      </w:r>
      <w:r w:rsidR="00781D5F">
        <w:t xml:space="preserve"> </w:t>
      </w:r>
      <w:r w:rsidR="002004AD">
        <w:t xml:space="preserve">and either </w:t>
      </w:r>
      <w:r w:rsidR="00781D5F">
        <w:t>succ</w:t>
      </w:r>
      <w:r w:rsidR="006B25DA">
        <w:t>e</w:t>
      </w:r>
      <w:r w:rsidR="00781D5F">
        <w:t>ed or fail</w:t>
      </w:r>
      <w:r w:rsidR="007A0A58">
        <w:t xml:space="preserve">.  </w:t>
      </w:r>
      <w:r w:rsidR="00B5171C">
        <w:t>Hence</w:t>
      </w:r>
      <w:r w:rsidR="000415AF">
        <w:t>,</w:t>
      </w:r>
      <w:r w:rsidR="00B5171C">
        <w:t xml:space="preserve"> we have</w:t>
      </w:r>
      <w:r w:rsidR="007A0A58">
        <w:t xml:space="preserve"> </w:t>
      </w:r>
      <w:r w:rsidR="00781D5F">
        <w:t>not</w:t>
      </w:r>
      <w:r w:rsidR="007A0A58">
        <w:t>hing less than</w:t>
      </w:r>
      <w:r w:rsidR="00B6647E">
        <w:t xml:space="preserve"> what Habermas calls</w:t>
      </w:r>
      <w:r w:rsidR="007A0A58">
        <w:t xml:space="preserve"> </w:t>
      </w:r>
      <w:r w:rsidR="006B25DA">
        <w:t>“</w:t>
      </w:r>
      <w:r w:rsidR="007A0A58">
        <w:t>Kantian pragmatism</w:t>
      </w:r>
      <w:r w:rsidR="006B25DA">
        <w:t>”</w:t>
      </w:r>
      <w:r w:rsidR="00B6647E">
        <w:t xml:space="preserve"> (Habermas</w:t>
      </w:r>
      <w:r w:rsidR="00555AEA">
        <w:t xml:space="preserve"> 2002, 213</w:t>
      </w:r>
      <w:r w:rsidR="00B6647E">
        <w:t>).</w:t>
      </w:r>
    </w:p>
    <w:p w14:paraId="4F6F4765" w14:textId="7B12BD69" w:rsidR="00785A08" w:rsidRDefault="00785A08" w:rsidP="0072114A">
      <w:pPr>
        <w:spacing w:line="480" w:lineRule="auto"/>
        <w:ind w:firstLine="540"/>
      </w:pPr>
    </w:p>
    <w:p w14:paraId="79CFD575" w14:textId="77777777" w:rsidR="003B53A8" w:rsidRPr="00D72C66" w:rsidRDefault="00785A08" w:rsidP="003B53A8">
      <w:pPr>
        <w:spacing w:line="480" w:lineRule="auto"/>
        <w:ind w:firstLine="540"/>
        <w:jc w:val="center"/>
        <w:rPr>
          <w:u w:val="single"/>
        </w:rPr>
      </w:pPr>
      <w:r w:rsidRPr="00D72C66">
        <w:rPr>
          <w:b/>
          <w:bCs/>
          <w:u w:val="single"/>
        </w:rPr>
        <w:t>2</w:t>
      </w:r>
    </w:p>
    <w:p w14:paraId="4CB783F3" w14:textId="3093FBB0" w:rsidR="00CA16CE" w:rsidRDefault="00785A08" w:rsidP="003B53A8">
      <w:pPr>
        <w:spacing w:line="480" w:lineRule="auto"/>
        <w:ind w:firstLine="540"/>
      </w:pPr>
      <w:r>
        <w:t xml:space="preserve">With respect to </w:t>
      </w:r>
      <w:proofErr w:type="spellStart"/>
      <w:r>
        <w:t>Brandom’s</w:t>
      </w:r>
      <w:proofErr w:type="spellEnd"/>
      <w:r>
        <w:t xml:space="preserve"> account of theoretical reason, Habermas </w:t>
      </w:r>
      <w:r w:rsidR="00F166DF">
        <w:t>offers</w:t>
      </w:r>
      <w:r>
        <w:t xml:space="preserve"> three central </w:t>
      </w:r>
      <w:r w:rsidR="00877219">
        <w:t>criticisms</w:t>
      </w:r>
      <w:r>
        <w:t xml:space="preserve">.  First, he accuses </w:t>
      </w:r>
      <w:proofErr w:type="spellStart"/>
      <w:r>
        <w:t>Brandom</w:t>
      </w:r>
      <w:proofErr w:type="spellEnd"/>
      <w:r>
        <w:t xml:space="preserve"> of adopting a version of the second of the three positions </w:t>
      </w:r>
      <w:r w:rsidR="00E92C34">
        <w:t>described</w:t>
      </w:r>
      <w:r>
        <w:t xml:space="preserve"> above.  This is to </w:t>
      </w:r>
      <w:r w:rsidR="00B51D9B">
        <w:t>say</w:t>
      </w:r>
      <w:r w:rsidR="0076581E">
        <w:t xml:space="preserve"> that</w:t>
      </w:r>
      <w:r>
        <w:t xml:space="preserve"> </w:t>
      </w:r>
      <w:proofErr w:type="spellStart"/>
      <w:r>
        <w:t>Brandom’s</w:t>
      </w:r>
      <w:proofErr w:type="spellEnd"/>
      <w:r>
        <w:t xml:space="preserve"> </w:t>
      </w:r>
      <w:r w:rsidR="002370B7">
        <w:t>view</w:t>
      </w:r>
      <w:r>
        <w:t xml:space="preserve"> is </w:t>
      </w:r>
      <w:r w:rsidR="0045324E">
        <w:t>basically</w:t>
      </w:r>
      <w:r>
        <w:t xml:space="preserve"> </w:t>
      </w:r>
      <w:r w:rsidR="001A64EC">
        <w:t xml:space="preserve">just </w:t>
      </w:r>
      <w:r>
        <w:t xml:space="preserve">another form of </w:t>
      </w:r>
      <w:proofErr w:type="spellStart"/>
      <w:r>
        <w:t>coherentism</w:t>
      </w:r>
      <w:proofErr w:type="spellEnd"/>
      <w:r>
        <w:t xml:space="preserve">, </w:t>
      </w:r>
      <w:proofErr w:type="spellStart"/>
      <w:r>
        <w:t>internalism</w:t>
      </w:r>
      <w:proofErr w:type="spellEnd"/>
      <w:r>
        <w:t xml:space="preserve"> and holism.  It </w:t>
      </w:r>
      <w:r w:rsidR="00972CE0">
        <w:t>may well be</w:t>
      </w:r>
      <w:r>
        <w:t xml:space="preserve"> an especially interesting and challenging form</w:t>
      </w:r>
      <w:r w:rsidR="00E55286">
        <w:t>,</w:t>
      </w:r>
      <w:r>
        <w:t xml:space="preserve"> </w:t>
      </w:r>
      <w:r w:rsidR="006B11E9">
        <w:t>rooted</w:t>
      </w:r>
      <w:r w:rsidR="00972CE0">
        <w:t>, as it is,</w:t>
      </w:r>
      <w:r w:rsidR="006B11E9">
        <w:t xml:space="preserve"> in</w:t>
      </w:r>
      <w:r w:rsidR="00CE2F31">
        <w:t xml:space="preserve"> </w:t>
      </w:r>
      <w:r w:rsidR="00FD3F65">
        <w:t xml:space="preserve">the </w:t>
      </w:r>
      <w:r w:rsidR="00B36395">
        <w:t xml:space="preserve">general </w:t>
      </w:r>
      <w:r w:rsidR="00FD3F65">
        <w:t xml:space="preserve">pragmatics of </w:t>
      </w:r>
      <w:r w:rsidR="00294E93">
        <w:t>Wittgenstein</w:t>
      </w:r>
      <w:r w:rsidR="006D5F12">
        <w:t xml:space="preserve"> and </w:t>
      </w:r>
      <w:proofErr w:type="spellStart"/>
      <w:r w:rsidR="006D5F12">
        <w:t>Dummett</w:t>
      </w:r>
      <w:proofErr w:type="spellEnd"/>
      <w:r w:rsidR="00B36395">
        <w:t xml:space="preserve"> and the more specific pragmatics</w:t>
      </w:r>
      <w:r w:rsidR="00F723BF">
        <w:t xml:space="preserve"> of</w:t>
      </w:r>
      <w:r w:rsidR="00FD3F65">
        <w:t xml:space="preserve"> </w:t>
      </w:r>
      <w:r w:rsidR="00294E93">
        <w:t>Austen, Searle and Grice.</w:t>
      </w:r>
      <w:r w:rsidR="00E55286">
        <w:t xml:space="preserve">  As such, it provides a high-powered account of how coherence </w:t>
      </w:r>
      <w:r w:rsidR="00DD71BC">
        <w:t xml:space="preserve">itself </w:t>
      </w:r>
      <w:r w:rsidR="00E55286">
        <w:t xml:space="preserve">emerges and </w:t>
      </w:r>
      <w:r w:rsidR="008C0D41">
        <w:t>achieves acceptance</w:t>
      </w:r>
      <w:r w:rsidR="00732133">
        <w:t xml:space="preserve">, and this, arguably, is </w:t>
      </w:r>
      <w:proofErr w:type="spellStart"/>
      <w:r w:rsidR="00732133">
        <w:t>Brandom’s</w:t>
      </w:r>
      <w:proofErr w:type="spellEnd"/>
      <w:r w:rsidR="00732133">
        <w:t xml:space="preserve"> principal achievement.</w:t>
      </w:r>
      <w:r w:rsidR="008C0D41">
        <w:t>.</w:t>
      </w:r>
      <w:r w:rsidR="004B1094">
        <w:t xml:space="preserve">  But like any form of </w:t>
      </w:r>
      <w:proofErr w:type="spellStart"/>
      <w:r w:rsidR="004B1094">
        <w:t>coherentism</w:t>
      </w:r>
      <w:proofErr w:type="spellEnd"/>
      <w:r w:rsidR="004B1094">
        <w:t>, it is inadequ</w:t>
      </w:r>
      <w:r w:rsidR="00250719">
        <w:t>at</w:t>
      </w:r>
      <w:r w:rsidR="004B1094">
        <w:t xml:space="preserve">e because it gives up on the epistemological project.  </w:t>
      </w:r>
      <w:proofErr w:type="spellStart"/>
      <w:r w:rsidR="00E151B1">
        <w:t>Brandom’s</w:t>
      </w:r>
      <w:proofErr w:type="spellEnd"/>
      <w:r w:rsidR="00E151B1">
        <w:t xml:space="preserve"> </w:t>
      </w:r>
      <w:proofErr w:type="spellStart"/>
      <w:r w:rsidR="00E151B1">
        <w:t>inferentialism</w:t>
      </w:r>
      <w:proofErr w:type="spellEnd"/>
      <w:r w:rsidR="00E151B1">
        <w:t xml:space="preserve"> produces </w:t>
      </w:r>
      <w:r w:rsidR="00C5531F">
        <w:t>simply</w:t>
      </w:r>
      <w:r w:rsidR="00E151B1">
        <w:t xml:space="preserve"> another frictionless spinning in a void</w:t>
      </w:r>
      <w:r w:rsidR="0088568C">
        <w:t xml:space="preserve">, hence loses </w:t>
      </w:r>
      <w:r w:rsidR="00BB5254">
        <w:t xml:space="preserve">virtually </w:t>
      </w:r>
      <w:r w:rsidR="0088568C">
        <w:t xml:space="preserve">all relevant contact with external </w:t>
      </w:r>
      <w:r w:rsidR="00F433FF">
        <w:t>r</w:t>
      </w:r>
      <w:r w:rsidR="0088568C">
        <w:t>eality.</w:t>
      </w:r>
    </w:p>
    <w:p w14:paraId="643D9DE7" w14:textId="610514BE" w:rsidR="005D30D3" w:rsidRDefault="00CA16CE" w:rsidP="003B53A8">
      <w:pPr>
        <w:spacing w:line="480" w:lineRule="auto"/>
        <w:ind w:firstLine="540"/>
      </w:pPr>
      <w:r>
        <w:t xml:space="preserve">Second, Habermas </w:t>
      </w:r>
      <w:r w:rsidR="00041E57">
        <w:t>acknowledges</w:t>
      </w:r>
      <w:r>
        <w:t xml:space="preserve"> that </w:t>
      </w:r>
      <w:proofErr w:type="spellStart"/>
      <w:r>
        <w:t>Brandom</w:t>
      </w:r>
      <w:proofErr w:type="spellEnd"/>
      <w:r>
        <w:t xml:space="preserve"> </w:t>
      </w:r>
      <w:r w:rsidR="000A6D8F">
        <w:t>is aware of</w:t>
      </w:r>
      <w:r>
        <w:t xml:space="preserve"> the problem a</w:t>
      </w:r>
      <w:r w:rsidR="00296907">
        <w:t xml:space="preserve">nd </w:t>
      </w:r>
      <w:r>
        <w:t xml:space="preserve">is “too much of a pragmatist” to </w:t>
      </w:r>
      <w:r w:rsidR="0011298F">
        <w:t>be content</w:t>
      </w:r>
      <w:r w:rsidR="006605F9">
        <w:t xml:space="preserve"> with</w:t>
      </w:r>
      <w:r w:rsidR="005B2163">
        <w:t xml:space="preserve"> such</w:t>
      </w:r>
      <w:r>
        <w:t xml:space="preserve"> frictionless spinning</w:t>
      </w:r>
      <w:r w:rsidR="00A22BB3">
        <w:t xml:space="preserve"> (Habermas 2003, 137)</w:t>
      </w:r>
      <w:r>
        <w:t>.</w:t>
      </w:r>
      <w:r w:rsidR="00A22BB3">
        <w:t xml:space="preserve">  </w:t>
      </w:r>
      <w:proofErr w:type="spellStart"/>
      <w:r>
        <w:t>Brandom</w:t>
      </w:r>
      <w:proofErr w:type="spellEnd"/>
      <w:r>
        <w:t>, in other</w:t>
      </w:r>
      <w:r w:rsidR="008C12E8">
        <w:t xml:space="preserve"> words,</w:t>
      </w:r>
      <w:r>
        <w:t xml:space="preserve"> </w:t>
      </w:r>
      <w:r w:rsidR="00991F14">
        <w:t>hi</w:t>
      </w:r>
      <w:r w:rsidR="001419A3">
        <w:t>m</w:t>
      </w:r>
      <w:r w:rsidR="00991F14">
        <w:t xml:space="preserve">self </w:t>
      </w:r>
      <w:r>
        <w:t>insists on the need to find a notion of objective validity that is epistemologically robust</w:t>
      </w:r>
      <w:r w:rsidR="006E4CB5">
        <w:t xml:space="preserve"> (see </w:t>
      </w:r>
      <w:proofErr w:type="spellStart"/>
      <w:r w:rsidR="006E4CB5">
        <w:t>Brandom</w:t>
      </w:r>
      <w:proofErr w:type="spellEnd"/>
      <w:r w:rsidR="006E4CB5">
        <w:t xml:space="preserve"> 1994, 137)</w:t>
      </w:r>
      <w:r>
        <w:t>.  The dif</w:t>
      </w:r>
      <w:r w:rsidR="008C12E8">
        <w:t>ficult</w:t>
      </w:r>
      <w:r w:rsidR="00B32998">
        <w:t>y</w:t>
      </w:r>
      <w:r w:rsidR="00271627">
        <w:t>, according to Habermas,</w:t>
      </w:r>
      <w:r w:rsidR="008C12E8">
        <w:t xml:space="preserve"> is that</w:t>
      </w:r>
      <w:r w:rsidR="00271627">
        <w:t xml:space="preserve"> </w:t>
      </w:r>
      <w:r w:rsidR="004D6F83">
        <w:t>there is</w:t>
      </w:r>
      <w:r w:rsidR="001029E2">
        <w:t xml:space="preserve"> </w:t>
      </w:r>
      <w:r w:rsidR="007B4658">
        <w:t>no</w:t>
      </w:r>
      <w:r w:rsidR="001029E2">
        <w:t xml:space="preserve"> evidence of </w:t>
      </w:r>
      <w:proofErr w:type="spellStart"/>
      <w:r w:rsidR="004D6F83">
        <w:t>Bran</w:t>
      </w:r>
      <w:r w:rsidR="006E3CE8">
        <w:t>d</w:t>
      </w:r>
      <w:r w:rsidR="004D6F83">
        <w:t>om</w:t>
      </w:r>
      <w:proofErr w:type="spellEnd"/>
      <w:r w:rsidR="004D6F83">
        <w:t xml:space="preserve"> </w:t>
      </w:r>
      <w:r w:rsidR="001029E2">
        <w:t>ha</w:t>
      </w:r>
      <w:r w:rsidR="006817FF">
        <w:t>v</w:t>
      </w:r>
      <w:r w:rsidR="001029E2">
        <w:t>ing</w:t>
      </w:r>
      <w:r w:rsidR="001546C2">
        <w:t xml:space="preserve"> actually</w:t>
      </w:r>
      <w:r w:rsidR="001029E2">
        <w:t xml:space="preserve"> found</w:t>
      </w:r>
      <w:r w:rsidR="008C12E8">
        <w:t xml:space="preserve"> such</w:t>
      </w:r>
      <w:r w:rsidR="002C3FBB">
        <w:t xml:space="preserve"> </w:t>
      </w:r>
      <w:r w:rsidR="001029E2">
        <w:t xml:space="preserve">a </w:t>
      </w:r>
      <w:r w:rsidR="002C3FBB">
        <w:t>thing</w:t>
      </w:r>
      <w:r w:rsidR="008C12E8">
        <w:t xml:space="preserve">.  </w:t>
      </w:r>
      <w:proofErr w:type="spellStart"/>
      <w:r w:rsidR="00BB411F">
        <w:t>Brandom</w:t>
      </w:r>
      <w:proofErr w:type="spellEnd"/>
      <w:r w:rsidR="008C12E8">
        <w:t xml:space="preserve"> simply fails to explain how even a linguistically </w:t>
      </w:r>
      <w:r w:rsidR="00B32998">
        <w:t>sophisticated</w:t>
      </w:r>
      <w:r w:rsidR="00A04890">
        <w:t xml:space="preserve"> and compelling</w:t>
      </w:r>
      <w:r w:rsidR="008C12E8">
        <w:t xml:space="preserve"> notion of </w:t>
      </w:r>
      <w:proofErr w:type="spellStart"/>
      <w:r w:rsidR="008C12E8">
        <w:t>inferentialism</w:t>
      </w:r>
      <w:proofErr w:type="spellEnd"/>
      <w:r w:rsidR="008C12E8">
        <w:t xml:space="preserve"> </w:t>
      </w:r>
      <w:r w:rsidR="005D30D3">
        <w:t>could avoid</w:t>
      </w:r>
      <w:r w:rsidR="008C12E8">
        <w:t xml:space="preserve"> the more generic problems inherent in plain old </w:t>
      </w:r>
      <w:proofErr w:type="spellStart"/>
      <w:r w:rsidR="008C12E8">
        <w:t>cohere</w:t>
      </w:r>
      <w:r w:rsidR="005D30D3">
        <w:t>ntism</w:t>
      </w:r>
      <w:proofErr w:type="spellEnd"/>
      <w:r w:rsidR="00B40F23">
        <w:t xml:space="preserve">, </w:t>
      </w:r>
      <w:r w:rsidR="00D55B0F">
        <w:t xml:space="preserve">as </w:t>
      </w:r>
      <w:r w:rsidR="00B40F23">
        <w:t>articulated in the tripartite</w:t>
      </w:r>
      <w:r w:rsidR="00D55B0F">
        <w:t xml:space="preserve"> model</w:t>
      </w:r>
      <w:r w:rsidR="00B40F23">
        <w:t xml:space="preserve">. </w:t>
      </w:r>
      <w:r w:rsidR="00FB089E">
        <w:t xml:space="preserve"> </w:t>
      </w:r>
      <w:r w:rsidR="00415934">
        <w:t xml:space="preserve"> The </w:t>
      </w:r>
      <w:r w:rsidR="00627A9D">
        <w:t>character</w:t>
      </w:r>
      <w:r w:rsidR="00415934">
        <w:t xml:space="preserve"> of what </w:t>
      </w:r>
      <w:proofErr w:type="spellStart"/>
      <w:r w:rsidR="00415934">
        <w:t>Bra</w:t>
      </w:r>
      <w:r w:rsidR="004C0EE1">
        <w:t>n</w:t>
      </w:r>
      <w:r w:rsidR="00415934">
        <w:t>dom</w:t>
      </w:r>
      <w:proofErr w:type="spellEnd"/>
      <w:r w:rsidR="00415934">
        <w:t xml:space="preserve"> describes as objectively true “is never really explained” </w:t>
      </w:r>
      <w:r w:rsidR="00415934">
        <w:lastRenderedPageBreak/>
        <w:t xml:space="preserve">(Habermas 2003, 138). </w:t>
      </w:r>
      <w:r w:rsidR="00FB089E">
        <w:t xml:space="preserve"> He essentially drops the ball.</w:t>
      </w:r>
      <w:r w:rsidR="008C12E8">
        <w:t xml:space="preserve">  </w:t>
      </w:r>
      <w:r w:rsidR="002077FB">
        <w:t>In doing so</w:t>
      </w:r>
      <w:r w:rsidR="008C12E8">
        <w:t xml:space="preserve">, </w:t>
      </w:r>
      <w:r w:rsidR="001727DF">
        <w:t>he</w:t>
      </w:r>
      <w:r w:rsidR="008C12E8">
        <w:t xml:space="preserve"> </w:t>
      </w:r>
      <w:r w:rsidR="00FD4162">
        <w:t xml:space="preserve">actually </w:t>
      </w:r>
      <w:r w:rsidR="00C831B9">
        <w:t xml:space="preserve">contradicts </w:t>
      </w:r>
      <w:r w:rsidR="008C12E8">
        <w:t>himself</w:t>
      </w:r>
      <w:r w:rsidR="005D30D3">
        <w:t xml:space="preserve">, specifically by claiming to embrace a pragmatist approach to objective validity in theoretical reason without </w:t>
      </w:r>
      <w:r w:rsidR="00D20B26">
        <w:t>really</w:t>
      </w:r>
      <w:r w:rsidR="005D30D3">
        <w:t xml:space="preserve"> doing so</w:t>
      </w:r>
      <w:r w:rsidR="00325777">
        <w:t xml:space="preserve">: </w:t>
      </w:r>
      <w:proofErr w:type="spellStart"/>
      <w:r w:rsidR="00325777">
        <w:t>B</w:t>
      </w:r>
      <w:r w:rsidR="00660723">
        <w:t>random’s</w:t>
      </w:r>
      <w:proofErr w:type="spellEnd"/>
      <w:r w:rsidR="00660723">
        <w:t xml:space="preserve"> account “propels him in the end</w:t>
      </w:r>
      <w:r w:rsidR="00607C2F">
        <w:t xml:space="preserve"> toward </w:t>
      </w:r>
      <w:r w:rsidR="00755CDE">
        <w:t xml:space="preserve">a linguistic </w:t>
      </w:r>
      <w:r w:rsidR="001303FA">
        <w:t>variation on an objective idealism</w:t>
      </w:r>
      <w:r w:rsidR="00EC6E1E">
        <w:t xml:space="preserve"> that does not sit well with </w:t>
      </w:r>
      <w:r w:rsidR="00431213">
        <w:t>the picture of a pragmatist transformation of Kantianism….</w:t>
      </w:r>
      <w:r w:rsidR="00FF041B">
        <w:t>”</w:t>
      </w:r>
      <w:r w:rsidR="00431213">
        <w:t xml:space="preserve"> (Habermas 2003, 145).</w:t>
      </w:r>
      <w:r w:rsidR="00A20750">
        <w:t xml:space="preserve">  </w:t>
      </w:r>
    </w:p>
    <w:p w14:paraId="573758B8" w14:textId="32567039" w:rsidR="00600C52" w:rsidRDefault="005D30D3" w:rsidP="003B53A8">
      <w:pPr>
        <w:spacing w:line="480" w:lineRule="auto"/>
        <w:ind w:firstLine="540"/>
      </w:pPr>
      <w:r>
        <w:t xml:space="preserve">Indeed, </w:t>
      </w:r>
      <w:r w:rsidR="008276B3">
        <w:t xml:space="preserve">Habermas says that </w:t>
      </w:r>
      <w:proofErr w:type="spellStart"/>
      <w:r>
        <w:t>Brandom</w:t>
      </w:r>
      <w:proofErr w:type="spellEnd"/>
      <w:r>
        <w:t xml:space="preserve"> does rather the opposite and is</w:t>
      </w:r>
      <w:r w:rsidR="00EB6723">
        <w:t>, thus,</w:t>
      </w:r>
      <w:r>
        <w:t xml:space="preserve"> guilty of one or another kind of </w:t>
      </w:r>
      <w:r w:rsidR="00A20750">
        <w:t>intellectual</w:t>
      </w:r>
      <w:r>
        <w:t xml:space="preserve"> “passivit</w:t>
      </w:r>
      <w:r w:rsidR="00EB6723">
        <w:t>y</w:t>
      </w:r>
      <w:r>
        <w:t>.”  This is</w:t>
      </w:r>
      <w:r w:rsidR="00F941E1">
        <w:t xml:space="preserve"> </w:t>
      </w:r>
      <w:r>
        <w:t>Habermas’s third argument</w:t>
      </w:r>
      <w:r w:rsidR="00695C00">
        <w:t>, and</w:t>
      </w:r>
      <w:r w:rsidR="002813A8">
        <w:t xml:space="preserve"> it</w:t>
      </w:r>
      <w:r w:rsidR="00695C00">
        <w:t xml:space="preserve"> </w:t>
      </w:r>
      <w:r w:rsidR="00E97569">
        <w:t>raises</w:t>
      </w:r>
      <w:r w:rsidR="00695C00">
        <w:t xml:space="preserve"> crucial issue</w:t>
      </w:r>
      <w:r w:rsidR="00E97569">
        <w:t>s</w:t>
      </w:r>
      <w:r w:rsidR="00695C00">
        <w:t xml:space="preserve"> that demand investigation.</w:t>
      </w:r>
      <w:r w:rsidR="006748F8">
        <w:t xml:space="preserve">  As we have noted, </w:t>
      </w:r>
      <w:r w:rsidR="001A33B6">
        <w:t>Habermas</w:t>
      </w:r>
      <w:r>
        <w:t xml:space="preserve"> variously identifies </w:t>
      </w:r>
      <w:proofErr w:type="spellStart"/>
      <w:r>
        <w:t>Brandom’</w:t>
      </w:r>
      <w:r w:rsidR="00EB6723">
        <w:t>s</w:t>
      </w:r>
      <w:proofErr w:type="spellEnd"/>
      <w:r>
        <w:t xml:space="preserve"> </w:t>
      </w:r>
      <w:proofErr w:type="spellStart"/>
      <w:r>
        <w:t>inferentialism</w:t>
      </w:r>
      <w:proofErr w:type="spellEnd"/>
      <w:r>
        <w:t xml:space="preserve"> as a kind of objective idealism</w:t>
      </w:r>
      <w:r w:rsidR="0038102C">
        <w:t>,</w:t>
      </w:r>
      <w:r>
        <w:t xml:space="preserve"> according to which the only thing</w:t>
      </w:r>
      <w:r w:rsidR="00D008B3">
        <w:t>s that are real are our ideas about reality, or a ki</w:t>
      </w:r>
      <w:r w:rsidR="00EB6723">
        <w:t>n</w:t>
      </w:r>
      <w:r w:rsidR="00D008B3">
        <w:t>d of conceptual realism, which is pretty much the same thing.  In both cases, objective validity is entirely internal – “</w:t>
      </w:r>
      <w:r w:rsidR="00EB6723">
        <w:t xml:space="preserve">there is nowhere to step… no such extraneous point of vantage” – and the result can </w:t>
      </w:r>
      <w:r w:rsidR="002F6674">
        <w:t xml:space="preserve">only </w:t>
      </w:r>
      <w:r w:rsidR="00EB6723">
        <w:t>be a frictionless spinning</w:t>
      </w:r>
      <w:r w:rsidR="003A28D5">
        <w:t xml:space="preserve"> in which claims</w:t>
      </w:r>
      <w:r w:rsidR="00A93FE5">
        <w:t xml:space="preserve"> </w:t>
      </w:r>
      <w:r w:rsidR="003A28D5">
        <w:t xml:space="preserve">passively </w:t>
      </w:r>
      <w:r w:rsidR="00424FD3">
        <w:t>emerge</w:t>
      </w:r>
      <w:r w:rsidR="003A28D5">
        <w:t xml:space="preserve"> </w:t>
      </w:r>
      <w:r w:rsidR="00426EE8">
        <w:t xml:space="preserve">as </w:t>
      </w:r>
      <w:r w:rsidR="003A28D5">
        <w:t xml:space="preserve">reflections of what our </w:t>
      </w:r>
      <w:r w:rsidR="002D0E0F">
        <w:t xml:space="preserve">pre-existing </w:t>
      </w:r>
      <w:r w:rsidR="003A28D5">
        <w:t xml:space="preserve">conceptual </w:t>
      </w:r>
      <w:r w:rsidR="006F7FE2">
        <w:t>apparatus entails</w:t>
      </w:r>
      <w:r w:rsidR="00EB6723">
        <w:t xml:space="preserve">.  </w:t>
      </w:r>
      <w:proofErr w:type="spellStart"/>
      <w:r w:rsidR="00DD266E">
        <w:t>Brandom</w:t>
      </w:r>
      <w:proofErr w:type="spellEnd"/>
      <w:r w:rsidR="00DD266E">
        <w:t xml:space="preserve"> </w:t>
      </w:r>
      <w:r w:rsidR="002D0E0F">
        <w:t xml:space="preserve">thus </w:t>
      </w:r>
      <w:r w:rsidR="00DD266E">
        <w:t xml:space="preserve">fails to </w:t>
      </w:r>
      <w:r w:rsidR="008539F6">
        <w:t>satisfy</w:t>
      </w:r>
      <w:r w:rsidR="00DD266E">
        <w:t xml:space="preserve"> his </w:t>
      </w:r>
      <w:r w:rsidR="004462ED">
        <w:t xml:space="preserve">own </w:t>
      </w:r>
      <w:r w:rsidR="00DD266E">
        <w:t>pragmatist, anti-skeptical</w:t>
      </w:r>
      <w:r w:rsidR="00C73727">
        <w:t>, friction-searching</w:t>
      </w:r>
      <w:r w:rsidR="00DD266E">
        <w:t xml:space="preserve"> instincts.</w:t>
      </w:r>
      <w:r w:rsidR="00424637">
        <w:t xml:space="preserve">  A linguistically well-informed </w:t>
      </w:r>
      <w:proofErr w:type="spellStart"/>
      <w:r w:rsidR="00424637">
        <w:t>coherentism</w:t>
      </w:r>
      <w:proofErr w:type="spellEnd"/>
      <w:r w:rsidR="00424637">
        <w:t xml:space="preserve"> </w:t>
      </w:r>
      <w:r w:rsidR="00501D41">
        <w:t>r</w:t>
      </w:r>
      <w:r w:rsidR="00424637">
        <w:t xml:space="preserve">emains a form of </w:t>
      </w:r>
      <w:proofErr w:type="spellStart"/>
      <w:r w:rsidR="00424637">
        <w:t>coherentism</w:t>
      </w:r>
      <w:proofErr w:type="spellEnd"/>
      <w:r w:rsidR="00424637">
        <w:t xml:space="preserve"> nonetheless</w:t>
      </w:r>
      <w:r w:rsidR="008739E5">
        <w:t xml:space="preserve">, </w:t>
      </w:r>
      <w:r w:rsidR="00424637">
        <w:t>with all of the flaws inherent therein.</w:t>
      </w:r>
      <w:r w:rsidR="001B1722">
        <w:t xml:space="preserve"> </w:t>
      </w:r>
      <w:r w:rsidR="006F0868">
        <w:t xml:space="preserve"> Again, the epistemological project is </w:t>
      </w:r>
      <w:r w:rsidR="007662D7">
        <w:t xml:space="preserve">largely </w:t>
      </w:r>
      <w:r w:rsidR="006F0868">
        <w:t>abandoned</w:t>
      </w:r>
      <w:r w:rsidR="00057020">
        <w:t xml:space="preserve"> in f</w:t>
      </w:r>
      <w:r w:rsidR="009F1D19">
        <w:t>a</w:t>
      </w:r>
      <w:r w:rsidR="00057020">
        <w:t>vor of an internalist one</w:t>
      </w:r>
      <w:r w:rsidR="00600C52">
        <w:t>.</w:t>
      </w:r>
    </w:p>
    <w:p w14:paraId="4378563C" w14:textId="3E9519AF" w:rsidR="001E5509" w:rsidRDefault="00600C52" w:rsidP="003B53A8">
      <w:pPr>
        <w:spacing w:line="480" w:lineRule="auto"/>
        <w:ind w:firstLine="540"/>
      </w:pPr>
      <w:proofErr w:type="spellStart"/>
      <w:r>
        <w:t>Brandom</w:t>
      </w:r>
      <w:proofErr w:type="spellEnd"/>
      <w:r>
        <w:t xml:space="preserve"> vigorously rejects the passivism charge and insists that his approach is the very opposite of that, hence very much akin to Habermas’s </w:t>
      </w:r>
      <w:r w:rsidR="00872B31">
        <w:t xml:space="preserve">own </w:t>
      </w:r>
      <w:r w:rsidR="003C4C2D">
        <w:t>activist/</w:t>
      </w:r>
      <w:r w:rsidR="0038102C">
        <w:t xml:space="preserve">pragmatist </w:t>
      </w:r>
      <w:r w:rsidR="002C3A90">
        <w:t>approach</w:t>
      </w:r>
      <w:r>
        <w:t>.  I have already alluded to the</w:t>
      </w:r>
      <w:r w:rsidR="00E30321">
        <w:t xml:space="preserve"> negative image of the mind-as-mirror,</w:t>
      </w:r>
      <w:r>
        <w:t xml:space="preserve"> but </w:t>
      </w:r>
      <w:r w:rsidR="00005599">
        <w:t>one</w:t>
      </w:r>
      <w:r>
        <w:t xml:space="preserve"> </w:t>
      </w:r>
      <w:r w:rsidR="00005599">
        <w:t>might</w:t>
      </w:r>
      <w:r>
        <w:t xml:space="preserve"> </w:t>
      </w:r>
      <w:r w:rsidR="00063899">
        <w:t>also</w:t>
      </w:r>
      <w:r w:rsidR="00C427AC">
        <w:t xml:space="preserve"> usefully</w:t>
      </w:r>
      <w:r>
        <w:t xml:space="preserve"> </w:t>
      </w:r>
      <w:r w:rsidR="00005599">
        <w:t>invoke</w:t>
      </w:r>
      <w:r w:rsidR="00075553">
        <w:t xml:space="preserve"> </w:t>
      </w:r>
      <w:r w:rsidR="00F2262D">
        <w:t xml:space="preserve">something like </w:t>
      </w:r>
      <w:r>
        <w:t>the</w:t>
      </w:r>
      <w:r w:rsidR="00B17D88">
        <w:t xml:space="preserve"> </w:t>
      </w:r>
      <w:r>
        <w:t xml:space="preserve">“spectator model.”  </w:t>
      </w:r>
      <w:r w:rsidR="00661227">
        <w:t xml:space="preserve">This has (at least) two versions. </w:t>
      </w:r>
      <w:r>
        <w:t>According to the crude objectivism of pre-Cartesian thought</w:t>
      </w:r>
      <w:r w:rsidR="00654B09">
        <w:t>,</w:t>
      </w:r>
      <w:r w:rsidR="00594914">
        <w:t xml:space="preserve"> </w:t>
      </w:r>
      <w:r w:rsidR="00776B51">
        <w:t>reality is out there, independent of us, and we are mere</w:t>
      </w:r>
      <w:r w:rsidR="005B2E9F">
        <w:t>ly</w:t>
      </w:r>
      <w:r w:rsidR="00776B51">
        <w:t xml:space="preserve"> passive spectators, observing</w:t>
      </w:r>
      <w:r w:rsidR="005B2E9F">
        <w:t xml:space="preserve"> from the outside</w:t>
      </w:r>
      <w:r w:rsidR="00776B51">
        <w:t xml:space="preserve"> what the world offer</w:t>
      </w:r>
      <w:r w:rsidR="00442C52">
        <w:t>s u</w:t>
      </w:r>
      <w:r w:rsidR="00E41AA8">
        <w:t>p</w:t>
      </w:r>
      <w:r w:rsidR="00776B51">
        <w:t>.</w:t>
      </w:r>
      <w:r w:rsidR="00B17D88">
        <w:t xml:space="preserve">  </w:t>
      </w:r>
      <w:r w:rsidR="00971A91">
        <w:t xml:space="preserve">On the other hand, </w:t>
      </w:r>
      <w:proofErr w:type="spellStart"/>
      <w:r w:rsidR="003C309B">
        <w:t>coherentism</w:t>
      </w:r>
      <w:proofErr w:type="spellEnd"/>
      <w:r w:rsidR="003C309B">
        <w:t xml:space="preserve"> </w:t>
      </w:r>
      <w:r w:rsidR="009A71FC">
        <w:t>sometimes</w:t>
      </w:r>
      <w:r w:rsidR="00B17D88">
        <w:t xml:space="preserve"> </w:t>
      </w:r>
      <w:r w:rsidR="00853C1B">
        <w:t xml:space="preserve">suggests </w:t>
      </w:r>
      <w:r w:rsidR="00B17D88">
        <w:t xml:space="preserve">we are </w:t>
      </w:r>
      <w:r w:rsidR="00853C01">
        <w:t xml:space="preserve">equally </w:t>
      </w:r>
      <w:r w:rsidR="00B17D88">
        <w:t>passive consumers</w:t>
      </w:r>
      <w:r w:rsidR="00853C01">
        <w:t xml:space="preserve">, </w:t>
      </w:r>
      <w:r w:rsidR="009B1790">
        <w:t>but</w:t>
      </w:r>
      <w:r w:rsidR="00853C01">
        <w:t xml:space="preserve"> this time</w:t>
      </w:r>
      <w:r w:rsidR="00B17D88">
        <w:t xml:space="preserve"> of our own </w:t>
      </w:r>
      <w:r w:rsidR="00B17D88">
        <w:lastRenderedPageBreak/>
        <w:t>conceptual apparatus</w:t>
      </w:r>
      <w:r w:rsidR="003C309B">
        <w:t xml:space="preserve">, mechanically reproducing </w:t>
      </w:r>
      <w:r w:rsidR="008122CC">
        <w:t xml:space="preserve">whatever </w:t>
      </w:r>
      <w:r w:rsidR="00C22DA9">
        <w:t>that</w:t>
      </w:r>
      <w:r w:rsidR="008122CC">
        <w:t xml:space="preserve"> </w:t>
      </w:r>
      <w:r w:rsidR="002B23F7">
        <w:t>apparatus requires</w:t>
      </w:r>
      <w:r w:rsidR="00161D69">
        <w:t xml:space="preserve"> of us</w:t>
      </w:r>
      <w:r w:rsidR="002B23F7">
        <w:t>.</w:t>
      </w:r>
      <w:r w:rsidR="00956B24">
        <w:t xml:space="preserve">  In both cases, </w:t>
      </w:r>
      <w:r w:rsidR="009A4708">
        <w:t>passivity is the defining element.</w:t>
      </w:r>
      <w:r w:rsidR="007931A3">
        <w:t xml:space="preserve">  </w:t>
      </w:r>
      <w:r w:rsidR="00F32A49">
        <w:t xml:space="preserve">Now </w:t>
      </w:r>
      <w:proofErr w:type="spellStart"/>
      <w:r w:rsidR="00F32A49">
        <w:t>Brandom</w:t>
      </w:r>
      <w:proofErr w:type="spellEnd"/>
      <w:r w:rsidR="00F32A49">
        <w:t xml:space="preserve"> initially stakes out his position by firmly agreeing with Habermas in rejecting any version of the spectator model: “[w]e cannot understand things unless we take full account of the fact that we are not just spectators…. I agree with all these criticisms of epistemological theories that present knowers as passive spectators” (</w:t>
      </w:r>
      <w:proofErr w:type="spellStart"/>
      <w:r w:rsidR="00F32A49">
        <w:t>Brandom</w:t>
      </w:r>
      <w:proofErr w:type="spellEnd"/>
      <w:r w:rsidR="00F32A49">
        <w:t xml:space="preserve"> 2000</w:t>
      </w:r>
      <w:r w:rsidR="009E3A94">
        <w:t>a</w:t>
      </w:r>
      <w:r w:rsidR="00F32A49">
        <w:t xml:space="preserve">, 357).  Like Habermas, </w:t>
      </w:r>
      <w:proofErr w:type="spellStart"/>
      <w:r w:rsidR="00F32A49">
        <w:t>Brandom</w:t>
      </w:r>
      <w:proofErr w:type="spellEnd"/>
      <w:r w:rsidR="00F32A49">
        <w:t xml:space="preserve"> insists that our engagement with the world is a matter of activity: “[W]e need to </w:t>
      </w:r>
      <w:r w:rsidR="00F32A49" w:rsidRPr="009B102E">
        <w:rPr>
          <w:i/>
          <w:iCs/>
        </w:rPr>
        <w:t>act</w:t>
      </w:r>
      <w:r w:rsidR="00F32A49">
        <w:t xml:space="preserve"> in order to find out how things are….” (357-58 [emphasis in the original]).  </w:t>
      </w:r>
      <w:r w:rsidR="00BF5D63">
        <w:t xml:space="preserve">Specifically, at the core of </w:t>
      </w:r>
      <w:proofErr w:type="spellStart"/>
      <w:r w:rsidR="00BF5D63">
        <w:t>inferentialism</w:t>
      </w:r>
      <w:proofErr w:type="spellEnd"/>
      <w:r w:rsidR="00BF5D63">
        <w:t xml:space="preserve"> is the game of giving and asking for reasons, on the basis of which we keep score in terms of “</w:t>
      </w:r>
      <w:r w:rsidR="00E95868">
        <w:t>correct</w:t>
      </w:r>
      <w:r w:rsidR="00BF5D63">
        <w:t xml:space="preserve">” </w:t>
      </w:r>
      <w:r w:rsidR="00E95868">
        <w:t xml:space="preserve">or “appropriate” </w:t>
      </w:r>
      <w:r w:rsidR="00BF5D63">
        <w:t>answers and “</w:t>
      </w:r>
      <w:r w:rsidR="00E95868">
        <w:t>incorrect</w:t>
      </w:r>
      <w:r w:rsidR="00BF5D63">
        <w:t xml:space="preserve">” </w:t>
      </w:r>
      <w:r w:rsidR="00E95868">
        <w:t xml:space="preserve">or “inappropriate” </w:t>
      </w:r>
      <w:r w:rsidR="00644CB2">
        <w:t>ones</w:t>
      </w:r>
      <w:r w:rsidR="00BF5D63">
        <w:t xml:space="preserve">, resulting in claims that we can think of as true.  </w:t>
      </w:r>
      <w:proofErr w:type="spellStart"/>
      <w:r w:rsidR="00BF5D63">
        <w:t>Brandom</w:t>
      </w:r>
      <w:proofErr w:type="spellEnd"/>
      <w:r w:rsidR="00532729">
        <w:t xml:space="preserve"> understands</w:t>
      </w:r>
      <w:r w:rsidR="007931A3">
        <w:t xml:space="preserve"> </w:t>
      </w:r>
      <w:r w:rsidR="00BF5D63">
        <w:t>this</w:t>
      </w:r>
      <w:r w:rsidR="007931A3">
        <w:t xml:space="preserve"> </w:t>
      </w:r>
      <w:r w:rsidR="00532729">
        <w:t>as</w:t>
      </w:r>
      <w:r w:rsidR="007931A3">
        <w:t xml:space="preserve"> fundamentally a matter of </w:t>
      </w:r>
      <w:r w:rsidR="007931A3" w:rsidRPr="007931A3">
        <w:rPr>
          <w:i/>
          <w:iCs/>
        </w:rPr>
        <w:t>doing</w:t>
      </w:r>
      <w:r w:rsidR="00405E5B">
        <w:t xml:space="preserve"> (cf. </w:t>
      </w:r>
      <w:proofErr w:type="spellStart"/>
      <w:r w:rsidR="00405E5B">
        <w:t>Brandom</w:t>
      </w:r>
      <w:proofErr w:type="spellEnd"/>
      <w:r w:rsidR="00405E5B">
        <w:t xml:space="preserve"> 1994, for example at 173). </w:t>
      </w:r>
      <w:r w:rsidR="007931A3">
        <w:t xml:space="preserve"> In making </w:t>
      </w:r>
      <w:r w:rsidR="00920374">
        <w:t>claims</w:t>
      </w:r>
      <w:r w:rsidR="007931A3">
        <w:t xml:space="preserve"> and </w:t>
      </w:r>
      <w:r w:rsidR="00920374">
        <w:t>inferences</w:t>
      </w:r>
      <w:r w:rsidR="007931A3">
        <w:t xml:space="preserve"> we are engaging in speech </w:t>
      </w:r>
      <w:r w:rsidR="007931A3" w:rsidRPr="007931A3">
        <w:rPr>
          <w:i/>
          <w:iCs/>
        </w:rPr>
        <w:t>acts</w:t>
      </w:r>
      <w:r w:rsidR="007931A3">
        <w:t xml:space="preserve">.  The business of </w:t>
      </w:r>
      <w:r w:rsidR="00095EE0">
        <w:t>giving</w:t>
      </w:r>
      <w:r w:rsidR="007931A3">
        <w:t xml:space="preserve"> and </w:t>
      </w:r>
      <w:r w:rsidR="00FC40B4">
        <w:t>asking for</w:t>
      </w:r>
      <w:r w:rsidR="007931A3">
        <w:t xml:space="preserve"> reasons is a discursive </w:t>
      </w:r>
      <w:r w:rsidR="007931A3" w:rsidRPr="007931A3">
        <w:rPr>
          <w:i/>
          <w:iCs/>
        </w:rPr>
        <w:t>practice</w:t>
      </w:r>
      <w:r w:rsidR="007931A3">
        <w:t xml:space="preserve">.  </w:t>
      </w:r>
      <w:r w:rsidR="000F4E3A">
        <w:t xml:space="preserve">We </w:t>
      </w:r>
      <w:r w:rsidR="000F4E3A" w:rsidRPr="006128CC">
        <w:rPr>
          <w:i/>
          <w:iCs/>
        </w:rPr>
        <w:t>test</w:t>
      </w:r>
      <w:r w:rsidR="000F4E3A">
        <w:t xml:space="preserve"> our claims through the score-keeping game of “</w:t>
      </w:r>
      <w:r w:rsidR="00975712">
        <w:t>correct</w:t>
      </w:r>
      <w:r w:rsidR="000F4E3A">
        <w:t>”</w:t>
      </w:r>
      <w:r w:rsidR="0086003E">
        <w:t xml:space="preserve"> </w:t>
      </w:r>
      <w:r w:rsidR="000F4E3A">
        <w:t>and “</w:t>
      </w:r>
      <w:r w:rsidR="00975712">
        <w:t>incorrect</w:t>
      </w:r>
      <w:r w:rsidR="000F4E3A">
        <w:t>”</w:t>
      </w:r>
      <w:r w:rsidR="0086003E">
        <w:t xml:space="preserve"> answers</w:t>
      </w:r>
      <w:r w:rsidR="00F40219">
        <w:t>,</w:t>
      </w:r>
      <w:r w:rsidR="000F4E3A">
        <w:t xml:space="preserve"> and this is </w:t>
      </w:r>
      <w:r w:rsidR="005F6558">
        <w:t>therefore</w:t>
      </w:r>
      <w:r w:rsidR="000F4E3A">
        <w:t xml:space="preserve"> </w:t>
      </w:r>
      <w:r w:rsidR="0079439D">
        <w:t xml:space="preserve">an </w:t>
      </w:r>
      <w:r w:rsidR="007A1C77">
        <w:t>exercise in</w:t>
      </w:r>
      <w:r w:rsidR="000F4E3A">
        <w:t xml:space="preserve"> </w:t>
      </w:r>
      <w:r w:rsidR="007A1C77">
        <w:t>pragmatism</w:t>
      </w:r>
      <w:r w:rsidR="000F4E3A">
        <w:t>, much like Habermas’s social</w:t>
      </w:r>
      <w:r w:rsidR="00D1586C">
        <w:t xml:space="preserve">, linguistic, </w:t>
      </w:r>
      <w:r w:rsidR="00F40219">
        <w:t xml:space="preserve">and </w:t>
      </w:r>
      <w:r w:rsidR="000F4E3A">
        <w:t>communicative approach</w:t>
      </w:r>
      <w:r w:rsidR="00D1586C">
        <w:t xml:space="preserve"> to objective validity</w:t>
      </w:r>
      <w:r w:rsidR="001E5509">
        <w:t>.</w:t>
      </w:r>
    </w:p>
    <w:p w14:paraId="22BDB031" w14:textId="094C453E" w:rsidR="00FD0E34" w:rsidRDefault="001E5509" w:rsidP="003B53A8">
      <w:pPr>
        <w:spacing w:line="480" w:lineRule="auto"/>
        <w:ind w:firstLine="540"/>
      </w:pPr>
      <w:r>
        <w:t>In making his case</w:t>
      </w:r>
      <w:r w:rsidR="00FF5ED4">
        <w:t xml:space="preserve"> for pragmatism</w:t>
      </w:r>
      <w:r>
        <w:t xml:space="preserve">, </w:t>
      </w:r>
      <w:proofErr w:type="spellStart"/>
      <w:r>
        <w:t>Brandom</w:t>
      </w:r>
      <w:proofErr w:type="spellEnd"/>
      <w:r>
        <w:t xml:space="preserve"> repeatedly </w:t>
      </w:r>
      <w:r w:rsidR="00A65C09">
        <w:t>notes and emphasizes</w:t>
      </w:r>
      <w:r>
        <w:t xml:space="preserve"> </w:t>
      </w:r>
      <w:r w:rsidR="003315FD">
        <w:t xml:space="preserve">that his </w:t>
      </w:r>
      <w:r w:rsidR="007E2F17">
        <w:t>theory</w:t>
      </w:r>
      <w:r w:rsidR="003315FD">
        <w:t xml:space="preserve"> is essentially a matter of </w:t>
      </w:r>
      <w:r>
        <w:t>linguistic pragmatics, the study of how language is actually used in practice</w:t>
      </w:r>
      <w:r w:rsidR="004B325B">
        <w:t xml:space="preserve"> (</w:t>
      </w:r>
      <w:r>
        <w:t xml:space="preserve">as opposed to the study of syntax, </w:t>
      </w:r>
      <w:r w:rsidR="009B1528">
        <w:t xml:space="preserve">which pertains to </w:t>
      </w:r>
      <w:r>
        <w:t>the formal/structural features of language, and the study of semantics,</w:t>
      </w:r>
      <w:r w:rsidR="009B1528">
        <w:t xml:space="preserve"> which deals with </w:t>
      </w:r>
      <w:r>
        <w:t xml:space="preserve"> the ways in which language encodes meaning</w:t>
      </w:r>
      <w:r w:rsidR="004B325B">
        <w:t>)</w:t>
      </w:r>
      <w:r>
        <w:t>.</w:t>
      </w:r>
      <w:r w:rsidR="00FA1B01">
        <w:t xml:space="preserve">  </w:t>
      </w:r>
      <w:r w:rsidR="00E37CB7">
        <w:t>But</w:t>
      </w:r>
      <w:r w:rsidR="00FA1B01">
        <w:t xml:space="preserve"> </w:t>
      </w:r>
      <w:r w:rsidR="00A77B66">
        <w:t>his</w:t>
      </w:r>
      <w:r w:rsidR="004D2D2D">
        <w:t xml:space="preserve"> treatment of this</w:t>
      </w:r>
      <w:r w:rsidR="00D873FD">
        <w:t xml:space="preserve"> issue </w:t>
      </w:r>
      <w:r w:rsidR="00C0163B">
        <w:t>seems</w:t>
      </w:r>
      <w:r w:rsidR="00FA1B01">
        <w:t xml:space="preserve"> </w:t>
      </w:r>
      <w:r w:rsidR="00C0163B">
        <w:t>highly</w:t>
      </w:r>
      <w:r w:rsidR="00CC5536">
        <w:t xml:space="preserve"> </w:t>
      </w:r>
      <w:r w:rsidR="004D2D2D">
        <w:t>problematic</w:t>
      </w:r>
      <w:r w:rsidR="00FA1B01">
        <w:t>.</w:t>
      </w:r>
      <w:r w:rsidR="00120869">
        <w:t xml:space="preserve">  In </w:t>
      </w:r>
      <w:r w:rsidR="00E06761">
        <w:t>a</w:t>
      </w:r>
      <w:r w:rsidR="00E25587">
        <w:t xml:space="preserve"> </w:t>
      </w:r>
      <w:r w:rsidR="00B94CCE">
        <w:t>standard</w:t>
      </w:r>
      <w:r w:rsidR="00E25587">
        <w:t xml:space="preserve"> </w:t>
      </w:r>
      <w:r w:rsidR="002668E0">
        <w:t>collection of essays</w:t>
      </w:r>
      <w:r w:rsidR="00E25587">
        <w:t xml:space="preserve"> on linguistic pragmatics, </w:t>
      </w:r>
      <w:r w:rsidR="00E06761">
        <w:t>the editor</w:t>
      </w:r>
      <w:r w:rsidR="00A07176">
        <w:t xml:space="preserve"> (</w:t>
      </w:r>
      <w:r w:rsidR="00E06761">
        <w:t xml:space="preserve">Levinson </w:t>
      </w:r>
      <w:r w:rsidR="006D4848">
        <w:t>1983, 1n.</w:t>
      </w:r>
      <w:r w:rsidR="00A07176">
        <w:t xml:space="preserve">) </w:t>
      </w:r>
      <w:r w:rsidR="00E25587">
        <w:t>insist</w:t>
      </w:r>
      <w:r w:rsidR="000460A3">
        <w:t>s</w:t>
      </w:r>
      <w:r w:rsidR="00E25587">
        <w:t xml:space="preserve"> that </w:t>
      </w:r>
      <w:r w:rsidR="000460A3">
        <w:t>any apparent</w:t>
      </w:r>
      <w:r w:rsidR="00E25587">
        <w:t xml:space="preserve"> connection between “pragmatism” and “pragmatics” is purely an accident of language and that </w:t>
      </w:r>
      <w:r w:rsidR="00E25587">
        <w:lastRenderedPageBreak/>
        <w:t>there is virt</w:t>
      </w:r>
      <w:r w:rsidR="0078261A">
        <w:t>u</w:t>
      </w:r>
      <w:r w:rsidR="00E25587">
        <w:t>ally no substantive connection between them</w:t>
      </w:r>
      <w:r w:rsidR="0078261A">
        <w:t xml:space="preserve"> at all</w:t>
      </w:r>
      <w:r w:rsidR="00E25587">
        <w:t>.</w:t>
      </w:r>
      <w:r w:rsidR="005C2955">
        <w:rPr>
          <w:rStyle w:val="FootnoteReference"/>
        </w:rPr>
        <w:footnoteReference w:id="4"/>
      </w:r>
      <w:r w:rsidR="00E25587">
        <w:t xml:space="preserve">  </w:t>
      </w:r>
      <w:r w:rsidR="0043307B">
        <w:t>“P</w:t>
      </w:r>
      <w:r w:rsidR="00E25587">
        <w:t xml:space="preserve">ragmatism” is largely a set of epistemological theories about objective validity and the relationship between mind and world. </w:t>
      </w:r>
      <w:r w:rsidR="00CE5D91">
        <w:t xml:space="preserve">  In Habermas’s version, it is a kind of success/failure theory.  The success or failure of our projects and plans provides us with an objective</w:t>
      </w:r>
      <w:r w:rsidR="00C41498">
        <w:t>ly valid</w:t>
      </w:r>
      <w:r w:rsidR="00CE5D91">
        <w:t xml:space="preserve"> account of at least one feature of an otherwise unknowable world, namely, that it does or doesn’t resist those projects and plans.</w:t>
      </w:r>
      <w:r w:rsidR="00E25587">
        <w:t xml:space="preserve"> “Pragmatics</w:t>
      </w:r>
      <w:r w:rsidR="008C03EF">
        <w:t>,</w:t>
      </w:r>
      <w:r w:rsidR="00E25587">
        <w:t xml:space="preserve">” </w:t>
      </w:r>
      <w:r w:rsidR="008C03EF">
        <w:t xml:space="preserve">on the other hand, </w:t>
      </w:r>
      <w:r w:rsidR="00E25587">
        <w:t>says</w:t>
      </w:r>
      <w:r w:rsidR="004354EB">
        <w:t>, in and of itself,</w:t>
      </w:r>
      <w:r w:rsidR="00E25587">
        <w:t xml:space="preserve"> nothing at all about</w:t>
      </w:r>
      <w:r w:rsidR="00F15266">
        <w:t xml:space="preserve"> any of</w:t>
      </w:r>
      <w:r w:rsidR="00E25587">
        <w:t xml:space="preserve"> that.  It simply tells </w:t>
      </w:r>
      <w:r w:rsidR="009B1528">
        <w:t xml:space="preserve">us how </w:t>
      </w:r>
      <w:r w:rsidR="000E40D6">
        <w:t>communication</w:t>
      </w:r>
      <w:r w:rsidR="009B1528">
        <w:t xml:space="preserve"> per se</w:t>
      </w:r>
      <w:r w:rsidR="000E40D6">
        <w:t xml:space="preserve"> </w:t>
      </w:r>
      <w:r w:rsidR="009B1528">
        <w:t xml:space="preserve">is </w:t>
      </w:r>
      <w:r w:rsidR="000E40D6">
        <w:t>possible</w:t>
      </w:r>
      <w:r w:rsidR="00A22DA1">
        <w:t xml:space="preserve">, </w:t>
      </w:r>
      <w:r w:rsidR="00C75E9D">
        <w:t xml:space="preserve">regardless of subject domain, </w:t>
      </w:r>
      <w:r w:rsidR="001A79F1">
        <w:t xml:space="preserve">hence </w:t>
      </w:r>
      <w:r w:rsidR="00A22DA1">
        <w:t>how we</w:t>
      </w:r>
      <w:r w:rsidR="0052148D">
        <w:t xml:space="preserve"> are able to</w:t>
      </w:r>
      <w:r w:rsidR="00A22DA1">
        <w:t xml:space="preserve"> </w:t>
      </w:r>
      <w:r w:rsidR="000E40D6">
        <w:t>exchange meanin</w:t>
      </w:r>
      <w:r w:rsidR="0052148D">
        <w:t>g</w:t>
      </w:r>
      <w:r w:rsidR="000E40D6">
        <w:t>s</w:t>
      </w:r>
      <w:r w:rsidR="00A22DA1">
        <w:t xml:space="preserve"> more or less effectively</w:t>
      </w:r>
      <w:r w:rsidR="009B1528">
        <w:t>.</w:t>
      </w:r>
      <w:r w:rsidR="0045652F">
        <w:t xml:space="preserve">  It is about </w:t>
      </w:r>
      <w:r w:rsidR="004D00F0">
        <w:t>intelligible</w:t>
      </w:r>
      <w:r w:rsidR="00336355">
        <w:t xml:space="preserve"> </w:t>
      </w:r>
      <w:r w:rsidR="00FD5208">
        <w:t>interaction</w:t>
      </w:r>
      <w:r w:rsidR="0045652F">
        <w:t>, not truth.</w:t>
      </w:r>
      <w:r w:rsidR="00F44337">
        <w:t xml:space="preserve">  </w:t>
      </w:r>
      <w:r w:rsidR="00B04231">
        <w:t xml:space="preserve">Now </w:t>
      </w:r>
      <w:proofErr w:type="spellStart"/>
      <w:r w:rsidR="00F44337">
        <w:t>Brandom</w:t>
      </w:r>
      <w:proofErr w:type="spellEnd"/>
      <w:r w:rsidR="00F44337">
        <w:t xml:space="preserve"> seems to want to argue that the one is fully assimilable to the other, and that his embrace of pragmatics –</w:t>
      </w:r>
      <w:r w:rsidR="004E601F">
        <w:t xml:space="preserve"> </w:t>
      </w:r>
      <w:r w:rsidR="00F44337">
        <w:t>his focus on the</w:t>
      </w:r>
      <w:r w:rsidR="00E1494D">
        <w:t xml:space="preserve"> active use of language in the </w:t>
      </w:r>
      <w:r w:rsidR="00AB7B43">
        <w:t xml:space="preserve">inferential </w:t>
      </w:r>
      <w:r w:rsidR="00E1494D">
        <w:t xml:space="preserve">game of giving and </w:t>
      </w:r>
      <w:r w:rsidR="00A307DF">
        <w:t>asking for</w:t>
      </w:r>
      <w:r w:rsidR="00E1494D">
        <w:t xml:space="preserve"> reasons – makes him a </w:t>
      </w:r>
      <w:r w:rsidR="004E601F">
        <w:t>full-blooded</w:t>
      </w:r>
      <w:r w:rsidR="00890E97">
        <w:t xml:space="preserve">, non-passive </w:t>
      </w:r>
      <w:r w:rsidR="00E1494D">
        <w:t>philosophical pragmatist</w:t>
      </w:r>
      <w:r w:rsidR="004E601F">
        <w:t xml:space="preserve"> á la Habermas</w:t>
      </w:r>
      <w:r w:rsidR="004373C5">
        <w:t xml:space="preserve">.  </w:t>
      </w:r>
      <w:r w:rsidR="0077545A">
        <w:t>But there</w:t>
      </w:r>
      <w:r w:rsidR="00E91C8F">
        <w:t xml:space="preserve"> is nothing in Wit</w:t>
      </w:r>
      <w:r w:rsidR="001C439A">
        <w:t>t</w:t>
      </w:r>
      <w:r w:rsidR="00E91C8F">
        <w:t xml:space="preserve">genstein’s account of language-in-use that says anything about the </w:t>
      </w:r>
      <w:r w:rsidR="00F27D30">
        <w:t xml:space="preserve">specific </w:t>
      </w:r>
      <w:r w:rsidR="00E91C8F">
        <w:t>question of mind and world</w:t>
      </w:r>
      <w:r w:rsidR="00ED62E0">
        <w:t>, while s</w:t>
      </w:r>
      <w:r w:rsidR="00E91C8F">
        <w:t xml:space="preserve">peech act theory and </w:t>
      </w:r>
      <w:r w:rsidR="001A6442">
        <w:t xml:space="preserve">the theory of </w:t>
      </w:r>
      <w:r w:rsidR="00E91C8F">
        <w:t xml:space="preserve">conversational </w:t>
      </w:r>
      <w:r w:rsidR="00E42D39">
        <w:t>im</w:t>
      </w:r>
      <w:r w:rsidR="00E91C8F">
        <w:t xml:space="preserve">plicature are essentially theories of the meaning or “force” of our utterances, hence about how </w:t>
      </w:r>
      <w:r w:rsidR="001C439A">
        <w:t xml:space="preserve">we </w:t>
      </w:r>
      <w:r w:rsidR="003126A0">
        <w:t>comprehend</w:t>
      </w:r>
      <w:r w:rsidR="00E91C8F">
        <w:t xml:space="preserve"> each other when we use language</w:t>
      </w:r>
      <w:r w:rsidR="00F12C12">
        <w:t>, regardless of subject matter</w:t>
      </w:r>
      <w:r w:rsidR="00E91C8F">
        <w:t>.</w:t>
      </w:r>
      <w:r w:rsidR="001C439A">
        <w:t xml:space="preserve">  In and of themselves, th</w:t>
      </w:r>
      <w:r w:rsidR="00860231">
        <w:t>e</w:t>
      </w:r>
      <w:r w:rsidR="001C439A">
        <w:t>y have nothing to say about the objective validity of</w:t>
      </w:r>
      <w:r w:rsidR="00860231">
        <w:t xml:space="preserve"> our utterances</w:t>
      </w:r>
      <w:r w:rsidR="001C439A">
        <w:t>.</w:t>
      </w:r>
    </w:p>
    <w:p w14:paraId="6CEC8C05" w14:textId="305B1C32" w:rsidR="001D1A6F" w:rsidRDefault="00163F8A" w:rsidP="00744FEE">
      <w:pPr>
        <w:spacing w:line="480" w:lineRule="auto"/>
        <w:ind w:firstLine="540"/>
      </w:pPr>
      <w:r>
        <w:t>I</w:t>
      </w:r>
      <w:r w:rsidR="00FD0E34">
        <w:t xml:space="preserve">t turns out that </w:t>
      </w:r>
      <w:proofErr w:type="spellStart"/>
      <w:r w:rsidR="00FD0E34">
        <w:t>Brandom</w:t>
      </w:r>
      <w:proofErr w:type="spellEnd"/>
      <w:r w:rsidR="00FD0E34">
        <w:t xml:space="preserve"> is aware of the</w:t>
      </w:r>
      <w:r w:rsidR="00BA6B1A">
        <w:t xml:space="preserve"> problem</w:t>
      </w:r>
      <w:r w:rsidR="00FD0E34">
        <w:t xml:space="preserve">, but his argument for a close connection – or even </w:t>
      </w:r>
      <w:r w:rsidR="002D19EA">
        <w:t xml:space="preserve">just </w:t>
      </w:r>
      <w:r w:rsidR="00FD0E34">
        <w:t>a kinship – between pragmati</w:t>
      </w:r>
      <w:r w:rsidR="00030EB7">
        <w:t>sm</w:t>
      </w:r>
      <w:r w:rsidR="00FD0E34">
        <w:t xml:space="preserve"> and pragmati</w:t>
      </w:r>
      <w:r w:rsidR="00030EB7">
        <w:t>cs</w:t>
      </w:r>
      <w:r w:rsidR="00FD0E34">
        <w:t xml:space="preserve"> is </w:t>
      </w:r>
      <w:r w:rsidR="00546A94">
        <w:t>troubling</w:t>
      </w:r>
      <w:r w:rsidR="00FD0E34">
        <w:t>.</w:t>
      </w:r>
      <w:r w:rsidR="00D308EB">
        <w:t xml:space="preserve">  </w:t>
      </w:r>
      <w:r w:rsidR="00F33C73">
        <w:t xml:space="preserve">In effect, he chooses to uses the term pragmatism </w:t>
      </w:r>
      <w:r w:rsidR="00F96C2D">
        <w:t>“more broadly”</w:t>
      </w:r>
      <w:r w:rsidR="00F33C73">
        <w:t xml:space="preserve"> to refer to any form of discourse </w:t>
      </w:r>
      <w:r w:rsidR="00F96C2D">
        <w:t>“centered on the primacy of the practical</w:t>
      </w:r>
      <w:r w:rsidR="00CC22A9">
        <w:t>,</w:t>
      </w:r>
      <w:r w:rsidR="00F96C2D">
        <w:t>”</w:t>
      </w:r>
      <w:r w:rsidR="00F33C73">
        <w:t xml:space="preserve">  and in that context he identifies a variety of different kinds of </w:t>
      </w:r>
      <w:r w:rsidR="00F33C73">
        <w:lastRenderedPageBreak/>
        <w:t xml:space="preserve">pragmatism: </w:t>
      </w:r>
      <w:r w:rsidR="00F96C2D">
        <w:t>methodological, semantic, fundamental, normative, classical</w:t>
      </w:r>
      <w:r w:rsidR="0050434A">
        <w:t xml:space="preserve"> (</w:t>
      </w:r>
      <w:proofErr w:type="spellStart"/>
      <w:r w:rsidR="0050434A">
        <w:t>Brandom</w:t>
      </w:r>
      <w:proofErr w:type="spellEnd"/>
      <w:r w:rsidR="0050434A">
        <w:t xml:space="preserve"> 2002)</w:t>
      </w:r>
      <w:r w:rsidR="00F96C2D">
        <w:t xml:space="preserve">.  </w:t>
      </w:r>
      <w:r w:rsidR="00E7406E">
        <w:t xml:space="preserve"> Of course,</w:t>
      </w:r>
      <w:r w:rsidR="00F96C2D">
        <w:t xml:space="preserve"> </w:t>
      </w:r>
      <w:proofErr w:type="spellStart"/>
      <w:r w:rsidR="00F96C2D">
        <w:t>Brandom</w:t>
      </w:r>
      <w:proofErr w:type="spellEnd"/>
      <w:r w:rsidR="00F96C2D">
        <w:t xml:space="preserve"> can </w:t>
      </w:r>
      <w:r w:rsidR="001A569C">
        <w:t xml:space="preserve">certainly </w:t>
      </w:r>
      <w:r w:rsidR="00F96C2D">
        <w:t xml:space="preserve">use </w:t>
      </w:r>
      <w:r w:rsidR="00E7406E">
        <w:t>the term</w:t>
      </w:r>
      <w:r w:rsidR="00F96C2D">
        <w:t xml:space="preserve"> however he wishes</w:t>
      </w:r>
      <w:r w:rsidR="0011766D">
        <w:t>, including assimilating linguistic pragmatics to general pragmatism</w:t>
      </w:r>
      <w:r w:rsidR="00F96C2D">
        <w:t xml:space="preserve">.  But his broad </w:t>
      </w:r>
      <w:r w:rsidR="001D1A6F">
        <w:t>understanding</w:t>
      </w:r>
      <w:r w:rsidR="00F96C2D">
        <w:t xml:space="preserve"> of the term does little to justify any connection between what he calls pragmatism and what Habermas calls pragmatism.</w:t>
      </w:r>
      <w:r w:rsidR="003D3386">
        <w:rPr>
          <w:rStyle w:val="FootnoteReference"/>
        </w:rPr>
        <w:footnoteReference w:id="5"/>
      </w:r>
      <w:r w:rsidR="003D3386">
        <w:t xml:space="preserve">  </w:t>
      </w:r>
      <w:r w:rsidR="00DB6785">
        <w:t xml:space="preserve">If anything, Habermas’s pragmatism is closest to what </w:t>
      </w:r>
      <w:proofErr w:type="spellStart"/>
      <w:r w:rsidR="00DB6785">
        <w:t>Brandom</w:t>
      </w:r>
      <w:proofErr w:type="spellEnd"/>
      <w:r w:rsidR="00DB6785">
        <w:t xml:space="preserve"> calls “classical pragmatism” </w:t>
      </w:r>
      <w:r w:rsidR="00144817">
        <w:t xml:space="preserve">– it </w:t>
      </w:r>
      <w:r w:rsidR="004366F1">
        <w:t>emphasizes</w:t>
      </w:r>
      <w:r w:rsidR="00144817">
        <w:t xml:space="preserve"> the empirically observable results of our projects and plan –  </w:t>
      </w:r>
      <w:r w:rsidR="00DB6785">
        <w:t xml:space="preserve">and </w:t>
      </w:r>
      <w:r w:rsidR="001B720F">
        <w:t xml:space="preserve">it is important to realize that </w:t>
      </w:r>
      <w:proofErr w:type="spellStart"/>
      <w:r w:rsidR="00DB6785">
        <w:t>Brandom</w:t>
      </w:r>
      <w:proofErr w:type="spellEnd"/>
      <w:r w:rsidR="00DB6785">
        <w:t xml:space="preserve"> is at pains sharply to criticize classical pragmatism </w:t>
      </w:r>
      <w:r w:rsidR="00103465">
        <w:t>for its instrumentalist focus on the satisfaction of desires.</w:t>
      </w:r>
      <w:r w:rsidR="001D1A6F">
        <w:t xml:space="preserve">  His argument</w:t>
      </w:r>
      <w:r w:rsidR="005D606C">
        <w:t xml:space="preserve"> about </w:t>
      </w:r>
      <w:r w:rsidR="00861DEE">
        <w:t>that</w:t>
      </w:r>
      <w:r w:rsidR="001D1A6F">
        <w:t xml:space="preserve"> may be right or wrong – I </w:t>
      </w:r>
      <w:r w:rsidR="00985C50">
        <w:t xml:space="preserve">myself </w:t>
      </w:r>
      <w:r w:rsidR="001D1A6F">
        <w:t xml:space="preserve">think it is right – but </w:t>
      </w:r>
      <w:r w:rsidR="00985C50">
        <w:t>this</w:t>
      </w:r>
      <w:r w:rsidR="001D1A6F">
        <w:t xml:space="preserve"> only serves further to separate </w:t>
      </w:r>
      <w:proofErr w:type="spellStart"/>
      <w:r w:rsidR="001D1A6F">
        <w:t>Brandom’s</w:t>
      </w:r>
      <w:proofErr w:type="spellEnd"/>
      <w:r w:rsidR="001D1A6F">
        <w:t xml:space="preserve"> view of </w:t>
      </w:r>
      <w:r w:rsidR="00985C50">
        <w:t>“</w:t>
      </w:r>
      <w:r w:rsidR="001D1A6F">
        <w:t>practical consequences</w:t>
      </w:r>
      <w:r w:rsidR="00985C50">
        <w:t xml:space="preserve">” </w:t>
      </w:r>
      <w:r w:rsidR="001D1A6F">
        <w:t>from that of Habermas.</w:t>
      </w:r>
    </w:p>
    <w:p w14:paraId="728C4205" w14:textId="6050D04C" w:rsidR="003B5BB1" w:rsidRDefault="004D3035" w:rsidP="00744FEE">
      <w:pPr>
        <w:spacing w:line="480" w:lineRule="auto"/>
        <w:ind w:firstLine="540"/>
      </w:pPr>
      <w:r>
        <w:t>As we have seen</w:t>
      </w:r>
      <w:r w:rsidR="00D308EB">
        <w:t>, linguistic pragmatics provides</w:t>
      </w:r>
      <w:r w:rsidR="004459E1">
        <w:t xml:space="preserve"> the basis for understanding how language</w:t>
      </w:r>
      <w:r w:rsidR="00BA605F">
        <w:t xml:space="preserve"> is</w:t>
      </w:r>
      <w:r w:rsidR="004459E1">
        <w:t xml:space="preserve"> actually </w:t>
      </w:r>
      <w:r w:rsidR="00BA605F">
        <w:t>used to</w:t>
      </w:r>
      <w:r w:rsidR="004459E1">
        <w:t xml:space="preserve"> communicate and persuade</w:t>
      </w:r>
      <w:r w:rsidR="00BA605F">
        <w:t xml:space="preserve"> effectively</w:t>
      </w:r>
      <w:r w:rsidR="004459E1">
        <w:t>.  But</w:t>
      </w:r>
      <w:r w:rsidR="00575532">
        <w:t xml:space="preserve"> for </w:t>
      </w:r>
      <w:proofErr w:type="spellStart"/>
      <w:r w:rsidR="00575532">
        <w:t>Brandom</w:t>
      </w:r>
      <w:proofErr w:type="spellEnd"/>
      <w:r w:rsidR="00575532">
        <w:t>,</w:t>
      </w:r>
      <w:r w:rsidR="004459E1">
        <w:t xml:space="preserve"> one</w:t>
      </w:r>
      <w:r w:rsidR="00AB2B1E">
        <w:t xml:space="preserve"> especially</w:t>
      </w:r>
      <w:r w:rsidR="004459E1">
        <w:t xml:space="preserve"> important part of this – though </w:t>
      </w:r>
      <w:r w:rsidR="00517ED7">
        <w:t>it is</w:t>
      </w:r>
      <w:r w:rsidR="00E70366">
        <w:t xml:space="preserve"> not the</w:t>
      </w:r>
      <w:r w:rsidR="00517ED7">
        <w:t xml:space="preserve"> </w:t>
      </w:r>
      <w:r w:rsidR="004459E1">
        <w:t>only one – involves</w:t>
      </w:r>
      <w:r w:rsidR="00D308EB">
        <w:t xml:space="preserve"> the active, discursive basis for </w:t>
      </w:r>
      <w:r w:rsidR="00A321C7">
        <w:t>communication and persuasion</w:t>
      </w:r>
      <w:r w:rsidR="00D308EB">
        <w:t xml:space="preserve"> </w:t>
      </w:r>
      <w:r w:rsidR="00A07BC6">
        <w:t xml:space="preserve">specifically </w:t>
      </w:r>
      <w:r w:rsidR="004459E1">
        <w:t>concerning</w:t>
      </w:r>
      <w:r w:rsidR="00D308EB">
        <w:t xml:space="preserve"> theoretical claims</w:t>
      </w:r>
      <w:r w:rsidR="004459E1">
        <w:t xml:space="preserve"> about how things in the world really are</w:t>
      </w:r>
      <w:r w:rsidR="00D308EB">
        <w:t xml:space="preserve">.  Again, it is the </w:t>
      </w:r>
      <w:r w:rsidR="00056AF2">
        <w:t>actual activity of</w:t>
      </w:r>
      <w:r w:rsidR="00D308EB">
        <w:t xml:space="preserve"> giving and </w:t>
      </w:r>
      <w:r w:rsidR="00455DB2">
        <w:t>asking for</w:t>
      </w:r>
      <w:r w:rsidR="00D308EB">
        <w:t xml:space="preserve"> of reasons that allow</w:t>
      </w:r>
      <w:r w:rsidR="008E2D97">
        <w:t>s</w:t>
      </w:r>
      <w:r w:rsidR="00D308EB">
        <w:t xml:space="preserve"> us</w:t>
      </w:r>
      <w:r w:rsidR="002F3C36">
        <w:t>, among many other things</w:t>
      </w:r>
      <w:r w:rsidR="00A32333">
        <w:t>,</w:t>
      </w:r>
      <w:r w:rsidR="00D308EB">
        <w:t xml:space="preserve"> to say “</w:t>
      </w:r>
      <w:r w:rsidR="000548FF">
        <w:t>correct</w:t>
      </w:r>
      <w:r w:rsidR="00D308EB">
        <w:t>” or “</w:t>
      </w:r>
      <w:r w:rsidR="000548FF">
        <w:t>incorrect</w:t>
      </w:r>
      <w:r w:rsidR="00D308EB">
        <w:t>” about a truth claim</w:t>
      </w:r>
      <w:r w:rsidR="002F3C36">
        <w:t xml:space="preserve">; and in </w:t>
      </w:r>
      <w:r w:rsidR="00F91554">
        <w:t xml:space="preserve">inferential </w:t>
      </w:r>
      <w:r w:rsidR="002F3C36">
        <w:t xml:space="preserve">pragmatics, </w:t>
      </w:r>
      <w:proofErr w:type="spellStart"/>
      <w:r w:rsidR="00A32333">
        <w:t>B</w:t>
      </w:r>
      <w:r w:rsidR="002F3C36">
        <w:t>random</w:t>
      </w:r>
      <w:proofErr w:type="spellEnd"/>
      <w:r w:rsidR="002F3C36">
        <w:t xml:space="preserve"> wants to give pride of place </w:t>
      </w:r>
      <w:r w:rsidR="00A32333">
        <w:t xml:space="preserve">precisely </w:t>
      </w:r>
      <w:r w:rsidR="002F3C36">
        <w:t>to</w:t>
      </w:r>
      <w:r w:rsidR="00173E43">
        <w:t xml:space="preserve"> specifically</w:t>
      </w:r>
      <w:r w:rsidR="002F3C36">
        <w:t xml:space="preserve"> </w:t>
      </w:r>
      <w:r w:rsidR="002F3C36" w:rsidRPr="005C1840">
        <w:rPr>
          <w:i/>
          <w:iCs/>
        </w:rPr>
        <w:t>assertoric</w:t>
      </w:r>
      <w:r w:rsidR="002F3C36">
        <w:t xml:space="preserve"> speech</w:t>
      </w:r>
      <w:r w:rsidR="00A32333">
        <w:t xml:space="preserve"> acts</w:t>
      </w:r>
      <w:r w:rsidR="002F3C36">
        <w:t xml:space="preserve"> that make propositions about rea</w:t>
      </w:r>
      <w:r w:rsidR="00A32333">
        <w:t>li</w:t>
      </w:r>
      <w:r w:rsidR="002F3C36">
        <w:t>ty</w:t>
      </w:r>
      <w:r w:rsidR="00D308EB">
        <w:t>.</w:t>
      </w:r>
      <w:r w:rsidR="00CF41BB">
        <w:t xml:space="preserve">  </w:t>
      </w:r>
      <w:r w:rsidR="00173E4C">
        <w:t>The trouble is that</w:t>
      </w:r>
      <w:r w:rsidR="00413B91">
        <w:t>, under the tripartite model,</w:t>
      </w:r>
      <w:r w:rsidR="00D308EB">
        <w:t xml:space="preserve"> the justification for </w:t>
      </w:r>
      <w:r w:rsidR="002F3C36">
        <w:t>such propositions</w:t>
      </w:r>
      <w:r w:rsidR="00D308EB">
        <w:t xml:space="preserve"> is </w:t>
      </w:r>
      <w:r w:rsidR="002F3C36">
        <w:t xml:space="preserve">and can only be </w:t>
      </w:r>
      <w:r w:rsidR="00EE2260">
        <w:t xml:space="preserve">completely and </w:t>
      </w:r>
      <w:r w:rsidR="00D308EB">
        <w:t xml:space="preserve">entirely </w:t>
      </w:r>
      <w:r w:rsidR="00D308EB" w:rsidRPr="00833823">
        <w:rPr>
          <w:i/>
          <w:iCs/>
        </w:rPr>
        <w:t>internal</w:t>
      </w:r>
      <w:r w:rsidR="00D308EB">
        <w:t>.</w:t>
      </w:r>
      <w:r w:rsidR="00EE2260">
        <w:t xml:space="preserve">  </w:t>
      </w:r>
      <w:r w:rsidR="009A2563">
        <w:t xml:space="preserve">A </w:t>
      </w:r>
      <w:r w:rsidR="009A2563">
        <w:lastRenderedPageBreak/>
        <w:t xml:space="preserve">claim is true </w:t>
      </w:r>
      <w:r w:rsidR="00744FEE">
        <w:t xml:space="preserve">IFF </w:t>
      </w:r>
      <w:r w:rsidR="009A2563">
        <w:t>it can be</w:t>
      </w:r>
      <w:r w:rsidR="00CE0B37">
        <w:t xml:space="preserve"> r</w:t>
      </w:r>
      <w:r w:rsidR="009A2563">
        <w:t>ationally inferred from other claims</w:t>
      </w:r>
      <w:r w:rsidR="006A67C7">
        <w:t>,</w:t>
      </w:r>
      <w:r w:rsidR="008F65CC">
        <w:t xml:space="preserve"> </w:t>
      </w:r>
      <w:r w:rsidR="006A67C7">
        <w:t xml:space="preserve">and </w:t>
      </w:r>
      <w:r w:rsidR="00367082">
        <w:t>rational inference pertains only and exclusively to relations among propositions</w:t>
      </w:r>
      <w:r w:rsidR="00646EF0">
        <w:t>.</w:t>
      </w:r>
      <w:r w:rsidR="00ED7521">
        <w:t xml:space="preserve">  </w:t>
      </w:r>
      <w:r w:rsidR="003B5BB1">
        <w:t xml:space="preserve">This is pure </w:t>
      </w:r>
      <w:proofErr w:type="spellStart"/>
      <w:r w:rsidR="003B5BB1">
        <w:t>coherentism</w:t>
      </w:r>
      <w:proofErr w:type="spellEnd"/>
      <w:r w:rsidR="00E50EBF">
        <w:t>, and not pragmatism a</w:t>
      </w:r>
      <w:r w:rsidR="00C5710A">
        <w:t xml:space="preserve">s that term is normally understood and </w:t>
      </w:r>
      <w:r w:rsidR="00E31604">
        <w:t xml:space="preserve">certainly </w:t>
      </w:r>
      <w:r w:rsidR="00884528">
        <w:t xml:space="preserve">not </w:t>
      </w:r>
      <w:r w:rsidR="00C5710A">
        <w:t>as Habermas understands it</w:t>
      </w:r>
      <w:r w:rsidR="003B5BB1">
        <w:t>.</w:t>
      </w:r>
    </w:p>
    <w:p w14:paraId="754150C2" w14:textId="2F70C73F" w:rsidR="003B4447" w:rsidRDefault="003B5BB1" w:rsidP="003B53A8">
      <w:pPr>
        <w:spacing w:line="480" w:lineRule="auto"/>
        <w:ind w:firstLine="540"/>
      </w:pPr>
      <w:r>
        <w:t xml:space="preserve">It is true that Habermas’s </w:t>
      </w:r>
      <w:r w:rsidR="006B1C1A">
        <w:t xml:space="preserve">own </w:t>
      </w:r>
      <w:r>
        <w:t xml:space="preserve">notion of discourse and truth is </w:t>
      </w:r>
      <w:r w:rsidR="00011926">
        <w:t>itself</w:t>
      </w:r>
      <w:r>
        <w:t xml:space="preserve"> an </w:t>
      </w:r>
      <w:r w:rsidR="00011926">
        <w:t xml:space="preserve">explicit </w:t>
      </w:r>
      <w:r>
        <w:t>exercise in linguistic pragmatics.  But</w:t>
      </w:r>
      <w:r w:rsidR="00D45141">
        <w:t xml:space="preserve"> we must not be confused.  For</w:t>
      </w:r>
      <w:r>
        <w:t xml:space="preserve"> </w:t>
      </w:r>
      <w:r w:rsidR="00E84EFE">
        <w:t xml:space="preserve">in </w:t>
      </w:r>
      <w:r w:rsidR="0098065B">
        <w:t>H</w:t>
      </w:r>
      <w:r w:rsidR="00E84EFE">
        <w:t>abermas</w:t>
      </w:r>
      <w:r>
        <w:t>, language is used to</w:t>
      </w:r>
      <w:r w:rsidR="0098065B">
        <w:t xml:space="preserve"> communicate and</w:t>
      </w:r>
      <w:r>
        <w:t xml:space="preserve"> adjudicate claims regarding the success or failure of our projects and plans in the re</w:t>
      </w:r>
      <w:r w:rsidR="00B53094">
        <w:t>a</w:t>
      </w:r>
      <w:r w:rsidR="00E15E68">
        <w:t>l</w:t>
      </w:r>
      <w:r>
        <w:t xml:space="preserve"> world.  Agreement is, indeed, a matter of coherence (along with the various ethical</w:t>
      </w:r>
      <w:r w:rsidR="00727713">
        <w:t xml:space="preserve">, </w:t>
      </w:r>
      <w:r>
        <w:t>political</w:t>
      </w:r>
      <w:r w:rsidR="00727713">
        <w:t xml:space="preserve"> and conversationally normative </w:t>
      </w:r>
      <w:r>
        <w:t xml:space="preserve">rules that </w:t>
      </w:r>
      <w:r w:rsidR="00727713">
        <w:t>make for communicative competence</w:t>
      </w:r>
      <w:r w:rsidR="000E08AD">
        <w:t xml:space="preserve">), but the underlying justification for </w:t>
      </w:r>
      <w:r w:rsidR="00E66DAB">
        <w:t>theoretical</w:t>
      </w:r>
      <w:r w:rsidR="00CF1AC6">
        <w:t xml:space="preserve"> </w:t>
      </w:r>
      <w:r w:rsidR="000E08AD">
        <w:t xml:space="preserve">truth claims is </w:t>
      </w:r>
      <w:r w:rsidR="00905E2F">
        <w:t xml:space="preserve">understood to be </w:t>
      </w:r>
      <w:r w:rsidR="000E08AD">
        <w:t>external, not internal</w:t>
      </w:r>
      <w:r w:rsidR="004206CB">
        <w:t>.</w:t>
      </w:r>
      <w:r w:rsidR="000E08AD">
        <w:t xml:space="preserve">  It is the </w:t>
      </w:r>
      <w:r w:rsidR="00FC4854">
        <w:t>mind independent</w:t>
      </w:r>
      <w:r w:rsidR="000E08AD">
        <w:t xml:space="preserve"> fact of success or failure</w:t>
      </w:r>
      <w:r w:rsidR="00FC5C91">
        <w:t>,</w:t>
      </w:r>
      <w:r w:rsidR="000E08AD">
        <w:t xml:space="preserve"> hence the </w:t>
      </w:r>
      <w:r w:rsidR="00314599">
        <w:t>concrete</w:t>
      </w:r>
      <w:r w:rsidR="000E08AD">
        <w:t xml:space="preserve"> fact of </w:t>
      </w:r>
      <w:r w:rsidR="00086C07">
        <w:t>non-resist</w:t>
      </w:r>
      <w:r w:rsidR="000F2853">
        <w:t>a</w:t>
      </w:r>
      <w:r w:rsidR="00E31880">
        <w:t>n</w:t>
      </w:r>
      <w:r w:rsidR="00086C07">
        <w:t>ce</w:t>
      </w:r>
      <w:r w:rsidR="000E08AD">
        <w:t xml:space="preserve"> or resistance</w:t>
      </w:r>
      <w:r w:rsidR="00FC5C91">
        <w:t>,</w:t>
      </w:r>
      <w:r w:rsidR="00905E2F">
        <w:t xml:space="preserve"> that underwrites truth claims about reality.</w:t>
      </w:r>
      <w:r w:rsidR="004276FF">
        <w:t xml:space="preserve">  Pragmatism </w:t>
      </w:r>
      <w:r w:rsidR="00622755">
        <w:t xml:space="preserve">generally </w:t>
      </w:r>
      <w:r w:rsidR="004276FF">
        <w:t>requires</w:t>
      </w:r>
      <w:r w:rsidR="00BF4BAD">
        <w:t>, moreover,</w:t>
      </w:r>
      <w:r w:rsidR="004276FF">
        <w:t xml:space="preserve"> that we actually go out into (what we take to be</w:t>
      </w:r>
      <w:r w:rsidR="0095575A">
        <w:t>)</w:t>
      </w:r>
      <w:r w:rsidR="004276FF">
        <w:t xml:space="preserve"> the real</w:t>
      </w:r>
      <w:r w:rsidR="0095575A">
        <w:t xml:space="preserve"> world</w:t>
      </w:r>
      <w:r w:rsidR="004276FF">
        <w:t>, seek</w:t>
      </w:r>
      <w:r w:rsidR="0095575A">
        <w:t xml:space="preserve"> naturally</w:t>
      </w:r>
      <w:r w:rsidR="0012787A">
        <w:t xml:space="preserve"> </w:t>
      </w:r>
      <w:r w:rsidR="00537ED5">
        <w:t>and concretely</w:t>
      </w:r>
      <w:r w:rsidR="00CE535F">
        <w:t xml:space="preserve"> </w:t>
      </w:r>
      <w:r w:rsidR="004276FF">
        <w:t xml:space="preserve">to implement </w:t>
      </w:r>
      <w:r w:rsidR="00211C11">
        <w:t xml:space="preserve">projects and </w:t>
      </w:r>
      <w:r w:rsidR="004276FF">
        <w:t>plans, and only t</w:t>
      </w:r>
      <w:r w:rsidR="00040C49">
        <w:t>h</w:t>
      </w:r>
      <w:r w:rsidR="004276FF">
        <w:t>en</w:t>
      </w:r>
      <w:r w:rsidR="00040C49">
        <w:t>, after the fact,</w:t>
      </w:r>
      <w:r w:rsidR="004276FF">
        <w:t xml:space="preserve"> generate assertoric s</w:t>
      </w:r>
      <w:r w:rsidR="00040C49">
        <w:t>p</w:t>
      </w:r>
      <w:r w:rsidR="004276FF">
        <w:t>eech</w:t>
      </w:r>
      <w:r w:rsidR="00764F60">
        <w:t xml:space="preserve"> acts</w:t>
      </w:r>
      <w:r w:rsidR="004276FF">
        <w:t xml:space="preserve"> </w:t>
      </w:r>
      <w:r w:rsidR="00040C49">
        <w:t>c</w:t>
      </w:r>
      <w:r w:rsidR="004276FF">
        <w:t xml:space="preserve">laiming to show what succeeded and what failed. </w:t>
      </w:r>
      <w:r w:rsidR="00CC7088">
        <w:t xml:space="preserve">  </w:t>
      </w:r>
      <w:r w:rsidR="003B3877">
        <w:t>This is why</w:t>
      </w:r>
      <w:r w:rsidR="00CC7088">
        <w:t xml:space="preserve"> Habermas’s philosophical pragmatism is </w:t>
      </w:r>
      <w:r w:rsidR="00762D41">
        <w:t xml:space="preserve">indeed </w:t>
      </w:r>
      <w:r w:rsidR="00CC7088">
        <w:t>a form of naturalism, albeit a “weak” realism</w:t>
      </w:r>
      <w:r w:rsidR="00762D41">
        <w:t xml:space="preserve"> – external reality is dispositive –</w:t>
      </w:r>
      <w:r w:rsidR="00CC7088">
        <w:t xml:space="preserve"> whereas </w:t>
      </w:r>
      <w:proofErr w:type="spellStart"/>
      <w:r w:rsidR="00CC7088">
        <w:t>Brandom’s</w:t>
      </w:r>
      <w:proofErr w:type="spellEnd"/>
      <w:r w:rsidR="00CC7088">
        <w:t xml:space="preserve"> </w:t>
      </w:r>
      <w:r w:rsidR="007B53B2">
        <w:t>linguistics pragmatics, when applied</w:t>
      </w:r>
      <w:r w:rsidR="007D6018">
        <w:t xml:space="preserve"> </w:t>
      </w:r>
      <w:r w:rsidR="007B53B2">
        <w:t>to the problem of mind and wor</w:t>
      </w:r>
      <w:r w:rsidR="007D6018">
        <w:t>ld</w:t>
      </w:r>
      <w:r w:rsidR="007B53B2">
        <w:t xml:space="preserve"> or thought and thing, </w:t>
      </w:r>
      <w:r w:rsidR="00F2366C">
        <w:t xml:space="preserve">is </w:t>
      </w:r>
      <w:r w:rsidR="007B53B2">
        <w:t>simply another form of frictionless idealism.</w:t>
      </w:r>
    </w:p>
    <w:p w14:paraId="2DD78793" w14:textId="77777777" w:rsidR="004B29E0" w:rsidRDefault="003B4447" w:rsidP="00155701">
      <w:pPr>
        <w:spacing w:line="480" w:lineRule="auto"/>
        <w:ind w:firstLine="540"/>
      </w:pPr>
      <w:r>
        <w:t xml:space="preserve">With respect to </w:t>
      </w:r>
      <w:r w:rsidR="00EA698C">
        <w:t>the question of pragmatism</w:t>
      </w:r>
      <w:r w:rsidR="005522D5">
        <w:t>, at least</w:t>
      </w:r>
      <w:r w:rsidR="0033120D">
        <w:t xml:space="preserve"> in the most common use of the term</w:t>
      </w:r>
      <w:r>
        <w:t xml:space="preserve">, </w:t>
      </w:r>
      <w:proofErr w:type="spellStart"/>
      <w:r>
        <w:t>Brandom’s</w:t>
      </w:r>
      <w:proofErr w:type="spellEnd"/>
      <w:r>
        <w:t xml:space="preserve"> </w:t>
      </w:r>
      <w:proofErr w:type="spellStart"/>
      <w:r>
        <w:t>inferentialism</w:t>
      </w:r>
      <w:proofErr w:type="spellEnd"/>
      <w:r>
        <w:t xml:space="preserve"> </w:t>
      </w:r>
      <w:r w:rsidR="00A454C9">
        <w:t xml:space="preserve">thus </w:t>
      </w:r>
      <w:r w:rsidR="00FD4278">
        <w:t>stands</w:t>
      </w:r>
      <w:r>
        <w:t xml:space="preserve"> guilty as charged.  Linguistic pragmatics does not somehow turn into philosophical pragmatism</w:t>
      </w:r>
      <w:r w:rsidR="00AF3F34">
        <w:t>, and certainly not how Habermas understands it</w:t>
      </w:r>
      <w:r w:rsidR="00320CA8">
        <w:t>.  The activ</w:t>
      </w:r>
      <w:r w:rsidR="00857705">
        <w:t xml:space="preserve">ity </w:t>
      </w:r>
      <w:r w:rsidR="00320CA8">
        <w:t>of giving and evaluating reasons</w:t>
      </w:r>
      <w:r w:rsidR="00857705">
        <w:t xml:space="preserve"> in terms of the logic of rational inference</w:t>
      </w:r>
      <w:r w:rsidR="00320CA8">
        <w:t xml:space="preserve"> is not at all the activ</w:t>
      </w:r>
      <w:r w:rsidR="00857705">
        <w:t xml:space="preserve">ity </w:t>
      </w:r>
      <w:r w:rsidR="00320CA8">
        <w:t xml:space="preserve">of </w:t>
      </w:r>
      <w:r w:rsidR="00BC2ED3">
        <w:t xml:space="preserve">concretely or materially </w:t>
      </w:r>
      <w:r w:rsidR="00320CA8">
        <w:t xml:space="preserve">engaging the world in order to </w:t>
      </w:r>
      <w:r w:rsidR="004F77B1">
        <w:t>understand</w:t>
      </w:r>
      <w:r w:rsidR="00320CA8">
        <w:t xml:space="preserve"> it, and of trying </w:t>
      </w:r>
      <w:r w:rsidR="00125487">
        <w:t>thereby</w:t>
      </w:r>
      <w:r w:rsidR="00320CA8">
        <w:t xml:space="preserve"> to test the truth of our propositions about the world against the world itself, if only </w:t>
      </w:r>
      <w:r w:rsidR="00320CA8">
        <w:lastRenderedPageBreak/>
        <w:t>in terms of otherwise unexplained</w:t>
      </w:r>
      <w:r w:rsidR="00125487">
        <w:t xml:space="preserve"> patterns of</w:t>
      </w:r>
      <w:r w:rsidR="00266802">
        <w:t>`</w:t>
      </w:r>
      <w:r w:rsidR="00320CA8">
        <w:t xml:space="preserve"> friction or resistance.</w:t>
      </w:r>
      <w:r w:rsidR="00CC15D9">
        <w:t xml:space="preserve">  </w:t>
      </w:r>
      <w:r w:rsidR="008B66FB">
        <w:t xml:space="preserve">Inferential pragmatics simply </w:t>
      </w:r>
      <w:r w:rsidR="00F87AE4">
        <w:t>pursues relationships among ideas</w:t>
      </w:r>
      <w:r w:rsidR="00851895">
        <w:t xml:space="preserve">, and this means that </w:t>
      </w:r>
      <w:r w:rsidR="003E6CC6">
        <w:t xml:space="preserve">Habermas’s and </w:t>
      </w:r>
      <w:proofErr w:type="spellStart"/>
      <w:r w:rsidR="003E6CC6">
        <w:t>Brandom’s</w:t>
      </w:r>
      <w:proofErr w:type="spellEnd"/>
      <w:r w:rsidR="003E6CC6">
        <w:t xml:space="preserve"> project</w:t>
      </w:r>
      <w:r w:rsidR="002561CC">
        <w:t>s</w:t>
      </w:r>
      <w:r w:rsidR="003E6CC6">
        <w:t xml:space="preserve"> </w:t>
      </w:r>
      <w:r w:rsidR="007921D8">
        <w:t>operate</w:t>
      </w:r>
      <w:r w:rsidR="003E6CC6">
        <w:t xml:space="preserve"> </w:t>
      </w:r>
      <w:r w:rsidR="00851895">
        <w:t xml:space="preserve">at </w:t>
      </w:r>
      <w:r w:rsidR="007921D8">
        <w:t xml:space="preserve">polar </w:t>
      </w:r>
      <w:r w:rsidR="00155701">
        <w:t xml:space="preserve">opposite ends of the </w:t>
      </w:r>
      <w:r w:rsidR="00D832F8">
        <w:t>p</w:t>
      </w:r>
      <w:r w:rsidR="00155701">
        <w:t xml:space="preserve">ost-Kantian </w:t>
      </w:r>
      <w:r w:rsidR="00EB0960">
        <w:t>continuum</w:t>
      </w:r>
      <w:r w:rsidR="003E6CC6">
        <w:t>.</w:t>
      </w:r>
    </w:p>
    <w:p w14:paraId="4C14D7FF" w14:textId="77777777" w:rsidR="006115C7" w:rsidRDefault="00207D02" w:rsidP="006115C7">
      <w:pPr>
        <w:spacing w:line="480" w:lineRule="auto"/>
        <w:ind w:firstLine="540"/>
      </w:pPr>
      <w:r>
        <w:t xml:space="preserve">Such a conclusion, </w:t>
      </w:r>
      <w:r w:rsidR="00EC1382">
        <w:t>to be sure</w:t>
      </w:r>
      <w:r>
        <w:t>, needs to be</w:t>
      </w:r>
      <w:r w:rsidR="000466C6">
        <w:t xml:space="preserve"> further</w:t>
      </w:r>
      <w:r>
        <w:t xml:space="preserve"> qualified.  </w:t>
      </w:r>
      <w:r w:rsidR="00902866">
        <w:t>A</w:t>
      </w:r>
      <w:r>
        <w:t>s</w:t>
      </w:r>
      <w:r w:rsidR="00812B27">
        <w:t xml:space="preserve"> I have</w:t>
      </w:r>
      <w:r w:rsidR="004B29E0">
        <w:t xml:space="preserve"> indicated</w:t>
      </w:r>
      <w:r w:rsidR="00812B27">
        <w:t>,</w:t>
      </w:r>
      <w:r w:rsidR="004B29E0">
        <w:t xml:space="preserve"> my focus here is on Habermas’s notion of pragmatism, rather than pragmatism per se.  </w:t>
      </w:r>
      <w:r w:rsidR="00902866">
        <w:t>But</w:t>
      </w:r>
      <w:r w:rsidR="004B29E0">
        <w:t xml:space="preserve"> as I have also indicated, pragmatism per se is an essentially contested notion.  In this context, it’s worth quoting James at some length.  As he sees it:</w:t>
      </w:r>
    </w:p>
    <w:p w14:paraId="6154E940" w14:textId="77777777" w:rsidR="006115C7" w:rsidRDefault="00797AA6" w:rsidP="006115C7">
      <w:pPr>
        <w:spacing w:line="480" w:lineRule="auto"/>
        <w:ind w:left="540"/>
      </w:pPr>
      <w:r>
        <w:t>“</w:t>
      </w:r>
      <w:r w:rsidR="004B29E0">
        <w:t>[t]he process here is always the same.  The individual has a stock of old opinions already, but he meets a new experience that puts them in strain.  Somebody contradicts them; or in a reflective moment he discovers that they contradict each other; or he hears of facts with which they are incompatible; or desires arise in him which they cease to satisfy.  The result is an inward trouble to which his mind till then had been a stranger;</w:t>
      </w:r>
      <w:r w:rsidR="00F538E9">
        <w:t xml:space="preserve"> and from which he seeks to escape by modifying his previous mass of opinions.  He saves as much of it as he can, for in this matter of belief we are all extreme conservatives.  So he tries to change first this opinion, and then that… until at </w:t>
      </w:r>
      <w:proofErr w:type="spellStart"/>
      <w:r w:rsidR="00F538E9">
        <w:t>last</w:t>
      </w:r>
      <w:proofErr w:type="spellEnd"/>
      <w:r w:rsidR="00F538E9">
        <w:t xml:space="preserve"> some new idea comes up which he can graft upon the ancient stock… This new idea is then adopted as the true one.  It preserves the older stock of truths with a minimum of modification….   The most violent revolutions in an individual’s beliefs leave most of his old order standing.  Time and space, cause and effect, nature and history, and one’s own biography remain untouched.  New truth is always a go-between, a smoother-over of transitions”</w:t>
      </w:r>
      <w:r w:rsidR="005339C6">
        <w:t xml:space="preserve"> (James 1907, pp.</w:t>
      </w:r>
      <w:r w:rsidR="000D4496">
        <w:t xml:space="preserve"> </w:t>
      </w:r>
      <w:r w:rsidR="005339C6">
        <w:t>59-61).</w:t>
      </w:r>
    </w:p>
    <w:p w14:paraId="3955EDBB" w14:textId="1118483C" w:rsidR="00600C52" w:rsidRDefault="004A6450" w:rsidP="00830FAF">
      <w:pPr>
        <w:spacing w:line="480" w:lineRule="auto"/>
      </w:pPr>
      <w:r>
        <w:t xml:space="preserve">Here we have </w:t>
      </w:r>
      <w:r w:rsidR="003A6BFF">
        <w:t xml:space="preserve">one of the arch pragmatists providing </w:t>
      </w:r>
      <w:r>
        <w:t xml:space="preserve">a splendid account of precisely the kind of </w:t>
      </w:r>
      <w:proofErr w:type="spellStart"/>
      <w:r>
        <w:t>coherentism</w:t>
      </w:r>
      <w:proofErr w:type="spellEnd"/>
      <w:r>
        <w:t xml:space="preserve">, </w:t>
      </w:r>
      <w:proofErr w:type="spellStart"/>
      <w:r>
        <w:t>internalism</w:t>
      </w:r>
      <w:proofErr w:type="spellEnd"/>
      <w:r>
        <w:t xml:space="preserve">, and holism that I am attributing to </w:t>
      </w:r>
      <w:proofErr w:type="spellStart"/>
      <w:r>
        <w:t>Brandom</w:t>
      </w:r>
      <w:proofErr w:type="spellEnd"/>
      <w:r>
        <w:t xml:space="preserve"> and that, by </w:t>
      </w:r>
      <w:r w:rsidR="00142C3C">
        <w:t xml:space="preserve">undeniable </w:t>
      </w:r>
      <w:r>
        <w:t xml:space="preserve">inference, I </w:t>
      </w:r>
      <w:r w:rsidR="00667129">
        <w:t xml:space="preserve">myself </w:t>
      </w:r>
      <w:r w:rsidR="007D567E">
        <w:t xml:space="preserve">am </w:t>
      </w:r>
      <w:r>
        <w:t xml:space="preserve">recommending.  In and of itself, it says nothing about practical  </w:t>
      </w:r>
      <w:r>
        <w:lastRenderedPageBreak/>
        <w:t xml:space="preserve">consequences.  </w:t>
      </w:r>
      <w:r w:rsidR="00052DE2">
        <w:t>Now</w:t>
      </w:r>
      <w:r w:rsidR="00B344B3">
        <w:t>,</w:t>
      </w:r>
      <w:r w:rsidR="00052DE2">
        <w:t xml:space="preserve"> o</w:t>
      </w:r>
      <w:r>
        <w:t xml:space="preserve">f course, James goes on to talk about the “utility” of truth and of the “work” that it does in “satisfying” needs </w:t>
      </w:r>
      <w:r w:rsidR="00052DE2">
        <w:t>and</w:t>
      </w:r>
      <w:r>
        <w:t xml:space="preserve"> wants.</w:t>
      </w:r>
      <w:r w:rsidR="00207D02">
        <w:t xml:space="preserve">  But the</w:t>
      </w:r>
      <w:r w:rsidR="00052DE2">
        <w:t xml:space="preserve"> passage </w:t>
      </w:r>
      <w:r w:rsidR="006315F0">
        <w:t xml:space="preserve">itself </w:t>
      </w:r>
      <w:r w:rsidR="00D25B55">
        <w:t>demonstrates, I think,</w:t>
      </w:r>
      <w:r w:rsidR="00052DE2">
        <w:t xml:space="preserve"> how the </w:t>
      </w:r>
      <w:r w:rsidR="00207D02">
        <w:t xml:space="preserve">extension of the term pragmatism remains problematic and unclear.  In </w:t>
      </w:r>
      <w:r w:rsidR="004075D8">
        <w:t>addre</w:t>
      </w:r>
      <w:r w:rsidR="007C2F21">
        <w:t>s</w:t>
      </w:r>
      <w:r w:rsidR="004075D8">
        <w:t>sing</w:t>
      </w:r>
      <w:r w:rsidR="00207D02">
        <w:t xml:space="preserve"> the question of whether or not </w:t>
      </w:r>
      <w:proofErr w:type="spellStart"/>
      <w:r w:rsidR="00207D02">
        <w:t>Brandom</w:t>
      </w:r>
      <w:proofErr w:type="spellEnd"/>
      <w:r w:rsidR="00207D02">
        <w:t xml:space="preserve"> is a pragmatis</w:t>
      </w:r>
      <w:r w:rsidR="00DB56D4">
        <w:t>t</w:t>
      </w:r>
      <w:r w:rsidR="00207D02">
        <w:t xml:space="preserve">, </w:t>
      </w:r>
      <w:r w:rsidR="00C44A24">
        <w:t>then</w:t>
      </w:r>
      <w:r w:rsidR="00052DE2">
        <w:t xml:space="preserve">, </w:t>
      </w:r>
      <w:r w:rsidR="00207D02">
        <w:t xml:space="preserve">the </w:t>
      </w:r>
      <w:r w:rsidR="00766900">
        <w:t xml:space="preserve">ultimate </w:t>
      </w:r>
      <w:r w:rsidR="00207D02">
        <w:t xml:space="preserve">answer can only </w:t>
      </w:r>
      <w:r w:rsidR="007B2BD2">
        <w:t xml:space="preserve">be that </w:t>
      </w:r>
      <w:r w:rsidR="00207D02">
        <w:t xml:space="preserve">it depends.  </w:t>
      </w:r>
      <w:r w:rsidR="00BD376C">
        <w:t>W</w:t>
      </w:r>
      <w:r w:rsidR="00207D02">
        <w:t>hat is</w:t>
      </w:r>
      <w:r w:rsidR="00BD376C">
        <w:t xml:space="preserve"> nonetheless</w:t>
      </w:r>
      <w:r w:rsidR="00207D02">
        <w:t xml:space="preserve"> clear is that, despite what he himself says, </w:t>
      </w:r>
      <w:r w:rsidR="004E3550">
        <w:t>his</w:t>
      </w:r>
      <w:r w:rsidR="00C17C77">
        <w:t xml:space="preserve"> overall</w:t>
      </w:r>
      <w:r w:rsidR="00207D02">
        <w:t xml:space="preserve"> view is sharply different from that of Habermas.</w:t>
      </w:r>
      <w:r w:rsidR="00F538E9">
        <w:t xml:space="preserve"> </w:t>
      </w:r>
      <w:r w:rsidR="003B4447">
        <w:t xml:space="preserve"> </w:t>
      </w:r>
      <w:r w:rsidR="00CC7088">
        <w:t xml:space="preserve"> </w:t>
      </w:r>
      <w:r w:rsidR="003B5BB1">
        <w:t xml:space="preserve">  </w:t>
      </w:r>
      <w:r w:rsidR="00EE2260">
        <w:t xml:space="preserve">   </w:t>
      </w:r>
      <w:r w:rsidR="00D308EB">
        <w:t xml:space="preserve">     </w:t>
      </w:r>
      <w:r w:rsidR="00FD0E34">
        <w:t xml:space="preserve">  </w:t>
      </w:r>
      <w:r w:rsidR="00E91C8F">
        <w:t xml:space="preserve">   </w:t>
      </w:r>
      <w:r w:rsidR="00E1494D">
        <w:t xml:space="preserve"> </w:t>
      </w:r>
      <w:r w:rsidR="00F44337">
        <w:t xml:space="preserve">  </w:t>
      </w:r>
      <w:r w:rsidR="00E25587">
        <w:t xml:space="preserve"> </w:t>
      </w:r>
      <w:r w:rsidR="000F4E3A">
        <w:t xml:space="preserve">  </w:t>
      </w:r>
      <w:r w:rsidR="00600C52">
        <w:t xml:space="preserve">  </w:t>
      </w:r>
    </w:p>
    <w:p w14:paraId="1DFC14FC" w14:textId="6A5197BF" w:rsidR="00785A08" w:rsidRPr="00785A08" w:rsidRDefault="00424637" w:rsidP="003B53A8">
      <w:pPr>
        <w:spacing w:line="480" w:lineRule="auto"/>
        <w:ind w:firstLine="540"/>
      </w:pPr>
      <w:r>
        <w:t xml:space="preserve"> </w:t>
      </w:r>
      <w:r w:rsidR="00EB6723">
        <w:t xml:space="preserve">  </w:t>
      </w:r>
    </w:p>
    <w:p w14:paraId="1006B269" w14:textId="77777777" w:rsidR="005B66DF" w:rsidRDefault="00EF022F" w:rsidP="005B66DF">
      <w:pPr>
        <w:spacing w:line="480" w:lineRule="auto"/>
        <w:ind w:firstLine="540"/>
        <w:jc w:val="center"/>
        <w:rPr>
          <w:b/>
          <w:bCs/>
          <w:u w:val="single"/>
        </w:rPr>
      </w:pPr>
      <w:r w:rsidRPr="009E4345">
        <w:rPr>
          <w:b/>
          <w:bCs/>
          <w:u w:val="single"/>
        </w:rPr>
        <w:t>3</w:t>
      </w:r>
    </w:p>
    <w:p w14:paraId="0AB84A76" w14:textId="12C527E3" w:rsidR="007816C7" w:rsidRDefault="00BB2EDA" w:rsidP="005E727E">
      <w:pPr>
        <w:spacing w:line="480" w:lineRule="auto"/>
        <w:ind w:firstLine="540"/>
      </w:pPr>
      <w:r>
        <w:t>I</w:t>
      </w:r>
      <w:r w:rsidR="00B93FF5">
        <w:t>f</w:t>
      </w:r>
      <w:r w:rsidR="00C37B2C">
        <w:t xml:space="preserve"> </w:t>
      </w:r>
      <w:proofErr w:type="spellStart"/>
      <w:r w:rsidR="007816C7">
        <w:t>Brandom</w:t>
      </w:r>
      <w:proofErr w:type="spellEnd"/>
      <w:r w:rsidR="007816C7">
        <w:t xml:space="preserve"> </w:t>
      </w:r>
      <w:r w:rsidR="00F345AE">
        <w:t>s</w:t>
      </w:r>
      <w:r w:rsidR="00E727B7">
        <w:t>eems</w:t>
      </w:r>
      <w:r w:rsidR="00C75C7D">
        <w:t xml:space="preserve"> </w:t>
      </w:r>
      <w:r w:rsidR="00E727B7">
        <w:t>to be</w:t>
      </w:r>
      <w:r w:rsidR="007816C7">
        <w:t xml:space="preserve"> effectively accused of abandoning the epistemological project</w:t>
      </w:r>
      <w:r w:rsidR="00B93FF5">
        <w:t>,</w:t>
      </w:r>
      <w:r w:rsidR="00F90CE2">
        <w:t xml:space="preserve">  </w:t>
      </w:r>
      <w:r w:rsidR="00F90CE2">
        <w:br/>
      </w:r>
      <w:r w:rsidR="005867EC">
        <w:t>this</w:t>
      </w:r>
      <w:r w:rsidR="007816C7">
        <w:t xml:space="preserve"> </w:t>
      </w:r>
      <w:r w:rsidR="00FD0B55">
        <w:t xml:space="preserve">actually </w:t>
      </w:r>
      <w:r w:rsidR="007816C7">
        <w:t xml:space="preserve">depends on how that project is conceived.  </w:t>
      </w:r>
      <w:r w:rsidR="00150062">
        <w:t>Presumably</w:t>
      </w:r>
      <w:r w:rsidR="007816C7">
        <w:t xml:space="preserve"> the goal is to generate objectively valid claims about how things in the world really are, </w:t>
      </w:r>
      <w:r w:rsidR="00887DCC">
        <w:t>and</w:t>
      </w:r>
      <w:r w:rsidR="007816C7">
        <w:t xml:space="preserve"> </w:t>
      </w:r>
      <w:r w:rsidR="004B4570">
        <w:t xml:space="preserve">I </w:t>
      </w:r>
      <w:r w:rsidR="00D2605E">
        <w:t>want to</w:t>
      </w:r>
      <w:r w:rsidR="004B4570">
        <w:t xml:space="preserve"> suggest that </w:t>
      </w:r>
      <w:proofErr w:type="spellStart"/>
      <w:r w:rsidR="007816C7">
        <w:t>inferentialism</w:t>
      </w:r>
      <w:proofErr w:type="spellEnd"/>
      <w:r w:rsidR="009366E3">
        <w:t xml:space="preserve"> in fact</w:t>
      </w:r>
      <w:r w:rsidR="007816C7">
        <w:t xml:space="preserve"> </w:t>
      </w:r>
      <w:r w:rsidR="009366E3">
        <w:t>offers</w:t>
      </w:r>
      <w:r w:rsidR="007816C7">
        <w:t xml:space="preserve"> a serious and even compelling </w:t>
      </w:r>
      <w:r w:rsidR="00D916E5">
        <w:t>account of how best to achieve</w:t>
      </w:r>
      <w:r w:rsidR="007816C7">
        <w:t xml:space="preserve"> that goal</w:t>
      </w:r>
      <w:r w:rsidR="00C7734B">
        <w:t>.</w:t>
      </w:r>
      <w:r w:rsidR="00D2605E">
        <w:t xml:space="preserve">  </w:t>
      </w:r>
      <w:r w:rsidR="00241991">
        <w:t>In</w:t>
      </w:r>
      <w:r w:rsidR="00160773">
        <w:t>d</w:t>
      </w:r>
      <w:r w:rsidR="00241991">
        <w:t>eed, p</w:t>
      </w:r>
      <w:r w:rsidR="00D2605E">
        <w:t xml:space="preserve">ragmatic </w:t>
      </w:r>
      <w:proofErr w:type="spellStart"/>
      <w:r w:rsidR="00D2605E">
        <w:t>inferentialism</w:t>
      </w:r>
      <w:proofErr w:type="spellEnd"/>
      <w:r w:rsidR="00D2605E">
        <w:t xml:space="preserve"> is, in my view, more promising than Habermas’s pragmatism. </w:t>
      </w:r>
    </w:p>
    <w:p w14:paraId="71716CD6" w14:textId="3AAF301C" w:rsidR="00FE6095" w:rsidRPr="005E727E" w:rsidRDefault="00C7734B" w:rsidP="005E727E">
      <w:pPr>
        <w:spacing w:line="480" w:lineRule="auto"/>
        <w:ind w:firstLine="540"/>
      </w:pPr>
      <w:r>
        <w:t xml:space="preserve">In what seems to me </w:t>
      </w:r>
      <w:r w:rsidR="005D0909">
        <w:t>a</w:t>
      </w:r>
      <w:r>
        <w:t xml:space="preserve"> </w:t>
      </w:r>
      <w:r w:rsidR="00063958">
        <w:t>foundational</w:t>
      </w:r>
      <w:r>
        <w:t xml:space="preserve"> claim of </w:t>
      </w:r>
      <w:r w:rsidR="001327B2">
        <w:t>his</w:t>
      </w:r>
      <w:r>
        <w:t xml:space="preserve"> </w:t>
      </w:r>
      <w:r w:rsidR="00BE7CB0">
        <w:t xml:space="preserve">entire </w:t>
      </w:r>
      <w:r w:rsidR="007F444A">
        <w:t>project</w:t>
      </w:r>
      <w:r w:rsidR="00701D3A">
        <w:t xml:space="preserve">, </w:t>
      </w:r>
      <w:proofErr w:type="spellStart"/>
      <w:r w:rsidR="001327B2">
        <w:t>Brandom</w:t>
      </w:r>
      <w:proofErr w:type="spellEnd"/>
      <w:r w:rsidR="00701D3A">
        <w:t xml:space="preserve"> insists </w:t>
      </w:r>
      <w:r w:rsidR="00D805F0">
        <w:t xml:space="preserve"> </w:t>
      </w:r>
      <w:r w:rsidR="00296D94">
        <w:t xml:space="preserve">that </w:t>
      </w:r>
      <w:r w:rsidR="009B102E">
        <w:t xml:space="preserve">our engagement with the world is nothing other than an engagement with facts: “[t]h world is in the first instance as a collection of </w:t>
      </w:r>
      <w:r w:rsidR="009B102E" w:rsidRPr="009B102E">
        <w:rPr>
          <w:i/>
          <w:iCs/>
        </w:rPr>
        <w:t>facts</w:t>
      </w:r>
      <w:r w:rsidR="009B102E">
        <w:t xml:space="preserve">, not of </w:t>
      </w:r>
      <w:r w:rsidR="009B102E" w:rsidRPr="009B102E">
        <w:rPr>
          <w:i/>
          <w:iCs/>
        </w:rPr>
        <w:t>things</w:t>
      </w:r>
      <w:r w:rsidR="003871AF">
        <w:t>” (</w:t>
      </w:r>
      <w:proofErr w:type="spellStart"/>
      <w:r w:rsidR="007E1479">
        <w:t>Brandom</w:t>
      </w:r>
      <w:proofErr w:type="spellEnd"/>
      <w:r w:rsidR="007E1479">
        <w:t xml:space="preserve"> 2000</w:t>
      </w:r>
      <w:r w:rsidR="00664B29">
        <w:t>a</w:t>
      </w:r>
      <w:r w:rsidR="007E1479">
        <w:t xml:space="preserve">, </w:t>
      </w:r>
      <w:r w:rsidR="003871AF">
        <w:t xml:space="preserve">357).  </w:t>
      </w:r>
      <w:r w:rsidR="00D252D7">
        <w:t>H</w:t>
      </w:r>
      <w:r w:rsidR="003871AF">
        <w:t>e says that</w:t>
      </w:r>
      <w:r w:rsidR="00000D26">
        <w:t xml:space="preserve"> facts are conceptual and</w:t>
      </w:r>
      <w:r w:rsidR="004428BF">
        <w:t>, m</w:t>
      </w:r>
      <w:r w:rsidR="00D252D7">
        <w:t>ore strongly,</w:t>
      </w:r>
      <w:r w:rsidR="00000D26">
        <w:t xml:space="preserve"> that</w:t>
      </w:r>
      <w:r w:rsidR="003871AF">
        <w:t xml:space="preserve"> there is “</w:t>
      </w:r>
      <w:r w:rsidR="003871AF" w:rsidRPr="00290EDD">
        <w:rPr>
          <w:i/>
          <w:iCs/>
        </w:rPr>
        <w:t>nothing outside the realm of the conceptual</w:t>
      </w:r>
      <w:r w:rsidR="003871AF">
        <w:t>” (</w:t>
      </w:r>
      <w:proofErr w:type="spellStart"/>
      <w:r w:rsidR="007E1479">
        <w:t>Brandom</w:t>
      </w:r>
      <w:proofErr w:type="spellEnd"/>
      <w:r w:rsidR="007E1479">
        <w:t xml:space="preserve"> 2000</w:t>
      </w:r>
      <w:r w:rsidR="00664B29">
        <w:t>a</w:t>
      </w:r>
      <w:r w:rsidR="007E1479">
        <w:t xml:space="preserve">, </w:t>
      </w:r>
      <w:r w:rsidR="003871AF">
        <w:t>357</w:t>
      </w:r>
      <w:r w:rsidR="00290EDD">
        <w:t xml:space="preserve"> [emphasis added]</w:t>
      </w:r>
      <w:r w:rsidR="0007304D">
        <w:t xml:space="preserve">; see also </w:t>
      </w:r>
      <w:proofErr w:type="spellStart"/>
      <w:r w:rsidR="0007304D">
        <w:t>Brandom</w:t>
      </w:r>
      <w:proofErr w:type="spellEnd"/>
      <w:r w:rsidR="005260CE">
        <w:t xml:space="preserve"> 2000c, 160-63</w:t>
      </w:r>
      <w:r w:rsidR="003871AF">
        <w:t>).</w:t>
      </w:r>
      <w:r w:rsidR="00FC5482">
        <w:t xml:space="preserve">  </w:t>
      </w:r>
      <w:r w:rsidR="00EC0D21">
        <w:t xml:space="preserve">It’s a striking claim.  </w:t>
      </w:r>
      <w:r w:rsidR="00CA66EF">
        <w:t xml:space="preserve">Facts are </w:t>
      </w:r>
      <w:r w:rsidR="00E75B30">
        <w:t xml:space="preserve">our only subject matter, and they are </w:t>
      </w:r>
      <w:r w:rsidR="00CA66EF">
        <w:t xml:space="preserve">constructed by us.   They </w:t>
      </w:r>
      <w:r w:rsidR="00E75B30">
        <w:t xml:space="preserve">must be understood not as external </w:t>
      </w:r>
      <w:r w:rsidR="00CB4012">
        <w:t>entities</w:t>
      </w:r>
      <w:r w:rsidR="00E75B30">
        <w:t xml:space="preserve"> or objects but as conceptually </w:t>
      </w:r>
      <w:r w:rsidR="003040ED">
        <w:t>developed</w:t>
      </w:r>
      <w:r w:rsidR="00E75B30">
        <w:t xml:space="preserve"> accounts of </w:t>
      </w:r>
      <w:r w:rsidR="00855CFA">
        <w:t>(</w:t>
      </w:r>
      <w:r w:rsidR="0050671A">
        <w:t>possibly</w:t>
      </w:r>
      <w:r w:rsidR="00053E0B">
        <w:t xml:space="preserve"> or putatively</w:t>
      </w:r>
      <w:r w:rsidR="00855CFA">
        <w:t>) external</w:t>
      </w:r>
      <w:r w:rsidR="00211E86">
        <w:t xml:space="preserve"> </w:t>
      </w:r>
      <w:r w:rsidR="00A64B0B">
        <w:t>entities</w:t>
      </w:r>
      <w:r w:rsidR="00E75B30">
        <w:t xml:space="preserve"> or objects.  They are not, as we</w:t>
      </w:r>
      <w:r w:rsidR="00005025">
        <w:t xml:space="preserve"> say</w:t>
      </w:r>
      <w:r w:rsidR="00E75B30">
        <w:t>, things in themselves but, rather, are mediated by thought</w:t>
      </w:r>
      <w:r w:rsidR="004620B4">
        <w:t>, through and through.</w:t>
      </w:r>
      <w:r w:rsidR="005541D9">
        <w:t xml:space="preserve">  And there is, for us, </w:t>
      </w:r>
      <w:r w:rsidR="00234791">
        <w:t xml:space="preserve">literally </w:t>
      </w:r>
      <w:r w:rsidR="005541D9">
        <w:t>nothing else</w:t>
      </w:r>
      <w:r w:rsidR="00234791">
        <w:t xml:space="preserve">. </w:t>
      </w:r>
      <w:r w:rsidR="00E20A63">
        <w:t xml:space="preserve"> </w:t>
      </w:r>
      <w:r w:rsidR="0066207C">
        <w:t>O</w:t>
      </w:r>
      <w:r w:rsidR="00E75B30">
        <w:t>ur</w:t>
      </w:r>
      <w:r w:rsidR="00FC5482">
        <w:t xml:space="preserve"> </w:t>
      </w:r>
      <w:r w:rsidR="00FC5482">
        <w:lastRenderedPageBreak/>
        <w:t xml:space="preserve">engagement with the world is purely conceptual, </w:t>
      </w:r>
      <w:r w:rsidR="005541D9">
        <w:t xml:space="preserve">presumably </w:t>
      </w:r>
      <w:r w:rsidR="00FC5482">
        <w:t xml:space="preserve">a matter of working through </w:t>
      </w:r>
      <w:r w:rsidR="00B45E0B">
        <w:t xml:space="preserve">the various ramifications of </w:t>
      </w:r>
      <w:r w:rsidR="00FC5482">
        <w:t>our conceptual apparatus</w:t>
      </w:r>
      <w:r w:rsidR="006F0DF9">
        <w:t xml:space="preserve">.  </w:t>
      </w:r>
      <w:r w:rsidR="00B1273E">
        <w:t>Such an account</w:t>
      </w:r>
      <w:r w:rsidR="00FC5482">
        <w:t xml:space="preserve"> </w:t>
      </w:r>
      <w:r w:rsidR="006D7C9B">
        <w:t>is</w:t>
      </w:r>
      <w:r w:rsidR="00F75A27">
        <w:t>, indeed,</w:t>
      </w:r>
      <w:r w:rsidR="00FC5482">
        <w:t xml:space="preserve"> very much what Habermas calls objective idealism or conceptual realism</w:t>
      </w:r>
      <w:r w:rsidR="00FD6E80">
        <w:t>, and the</w:t>
      </w:r>
      <w:r w:rsidR="00334015">
        <w:t xml:space="preserve"> </w:t>
      </w:r>
      <w:r w:rsidR="00CE3573">
        <w:t>point cannot be overemphasized.</w:t>
      </w:r>
      <w:r w:rsidR="005617F7">
        <w:t xml:space="preserve">  </w:t>
      </w:r>
      <w:r w:rsidR="0061096A">
        <w:t xml:space="preserve">If the </w:t>
      </w:r>
      <w:r w:rsidR="00796360">
        <w:t xml:space="preserve"> subject matter of human thought is composed entirely of facts</w:t>
      </w:r>
      <w:r w:rsidR="0061096A">
        <w:t xml:space="preserve">, if </w:t>
      </w:r>
      <w:r w:rsidR="00B34358">
        <w:t xml:space="preserve">facts are </w:t>
      </w:r>
      <w:r w:rsidR="002D48FF">
        <w:t>essentially</w:t>
      </w:r>
      <w:r w:rsidR="00B34358">
        <w:t xml:space="preserve"> conceptual, and if there</w:t>
      </w:r>
      <w:r w:rsidR="00796360">
        <w:t xml:space="preserve"> is nothing outside of that</w:t>
      </w:r>
      <w:r w:rsidR="0061096A">
        <w:t>, then t</w:t>
      </w:r>
      <w:r w:rsidR="00FC5482">
        <w:t>here is nothing</w:t>
      </w:r>
      <w:r w:rsidR="0061096A">
        <w:t xml:space="preserve"> for us</w:t>
      </w:r>
      <w:r w:rsidR="00FC5482">
        <w:t xml:space="preserve"> </w:t>
      </w:r>
      <w:r w:rsidR="000D7113">
        <w:t>to think about except</w:t>
      </w:r>
      <w:r w:rsidR="00FC5482">
        <w:t xml:space="preserve"> </w:t>
      </w:r>
      <w:r w:rsidR="005617F7">
        <w:t xml:space="preserve">facts qua </w:t>
      </w:r>
      <w:r w:rsidR="00FC5482">
        <w:t>concept</w:t>
      </w:r>
      <w:r w:rsidR="005617F7">
        <w:t>ual</w:t>
      </w:r>
      <w:r w:rsidR="00821EF0">
        <w:t>,</w:t>
      </w:r>
      <w:r w:rsidR="0015089B">
        <w:t xml:space="preserve"> </w:t>
      </w:r>
      <w:r w:rsidR="000D7113">
        <w:t>and concepts</w:t>
      </w:r>
      <w:r w:rsidR="00796360">
        <w:t xml:space="preserve"> are certainly not things or objects</w:t>
      </w:r>
      <w:r w:rsidR="006906CA">
        <w:t>.</w:t>
      </w:r>
    </w:p>
    <w:p w14:paraId="0F4CC5D1" w14:textId="6E44978D" w:rsidR="00F8112B" w:rsidRDefault="001242EE" w:rsidP="00F8112B">
      <w:pPr>
        <w:spacing w:line="480" w:lineRule="auto"/>
        <w:ind w:firstLine="540"/>
      </w:pPr>
      <w:r>
        <w:t>In this context</w:t>
      </w:r>
      <w:r w:rsidR="00FE6095">
        <w:t xml:space="preserve">, </w:t>
      </w:r>
      <w:proofErr w:type="spellStart"/>
      <w:r w:rsidR="006906CA">
        <w:t>Brandom’s</w:t>
      </w:r>
      <w:proofErr w:type="spellEnd"/>
      <w:r w:rsidR="006906CA">
        <w:t xml:space="preserve"> account</w:t>
      </w:r>
      <w:r w:rsidR="007D0F34">
        <w:t xml:space="preserve"> </w:t>
      </w:r>
      <w:r w:rsidR="0039572A">
        <w:t xml:space="preserve">clearly </w:t>
      </w:r>
      <w:r w:rsidR="00FE6095">
        <w:t xml:space="preserve">embraces </w:t>
      </w:r>
      <w:r w:rsidR="002D73BB">
        <w:t>or conforms to</w:t>
      </w:r>
      <w:r w:rsidR="0039572A">
        <w:t xml:space="preserve"> </w:t>
      </w:r>
      <w:r w:rsidR="00FE6095">
        <w:t>the tripartite model</w:t>
      </w:r>
      <w:r w:rsidR="009E03D6">
        <w:t xml:space="preserve"> and is, </w:t>
      </w:r>
      <w:r w:rsidR="00622F98">
        <w:t>thus</w:t>
      </w:r>
      <w:r w:rsidR="009E03D6">
        <w:t xml:space="preserve">, very much </w:t>
      </w:r>
      <w:r w:rsidR="009006A2">
        <w:t>in the spirit of</w:t>
      </w:r>
      <w:r w:rsidR="009E03D6">
        <w:t xml:space="preserve"> what authors such as Strawson, Putnam and Davidson have had in mind</w:t>
      </w:r>
      <w:r w:rsidR="00366715">
        <w:t>, as outlined above</w:t>
      </w:r>
      <w:r w:rsidR="00FE6095">
        <w:t xml:space="preserve">.  We have no access to the external world of things </w:t>
      </w:r>
      <w:r w:rsidR="00CF0571">
        <w:t>or</w:t>
      </w:r>
      <w:r w:rsidR="00FE6095">
        <w:t xml:space="preserve"> objects.  We may talk about such </w:t>
      </w:r>
      <w:r w:rsidR="00594ED0">
        <w:t>entities</w:t>
      </w:r>
      <w:r w:rsidR="00FE6095">
        <w:t>, but we are really talking about facts, and facts are</w:t>
      </w:r>
      <w:r w:rsidR="000B2EB4">
        <w:t>, again,</w:t>
      </w:r>
      <w:r w:rsidR="00FE6095">
        <w:t xml:space="preserve"> constructs of mind.  In evaluating our claims about facts, we can </w:t>
      </w:r>
      <w:r w:rsidR="00346AA4">
        <w:t>rely</w:t>
      </w:r>
      <w:r w:rsidR="00FE6095">
        <w:t xml:space="preserve"> only and entirely on our conceptual </w:t>
      </w:r>
      <w:r w:rsidR="0049785E">
        <w:t>apparatus</w:t>
      </w:r>
      <w:r w:rsidR="004118C1">
        <w:rPr>
          <w:rStyle w:val="FootnoteReference"/>
        </w:rPr>
        <w:footnoteReference w:id="6"/>
      </w:r>
      <w:r w:rsidR="00FE6095">
        <w:t xml:space="preserve"> – </w:t>
      </w:r>
      <w:r w:rsidR="00346AA4">
        <w:t xml:space="preserve">once again, </w:t>
      </w:r>
      <w:r w:rsidR="00FE6095">
        <w:t xml:space="preserve">there is nothing outside of that – and </w:t>
      </w:r>
      <w:proofErr w:type="spellStart"/>
      <w:r w:rsidR="008A262D">
        <w:t>Brandom</w:t>
      </w:r>
      <w:proofErr w:type="spellEnd"/>
      <w:r w:rsidR="008A262D">
        <w:t xml:space="preserve"> argues, principally, that </w:t>
      </w:r>
      <w:r w:rsidR="00FE6095">
        <w:t xml:space="preserve">this involves giving and </w:t>
      </w:r>
      <w:r w:rsidR="00A01A07">
        <w:t>asking for</w:t>
      </w:r>
      <w:r w:rsidR="00FE6095">
        <w:t xml:space="preserve"> reasons that define the facts,</w:t>
      </w:r>
      <w:r w:rsidR="00A01A07">
        <w:t xml:space="preserve"> </w:t>
      </w:r>
      <w:r w:rsidR="00417122">
        <w:t xml:space="preserve">all of which is </w:t>
      </w:r>
      <w:r w:rsidR="00FE6095">
        <w:t>understood as a</w:t>
      </w:r>
      <w:r w:rsidR="005C0837">
        <w:t>n essentially</w:t>
      </w:r>
      <w:r w:rsidR="00FE6095">
        <w:t xml:space="preserve"> discursive </w:t>
      </w:r>
      <w:r w:rsidR="00E42020">
        <w:t xml:space="preserve">or communicative </w:t>
      </w:r>
      <w:r w:rsidR="00FE6095">
        <w:t>process involving nothing other than logical or coherent inferences from one fact to another.</w:t>
      </w:r>
      <w:r w:rsidR="00151D81">
        <w:t xml:space="preserve">  We operate </w:t>
      </w:r>
      <w:r w:rsidR="00C06C48">
        <w:t xml:space="preserve">entirely </w:t>
      </w:r>
      <w:r w:rsidR="00151D81">
        <w:t xml:space="preserve">within the </w:t>
      </w:r>
      <w:proofErr w:type="spellStart"/>
      <w:r w:rsidR="00151D81">
        <w:t>Sellarsian</w:t>
      </w:r>
      <w:proofErr w:type="spellEnd"/>
      <w:r w:rsidR="00151D81">
        <w:t xml:space="preserve"> space of reasons</w:t>
      </w:r>
      <w:r w:rsidR="00E67430">
        <w:t xml:space="preserve">; </w:t>
      </w:r>
      <w:r w:rsidR="00151D81">
        <w:t>for us there is literally no other space. The result is, precisely as Habermas would have it, a frictionless spinning in a void.</w:t>
      </w:r>
    </w:p>
    <w:p w14:paraId="0735CCC6" w14:textId="2D72F518" w:rsidR="001347F2" w:rsidRDefault="001347F2" w:rsidP="001347F2">
      <w:pPr>
        <w:spacing w:line="480" w:lineRule="auto"/>
        <w:ind w:firstLine="540"/>
      </w:pPr>
      <w:r>
        <w:lastRenderedPageBreak/>
        <w:t xml:space="preserve">Of course, facts take the form of propositions, and propositions to which we are favorably disposed </w:t>
      </w:r>
      <w:r w:rsidR="00EF7E0E">
        <w:t>take the form of</w:t>
      </w:r>
      <w:r>
        <w:t xml:space="preserve"> beliefs.  In a pragmatic context, moreover, beliefs are presented in</w:t>
      </w:r>
      <w:r w:rsidR="00582B5B">
        <w:t xml:space="preserve"> the form of</w:t>
      </w:r>
      <w:r>
        <w:t xml:space="preserve"> statements, and statements are typically expressed in</w:t>
      </w:r>
      <w:r w:rsidR="00582B5B">
        <w:t xml:space="preserve"> the form of</w:t>
      </w:r>
      <w:r>
        <w:t xml:space="preserve"> sentences.  Here, then, we have a canonical account of truth bearers</w:t>
      </w:r>
      <w:r w:rsidR="004033A9">
        <w:t xml:space="preserve">: </w:t>
      </w:r>
      <w:r>
        <w:t>propositions, beliefs, statements, sentences</w:t>
      </w:r>
      <w:r w:rsidR="00E27902">
        <w:t xml:space="preserve">.  </w:t>
      </w:r>
      <w:r w:rsidR="008A6CB4">
        <w:t>An</w:t>
      </w:r>
      <w:r w:rsidR="00EB47F2">
        <w:t>d</w:t>
      </w:r>
      <w:r w:rsidR="00E27902">
        <w:t xml:space="preserve"> focusing for </w:t>
      </w:r>
      <w:r w:rsidR="0038254E">
        <w:t>the moment</w:t>
      </w:r>
      <w:r w:rsidR="00E27902">
        <w:t xml:space="preserve"> on beliefs, we may say that</w:t>
      </w:r>
      <w:r w:rsidR="004033A9">
        <w:t xml:space="preserve"> </w:t>
      </w:r>
      <w:r w:rsidR="00E27902">
        <w:t>b</w:t>
      </w:r>
      <w:r>
        <w:t>eliefs provide the reasons for other beliefs</w:t>
      </w:r>
      <w:r w:rsidR="00B94D04">
        <w:t xml:space="preserve">.  </w:t>
      </w:r>
      <w:r w:rsidR="00FE50A0">
        <w:t>Th</w:t>
      </w:r>
      <w:r>
        <w:t xml:space="preserve">e result is that the space of reasons is populated by a complex web of interrelationships among a wide range of </w:t>
      </w:r>
      <w:r w:rsidR="00B06C16">
        <w:t>doxastic commitments</w:t>
      </w:r>
      <w:r w:rsidR="004C14C9">
        <w:t xml:space="preserve"> (</w:t>
      </w:r>
      <w:proofErr w:type="spellStart"/>
      <w:r w:rsidR="004C14C9">
        <w:t>Brandom</w:t>
      </w:r>
      <w:proofErr w:type="spellEnd"/>
      <w:r w:rsidR="004C14C9">
        <w:t xml:space="preserve"> 1994, 92)</w:t>
      </w:r>
      <w:r>
        <w:t>.</w:t>
      </w:r>
      <w:r w:rsidR="00C55A36">
        <w:rPr>
          <w:rStyle w:val="FootnoteReference"/>
        </w:rPr>
        <w:footnoteReference w:id="7"/>
      </w:r>
    </w:p>
    <w:p w14:paraId="0802F388" w14:textId="10548A3F" w:rsidR="002C4D40" w:rsidRDefault="008A7DAB" w:rsidP="001347F2">
      <w:pPr>
        <w:spacing w:line="480" w:lineRule="auto"/>
        <w:ind w:firstLine="540"/>
      </w:pPr>
      <w:r>
        <w:t xml:space="preserve">From an </w:t>
      </w:r>
      <w:proofErr w:type="spellStart"/>
      <w:r>
        <w:t>inferentialist</w:t>
      </w:r>
      <w:proofErr w:type="spellEnd"/>
      <w:r>
        <w:t xml:space="preserve"> perspective, </w:t>
      </w:r>
      <w:r w:rsidR="007D151C">
        <w:t>I</w:t>
      </w:r>
      <w:r w:rsidR="001347F2">
        <w:t xml:space="preserve"> </w:t>
      </w:r>
      <w:r w:rsidR="007D151C">
        <w:t>would</w:t>
      </w:r>
      <w:r w:rsidR="001347F2">
        <w:t xml:space="preserve"> suggest that beliefs are of three kinds.  Some are </w:t>
      </w:r>
      <w:r w:rsidR="001347F2" w:rsidRPr="00122552">
        <w:rPr>
          <w:i/>
          <w:iCs/>
        </w:rPr>
        <w:t>express</w:t>
      </w:r>
      <w:r w:rsidR="001347F2">
        <w:t xml:space="preserve"> </w:t>
      </w:r>
      <w:r w:rsidR="001347F2" w:rsidRPr="00122552">
        <w:rPr>
          <w:i/>
          <w:iCs/>
        </w:rPr>
        <w:t>beliefs</w:t>
      </w:r>
      <w:r w:rsidR="001347F2">
        <w:t xml:space="preserve">.  These are beliefs that are </w:t>
      </w:r>
      <w:r w:rsidR="00A40FC4">
        <w:t>actively</w:t>
      </w:r>
      <w:r w:rsidR="001347F2">
        <w:t xml:space="preserve"> at play in the mind and in conversation, whether the conversation is between or among different people or internal to a particular person.  If I look </w:t>
      </w:r>
      <w:r w:rsidR="00A24451">
        <w:t xml:space="preserve">at the </w:t>
      </w:r>
      <w:r w:rsidR="00E77FE3">
        <w:t>newspaper</w:t>
      </w:r>
      <w:r w:rsidR="00A24451">
        <w:t xml:space="preserve"> and discover tha</w:t>
      </w:r>
      <w:r w:rsidR="005B4F15">
        <w:t xml:space="preserve">t </w:t>
      </w:r>
      <w:r w:rsidR="00E77FE3">
        <w:t>my candidate lost the election</w:t>
      </w:r>
      <w:r w:rsidR="001347F2">
        <w:t xml:space="preserve">, and if I say to myself or to my wife that </w:t>
      </w:r>
      <w:r w:rsidR="00E77FE3">
        <w:t>my candidate lost the election</w:t>
      </w:r>
      <w:r w:rsidR="001347F2">
        <w:t xml:space="preserve">, this is an express belief.  On the other hand, a great many beliefs are </w:t>
      </w:r>
      <w:r w:rsidR="001347F2" w:rsidRPr="000C13F8">
        <w:rPr>
          <w:i/>
          <w:iCs/>
        </w:rPr>
        <w:t>tacit</w:t>
      </w:r>
      <w:r w:rsidR="001347F2">
        <w:t xml:space="preserve"> </w:t>
      </w:r>
      <w:r w:rsidR="001347F2" w:rsidRPr="000C13F8">
        <w:rPr>
          <w:i/>
          <w:iCs/>
        </w:rPr>
        <w:t>beliefs</w:t>
      </w:r>
      <w:r w:rsidR="001347F2">
        <w:t xml:space="preserve">.  These are beliefs that were once express beliefs, but that have now drifted into the background, presently </w:t>
      </w:r>
      <w:r w:rsidR="0044070E">
        <w:t>inactive</w:t>
      </w:r>
      <w:r w:rsidR="00CA3B77">
        <w:t xml:space="preserve"> and unexpressed</w:t>
      </w:r>
      <w:r w:rsidR="001347F2">
        <w:t xml:space="preserve"> but available to be hauled out </w:t>
      </w:r>
      <w:r w:rsidR="00E5568C">
        <w:t>more less immediately</w:t>
      </w:r>
      <w:r w:rsidR="001347F2">
        <w:t xml:space="preserve"> and utilized in the game of giving and asking for reasons.  Tacit beliefs themselves, </w:t>
      </w:r>
      <w:r w:rsidR="003A27D4">
        <w:t>however</w:t>
      </w:r>
      <w:r w:rsidR="001347F2">
        <w:t>, seem to be of more than one kind.  I believe that Albany is the capitol of New York.  I have not had that thought, and have not articulated that sentence</w:t>
      </w:r>
      <w:r w:rsidR="00981994">
        <w:t xml:space="preserve"> or other sentences like it regarding Albany</w:t>
      </w:r>
      <w:r w:rsidR="001347F2">
        <w:t xml:space="preserve">, in quite some time.  But it’s a belief that I have thought and articulated many times in the past, and I believe it as much as I believe anything.  If someone </w:t>
      </w:r>
      <w:r w:rsidR="001347F2">
        <w:lastRenderedPageBreak/>
        <w:t xml:space="preserve">asks me what the capitol of New York is, I can </w:t>
      </w:r>
      <w:r w:rsidR="00965541">
        <w:t>quickly</w:t>
      </w:r>
      <w:r w:rsidR="00990E34">
        <w:t xml:space="preserve"> </w:t>
      </w:r>
      <w:r w:rsidR="00965541">
        <w:t>access and activate</w:t>
      </w:r>
      <w:r w:rsidR="00990E34">
        <w:t xml:space="preserve"> my belief and </w:t>
      </w:r>
      <w:r w:rsidR="001347F2">
        <w:t xml:space="preserve">answer without </w:t>
      </w:r>
      <w:r w:rsidR="00AD6893">
        <w:t xml:space="preserve">much </w:t>
      </w:r>
      <w:r w:rsidR="001347F2">
        <w:t xml:space="preserve">hesitation.  I also believe that Carson City is the capitol of Nevada.  </w:t>
      </w:r>
      <w:r w:rsidR="002F3827">
        <w:t>Now t</w:t>
      </w:r>
      <w:r w:rsidR="001347F2">
        <w:t xml:space="preserve">hat’s a belief that I had forgotten; I had to look it up.  But having looked it up, I recognize that it is a belief that I have thought and articulated many times in the past, and so it </w:t>
      </w:r>
      <w:r w:rsidR="006D207F">
        <w:t xml:space="preserve">too </w:t>
      </w:r>
      <w:r w:rsidR="00DF2AAB">
        <w:t xml:space="preserve">would </w:t>
      </w:r>
      <w:r w:rsidR="007726CB">
        <w:t>qualify</w:t>
      </w:r>
      <w:r w:rsidR="001347F2">
        <w:t xml:space="preserve"> as one of my tacit beliefs.  </w:t>
      </w:r>
      <w:r w:rsidR="003E40E0">
        <w:t xml:space="preserve">In effect, tacit beliefs can be more or less hidden.  </w:t>
      </w:r>
      <w:r w:rsidR="001347F2">
        <w:t>A little reflection</w:t>
      </w:r>
      <w:r w:rsidR="006470AD">
        <w:t xml:space="preserve"> </w:t>
      </w:r>
      <w:r w:rsidR="001347F2">
        <w:t>will suggest</w:t>
      </w:r>
      <w:r w:rsidR="007372BA">
        <w:t>, moreover,</w:t>
      </w:r>
      <w:r w:rsidR="00571DFD">
        <w:t xml:space="preserve"> </w:t>
      </w:r>
      <w:r w:rsidR="001347F2">
        <w:t>that any normal individual will possess a virtually unlimited number of tacit beliefs</w:t>
      </w:r>
      <w:r w:rsidR="00EA64E6">
        <w:t>, hidden or otherwise</w:t>
      </w:r>
      <w:r w:rsidR="003F6C46">
        <w:t xml:space="preserve">.  I </w:t>
      </w:r>
      <w:r w:rsidR="00E17F70">
        <w:t xml:space="preserve">myself </w:t>
      </w:r>
      <w:r w:rsidR="003F6C46">
        <w:t xml:space="preserve">have tacit beliefs about all of the state capitols, and about millions </w:t>
      </w:r>
      <w:r w:rsidR="00280D75">
        <w:t>upon</w:t>
      </w:r>
      <w:r w:rsidR="00B77BC2">
        <w:t xml:space="preserve"> millions </w:t>
      </w:r>
      <w:r w:rsidR="003F6C46">
        <w:t>of other things as well</w:t>
      </w:r>
      <w:r w:rsidR="0010293C">
        <w:t>, political and otherwise</w:t>
      </w:r>
      <w:r w:rsidR="003F6C46">
        <w:t xml:space="preserve">.  The clear </w:t>
      </w:r>
      <w:r w:rsidR="00E34E2C">
        <w:t>upshot</w:t>
      </w:r>
      <w:r w:rsidR="003F6C46">
        <w:t xml:space="preserve"> is</w:t>
      </w:r>
      <w:r w:rsidR="001347F2">
        <w:t xml:space="preserve"> that the normal web of belief</w:t>
      </w:r>
      <w:r w:rsidR="00D25FBA">
        <w:t xml:space="preserve"> with which the average person operates</w:t>
      </w:r>
      <w:r w:rsidR="001347F2">
        <w:t xml:space="preserve"> is nothing less than staggering in size and complexity.</w:t>
      </w:r>
    </w:p>
    <w:p w14:paraId="027C2BA5" w14:textId="13F8CB50" w:rsidR="000C0EBD" w:rsidRDefault="001347F2" w:rsidP="00786B30">
      <w:pPr>
        <w:spacing w:line="480" w:lineRule="auto"/>
        <w:ind w:firstLine="540"/>
      </w:pPr>
      <w:r>
        <w:t xml:space="preserve">But </w:t>
      </w:r>
      <w:r w:rsidR="00603644">
        <w:t>however staggering in size our store of tacit beliefs might be</w:t>
      </w:r>
      <w:r>
        <w:t>, it is almost certainly dwarfed by</w:t>
      </w:r>
      <w:r w:rsidR="009352F5">
        <w:t xml:space="preserve"> the number of</w:t>
      </w:r>
      <w:r>
        <w:t xml:space="preserve"> </w:t>
      </w:r>
      <w:r w:rsidRPr="00F44032">
        <w:rPr>
          <w:i/>
          <w:iCs/>
        </w:rPr>
        <w:t>implicit</w:t>
      </w:r>
      <w:r>
        <w:t xml:space="preserve"> </w:t>
      </w:r>
      <w:r w:rsidRPr="00F44032">
        <w:rPr>
          <w:i/>
          <w:iCs/>
        </w:rPr>
        <w:t>beliefs</w:t>
      </w:r>
      <w:r w:rsidR="00A92431">
        <w:t xml:space="preserve"> to which we are committed</w:t>
      </w:r>
      <w:r w:rsidR="00945D03">
        <w:t xml:space="preserve"> (</w:t>
      </w:r>
      <w:r w:rsidR="003B5AA9">
        <w:t xml:space="preserve">see </w:t>
      </w:r>
      <w:r w:rsidR="00945D03">
        <w:t>Lycan</w:t>
      </w:r>
      <w:r w:rsidR="007F6006">
        <w:t xml:space="preserve"> 1986</w:t>
      </w:r>
      <w:r w:rsidR="00945D03">
        <w:t>)</w:t>
      </w:r>
      <w:r w:rsidR="00A92431">
        <w:t>.</w:t>
      </w:r>
      <w:r>
        <w:t xml:space="preserve">  An implicit belief of mine is a belief that I have never expressly thought and articulated, but to which I am </w:t>
      </w:r>
      <w:r w:rsidR="00BF4897">
        <w:t>nonetheless</w:t>
      </w:r>
      <w:r>
        <w:t xml:space="preserve"> committed as</w:t>
      </w:r>
      <w:r w:rsidR="00BF4897">
        <w:t xml:space="preserve"> strongly as</w:t>
      </w:r>
      <w:r>
        <w:t xml:space="preserve"> to any other belief.  I believe that an ordinary bar of soap is smaller in size than the Matterhorn.  I am certain that I have never previously had or expressed that particular thought; indeed, it is almost certain that no one has ever had or expressed that  particular thought.  And yet, it is </w:t>
      </w:r>
      <w:r w:rsidR="00533855">
        <w:t>certainly s</w:t>
      </w:r>
      <w:r>
        <w:t>omething that I know and believe as firmly and confidently as I know and believe anything</w:t>
      </w:r>
      <w:r w:rsidR="0007435F">
        <w:t>.</w:t>
      </w:r>
      <w:r w:rsidR="00E233E3">
        <w:t xml:space="preserve">  In </w:t>
      </w:r>
      <w:proofErr w:type="spellStart"/>
      <w:r w:rsidR="00E233E3">
        <w:t>Brandom’s</w:t>
      </w:r>
      <w:proofErr w:type="spellEnd"/>
      <w:r w:rsidR="00E233E3">
        <w:t xml:space="preserve"> terms, it is an inferential deontic commitment in virtue of my</w:t>
      </w:r>
      <w:r w:rsidR="007B56ED">
        <w:t xml:space="preserve"> (usually tacit)</w:t>
      </w:r>
      <w:r w:rsidR="00E233E3">
        <w:t xml:space="preserve"> beliefs about bars of soap and about alpine mountains.</w:t>
      </w:r>
      <w:r w:rsidR="007B56ED">
        <w:t xml:space="preserve">  </w:t>
      </w:r>
      <w:r w:rsidR="00007072">
        <w:t>It should be obvious</w:t>
      </w:r>
      <w:r w:rsidR="00DE507A">
        <w:t>, moreover,</w:t>
      </w:r>
      <w:r w:rsidR="00007072">
        <w:t xml:space="preserve"> that</w:t>
      </w:r>
      <w:r>
        <w:t xml:space="preserve"> the number of implicit beliefs</w:t>
      </w:r>
      <w:r w:rsidR="00147074">
        <w:t>, so defined,</w:t>
      </w:r>
      <w:r>
        <w:t xml:space="preserve"> that any normal person </w:t>
      </w:r>
      <w:r w:rsidR="00007072">
        <w:t>possesses</w:t>
      </w:r>
      <w:r>
        <w:t xml:space="preserve"> is beyond galactic in size and scope</w:t>
      </w:r>
      <w:r w:rsidR="00DE507A">
        <w:t xml:space="preserve">.  One can only conclude that </w:t>
      </w:r>
      <w:r>
        <w:t xml:space="preserve">the raw materials of </w:t>
      </w:r>
      <w:r w:rsidR="000459F2">
        <w:t xml:space="preserve">normal </w:t>
      </w:r>
      <w:r>
        <w:t>inferential reasoning are rich beyond all possible calculation</w:t>
      </w:r>
      <w:r w:rsidR="00977DDA">
        <w:t xml:space="preserve"> (see </w:t>
      </w:r>
      <w:proofErr w:type="spellStart"/>
      <w:r w:rsidR="00977DDA">
        <w:t>Brandom</w:t>
      </w:r>
      <w:proofErr w:type="spellEnd"/>
      <w:r w:rsidR="00977DDA">
        <w:t xml:space="preserve"> 1994, 89-93)</w:t>
      </w:r>
      <w:r>
        <w:t>.</w:t>
      </w:r>
    </w:p>
    <w:p w14:paraId="0EEFCAAB" w14:textId="77777777" w:rsidR="0018317C" w:rsidRDefault="001347F2" w:rsidP="0018317C">
      <w:pPr>
        <w:spacing w:line="480" w:lineRule="auto"/>
        <w:ind w:firstLine="540"/>
      </w:pPr>
      <w:r>
        <w:lastRenderedPageBreak/>
        <w:t>Of course, the vast majority of these beliefs</w:t>
      </w:r>
      <w:r w:rsidR="000420A5">
        <w:t xml:space="preserve"> – express, tacit, or implicit –</w:t>
      </w:r>
      <w:r>
        <w:t xml:space="preserve"> will be shared.  They are the stuff upon which communities and societies and civilizations are based.</w:t>
      </w:r>
      <w:r w:rsidR="00DE4CD3">
        <w:t xml:space="preserve">  I’m not the only one who believes that a bar of soap is smaller than the Matterhorn.</w:t>
      </w:r>
      <w:r>
        <w:t xml:space="preserve">  Th</w:t>
      </w:r>
      <w:r w:rsidR="00A43358">
        <w:t>e</w:t>
      </w:r>
      <w:r>
        <w:t xml:space="preserve"> pragmatic</w:t>
      </w:r>
      <w:r w:rsidR="00257DA4">
        <w:t xml:space="preserve"> </w:t>
      </w:r>
      <w:r>
        <w:t>inferential game is</w:t>
      </w:r>
      <w:r w:rsidR="00F7627E">
        <w:t>, by definition, a</w:t>
      </w:r>
      <w:r>
        <w:t xml:space="preserve"> social phenomenon</w:t>
      </w:r>
      <w:r w:rsidR="000C0EBD">
        <w:t xml:space="preserve">, underwritten by a more or less common set of </w:t>
      </w:r>
      <w:r w:rsidR="00860E03">
        <w:t>propositional</w:t>
      </w:r>
      <w:r w:rsidR="000C0EBD">
        <w:t xml:space="preserve"> commitments that </w:t>
      </w:r>
      <w:r w:rsidR="00A6629C">
        <w:t>make it possible for</w:t>
      </w:r>
      <w:r w:rsidR="000C0EBD">
        <w:t xml:space="preserve"> us to communicate</w:t>
      </w:r>
      <w:r w:rsidR="009C19B4">
        <w:t xml:space="preserve"> with one another</w:t>
      </w:r>
      <w:r w:rsidR="000C0EBD">
        <w:t xml:space="preserve"> intelligibly</w:t>
      </w:r>
      <w:r w:rsidR="00634226">
        <w:t>;</w:t>
      </w:r>
      <w:r w:rsidR="004410DA">
        <w:t xml:space="preserve"> without </w:t>
      </w:r>
      <w:r w:rsidR="007F09AE">
        <w:t>them</w:t>
      </w:r>
      <w:r w:rsidR="004410DA">
        <w:t xml:space="preserve"> we couldn’t </w:t>
      </w:r>
      <w:r w:rsidR="00634226">
        <w:t xml:space="preserve">meaningfully </w:t>
      </w:r>
      <w:r w:rsidR="00FC62C8">
        <w:t>interact</w:t>
      </w:r>
      <w:r w:rsidR="004410DA">
        <w:t xml:space="preserve"> at all</w:t>
      </w:r>
      <w:r>
        <w:t>.</w:t>
      </w:r>
      <w:r w:rsidR="002A29DE">
        <w:t xml:space="preserve">  Habermas’s demand that objective validity be rooted in real-life communicative processes is </w:t>
      </w:r>
      <w:r w:rsidR="00B42940">
        <w:t xml:space="preserve">thus </w:t>
      </w:r>
      <w:r w:rsidR="002A29DE">
        <w:t xml:space="preserve">more than </w:t>
      </w:r>
      <w:r w:rsidR="00421070">
        <w:t>met</w:t>
      </w:r>
      <w:r w:rsidR="002A29DE">
        <w:t xml:space="preserve"> by an inferential form of </w:t>
      </w:r>
      <w:proofErr w:type="spellStart"/>
      <w:r w:rsidR="002A29DE">
        <w:t>coherentism</w:t>
      </w:r>
      <w:proofErr w:type="spellEnd"/>
      <w:r w:rsidR="002A29DE">
        <w:t>.</w:t>
      </w:r>
    </w:p>
    <w:p w14:paraId="2480A407" w14:textId="7C72E930" w:rsidR="00896278" w:rsidRDefault="002A29DE" w:rsidP="0018317C">
      <w:pPr>
        <w:spacing w:line="480" w:lineRule="auto"/>
        <w:ind w:firstLine="540"/>
      </w:pPr>
      <w:r>
        <w:t>We should also note that</w:t>
      </w:r>
      <w:r w:rsidR="001347F2">
        <w:t xml:space="preserve"> the infinitely complex web of </w:t>
      </w:r>
      <w:r w:rsidR="0056167F">
        <w:t xml:space="preserve">shared </w:t>
      </w:r>
      <w:r w:rsidR="001347F2">
        <w:t xml:space="preserve">beliefs will </w:t>
      </w:r>
      <w:r w:rsidR="001204B1">
        <w:t>surely</w:t>
      </w:r>
      <w:r w:rsidR="008253E6">
        <w:t xml:space="preserve"> </w:t>
      </w:r>
      <w:r w:rsidR="00920DD5">
        <w:t>instantiate</w:t>
      </w:r>
      <w:r w:rsidR="001347F2">
        <w:t xml:space="preserve"> some kind of structural hierarchy</w:t>
      </w:r>
      <w:r w:rsidR="001813C7">
        <w:t xml:space="preserve"> that informs </w:t>
      </w:r>
      <w:proofErr w:type="spellStart"/>
      <w:r w:rsidR="001813C7">
        <w:t>inferentialist</w:t>
      </w:r>
      <w:proofErr w:type="spellEnd"/>
      <w:r w:rsidR="001813C7">
        <w:t xml:space="preserve"> practice</w:t>
      </w:r>
      <w:r w:rsidR="001347F2">
        <w:t xml:space="preserve">.  One might think of concentric circles.  Toward the center are beliefs that resist pretty much any questioning: fire burns, children are born of women, the sun rises in the east, and the like.  At the perimeter are beliefs whose foundation is </w:t>
      </w:r>
      <w:r w:rsidR="00C45D32">
        <w:t xml:space="preserve">far </w:t>
      </w:r>
      <w:r w:rsidR="001347F2">
        <w:t xml:space="preserve">less secure: Basquiat is a great artist, abortion is murder, spinach is delicious.  </w:t>
      </w:r>
      <w:r w:rsidR="003A6F13">
        <w:t>Of course,</w:t>
      </w:r>
      <w:r w:rsidR="001347F2">
        <w:t xml:space="preserve"> in between </w:t>
      </w:r>
      <w:r w:rsidR="004752A6">
        <w:t>will be</w:t>
      </w:r>
      <w:r w:rsidR="001347F2">
        <w:t xml:space="preserve"> an </w:t>
      </w:r>
      <w:r w:rsidR="00096A9D">
        <w:t>enormously</w:t>
      </w:r>
      <w:r w:rsidR="001347F2">
        <w:t xml:space="preserve"> complex and moving set of continua composed of beliefs that are more or less eligible for criticism and revision</w:t>
      </w:r>
      <w:r w:rsidR="008913C9">
        <w:t>, depending on the circumstance</w:t>
      </w:r>
      <w:r w:rsidR="0068247F">
        <w:t>.  And it is precisely the</w:t>
      </w:r>
      <w:r w:rsidR="00116D75">
        <w:t xml:space="preserve"> process of criticism and revision </w:t>
      </w:r>
      <w:r w:rsidR="00BF514E">
        <w:t xml:space="preserve">that </w:t>
      </w:r>
      <w:r w:rsidR="00116D75">
        <w:t>provides</w:t>
      </w:r>
      <w:r w:rsidR="00453D45">
        <w:t xml:space="preserve"> </w:t>
      </w:r>
      <w:proofErr w:type="spellStart"/>
      <w:r w:rsidR="00453D45">
        <w:t>inferentialism</w:t>
      </w:r>
      <w:proofErr w:type="spellEnd"/>
      <w:r w:rsidR="00453D45">
        <w:t xml:space="preserve"> with</w:t>
      </w:r>
      <w:r w:rsidR="00116D75">
        <w:t xml:space="preserve"> </w:t>
      </w:r>
      <w:r w:rsidR="001347F2">
        <w:t xml:space="preserve">a robust </w:t>
      </w:r>
      <w:r w:rsidR="00116D75">
        <w:t>notion</w:t>
      </w:r>
      <w:r w:rsidR="001347F2">
        <w:t xml:space="preserve"> of objective validity.  </w:t>
      </w:r>
      <w:r w:rsidR="00116D75">
        <w:t xml:space="preserve">Beliefs are tested against other beliefs, and typically this means that the less secure beliefs, usually those toward the periphery, are evaluated in terms of their </w:t>
      </w:r>
      <w:r w:rsidR="00D07DB5">
        <w:t xml:space="preserve">logical </w:t>
      </w:r>
      <w:r w:rsidR="00116D75">
        <w:t>compatibility with some set of more secure ones</w:t>
      </w:r>
      <w:r w:rsidR="005B1180">
        <w:t>, those that are closer to the center</w:t>
      </w:r>
      <w:r w:rsidR="00BD0B8D">
        <w:t xml:space="preserve">.  </w:t>
      </w:r>
      <w:r w:rsidR="002209A4">
        <w:t>We</w:t>
      </w:r>
      <w:r w:rsidR="00BD0B8D">
        <w:t xml:space="preserve"> might think</w:t>
      </w:r>
      <w:r w:rsidR="00012E62">
        <w:t xml:space="preserve"> </w:t>
      </w:r>
      <w:r w:rsidR="00BD0B8D">
        <w:t xml:space="preserve">of Plato’s </w:t>
      </w:r>
      <w:r w:rsidR="00BD0B8D" w:rsidRPr="00BD0B8D">
        <w:rPr>
          <w:i/>
          <w:iCs/>
        </w:rPr>
        <w:t>Euthyphro</w:t>
      </w:r>
      <w:r w:rsidR="00BD0B8D">
        <w:t xml:space="preserve"> as establishing a kind of model</w:t>
      </w:r>
      <w:r w:rsidR="00486AA2">
        <w:t xml:space="preserve"> (see </w:t>
      </w:r>
      <w:proofErr w:type="spellStart"/>
      <w:r w:rsidR="00486AA2">
        <w:t>Brandom</w:t>
      </w:r>
      <w:proofErr w:type="spellEnd"/>
      <w:r w:rsidR="00486AA2">
        <w:t xml:space="preserve"> 1994, 105-106</w:t>
      </w:r>
      <w:r w:rsidR="00A171EC">
        <w:t>, 127</w:t>
      </w:r>
      <w:r w:rsidR="00922862">
        <w:t>-130</w:t>
      </w:r>
      <w:r w:rsidR="002E15EE">
        <w:t>)</w:t>
      </w:r>
      <w:r w:rsidR="00BD0B8D">
        <w:t xml:space="preserve">.  Euthyphro’s </w:t>
      </w:r>
      <w:r w:rsidR="005B5F0A">
        <w:t xml:space="preserve">own </w:t>
      </w:r>
      <w:r w:rsidR="00BD0B8D">
        <w:t xml:space="preserve">various definitions of piety are rejected because they </w:t>
      </w:r>
      <w:r w:rsidR="00EC603F">
        <w:t>are shown</w:t>
      </w:r>
      <w:r w:rsidR="000D35F5">
        <w:t xml:space="preserve">, through the </w:t>
      </w:r>
      <w:r w:rsidR="000D35F5" w:rsidRPr="000D35F5">
        <w:rPr>
          <w:i/>
          <w:iCs/>
        </w:rPr>
        <w:t>elenchus</w:t>
      </w:r>
      <w:r w:rsidR="00264C66">
        <w:t xml:space="preserve"> (</w:t>
      </w:r>
      <w:r w:rsidR="00AC5CC6">
        <w:t xml:space="preserve">see </w:t>
      </w:r>
      <w:proofErr w:type="spellStart"/>
      <w:r w:rsidR="00264C66">
        <w:t>Brandom</w:t>
      </w:r>
      <w:proofErr w:type="spellEnd"/>
      <w:r w:rsidR="00264C66">
        <w:t xml:space="preserve"> 1994, 178</w:t>
      </w:r>
      <w:r w:rsidR="008F175D">
        <w:t xml:space="preserve">; </w:t>
      </w:r>
      <w:proofErr w:type="spellStart"/>
      <w:r w:rsidR="008F175D">
        <w:t>Brandom</w:t>
      </w:r>
      <w:proofErr w:type="spellEnd"/>
      <w:r w:rsidR="008F175D">
        <w:t xml:space="preserve"> 2000c, 176</w:t>
      </w:r>
      <w:r w:rsidR="00264C66">
        <w:t>)</w:t>
      </w:r>
      <w:r w:rsidR="005A3BCA">
        <w:t>,</w:t>
      </w:r>
      <w:r w:rsidR="00EC603F">
        <w:t xml:space="preserve"> to </w:t>
      </w:r>
      <w:r w:rsidR="00CF3B60">
        <w:t>entail</w:t>
      </w:r>
      <w:r w:rsidR="00BD0B8D">
        <w:t xml:space="preserve"> beliefs that are inconsistent with beliefs that Euthyphro </w:t>
      </w:r>
      <w:r w:rsidR="00E95225">
        <w:t xml:space="preserve">himself </w:t>
      </w:r>
      <w:r w:rsidR="00BD0B8D">
        <w:t xml:space="preserve">would not want to give up.  </w:t>
      </w:r>
      <w:r w:rsidR="00E95225">
        <w:lastRenderedPageBreak/>
        <w:t>According to such a model</w:t>
      </w:r>
      <w:r w:rsidR="00F708D4">
        <w:t xml:space="preserve"> – a model that is, </w:t>
      </w:r>
      <w:r w:rsidR="00E4702B">
        <w:t>as</w:t>
      </w:r>
      <w:r w:rsidR="00F708D4">
        <w:t xml:space="preserve"> we have seen, </w:t>
      </w:r>
      <w:r w:rsidR="00E4702B">
        <w:t xml:space="preserve">explicitly </w:t>
      </w:r>
      <w:r w:rsidR="00F708D4">
        <w:t>embraced</w:t>
      </w:r>
      <w:r w:rsidR="00E71E3F">
        <w:t xml:space="preserve">, at least up to a point, </w:t>
      </w:r>
      <w:r w:rsidR="00F708D4">
        <w:t>by James himself (James 1907, pp. 59-61) –</w:t>
      </w:r>
      <w:r w:rsidR="00BD0B8D">
        <w:t xml:space="preserve"> </w:t>
      </w:r>
      <w:r w:rsidR="005B1180">
        <w:t>a belief that</w:t>
      </w:r>
      <w:r w:rsidR="001347F2">
        <w:t xml:space="preserve"> is </w:t>
      </w:r>
      <w:r w:rsidR="00BD0B8D">
        <w:t xml:space="preserve">genuinely </w:t>
      </w:r>
      <w:r w:rsidR="001347F2">
        <w:t xml:space="preserve">consistent with </w:t>
      </w:r>
      <w:r w:rsidR="006E13A8">
        <w:t xml:space="preserve">or entailed by </w:t>
      </w:r>
      <w:r w:rsidR="001347F2">
        <w:t>the larger set of beliefs of which it is a part is a belief that must be accepted on pain of contradiction.  Such a belief</w:t>
      </w:r>
      <w:r w:rsidR="001C6B38">
        <w:t>, once firmly established</w:t>
      </w:r>
      <w:r w:rsidR="001347F2">
        <w:t xml:space="preserve">, </w:t>
      </w:r>
      <w:r w:rsidR="001C6B38">
        <w:t>is</w:t>
      </w:r>
      <w:r w:rsidR="00363905">
        <w:t xml:space="preserve">, </w:t>
      </w:r>
      <w:r w:rsidR="001251C5">
        <w:t>for that reason</w:t>
      </w:r>
      <w:r w:rsidR="00363905">
        <w:t>,</w:t>
      </w:r>
      <w:r w:rsidR="00744309">
        <w:t xml:space="preserve"> effectively</w:t>
      </w:r>
      <w:r w:rsidR="001C6B38">
        <w:t xml:space="preserve"> </w:t>
      </w:r>
      <w:r w:rsidR="001347F2" w:rsidRPr="00744309">
        <w:rPr>
          <w:i/>
          <w:iCs/>
        </w:rPr>
        <w:t>irrefutable</w:t>
      </w:r>
      <w:r w:rsidR="00D53BA8">
        <w:t xml:space="preserve"> – as long as the larger structure remains intact</w:t>
      </w:r>
      <w:r w:rsidR="001347F2">
        <w:t xml:space="preserve">.  Of course, the tripartite </w:t>
      </w:r>
      <w:r w:rsidR="0095379F">
        <w:t xml:space="preserve"> model </w:t>
      </w:r>
      <w:r w:rsidR="001347F2">
        <w:t xml:space="preserve">tells us that none of </w:t>
      </w:r>
      <w:r w:rsidR="00D830FB">
        <w:t>our</w:t>
      </w:r>
      <w:r w:rsidR="001347F2">
        <w:t xml:space="preserve"> beliefs can be confirmed or disconfirmed by consulting external reality.  We are, in a sense, spinning without friction</w:t>
      </w:r>
      <w:r w:rsidR="002E3F95">
        <w:t>.  And</w:t>
      </w:r>
      <w:r w:rsidR="005B33E2">
        <w:t xml:space="preserve"> while</w:t>
      </w:r>
      <w:r w:rsidR="000F2465">
        <w:t xml:space="preserve"> this </w:t>
      </w:r>
      <w:r w:rsidR="00DD2D5C">
        <w:t xml:space="preserve">latter claim </w:t>
      </w:r>
      <w:r w:rsidR="000F2465">
        <w:t xml:space="preserve">will </w:t>
      </w:r>
      <w:r w:rsidR="004E3099">
        <w:t xml:space="preserve">actually </w:t>
      </w:r>
      <w:r w:rsidR="000F2465">
        <w:t xml:space="preserve">turn out to be </w:t>
      </w:r>
      <w:r w:rsidR="00DD2D5C">
        <w:t xml:space="preserve">more </w:t>
      </w:r>
      <w:r w:rsidR="000F2465">
        <w:t xml:space="preserve">complicated </w:t>
      </w:r>
      <w:r w:rsidR="00DD2D5C">
        <w:t>than one might suppose</w:t>
      </w:r>
      <w:r w:rsidR="00FA3B62">
        <w:t xml:space="preserve">, </w:t>
      </w:r>
      <w:r w:rsidR="00455556">
        <w:t>the</w:t>
      </w:r>
      <w:r w:rsidR="005B33E2">
        <w:t xml:space="preserve"> </w:t>
      </w:r>
      <w:r w:rsidR="00677BD5">
        <w:t>result</w:t>
      </w:r>
      <w:r w:rsidR="005B33E2">
        <w:t xml:space="preserve"> is that</w:t>
      </w:r>
      <w:r w:rsidR="001347F2">
        <w:t xml:space="preserve"> irrefutability internal to the prevailing system of belief is the best we can do.  But </w:t>
      </w:r>
      <w:r w:rsidR="00D15346">
        <w:t>it</w:t>
      </w:r>
      <w:r w:rsidR="001347F2">
        <w:t xml:space="preserve"> is also all that we would ever need.  Internal to the prevailing system of belief, an irrefutable belief is a belief that </w:t>
      </w:r>
      <w:r w:rsidR="007C3CFD">
        <w:t xml:space="preserve">absolutely </w:t>
      </w:r>
      <w:r w:rsidR="001347F2">
        <w:t>must be accepted as objectively true</w:t>
      </w:r>
      <w:r w:rsidR="007C3CFD">
        <w:t>, if, that is, one is interested in making sense</w:t>
      </w:r>
      <w:r w:rsidR="001347F2">
        <w:t>.  It is a winner in the scorekeeping game of giving and asking for reasons.  Tha</w:t>
      </w:r>
      <w:r w:rsidR="00E71E89">
        <w:t>t, of course, is</w:t>
      </w:r>
      <w:r w:rsidR="001347F2">
        <w:t xml:space="preserve"> the only game we have.</w:t>
      </w:r>
      <w:r w:rsidR="009B50A0">
        <w:t xml:space="preserve">  But i</w:t>
      </w:r>
      <w:r w:rsidR="001347F2">
        <w:t>t’s also the game that we can</w:t>
      </w:r>
      <w:r w:rsidR="00AE407D">
        <w:t xml:space="preserve"> and must</w:t>
      </w:r>
      <w:r w:rsidR="001347F2">
        <w:t xml:space="preserve"> rely on for responsibly ordering and arranging our collective lives.</w:t>
      </w:r>
      <w:r w:rsidR="007D7378">
        <w:t xml:space="preserve">  For all intents and purposes, the winning proposition is true</w:t>
      </w:r>
      <w:r w:rsidR="0064498A">
        <w:t>.</w:t>
      </w:r>
    </w:p>
    <w:p w14:paraId="1C2CB6AF" w14:textId="3FFE1C98" w:rsidR="001D16B7" w:rsidRDefault="00556D35" w:rsidP="00556D35">
      <w:pPr>
        <w:spacing w:line="480" w:lineRule="auto"/>
        <w:ind w:firstLine="540"/>
      </w:pPr>
      <w:r>
        <w:t>It seems certain, moreover, that the</w:t>
      </w:r>
      <w:r w:rsidR="001347F2">
        <w:t xml:space="preserve"> prevailing system of belief will compose</w:t>
      </w:r>
      <w:r w:rsidR="00896278">
        <w:t>, in effect, nothing less than</w:t>
      </w:r>
      <w:r w:rsidR="001347F2">
        <w:t xml:space="preserve"> a vast and complex theory of how things in the world really are.  </w:t>
      </w:r>
      <w:r w:rsidR="00923577">
        <w:t>Such a theory</w:t>
      </w:r>
      <w:r w:rsidR="00B82CCD">
        <w:t xml:space="preserve"> might</w:t>
      </w:r>
      <w:r w:rsidR="001347F2">
        <w:t xml:space="preserve"> </w:t>
      </w:r>
      <w:r w:rsidR="00FC1726">
        <w:t xml:space="preserve">be thought of as </w:t>
      </w:r>
      <w:r w:rsidR="00BD538C">
        <w:t>having at least some features of</w:t>
      </w:r>
      <w:r w:rsidR="001347F2">
        <w:t xml:space="preserve"> what Strawson calls a descriptive metaphysics.  It will describe the world as we necessarily </w:t>
      </w:r>
      <w:r w:rsidR="001347F2" w:rsidRPr="00597DD7">
        <w:t>take it</w:t>
      </w:r>
      <w:r w:rsidR="001347F2">
        <w:t xml:space="preserve"> to be, well aware</w:t>
      </w:r>
      <w:r w:rsidR="00126794">
        <w:t>, as we should be,</w:t>
      </w:r>
      <w:r w:rsidR="001347F2">
        <w:t xml:space="preserve"> that the world may in fact be quite different from that – i.e., from a God’s-eye point of view – but </w:t>
      </w:r>
      <w:r w:rsidR="00647ADB">
        <w:t xml:space="preserve">reasonably </w:t>
      </w:r>
      <w:r w:rsidR="001347F2">
        <w:t>content in the knowledge that our embrace of irrefutable propositions gives us a reliable</w:t>
      </w:r>
      <w:r w:rsidR="0067235C">
        <w:t xml:space="preserve">, </w:t>
      </w:r>
      <w:r w:rsidR="001347F2">
        <w:t xml:space="preserve">definitive </w:t>
      </w:r>
      <w:r w:rsidR="0067235C">
        <w:t xml:space="preserve">and objective </w:t>
      </w:r>
      <w:r w:rsidR="001347F2">
        <w:t>method for deciding questions and controversies, pretty much regardless of subject matter.</w:t>
      </w:r>
      <w:r w:rsidR="005263E2">
        <w:t xml:space="preserve">  In the</w:t>
      </w:r>
      <w:r w:rsidR="00805A13">
        <w:t xml:space="preserve"> </w:t>
      </w:r>
      <w:r w:rsidR="005263E2">
        <w:t>world of Kantian and post-Kantian thought,</w:t>
      </w:r>
      <w:r w:rsidR="00805A13">
        <w:t xml:space="preserve"> epistemology and metaphysics are inseparable, understanding metaphysics in the most general sense </w:t>
      </w:r>
      <w:r w:rsidR="00B8642A">
        <w:t>to be</w:t>
      </w:r>
      <w:r w:rsidR="00805A13">
        <w:t xml:space="preserve"> an </w:t>
      </w:r>
      <w:r w:rsidR="00805A13">
        <w:lastRenderedPageBreak/>
        <w:t>account of how things in the world really are as</w:t>
      </w:r>
      <w:r w:rsidR="001D15FD">
        <w:t xml:space="preserve"> opposed to how they appear to be</w:t>
      </w:r>
      <w:r w:rsidR="00805A13">
        <w:t>.</w:t>
      </w:r>
      <w:r w:rsidR="00220312">
        <w:t xml:space="preserve"> </w:t>
      </w:r>
      <w:r w:rsidR="00384C35">
        <w:t xml:space="preserve">  </w:t>
      </w:r>
      <w:r w:rsidR="00EA69DA">
        <w:t>According to</w:t>
      </w:r>
      <w:r w:rsidR="00384C35">
        <w:t xml:space="preserve"> such an </w:t>
      </w:r>
      <w:r w:rsidR="00EA69DA">
        <w:t>approach</w:t>
      </w:r>
      <w:r w:rsidR="00384C35">
        <w:t xml:space="preserve">, there is no such thing as a post-metaphysical age.  We cannot help but have a conception of reality, </w:t>
      </w:r>
      <w:r w:rsidR="00384C35" w:rsidRPr="00384C35">
        <w:rPr>
          <w:i/>
          <w:iCs/>
        </w:rPr>
        <w:t>as we take it to be</w:t>
      </w:r>
      <w:r w:rsidR="00384C35">
        <w:t xml:space="preserve">. </w:t>
      </w:r>
      <w:r w:rsidR="00220312">
        <w:t xml:space="preserve"> </w:t>
      </w:r>
      <w:r w:rsidR="00C10A11">
        <w:t>T</w:t>
      </w:r>
      <w:r w:rsidR="00220312">
        <w:t>his</w:t>
      </w:r>
      <w:r w:rsidR="002433CA">
        <w:t xml:space="preserve">, I would suggest, </w:t>
      </w:r>
      <w:r w:rsidR="00220312">
        <w:t>is</w:t>
      </w:r>
      <w:r w:rsidR="00C47D68">
        <w:t xml:space="preserve"> precisely</w:t>
      </w:r>
      <w:r w:rsidR="00220312">
        <w:t xml:space="preserve"> what a pragmatic</w:t>
      </w:r>
      <w:r w:rsidR="00103812">
        <w:t xml:space="preserve"> </w:t>
      </w:r>
      <w:proofErr w:type="spellStart"/>
      <w:r w:rsidR="00220312">
        <w:t>inferentialist</w:t>
      </w:r>
      <w:proofErr w:type="spellEnd"/>
      <w:r w:rsidR="00220312">
        <w:t xml:space="preserve"> </w:t>
      </w:r>
      <w:r w:rsidR="00C47D68">
        <w:t xml:space="preserve">approach </w:t>
      </w:r>
      <w:r w:rsidR="002E68B0">
        <w:t>wishes to exploit</w:t>
      </w:r>
      <w:r w:rsidR="00220312">
        <w:t>.  It promises a reconstruction</w:t>
      </w:r>
      <w:r w:rsidR="00C7744A">
        <w:t xml:space="preserve"> of</w:t>
      </w:r>
      <w:r w:rsidR="00220312">
        <w:t>, and a</w:t>
      </w:r>
      <w:r w:rsidR="00983DEB">
        <w:t>n on-going, active</w:t>
      </w:r>
      <w:r w:rsidR="00220312">
        <w:t xml:space="preserve"> critical engagement with, our shared </w:t>
      </w:r>
      <w:r w:rsidR="00B01911">
        <w:t>notion</w:t>
      </w:r>
      <w:r w:rsidR="00220312">
        <w:t xml:space="preserve"> of </w:t>
      </w:r>
      <w:r w:rsidR="00B01911">
        <w:t>how things really are.</w:t>
      </w:r>
      <w:r w:rsidR="00E500CF">
        <w:rPr>
          <w:rStyle w:val="FootnoteReference"/>
        </w:rPr>
        <w:footnoteReference w:id="8"/>
      </w:r>
      <w:r w:rsidR="00805A13">
        <w:t xml:space="preserve"> </w:t>
      </w:r>
      <w:r w:rsidR="005263E2">
        <w:t xml:space="preserve"> </w:t>
      </w:r>
    </w:p>
    <w:p w14:paraId="7ACA4B32" w14:textId="10A7C873" w:rsidR="00DC2C17" w:rsidRDefault="00DC2C17" w:rsidP="003A4780">
      <w:pPr>
        <w:spacing w:line="480" w:lineRule="auto"/>
        <w:ind w:firstLine="540"/>
      </w:pPr>
      <w:r>
        <w:t>It is in this context, moreover, that we can perhaps make sense of the highly controversial issue of representative content</w:t>
      </w:r>
      <w:r w:rsidR="00B91B67">
        <w:t xml:space="preserve">.  On the one hand, </w:t>
      </w:r>
      <w:proofErr w:type="spellStart"/>
      <w:r w:rsidR="00B91B67">
        <w:t>Brandom</w:t>
      </w:r>
      <w:proofErr w:type="spellEnd"/>
      <w:r w:rsidR="00B91B67">
        <w:t xml:space="preserve"> sharply contrasts </w:t>
      </w:r>
      <w:proofErr w:type="spellStart"/>
      <w:r w:rsidR="00B91B67">
        <w:t>inferentialism</w:t>
      </w:r>
      <w:proofErr w:type="spellEnd"/>
      <w:r w:rsidR="00B91B67">
        <w:t xml:space="preserve"> with the representative way of approaching things, understanding the latter to be, roughly, the standard correspondence </w:t>
      </w:r>
      <w:r w:rsidR="00D5008D">
        <w:t>idea</w:t>
      </w:r>
      <w:r w:rsidR="00B91B67">
        <w:t xml:space="preserve"> of thinking about the relationship between mind and world.</w:t>
      </w:r>
      <w:r w:rsidR="0018473F">
        <w:t xml:space="preserve">  </w:t>
      </w:r>
      <w:r w:rsidR="00FB4AC5">
        <w:t>Indeed, r</w:t>
      </w:r>
      <w:r w:rsidR="0018473F">
        <w:t xml:space="preserve">ejecting the representational approach is arguably the central </w:t>
      </w:r>
      <w:r w:rsidR="00060F9F">
        <w:t xml:space="preserve">overall </w:t>
      </w:r>
      <w:r w:rsidR="0018473F">
        <w:t xml:space="preserve">theme of </w:t>
      </w:r>
      <w:proofErr w:type="spellStart"/>
      <w:r w:rsidR="0018473F">
        <w:t>Br</w:t>
      </w:r>
      <w:r w:rsidR="00D87D39">
        <w:t>a</w:t>
      </w:r>
      <w:r w:rsidR="0018473F">
        <w:t>ndom’s</w:t>
      </w:r>
      <w:proofErr w:type="spellEnd"/>
      <w:r w:rsidR="0018473F">
        <w:t xml:space="preserve"> work.</w:t>
      </w:r>
      <w:r w:rsidR="00B77229">
        <w:t xml:space="preserve">  On the other hand, he </w:t>
      </w:r>
      <w:r w:rsidR="00217157">
        <w:t xml:space="preserve">also </w:t>
      </w:r>
      <w:r w:rsidR="00B77229">
        <w:t xml:space="preserve">frequently insists that </w:t>
      </w:r>
      <w:proofErr w:type="spellStart"/>
      <w:r w:rsidR="00B77229">
        <w:t>inferentialism</w:t>
      </w:r>
      <w:proofErr w:type="spellEnd"/>
      <w:r w:rsidR="00B77229">
        <w:t xml:space="preserve"> must make room for representative content</w:t>
      </w:r>
      <w:r w:rsidR="009B0307">
        <w:t xml:space="preserve">; </w:t>
      </w:r>
      <w:proofErr w:type="spellStart"/>
      <w:r w:rsidR="009B0307">
        <w:t>i</w:t>
      </w:r>
      <w:r w:rsidR="00B77229">
        <w:t>nferentialis</w:t>
      </w:r>
      <w:r w:rsidR="006A3D83">
        <w:t>t</w:t>
      </w:r>
      <w:proofErr w:type="spellEnd"/>
      <w:r w:rsidR="00B77229">
        <w:t xml:space="preserve"> claims must be </w:t>
      </w:r>
      <w:r w:rsidR="00B77229" w:rsidRPr="00B77229">
        <w:rPr>
          <w:i/>
          <w:iCs/>
        </w:rPr>
        <w:t>about</w:t>
      </w:r>
      <w:r w:rsidR="00B77229">
        <w:t xml:space="preserve"> something.</w:t>
      </w:r>
      <w:r w:rsidR="00022D2E">
        <w:t xml:space="preserve">  </w:t>
      </w:r>
      <w:proofErr w:type="spellStart"/>
      <w:r w:rsidR="00074050">
        <w:t>Brandom’s</w:t>
      </w:r>
      <w:proofErr w:type="spellEnd"/>
      <w:r w:rsidR="00074050">
        <w:t xml:space="preserve"> remarks in this respect are</w:t>
      </w:r>
      <w:r w:rsidR="00022D2E">
        <w:t xml:space="preserve"> widely viewed as </w:t>
      </w:r>
      <w:r w:rsidR="00074050">
        <w:t xml:space="preserve">puzzling and </w:t>
      </w:r>
      <w:r w:rsidR="00022D2E">
        <w:t xml:space="preserve">deeply unsatisfying, and </w:t>
      </w:r>
      <w:r w:rsidR="00074050">
        <w:t>the</w:t>
      </w:r>
      <w:r w:rsidR="00022D2E">
        <w:t xml:space="preserve"> language</w:t>
      </w:r>
      <w:r w:rsidR="00074050">
        <w:t xml:space="preserve"> he chooses</w:t>
      </w:r>
      <w:r w:rsidR="00022D2E">
        <w:t xml:space="preserve"> is not especially helpful.</w:t>
      </w:r>
      <w:r w:rsidR="002A276D">
        <w:t xml:space="preserve">  From a </w:t>
      </w:r>
      <w:proofErr w:type="spellStart"/>
      <w:r w:rsidR="002A276D">
        <w:t>coherentist</w:t>
      </w:r>
      <w:proofErr w:type="spellEnd"/>
      <w:r w:rsidR="002A276D">
        <w:t xml:space="preserve">, internalist, and holist perspective, however, </w:t>
      </w:r>
      <w:r w:rsidR="003D429A">
        <w:t xml:space="preserve">we can perhaps understand how </w:t>
      </w:r>
      <w:proofErr w:type="spellStart"/>
      <w:r w:rsidR="003D429A">
        <w:t>inferentialism</w:t>
      </w:r>
      <w:proofErr w:type="spellEnd"/>
      <w:r w:rsidR="003D429A">
        <w:t xml:space="preserve"> can incorporate</w:t>
      </w:r>
      <w:r w:rsidR="002A276D">
        <w:t xml:space="preserve"> </w:t>
      </w:r>
      <w:proofErr w:type="spellStart"/>
      <w:r w:rsidR="002A276D">
        <w:t>representiationalist</w:t>
      </w:r>
      <w:proofErr w:type="spellEnd"/>
      <w:r w:rsidR="002A276D">
        <w:t xml:space="preserve"> content</w:t>
      </w:r>
      <w:r w:rsidR="00855139">
        <w:t xml:space="preserve"> if</w:t>
      </w:r>
      <w:r w:rsidR="002A276D">
        <w:t xml:space="preserve"> we attend to the difference between </w:t>
      </w:r>
      <w:r w:rsidR="00E1412E">
        <w:t xml:space="preserve">the </w:t>
      </w:r>
      <w:r w:rsidR="002A276D">
        <w:t>expression</w:t>
      </w:r>
      <w:r w:rsidR="00E1412E">
        <w:t xml:space="preserve"> of a proposition</w:t>
      </w:r>
      <w:r w:rsidR="002A276D">
        <w:t xml:space="preserve"> and</w:t>
      </w:r>
      <w:r w:rsidR="00E1412E">
        <w:t xml:space="preserve"> the</w:t>
      </w:r>
      <w:r w:rsidR="002A276D">
        <w:t xml:space="preserve"> justification</w:t>
      </w:r>
      <w:r w:rsidR="00E1412E">
        <w:t xml:space="preserve"> of a proposition</w:t>
      </w:r>
      <w:r w:rsidR="002A276D">
        <w:t>.  I</w:t>
      </w:r>
      <w:r w:rsidR="000F7D52">
        <w:t xml:space="preserve">t seems that </w:t>
      </w:r>
      <w:proofErr w:type="spellStart"/>
      <w:r w:rsidR="000F7D52">
        <w:t>i</w:t>
      </w:r>
      <w:r w:rsidR="002A276D">
        <w:t>nferentialism</w:t>
      </w:r>
      <w:proofErr w:type="spellEnd"/>
      <w:r w:rsidR="002A276D">
        <w:t xml:space="preserve"> </w:t>
      </w:r>
      <w:r w:rsidR="00E66673">
        <w:t>can allow</w:t>
      </w:r>
      <w:r w:rsidR="002A276D">
        <w:t xml:space="preserve"> for – </w:t>
      </w:r>
      <w:r w:rsidR="00486592">
        <w:t xml:space="preserve">or, </w:t>
      </w:r>
      <w:r w:rsidR="002A276D">
        <w:t>indeed,</w:t>
      </w:r>
      <w:r w:rsidR="00E66673">
        <w:t xml:space="preserve"> </w:t>
      </w:r>
      <w:r w:rsidR="006B01FC">
        <w:t xml:space="preserve">may </w:t>
      </w:r>
      <w:r w:rsidR="00E66673">
        <w:t>even</w:t>
      </w:r>
      <w:r w:rsidR="002A276D">
        <w:t xml:space="preserve"> </w:t>
      </w:r>
      <w:r w:rsidR="002A276D">
        <w:lastRenderedPageBreak/>
        <w:t xml:space="preserve">require – that we </w:t>
      </w:r>
      <w:r w:rsidR="002A276D" w:rsidRPr="007E6B68">
        <w:rPr>
          <w:i/>
          <w:iCs/>
        </w:rPr>
        <w:t>express</w:t>
      </w:r>
      <w:r w:rsidR="002A276D">
        <w:t xml:space="preserve"> claims about how things in the world really are, and this means that our claims are understood as representing reality.</w:t>
      </w:r>
      <w:r w:rsidR="007E6B68">
        <w:t xml:space="preserve">  But the </w:t>
      </w:r>
      <w:r w:rsidR="007E6B68" w:rsidRPr="007E6B68">
        <w:rPr>
          <w:i/>
          <w:iCs/>
        </w:rPr>
        <w:t>justification</w:t>
      </w:r>
      <w:r w:rsidR="007E6B68">
        <w:t xml:space="preserve"> of such claims always obeys the stringent limits of the tripartite model, hence</w:t>
      </w:r>
      <w:r w:rsidR="002A276D">
        <w:t xml:space="preserve"> </w:t>
      </w:r>
      <w:r w:rsidR="007E6B68">
        <w:t xml:space="preserve">is always internal to the </w:t>
      </w:r>
      <w:r w:rsidR="00080B4A">
        <w:t xml:space="preserve">particular </w:t>
      </w:r>
      <w:r w:rsidR="0079706C">
        <w:t xml:space="preserve">socially-constructed </w:t>
      </w:r>
      <w:r w:rsidR="007E6B68">
        <w:t>space of reason</w:t>
      </w:r>
      <w:r w:rsidR="003A4780">
        <w:t>s</w:t>
      </w:r>
      <w:r w:rsidR="007E6B68">
        <w:t xml:space="preserve"> </w:t>
      </w:r>
      <w:r w:rsidR="003A4780">
        <w:t xml:space="preserve">that characterize </w:t>
      </w:r>
      <w:r w:rsidR="007E6B68">
        <w:t>the prevailing system of belief.</w:t>
      </w:r>
      <w:r w:rsidR="002A276D">
        <w:t xml:space="preserve"> </w:t>
      </w:r>
      <w:r w:rsidR="00B91B67">
        <w:t xml:space="preserve"> </w:t>
      </w:r>
    </w:p>
    <w:p w14:paraId="149B16A0" w14:textId="26B7F8A3" w:rsidR="00832091" w:rsidRDefault="00663A52" w:rsidP="00116D75">
      <w:pPr>
        <w:spacing w:line="480" w:lineRule="auto"/>
        <w:ind w:firstLine="540"/>
      </w:pPr>
      <w:r>
        <w:t>To be sure</w:t>
      </w:r>
      <w:r w:rsidR="001347F2">
        <w:t>, the</w:t>
      </w:r>
      <w:r>
        <w:t xml:space="preserve"> very</w:t>
      </w:r>
      <w:r w:rsidR="001347F2">
        <w:t xml:space="preserve"> idea of a prevailing system of belief may </w:t>
      </w:r>
      <w:r w:rsidR="00D52F8E">
        <w:t xml:space="preserve">itself </w:t>
      </w:r>
      <w:r w:rsidR="001347F2">
        <w:t xml:space="preserve">raise issues about the possibility of multiple and competing systems of belief.  This is </w:t>
      </w:r>
      <w:r w:rsidR="001A11FB">
        <w:t>a</w:t>
      </w:r>
      <w:r w:rsidR="001347F2">
        <w:t xml:space="preserve"> </w:t>
      </w:r>
      <w:r w:rsidR="006A2225">
        <w:t>question</w:t>
      </w:r>
      <w:r w:rsidR="001347F2">
        <w:t xml:space="preserve"> that calls for a systematic discussion in its own right</w:t>
      </w:r>
      <w:r w:rsidR="00FE7609">
        <w:t>, a</w:t>
      </w:r>
      <w:r w:rsidR="000F3612">
        <w:t>nd clearly such a</w:t>
      </w:r>
      <w:r w:rsidR="00FE7609">
        <w:t xml:space="preserve"> discussion would be</w:t>
      </w:r>
      <w:r w:rsidR="00A40074">
        <w:t xml:space="preserve"> </w:t>
      </w:r>
      <w:r w:rsidR="001347F2">
        <w:t xml:space="preserve">largely </w:t>
      </w:r>
      <w:r w:rsidR="0005243F">
        <w:t>orthog</w:t>
      </w:r>
      <w:r w:rsidR="007928CF">
        <w:t>o</w:t>
      </w:r>
      <w:r w:rsidR="0005243F">
        <w:t>n</w:t>
      </w:r>
      <w:r w:rsidR="007928CF">
        <w:t>a</w:t>
      </w:r>
      <w:r w:rsidR="0005243F">
        <w:t>l</w:t>
      </w:r>
      <w:r w:rsidR="001347F2">
        <w:t xml:space="preserve"> </w:t>
      </w:r>
      <w:r w:rsidR="007928CF">
        <w:t>t</w:t>
      </w:r>
      <w:r w:rsidR="00AF6CCE">
        <w:t>o</w:t>
      </w:r>
      <w:r w:rsidR="001347F2">
        <w:t xml:space="preserve"> the topic of the present paper.  But one might </w:t>
      </w:r>
      <w:r w:rsidR="00581180">
        <w:t xml:space="preserve">briefly </w:t>
      </w:r>
      <w:r w:rsidR="000F3068">
        <w:t>hazard</w:t>
      </w:r>
      <w:r w:rsidR="001347F2">
        <w:t xml:space="preserve"> two broad possibilities.  According to one, rival systems might be commensurable, and to the degree that that’s true, one could contemplate something like a fusion of horizons along Gadamerian lines or, </w:t>
      </w:r>
      <w:r w:rsidR="007C5D1B">
        <w:t>alternatively</w:t>
      </w:r>
      <w:r w:rsidR="001347F2">
        <w:t xml:space="preserve">, an argument </w:t>
      </w:r>
      <w:r w:rsidR="00C15512">
        <w:t xml:space="preserve">to the effect </w:t>
      </w:r>
      <w:r w:rsidR="001347F2">
        <w:t xml:space="preserve">that the rivals are not really rivals at all but, rather, different aspects of a single system, perhaps as Davidson might </w:t>
      </w:r>
      <w:r w:rsidR="00854B15">
        <w:t>suggest</w:t>
      </w:r>
      <w:r w:rsidR="001347F2">
        <w:t xml:space="preserve">.  According to </w:t>
      </w:r>
      <w:r w:rsidR="001210FC">
        <w:t>the other</w:t>
      </w:r>
      <w:r w:rsidR="001347F2">
        <w:t xml:space="preserve">, rival systems are </w:t>
      </w:r>
      <w:r w:rsidR="00EE2C92">
        <w:t xml:space="preserve">truly and </w:t>
      </w:r>
      <w:r w:rsidR="001347F2">
        <w:t>profoundly incommensurable, in which case relationships between</w:t>
      </w:r>
      <w:r w:rsidR="001210FC">
        <w:t xml:space="preserve"> or</w:t>
      </w:r>
      <w:r w:rsidR="001F1BAE">
        <w:t xml:space="preserve"> </w:t>
      </w:r>
      <w:r w:rsidR="001210FC">
        <w:t>among</w:t>
      </w:r>
      <w:r w:rsidR="001347F2">
        <w:t xml:space="preserve"> them </w:t>
      </w:r>
      <w:r w:rsidR="001210FC">
        <w:t>would seem to involve one of only two possible options,</w:t>
      </w:r>
      <w:r w:rsidR="001347F2">
        <w:t xml:space="preserve"> </w:t>
      </w:r>
      <w:r w:rsidR="001210FC">
        <w:t xml:space="preserve">namely, </w:t>
      </w:r>
      <w:r w:rsidR="001347F2">
        <w:t>avoidance or war</w:t>
      </w:r>
      <w:r w:rsidR="001210FC">
        <w:t xml:space="preserve"> – </w:t>
      </w:r>
      <w:r w:rsidR="001347F2">
        <w:t xml:space="preserve">if, that is, they were able even to recognize one </w:t>
      </w:r>
      <w:r w:rsidR="00EC24D8">
        <w:t>anothe</w:t>
      </w:r>
      <w:r w:rsidR="001347F2">
        <w:t>r</w:t>
      </w:r>
      <w:r w:rsidR="00EC24D8">
        <w:t xml:space="preserve"> at all</w:t>
      </w:r>
      <w:r w:rsidR="001347F2">
        <w:t xml:space="preserve">.          </w:t>
      </w:r>
    </w:p>
    <w:p w14:paraId="064CB849" w14:textId="48466E35" w:rsidR="001347F2" w:rsidRDefault="001347F2" w:rsidP="001347F2">
      <w:pPr>
        <w:spacing w:line="480" w:lineRule="auto"/>
        <w:ind w:firstLine="540"/>
      </w:pPr>
    </w:p>
    <w:p w14:paraId="50FECF1B" w14:textId="5A5C0F35" w:rsidR="001347F2" w:rsidRPr="001347F2" w:rsidRDefault="001347F2" w:rsidP="001347F2">
      <w:pPr>
        <w:spacing w:line="480" w:lineRule="auto"/>
        <w:ind w:firstLine="540"/>
        <w:jc w:val="center"/>
        <w:rPr>
          <w:b/>
          <w:bCs/>
          <w:u w:val="single"/>
        </w:rPr>
      </w:pPr>
      <w:r w:rsidRPr="001347F2">
        <w:rPr>
          <w:b/>
          <w:bCs/>
          <w:u w:val="single"/>
        </w:rPr>
        <w:t>4</w:t>
      </w:r>
    </w:p>
    <w:p w14:paraId="7EB4DD3D" w14:textId="46A25D6B" w:rsidR="00EE34F5" w:rsidRDefault="004E15FD" w:rsidP="008B1D11">
      <w:pPr>
        <w:spacing w:line="480" w:lineRule="auto"/>
        <w:ind w:firstLine="540"/>
      </w:pPr>
      <w:r>
        <w:t>A few</w:t>
      </w:r>
      <w:r w:rsidR="00EE34F5">
        <w:t xml:space="preserve"> clarifications are in order:</w:t>
      </w:r>
    </w:p>
    <w:p w14:paraId="5DE69A40" w14:textId="44B244C1" w:rsidR="00535C7F" w:rsidRDefault="00535C7F" w:rsidP="008B1D11">
      <w:pPr>
        <w:spacing w:line="480" w:lineRule="auto"/>
        <w:ind w:firstLine="540"/>
      </w:pPr>
      <w:r>
        <w:t>We should note</w:t>
      </w:r>
      <w:r w:rsidR="005C206E">
        <w:t xml:space="preserve">, first of all, </w:t>
      </w:r>
      <w:r>
        <w:t xml:space="preserve">that there is a fundamental asymmetry between Habermas’s account and that of </w:t>
      </w:r>
      <w:proofErr w:type="spellStart"/>
      <w:r>
        <w:t>Brandom</w:t>
      </w:r>
      <w:proofErr w:type="spellEnd"/>
      <w:r>
        <w:t xml:space="preserve">.  For Habermas, pragmatism is </w:t>
      </w:r>
      <w:r w:rsidR="004C4470">
        <w:t xml:space="preserve">something to </w:t>
      </w:r>
      <w:r w:rsidR="00BA7493">
        <w:t xml:space="preserve">be </w:t>
      </w:r>
      <w:r w:rsidR="004C4470">
        <w:t>recommend</w:t>
      </w:r>
      <w:r w:rsidR="00BA7493">
        <w:t>ed</w:t>
      </w:r>
      <w:r>
        <w:t xml:space="preserve">.  If we want to know how things really are – or at least a small piece of </w:t>
      </w:r>
      <w:r w:rsidR="00C34B2E">
        <w:t xml:space="preserve">how things really are </w:t>
      </w:r>
      <w:r>
        <w:t>– we should seek</w:t>
      </w:r>
      <w:r w:rsidR="005B45CB">
        <w:t xml:space="preserve"> actually</w:t>
      </w:r>
      <w:r>
        <w:t xml:space="preserve"> to implement our projects and plans, observe patterns of success and failure, and produce</w:t>
      </w:r>
      <w:r w:rsidR="00B33534">
        <w:t xml:space="preserve">, in </w:t>
      </w:r>
      <w:r w:rsidR="000D2985">
        <w:t xml:space="preserve">political </w:t>
      </w:r>
      <w:r w:rsidR="00B33534">
        <w:t>conversation</w:t>
      </w:r>
      <w:r w:rsidR="006B5FA3">
        <w:t xml:space="preserve"> or deliberation</w:t>
      </w:r>
      <w:r w:rsidR="00B33534">
        <w:t>,</w:t>
      </w:r>
      <w:r>
        <w:t xml:space="preserve"> objectively valid claims about where and </w:t>
      </w:r>
      <w:r>
        <w:lastRenderedPageBreak/>
        <w:t>when external reality is</w:t>
      </w:r>
      <w:r w:rsidR="000A7475">
        <w:t xml:space="preserve"> and isn’t</w:t>
      </w:r>
      <w:r>
        <w:t xml:space="preserve"> resistant.  </w:t>
      </w:r>
      <w:r w:rsidR="0085227C">
        <w:t>This is, in effect, a prescription</w:t>
      </w:r>
      <w:r w:rsidR="00DB7C6A">
        <w:t>, something that we ought to do if we seek knowledge</w:t>
      </w:r>
      <w:r w:rsidR="0085227C">
        <w:t xml:space="preserve">.  </w:t>
      </w:r>
      <w:proofErr w:type="spellStart"/>
      <w:r w:rsidR="0085227C">
        <w:t>Brandom</w:t>
      </w:r>
      <w:proofErr w:type="spellEnd"/>
      <w:r w:rsidR="0085227C">
        <w:t xml:space="preserve">, </w:t>
      </w:r>
      <w:r w:rsidR="00F90F8E">
        <w:t xml:space="preserve">much </w:t>
      </w:r>
      <w:r w:rsidR="0085227C">
        <w:t xml:space="preserve">to the contrary, understands </w:t>
      </w:r>
      <w:proofErr w:type="spellStart"/>
      <w:r w:rsidR="0085227C">
        <w:t>inferentialism</w:t>
      </w:r>
      <w:proofErr w:type="spellEnd"/>
      <w:r w:rsidR="0085227C">
        <w:t xml:space="preserve"> as a straight-forward description of how</w:t>
      </w:r>
      <w:r w:rsidR="006D4D75">
        <w:t xml:space="preserve"> normal</w:t>
      </w:r>
      <w:r w:rsidR="0085227C">
        <w:t xml:space="preserve"> social interaction actually takes place.</w:t>
      </w:r>
      <w:r w:rsidR="006D4D75">
        <w:t xml:space="preserve">  In </w:t>
      </w:r>
      <w:r w:rsidR="006C5383">
        <w:t>everyday</w:t>
      </w:r>
      <w:r w:rsidR="006D4D75">
        <w:t xml:space="preserve"> society, we do indeed give and ask for reasons, we do indeed keep score, and this is what makes social interaction intelligent.</w:t>
      </w:r>
      <w:r w:rsidR="00C10305">
        <w:t xml:space="preserve">  It’s true that we’re not always</w:t>
      </w:r>
      <w:r w:rsidR="00634FB2">
        <w:t xml:space="preserve"> fully and self-consciously</w:t>
      </w:r>
      <w:r w:rsidR="00C10305">
        <w:t xml:space="preserve"> aware of doing </w:t>
      </w:r>
      <w:r w:rsidR="00634FB2">
        <w:t>these things</w:t>
      </w:r>
      <w:r w:rsidR="00C10305">
        <w:t xml:space="preserve">, and it would be better if we were.  If we were to “make </w:t>
      </w:r>
      <w:r w:rsidR="00F90F8E">
        <w:t>it</w:t>
      </w:r>
      <w:r w:rsidR="00C10305">
        <w:t xml:space="preserve"> explicit” </w:t>
      </w:r>
      <w:r w:rsidR="0077382B">
        <w:t xml:space="preserve">– moving, as </w:t>
      </w:r>
      <w:proofErr w:type="spellStart"/>
      <w:r w:rsidR="0077382B">
        <w:t>Brandom</w:t>
      </w:r>
      <w:proofErr w:type="spellEnd"/>
      <w:r w:rsidR="0077382B">
        <w:t xml:space="preserve"> would have it, from the “rational” to the “logical” – </w:t>
      </w:r>
      <w:r w:rsidR="00C10305">
        <w:t>our critical purchase on the game of giv</w:t>
      </w:r>
      <w:r w:rsidR="00FA39BE">
        <w:t>ing</w:t>
      </w:r>
      <w:r w:rsidR="00C10305">
        <w:t xml:space="preserve"> and asking for reasons would be </w:t>
      </w:r>
      <w:r w:rsidR="00305DE7">
        <w:t>sharper</w:t>
      </w:r>
      <w:r w:rsidR="00487A1E">
        <w:t>, and w</w:t>
      </w:r>
      <w:r w:rsidR="00C10305">
        <w:t xml:space="preserve">e would make fewer mistakes.  Nonetheless, the overall picture that </w:t>
      </w:r>
      <w:proofErr w:type="spellStart"/>
      <w:r w:rsidR="00C10305">
        <w:t>Brandom</w:t>
      </w:r>
      <w:proofErr w:type="spellEnd"/>
      <w:r w:rsidR="00C10305">
        <w:t xml:space="preserve"> draws is intended not as a recommendation but as a reconstruction of ordinary, intelligent human interaction</w:t>
      </w:r>
      <w:r w:rsidR="00A427A5">
        <w:t xml:space="preserve"> as it </w:t>
      </w:r>
      <w:r w:rsidR="00D44715">
        <w:t>occurs</w:t>
      </w:r>
      <w:r w:rsidR="00A427A5">
        <w:t xml:space="preserve"> </w:t>
      </w:r>
      <w:r w:rsidR="00D44715">
        <w:t>in real life</w:t>
      </w:r>
      <w:r w:rsidR="00A427A5">
        <w:t>.</w:t>
      </w:r>
    </w:p>
    <w:p w14:paraId="24FAF0D8" w14:textId="25E027E5" w:rsidR="00A16F1A" w:rsidRDefault="00535C7F" w:rsidP="008B1D11">
      <w:pPr>
        <w:spacing w:line="480" w:lineRule="auto"/>
        <w:ind w:firstLine="540"/>
      </w:pPr>
      <w:r>
        <w:t xml:space="preserve">Now </w:t>
      </w:r>
      <w:r w:rsidR="00F4090C">
        <w:t>I have indicated that</w:t>
      </w:r>
      <w:r w:rsidR="00913602">
        <w:t xml:space="preserve">, for </w:t>
      </w:r>
      <w:proofErr w:type="spellStart"/>
      <w:r w:rsidR="00913602">
        <w:t>Brandom</w:t>
      </w:r>
      <w:proofErr w:type="spellEnd"/>
      <w:r w:rsidR="00913602">
        <w:t>,</w:t>
      </w:r>
      <w:r w:rsidR="00F4090C">
        <w:t xml:space="preserve"> facts are constructed by minds.  </w:t>
      </w:r>
      <w:proofErr w:type="spellStart"/>
      <w:r w:rsidR="00913547">
        <w:t>Brandom</w:t>
      </w:r>
      <w:proofErr w:type="spellEnd"/>
      <w:r w:rsidR="00913547">
        <w:t xml:space="preserve"> appears to deny this when he says (</w:t>
      </w:r>
      <w:proofErr w:type="spellStart"/>
      <w:r w:rsidR="00B643FB">
        <w:t>Brandom</w:t>
      </w:r>
      <w:proofErr w:type="spellEnd"/>
      <w:r w:rsidR="00B643FB">
        <w:t xml:space="preserve"> 2000</w:t>
      </w:r>
      <w:r w:rsidR="00E820A2">
        <w:t>a</w:t>
      </w:r>
      <w:r w:rsidR="00B643FB">
        <w:t xml:space="preserve">, </w:t>
      </w:r>
      <w:r w:rsidR="00913547">
        <w:t>357</w:t>
      </w:r>
      <w:r w:rsidR="00AB2850">
        <w:t>)</w:t>
      </w:r>
      <w:r w:rsidR="00913547">
        <w:t xml:space="preserve"> that “neither concepts nor facts are causally dependent on thinkers</w:t>
      </w:r>
      <w:r w:rsidR="008C4327">
        <w:t>,</w:t>
      </w:r>
      <w:r w:rsidR="002D7FBD">
        <w:t xml:space="preserve">”  </w:t>
      </w:r>
      <w:r w:rsidR="008C4327">
        <w:t xml:space="preserve">and when he says </w:t>
      </w:r>
      <w:r w:rsidR="002D7FBD">
        <w:t>a short while later (</w:t>
      </w:r>
      <w:proofErr w:type="spellStart"/>
      <w:r w:rsidR="00B643FB">
        <w:t>Brandom</w:t>
      </w:r>
      <w:proofErr w:type="spellEnd"/>
      <w:r w:rsidR="00B643FB">
        <w:t xml:space="preserve"> 2000</w:t>
      </w:r>
      <w:r w:rsidR="001B77DC">
        <w:t>a</w:t>
      </w:r>
      <w:r w:rsidR="00B643FB">
        <w:t xml:space="preserve">, </w:t>
      </w:r>
      <w:r w:rsidR="002D7FBD">
        <w:t xml:space="preserve">359) that “we don’t </w:t>
      </w:r>
      <w:r w:rsidR="002D7FBD" w:rsidRPr="008C4327">
        <w:rPr>
          <w:i/>
          <w:iCs/>
        </w:rPr>
        <w:t>construct</w:t>
      </w:r>
      <w:r w:rsidR="002D7FBD">
        <w:t xml:space="preserve"> our concepts</w:t>
      </w:r>
      <w:r w:rsidR="00926007">
        <w:t>….</w:t>
      </w:r>
      <w:r w:rsidR="000100B1">
        <w:t xml:space="preserve"> We always already have them – that is, we always already find ourselves bound by concepts.</w:t>
      </w:r>
      <w:r w:rsidR="008C4327">
        <w:t>”</w:t>
      </w:r>
      <w:r w:rsidR="00CE3DC3">
        <w:t xml:space="preserve">  Indeed, </w:t>
      </w:r>
      <w:proofErr w:type="spellStart"/>
      <w:r w:rsidR="00CE3DC3">
        <w:t>Brandom</w:t>
      </w:r>
      <w:proofErr w:type="spellEnd"/>
      <w:r w:rsidR="00CE3DC3">
        <w:t xml:space="preserve"> </w:t>
      </w:r>
      <w:r w:rsidR="00567670">
        <w:t>insists</w:t>
      </w:r>
      <w:r w:rsidR="00CE3DC3">
        <w:t xml:space="preserve"> that facts existed before there </w:t>
      </w:r>
      <w:r w:rsidR="00C13CA1">
        <w:t>were</w:t>
      </w:r>
      <w:r w:rsidR="00CE3DC3">
        <w:t xml:space="preserve"> sapient creatures to engage with them.  </w:t>
      </w:r>
      <w:r w:rsidR="00E45DBA">
        <w:t>One might say, for</w:t>
      </w:r>
      <w:r w:rsidR="00CE3DC3">
        <w:t xml:space="preserve"> example, </w:t>
      </w:r>
      <w:r w:rsidR="00E45DBA">
        <w:t xml:space="preserve">that </w:t>
      </w:r>
      <w:r w:rsidR="00CE3DC3">
        <w:t xml:space="preserve">the </w:t>
      </w:r>
      <w:proofErr w:type="spellStart"/>
      <w:r w:rsidR="00CE3DC3">
        <w:t>Pythagorian</w:t>
      </w:r>
      <w:proofErr w:type="spellEnd"/>
      <w:r w:rsidR="00CE3DC3">
        <w:t xml:space="preserve"> theorem was true </w:t>
      </w:r>
      <w:r w:rsidR="00F95565">
        <w:t xml:space="preserve">– it was a </w:t>
      </w:r>
      <w:r w:rsidR="00CE3DC3">
        <w:t>fact</w:t>
      </w:r>
      <w:r w:rsidR="00F95565">
        <w:t xml:space="preserve"> – </w:t>
      </w:r>
      <w:r w:rsidR="00CE3DC3">
        <w:t>before there were any mathematicians</w:t>
      </w:r>
      <w:r w:rsidR="00391778">
        <w:t xml:space="preserve"> at all</w:t>
      </w:r>
      <w:r w:rsidR="00EF5FC7">
        <w:t xml:space="preserve"> (see </w:t>
      </w:r>
      <w:proofErr w:type="spellStart"/>
      <w:r w:rsidR="00EF5FC7">
        <w:t>Brandom</w:t>
      </w:r>
      <w:proofErr w:type="spellEnd"/>
      <w:r w:rsidR="00EF5FC7">
        <w:t xml:space="preserve"> 2000c, 162)</w:t>
      </w:r>
      <w:r w:rsidR="00CE3DC3">
        <w:t xml:space="preserve">. </w:t>
      </w:r>
      <w:r w:rsidR="008C4327">
        <w:t xml:space="preserve">  Presumably, claims like this that might lead someone like Habermas to accuse </w:t>
      </w:r>
      <w:proofErr w:type="spellStart"/>
      <w:r w:rsidR="008C4327">
        <w:t>Brandom</w:t>
      </w:r>
      <w:proofErr w:type="spellEnd"/>
      <w:r w:rsidR="008C4327">
        <w:t xml:space="preserve"> of conceptual realism or objective idealism.  But these are slippery terms.  </w:t>
      </w:r>
      <w:proofErr w:type="spellStart"/>
      <w:r w:rsidR="008C4327">
        <w:t>Brandom’s</w:t>
      </w:r>
      <w:proofErr w:type="spellEnd"/>
      <w:r w:rsidR="008C4327">
        <w:t xml:space="preserve"> firm rejection of the spectator model rules out any kind of crude </w:t>
      </w:r>
      <w:r w:rsidR="001A69D4">
        <w:t xml:space="preserve">– in this case Berkeleyan – </w:t>
      </w:r>
      <w:r w:rsidR="008C4327">
        <w:t>objectivism according to which ideas constitute the fundamental nature of external reality.</w:t>
      </w:r>
      <w:r w:rsidR="00B329EE">
        <w:t xml:space="preserve"> </w:t>
      </w:r>
      <w:r w:rsidR="008B1D11">
        <w:t xml:space="preserve">  But </w:t>
      </w:r>
      <w:r w:rsidR="00793999">
        <w:t>his</w:t>
      </w:r>
      <w:r w:rsidR="008B1D11">
        <w:t xml:space="preserve"> discussion </w:t>
      </w:r>
      <w:r w:rsidR="007E2A5C">
        <w:t>does not</w:t>
      </w:r>
      <w:r w:rsidR="008B1D11">
        <w:t xml:space="preserve"> </w:t>
      </w:r>
      <w:r w:rsidR="007E2A5C">
        <w:t xml:space="preserve">rule out </w:t>
      </w:r>
      <w:r w:rsidR="00102487">
        <w:t xml:space="preserve">the idea that each of us is born and raised and becomes an intelligent </w:t>
      </w:r>
      <w:r w:rsidR="0065598B">
        <w:t>agent</w:t>
      </w:r>
      <w:r w:rsidR="00102487">
        <w:t xml:space="preserve"> within a particular culture, that any such culture will largely be a structure of </w:t>
      </w:r>
      <w:r w:rsidR="00102487">
        <w:lastRenderedPageBreak/>
        <w:t xml:space="preserve">facts reflecting </w:t>
      </w:r>
      <w:r w:rsidR="00AB726D">
        <w:t xml:space="preserve">some </w:t>
      </w:r>
      <w:r w:rsidR="00793999">
        <w:t>set</w:t>
      </w:r>
      <w:r w:rsidR="00AB726D">
        <w:t xml:space="preserve"> of</w:t>
      </w:r>
      <w:r w:rsidR="00102487">
        <w:t xml:space="preserve"> conceptual </w:t>
      </w:r>
      <w:r w:rsidR="00793999">
        <w:t>materials</w:t>
      </w:r>
      <w:r w:rsidR="00102487">
        <w:t xml:space="preserve"> that </w:t>
      </w:r>
      <w:r w:rsidR="00793999">
        <w:t>have</w:t>
      </w:r>
      <w:r w:rsidR="00102487">
        <w:t xml:space="preserve"> integrity and force beyond what </w:t>
      </w:r>
      <w:r w:rsidR="0077469B">
        <w:t>any</w:t>
      </w:r>
      <w:r w:rsidR="00102487">
        <w:t xml:space="preserve"> particular </w:t>
      </w:r>
      <w:r w:rsidR="00B14A7B">
        <w:t>person</w:t>
      </w:r>
      <w:r w:rsidR="00102487">
        <w:t xml:space="preserve"> thinks and does</w:t>
      </w:r>
      <w:r w:rsidR="006F3CE5">
        <w:t xml:space="preserve">, </w:t>
      </w:r>
      <w:r w:rsidR="00A65DE4">
        <w:t xml:space="preserve">and </w:t>
      </w:r>
      <w:r w:rsidR="006F3CE5">
        <w:t>that individuals therefor</w:t>
      </w:r>
      <w:r w:rsidR="0033280F">
        <w:t>e</w:t>
      </w:r>
      <w:r w:rsidR="006F3CE5">
        <w:t xml:space="preserve"> do not create facts but rather discover them as</w:t>
      </w:r>
      <w:r w:rsidR="00A36AB1">
        <w:t xml:space="preserve"> </w:t>
      </w:r>
      <w:r w:rsidR="009C711A">
        <w:t xml:space="preserve">the </w:t>
      </w:r>
      <w:r w:rsidR="00A36AB1">
        <w:t>socio-culture</w:t>
      </w:r>
      <w:r w:rsidR="006F3CE5">
        <w:t xml:space="preserve"> inheritances </w:t>
      </w:r>
      <w:r w:rsidR="009C4E9C">
        <w:t>that</w:t>
      </w:r>
      <w:r w:rsidR="006F3CE5">
        <w:t xml:space="preserve"> makes them who they are in the first place.</w:t>
      </w:r>
      <w:r w:rsidR="00316F60">
        <w:t xml:space="preserve">  It is, I think, a Hegelian idea.</w:t>
      </w:r>
      <w:r w:rsidR="00B67B11">
        <w:t xml:space="preserve">  The universe of facts that populate the space of reasons </w:t>
      </w:r>
      <w:r w:rsidR="00AA7829">
        <w:t>emerges from</w:t>
      </w:r>
      <w:r w:rsidR="00A65DE4">
        <w:t xml:space="preserve"> the historical – </w:t>
      </w:r>
      <w:r w:rsidR="007E1810">
        <w:t xml:space="preserve">and </w:t>
      </w:r>
      <w:r w:rsidR="00A65DE4">
        <w:t>possibly historically diverse – process</w:t>
      </w:r>
      <w:r w:rsidR="00B2749D">
        <w:t xml:space="preserve">es </w:t>
      </w:r>
      <w:r w:rsidR="0033280F">
        <w:t xml:space="preserve">in which </w:t>
      </w:r>
      <w:r w:rsidR="00A65DE4">
        <w:t>theories and claims and propositions</w:t>
      </w:r>
      <w:r w:rsidR="0033280F">
        <w:t xml:space="preserve"> are developed and handed down.</w:t>
      </w:r>
      <w:r w:rsidR="00B2749D">
        <w:t xml:space="preserve">  </w:t>
      </w:r>
      <w:r w:rsidR="001402DB">
        <w:t xml:space="preserve">What is ultimately at work here is </w:t>
      </w:r>
      <w:r w:rsidR="008D2F8B">
        <w:t xml:space="preserve">a kind of shared intelligence – </w:t>
      </w:r>
      <w:r w:rsidR="00504AD5">
        <w:t>we might call it</w:t>
      </w:r>
      <w:r w:rsidR="008D2F8B">
        <w:t xml:space="preserve"> </w:t>
      </w:r>
      <w:r w:rsidR="008D2F8B" w:rsidRPr="00504AD5">
        <w:rPr>
          <w:i/>
          <w:iCs/>
        </w:rPr>
        <w:t>Geist</w:t>
      </w:r>
      <w:r w:rsidR="00504AD5">
        <w:t xml:space="preserve"> </w:t>
      </w:r>
      <w:r w:rsidR="008D2F8B">
        <w:t>– that arguably unfolds as an ongoing and ever developing process of</w:t>
      </w:r>
      <w:r w:rsidR="001E4DE0">
        <w:t xml:space="preserve"> inferential</w:t>
      </w:r>
      <w:r w:rsidR="008D2F8B">
        <w:t xml:space="preserve"> scorekeeping with respect to “</w:t>
      </w:r>
      <w:r w:rsidR="00597354">
        <w:t>correct</w:t>
      </w:r>
      <w:r w:rsidR="008D2F8B">
        <w:t>” and “</w:t>
      </w:r>
      <w:r w:rsidR="00597354">
        <w:t>incorrect</w:t>
      </w:r>
      <w:r w:rsidR="008D2F8B">
        <w:t>” answers.</w:t>
      </w:r>
      <w:r w:rsidR="000C509C">
        <w:t xml:space="preserve">  As for facts that existed before there were humans, surely we will want to say that those facts are invariably interpreted, shaped and reformulated by us on the basis of our </w:t>
      </w:r>
      <w:r w:rsidR="00DC5531">
        <w:t xml:space="preserve">own </w:t>
      </w:r>
      <w:r w:rsidR="000C509C">
        <w:t>conceptual apparatus, hence are, in a non-trivial s</w:t>
      </w:r>
      <w:r w:rsidR="00076E1F">
        <w:t>ense and as they function in inferential discourse</w:t>
      </w:r>
      <w:r w:rsidR="00DC5531">
        <w:t>,</w:t>
      </w:r>
      <w:r w:rsidR="000C509C">
        <w:t xml:space="preserve"> </w:t>
      </w:r>
      <w:r w:rsidR="00F17F49">
        <w:t>intelligent constructions</w:t>
      </w:r>
      <w:r w:rsidR="000C509C">
        <w:t xml:space="preserve">. </w:t>
      </w:r>
    </w:p>
    <w:p w14:paraId="5F18825D" w14:textId="24ADE1D2" w:rsidR="002608DE" w:rsidRDefault="0057796F" w:rsidP="002608DE">
      <w:pPr>
        <w:spacing w:line="480" w:lineRule="auto"/>
        <w:ind w:firstLine="540"/>
      </w:pPr>
      <w:r>
        <w:t>Beyond this, w</w:t>
      </w:r>
      <w:r w:rsidR="008873B3">
        <w:t>e need also to think about</w:t>
      </w:r>
      <w:r w:rsidR="009911A0">
        <w:t xml:space="preserve"> the</w:t>
      </w:r>
      <w:r w:rsidR="00A16F1A">
        <w:t xml:space="preserve"> entire question of active and passive.  </w:t>
      </w:r>
      <w:r w:rsidR="00220DC9">
        <w:t>Within the relevant literature, the</w:t>
      </w:r>
      <w:r w:rsidR="00A16F1A">
        <w:t xml:space="preserve"> </w:t>
      </w:r>
      <w:r w:rsidR="00D77EED">
        <w:t>issue</w:t>
      </w:r>
      <w:r w:rsidR="00A16F1A">
        <w:t xml:space="preserve"> has arguably been dominated by Kant’s own distinction between the </w:t>
      </w:r>
      <w:r w:rsidR="00BC1174">
        <w:t xml:space="preserve">mere </w:t>
      </w:r>
      <w:r w:rsidR="00A16F1A">
        <w:t>receptivity of intuition</w:t>
      </w:r>
      <w:r w:rsidR="00EA6AA4">
        <w:t xml:space="preserve"> or sense experience</w:t>
      </w:r>
      <w:r w:rsidR="008F592F">
        <w:t xml:space="preserve">, </w:t>
      </w:r>
      <w:r w:rsidR="00A16F1A">
        <w:t xml:space="preserve">on the one hand, </w:t>
      </w:r>
      <w:r w:rsidR="008F592F">
        <w:t xml:space="preserve">and </w:t>
      </w:r>
      <w:r w:rsidR="00A16F1A">
        <w:t xml:space="preserve">the </w:t>
      </w:r>
      <w:r w:rsidR="00A36BFD">
        <w:t>“</w:t>
      </w:r>
      <w:r w:rsidR="00A16F1A">
        <w:t>spontaneous</w:t>
      </w:r>
      <w:r w:rsidR="00A36BFD">
        <w:t>”</w:t>
      </w:r>
      <w:r w:rsidR="00A16F1A">
        <w:t xml:space="preserve"> </w:t>
      </w:r>
      <w:r w:rsidR="000E1661">
        <w:t>engagement</w:t>
      </w:r>
      <w:r w:rsidR="00A16F1A">
        <w:t xml:space="preserve"> of cognition </w:t>
      </w:r>
      <w:r w:rsidR="00EA6AA4">
        <w:t>or</w:t>
      </w:r>
      <w:r w:rsidR="00A16F1A">
        <w:t xml:space="preserve"> judgment</w:t>
      </w:r>
      <w:r w:rsidR="008F592F">
        <w:t xml:space="preserve">, </w:t>
      </w:r>
      <w:r w:rsidR="00A16F1A">
        <w:t>on the other.</w:t>
      </w:r>
      <w:r w:rsidR="00A86365">
        <w:t xml:space="preserve">  </w:t>
      </w:r>
      <w:r w:rsidR="00543ED0">
        <w:t>In effect</w:t>
      </w:r>
      <w:r w:rsidR="00A86365">
        <w:t>, perception is passive, thought active.</w:t>
      </w:r>
      <w:r w:rsidR="004D2B0B">
        <w:t xml:space="preserve">  But I think </w:t>
      </w:r>
      <w:r w:rsidR="006706E9">
        <w:t xml:space="preserve">such an interpretation is </w:t>
      </w:r>
      <w:r w:rsidR="004D2B0B">
        <w:t xml:space="preserve">problematic.  Kant is clear in saying that space and time are not features of the noumenal world.  Exactly how he can say this is </w:t>
      </w:r>
      <w:r w:rsidR="000427B8">
        <w:t>uncertain</w:t>
      </w:r>
      <w:r w:rsidR="00506FF3">
        <w:t xml:space="preserve">; </w:t>
      </w:r>
      <w:r w:rsidR="004D2B0B">
        <w:t>one would imagine that a better claim would be that we have no idea whether space and time are feature</w:t>
      </w:r>
      <w:r w:rsidR="00EF492B">
        <w:t>s</w:t>
      </w:r>
      <w:r w:rsidR="004D2B0B">
        <w:t xml:space="preserve"> of the noumenal world</w:t>
      </w:r>
      <w:r w:rsidR="00DE61F0">
        <w:t>, and t</w:t>
      </w:r>
      <w:r w:rsidR="00EF492B">
        <w:t>here’s no reason to believe either way.</w:t>
      </w:r>
      <w:r w:rsidR="004D2B0B">
        <w:t xml:space="preserve">  But </w:t>
      </w:r>
      <w:r w:rsidR="00765A15">
        <w:t xml:space="preserve">for our purposes, </w:t>
      </w:r>
      <w:r w:rsidR="00F811CA">
        <w:t xml:space="preserve">the crucial point is that structures of space and time are </w:t>
      </w:r>
      <w:r w:rsidR="00A468D4">
        <w:t xml:space="preserve">plainly understood to be </w:t>
      </w:r>
      <w:r w:rsidR="007E167A">
        <w:t>in some way impose</w:t>
      </w:r>
      <w:r w:rsidR="00386B7C">
        <w:t>d by the mind</w:t>
      </w:r>
      <w:r w:rsidR="007E167A">
        <w:t xml:space="preserve"> on incoming data.</w:t>
      </w:r>
      <w:r w:rsidR="00A468D4">
        <w:t xml:space="preserve">  As forms of </w:t>
      </w:r>
      <w:r w:rsidR="00BE2417" w:rsidRPr="00BE2417">
        <w:rPr>
          <w:i/>
          <w:iCs/>
        </w:rPr>
        <w:t>our</w:t>
      </w:r>
      <w:r w:rsidR="00BE2417">
        <w:t xml:space="preserve"> </w:t>
      </w:r>
      <w:r w:rsidR="00A468D4">
        <w:t xml:space="preserve">sensibility, hence as aspects of </w:t>
      </w:r>
      <w:r w:rsidR="00A468D4" w:rsidRPr="00BE2417">
        <w:rPr>
          <w:i/>
          <w:iCs/>
        </w:rPr>
        <w:t>our</w:t>
      </w:r>
      <w:r w:rsidR="00A468D4">
        <w:t xml:space="preserve"> mental apparatus, space and time in effect shape</w:t>
      </w:r>
      <w:r w:rsidR="005E10D8">
        <w:t xml:space="preserve">, </w:t>
      </w:r>
      <w:r w:rsidR="00A468D4">
        <w:t>arrange</w:t>
      </w:r>
      <w:r w:rsidR="005E10D8">
        <w:t>, orde</w:t>
      </w:r>
      <w:r w:rsidR="00F76EEF">
        <w:t xml:space="preserve">r, </w:t>
      </w:r>
      <w:r w:rsidR="00A468D4">
        <w:t>structure or in some other</w:t>
      </w:r>
      <w:r w:rsidR="00F7558B">
        <w:t xml:space="preserve"> </w:t>
      </w:r>
      <w:r w:rsidR="00F7558B">
        <w:lastRenderedPageBreak/>
        <w:t>way</w:t>
      </w:r>
      <w:r w:rsidR="00A468D4">
        <w:t xml:space="preserve"> put our stamp on whatever it is that we are perceiving. </w:t>
      </w:r>
      <w:r w:rsidR="007E167A">
        <w:t xml:space="preserve">  </w:t>
      </w:r>
      <w:r w:rsidR="00EF717A">
        <w:t>It’s true that, in</w:t>
      </w:r>
      <w:r w:rsidR="007E167A">
        <w:t xml:space="preserve"> one sense, we don’t </w:t>
      </w:r>
      <w:r w:rsidR="00A468D4">
        <w:t xml:space="preserve">seem to </w:t>
      </w:r>
      <w:r w:rsidR="00A468D4" w:rsidRPr="00EF717A">
        <w:rPr>
          <w:i/>
          <w:iCs/>
        </w:rPr>
        <w:t>do</w:t>
      </w:r>
      <w:r w:rsidR="007E167A">
        <w:t xml:space="preserve"> anything in receiving </w:t>
      </w:r>
      <w:r w:rsidR="00A468D4">
        <w:t xml:space="preserve">incoming </w:t>
      </w:r>
      <w:r w:rsidR="007E167A">
        <w:t xml:space="preserve">data; we simply </w:t>
      </w:r>
      <w:r w:rsidR="00A228CE">
        <w:t>absorb</w:t>
      </w:r>
      <w:r w:rsidR="007E167A">
        <w:t xml:space="preserve"> it</w:t>
      </w:r>
      <w:r w:rsidR="005777B7">
        <w:t>, and this looks passive</w:t>
      </w:r>
      <w:r w:rsidR="00ED60E2">
        <w:t>.  We don’t purposefully</w:t>
      </w:r>
      <w:r w:rsidR="00374931">
        <w:t xml:space="preserve"> or self-consciously</w:t>
      </w:r>
      <w:r w:rsidR="00ED60E2">
        <w:t xml:space="preserve"> exercise or engage or employ the relevant faculty.</w:t>
      </w:r>
      <w:r w:rsidR="00A468D4">
        <w:t xml:space="preserve">  But in another sense, our mental apparatus is </w:t>
      </w:r>
      <w:r w:rsidR="00433AAC">
        <w:t xml:space="preserve">indeed </w:t>
      </w:r>
      <w:r w:rsidR="008F0754">
        <w:t>shaping</w:t>
      </w:r>
      <w:r w:rsidR="00A468D4">
        <w:t xml:space="preserve"> the data.  One might think of a filter.  </w:t>
      </w:r>
      <w:r w:rsidR="00756C76">
        <w:t xml:space="preserve">Filters appear to be passive.  They are simply there, motionless.  But in another sense, </w:t>
      </w:r>
      <w:r w:rsidR="004C583B">
        <w:t xml:space="preserve">through </w:t>
      </w:r>
      <w:r w:rsidR="00A56BB7">
        <w:t>their very presence they</w:t>
      </w:r>
      <w:r w:rsidR="00756C76">
        <w:t xml:space="preserve"> </w:t>
      </w:r>
      <w:r w:rsidR="002005AD">
        <w:t>do</w:t>
      </w:r>
      <w:r w:rsidR="00F65357">
        <w:t xml:space="preserve"> indeed </w:t>
      </w:r>
      <w:r w:rsidR="00003830">
        <w:t>“</w:t>
      </w:r>
      <w:r w:rsidR="00756C76">
        <w:t>act</w:t>
      </w:r>
      <w:r w:rsidR="00003830">
        <w:t xml:space="preserve">” </w:t>
      </w:r>
      <w:r w:rsidR="00756C76">
        <w:t>upon whatever is coming through them and change</w:t>
      </w:r>
      <w:r w:rsidR="00A56BB7">
        <w:t xml:space="preserve"> the relevant material in ways that are </w:t>
      </w:r>
      <w:r w:rsidR="00BF0447">
        <w:t>often</w:t>
      </w:r>
      <w:r w:rsidR="00A56BB7">
        <w:t xml:space="preserve"> decisive.  The suggestion, then, is</w:t>
      </w:r>
      <w:r w:rsidR="004A08FF">
        <w:t xml:space="preserve"> that</w:t>
      </w:r>
      <w:r w:rsidR="00A56BB7">
        <w:t xml:space="preserve"> the intellectual faculties described in the transcendental aesthetic</w:t>
      </w:r>
      <w:r w:rsidR="004A08FF">
        <w:t xml:space="preserve"> </w:t>
      </w:r>
      <w:r w:rsidR="004A08FF" w:rsidRPr="002608DE">
        <w:t>act</w:t>
      </w:r>
      <w:r w:rsidR="004A08FF">
        <w:t xml:space="preserve"> much like filters, lacking the </w:t>
      </w:r>
      <w:r w:rsidR="0004375D">
        <w:t xml:space="preserve">temporally </w:t>
      </w:r>
      <w:r w:rsidR="000602F4">
        <w:t>s</w:t>
      </w:r>
      <w:r w:rsidR="0021318C">
        <w:t>uccessive</w:t>
      </w:r>
      <w:r w:rsidR="00641A2C">
        <w:t xml:space="preserve"> and intentional </w:t>
      </w:r>
      <w:r w:rsidR="0021318C">
        <w:t>movement</w:t>
      </w:r>
      <w:r w:rsidR="00641A2C">
        <w:t>s</w:t>
      </w:r>
      <w:r w:rsidR="0021318C">
        <w:t xml:space="preserve"> and changes </w:t>
      </w:r>
      <w:r w:rsidR="00641A2C">
        <w:t xml:space="preserve">characteristic </w:t>
      </w:r>
      <w:r w:rsidR="0021318C">
        <w:t>of cognition and judgment but acting nonetheless.</w:t>
      </w:r>
      <w:r w:rsidR="002324B0">
        <w:t xml:space="preserve">  And so too, perhaps, for the raw materials of </w:t>
      </w:r>
      <w:proofErr w:type="spellStart"/>
      <w:r w:rsidR="00F407A9">
        <w:t>Brandom’s</w:t>
      </w:r>
      <w:proofErr w:type="spellEnd"/>
      <w:r w:rsidR="00F407A9">
        <w:t xml:space="preserve"> </w:t>
      </w:r>
      <w:r w:rsidR="002324B0">
        <w:t xml:space="preserve">inferentiality.  </w:t>
      </w:r>
      <w:r w:rsidR="00F45D6E">
        <w:t>The historically and culturally generated conceptual apparatus that produces the facts that populate the space of reasons</w:t>
      </w:r>
      <w:r w:rsidR="00756C76">
        <w:t xml:space="preserve"> </w:t>
      </w:r>
      <w:r w:rsidR="00637D69">
        <w:t>inclines us spontaneously to move from fact to fact</w:t>
      </w:r>
      <w:r w:rsidR="007F5C9E">
        <w:t xml:space="preserve"> by giving and asking for reasons</w:t>
      </w:r>
      <w:r w:rsidR="00637D69">
        <w:t xml:space="preserve">; but it is at least possible to think of the entire structure as </w:t>
      </w:r>
      <w:r w:rsidR="00EB75C9">
        <w:t>based upon</w:t>
      </w:r>
      <w:r w:rsidR="00637D69">
        <w:t xml:space="preserve"> </w:t>
      </w:r>
      <w:r w:rsidR="002608DE">
        <w:t xml:space="preserve">some kind of </w:t>
      </w:r>
      <w:r w:rsidR="00637D69">
        <w:t xml:space="preserve"> perceptual filter </w:t>
      </w:r>
      <w:r w:rsidR="008A78E2">
        <w:t xml:space="preserve">that </w:t>
      </w:r>
      <w:r w:rsidR="002608DE">
        <w:t>encounters and formulates</w:t>
      </w:r>
      <w:r w:rsidR="008A78E2">
        <w:t xml:space="preserve"> </w:t>
      </w:r>
      <w:r w:rsidR="009C2AB4">
        <w:t>that which is coming from</w:t>
      </w:r>
      <w:r w:rsidR="008A78E2">
        <w:t xml:space="preserve"> a mind-independent world.</w:t>
      </w:r>
      <w:r w:rsidR="002608DE">
        <w:t xml:space="preserve">  </w:t>
      </w:r>
      <w:r w:rsidR="00022F18">
        <w:t>It is not clear that this is</w:t>
      </w:r>
      <w:r w:rsidR="002608DE">
        <w:t xml:space="preserve"> </w:t>
      </w:r>
      <w:proofErr w:type="spellStart"/>
      <w:r w:rsidR="002608DE">
        <w:t>Brandom</w:t>
      </w:r>
      <w:proofErr w:type="spellEnd"/>
      <w:r w:rsidR="002608DE">
        <w:t xml:space="preserve">, but it might </w:t>
      </w:r>
      <w:r w:rsidR="00650A1A">
        <w:t xml:space="preserve">well </w:t>
      </w:r>
      <w:r w:rsidR="002608DE">
        <w:t xml:space="preserve">be </w:t>
      </w:r>
      <w:proofErr w:type="spellStart"/>
      <w:r w:rsidR="002608DE">
        <w:t>Brandom</w:t>
      </w:r>
      <w:proofErr w:type="spellEnd"/>
      <w:r w:rsidR="002608DE">
        <w:t>-friendly</w:t>
      </w:r>
      <w:r w:rsidR="00801794">
        <w:t xml:space="preserve">, </w:t>
      </w:r>
      <w:r w:rsidR="00AB1871">
        <w:t xml:space="preserve">especially regarding his account of </w:t>
      </w:r>
      <w:r w:rsidR="006C6814">
        <w:t>the role of “</w:t>
      </w:r>
      <w:proofErr w:type="spellStart"/>
      <w:r w:rsidR="006C6814">
        <w:t>noninferential</w:t>
      </w:r>
      <w:proofErr w:type="spellEnd"/>
      <w:r w:rsidR="006C6814">
        <w:t xml:space="preserve"> reports”</w:t>
      </w:r>
      <w:r w:rsidR="00AB1871">
        <w:t xml:space="preserve"> </w:t>
      </w:r>
      <w:r w:rsidR="00735A4D">
        <w:t>and of</w:t>
      </w:r>
      <w:r w:rsidR="00CF3DE1">
        <w:t xml:space="preserve"> anaphoric </w:t>
      </w:r>
      <w:r w:rsidR="00C61116">
        <w:t>substitutions</w:t>
      </w:r>
      <w:r w:rsidR="00CF3DE1">
        <w:t xml:space="preserve"> involving, canonically, pronouns and </w:t>
      </w:r>
      <w:proofErr w:type="spellStart"/>
      <w:r w:rsidR="00CF3DE1">
        <w:t>prosentences</w:t>
      </w:r>
      <w:proofErr w:type="spellEnd"/>
      <w:r w:rsidR="00CF3DE1">
        <w:t xml:space="preserve">, </w:t>
      </w:r>
      <w:r w:rsidR="00801794">
        <w:t>and it might further identify his approach as not at all passive.</w:t>
      </w:r>
      <w:r w:rsidR="00026960">
        <w:rPr>
          <w:rStyle w:val="FootnoteReference"/>
        </w:rPr>
        <w:footnoteReference w:id="9"/>
      </w:r>
    </w:p>
    <w:p w14:paraId="62ED9A0B" w14:textId="3449C63C" w:rsidR="00782690" w:rsidRDefault="00215C8A" w:rsidP="00F14A63">
      <w:pPr>
        <w:spacing w:line="480" w:lineRule="auto"/>
        <w:ind w:firstLine="540"/>
      </w:pPr>
      <w:r>
        <w:lastRenderedPageBreak/>
        <w:t>We should note, further, that</w:t>
      </w:r>
      <w:r w:rsidR="00255EE3">
        <w:t xml:space="preserve"> the account of </w:t>
      </w:r>
      <w:proofErr w:type="spellStart"/>
      <w:r w:rsidR="00255EE3">
        <w:t>Brandom</w:t>
      </w:r>
      <w:proofErr w:type="spellEnd"/>
      <w:r w:rsidR="00255EE3">
        <w:t xml:space="preserve"> that I am proposing would seem to be</w:t>
      </w:r>
      <w:r w:rsidR="005D44EB">
        <w:t xml:space="preserve"> plainly</w:t>
      </w:r>
      <w:r w:rsidR="00255EE3">
        <w:t xml:space="preserve"> refuted by his </w:t>
      </w:r>
      <w:r w:rsidR="00511FEA">
        <w:t xml:space="preserve">apparently </w:t>
      </w:r>
      <w:r w:rsidR="00255EE3">
        <w:t>clear claim (</w:t>
      </w:r>
      <w:proofErr w:type="spellStart"/>
      <w:r w:rsidR="00B00E35">
        <w:t>Brandom</w:t>
      </w:r>
      <w:proofErr w:type="spellEnd"/>
      <w:r w:rsidR="00B00E35">
        <w:t xml:space="preserve"> 2000a, </w:t>
      </w:r>
      <w:r w:rsidR="00255EE3">
        <w:t>358) that “we must extract inferential consequences from our candidate doxastic commitments, including practical consequences for what would or should happen if we act in certain ways</w:t>
      </w:r>
      <w:r w:rsidR="00C8303A">
        <w:t>, and then seek to assess the truth of those consequential claims</w:t>
      </w:r>
      <w:r w:rsidR="00255EE3">
        <w:t>….”</w:t>
      </w:r>
      <w:r w:rsidR="005476DB">
        <w:t xml:space="preserve">  The </w:t>
      </w:r>
      <w:r w:rsidR="00CB75B0">
        <w:t xml:space="preserve">added </w:t>
      </w:r>
      <w:r w:rsidR="005476DB">
        <w:t xml:space="preserve">emphasis here on </w:t>
      </w:r>
      <w:r w:rsidR="005476DB" w:rsidRPr="008F349D">
        <w:rPr>
          <w:i/>
          <w:iCs/>
        </w:rPr>
        <w:t>practical</w:t>
      </w:r>
      <w:r w:rsidR="005476DB">
        <w:t xml:space="preserve"> consequences and real happenings seems </w:t>
      </w:r>
      <w:r w:rsidR="00F83047">
        <w:t>obviously</w:t>
      </w:r>
      <w:r w:rsidR="005476DB">
        <w:t xml:space="preserve"> designed to meet Habermas’s </w:t>
      </w:r>
      <w:r w:rsidR="00D7744F">
        <w:t xml:space="preserve">concerns about </w:t>
      </w:r>
      <w:r w:rsidR="008E7D37">
        <w:t>pragmatism</w:t>
      </w:r>
      <w:r w:rsidR="00CB75B0">
        <w:t xml:space="preserve">.  </w:t>
      </w:r>
      <w:proofErr w:type="spellStart"/>
      <w:r w:rsidR="00CB75B0">
        <w:t>Inferentialism</w:t>
      </w:r>
      <w:proofErr w:type="spellEnd"/>
      <w:r w:rsidR="00CB75B0">
        <w:t xml:space="preserve"> is not a frictionless spinning.  The giving and asking for reasons tell us what </w:t>
      </w:r>
      <w:r w:rsidR="00F14A63">
        <w:t xml:space="preserve">really </w:t>
      </w:r>
      <w:r w:rsidR="00CB75B0">
        <w:t>works and what doesn’t</w:t>
      </w:r>
      <w:r w:rsidR="00F14A63">
        <w:t xml:space="preserve">.  </w:t>
      </w:r>
      <w:r w:rsidR="004C2C94">
        <w:t>It describes</w:t>
      </w:r>
      <w:r w:rsidR="00F14A63">
        <w:t xml:space="preserve"> the on-the-ground </w:t>
      </w:r>
      <w:r w:rsidR="00BE7EE9">
        <w:t>results</w:t>
      </w:r>
      <w:r w:rsidR="00F14A63">
        <w:t xml:space="preserve"> of giving “</w:t>
      </w:r>
      <w:r w:rsidR="002C4208">
        <w:t>correct</w:t>
      </w:r>
      <w:r w:rsidR="00F14A63">
        <w:t>” answers and “</w:t>
      </w:r>
      <w:r w:rsidR="002C4208">
        <w:t>incorrect</w:t>
      </w:r>
      <w:r w:rsidR="00F14A63">
        <w:t xml:space="preserve">” answers.  Keeping score is, in effect, a matter of the concrete success </w:t>
      </w:r>
      <w:r w:rsidR="00596D90">
        <w:t xml:space="preserve">or failure </w:t>
      </w:r>
      <w:r w:rsidR="00F14A63">
        <w:t>of our inferential practice, and</w:t>
      </w:r>
      <w:r w:rsidR="00CB75B0">
        <w:t xml:space="preserve"> </w:t>
      </w:r>
      <w:proofErr w:type="spellStart"/>
      <w:r w:rsidR="00CB75B0">
        <w:t>Brandom</w:t>
      </w:r>
      <w:proofErr w:type="spellEnd"/>
      <w:r w:rsidR="00CB75B0">
        <w:t xml:space="preserve"> is </w:t>
      </w:r>
      <w:r w:rsidR="00F14A63">
        <w:t xml:space="preserve">thus </w:t>
      </w:r>
      <w:r w:rsidR="00CB75B0">
        <w:t xml:space="preserve">justified in </w:t>
      </w:r>
      <w:r w:rsidR="008F3AB0">
        <w:t>linking</w:t>
      </w:r>
      <w:r w:rsidR="00CB75B0">
        <w:t xml:space="preserve"> philosophical pragmatism </w:t>
      </w:r>
      <w:r w:rsidR="008F3AB0">
        <w:t>to</w:t>
      </w:r>
      <w:r w:rsidR="00CB75B0">
        <w:t xml:space="preserve"> a pragmatic approach to language-in-use.</w:t>
      </w:r>
    </w:p>
    <w:p w14:paraId="494B2ACD" w14:textId="77777777" w:rsidR="00B03E2B" w:rsidRDefault="003101A3" w:rsidP="00B03E2B">
      <w:pPr>
        <w:spacing w:line="480" w:lineRule="auto"/>
        <w:ind w:firstLine="540"/>
      </w:pPr>
      <w:r>
        <w:t xml:space="preserve">Such an account seems to me utterly undermined by </w:t>
      </w:r>
      <w:proofErr w:type="spellStart"/>
      <w:r>
        <w:t>Brandom’s</w:t>
      </w:r>
      <w:proofErr w:type="spellEnd"/>
      <w:r>
        <w:t xml:space="preserve"> foundational claim that the world we deal with – the </w:t>
      </w:r>
      <w:r w:rsidR="00CD3CD9">
        <w:t>domain</w:t>
      </w:r>
      <w:r>
        <w:t xml:space="preserve"> we analyze and reason about – is entirely and exclusively a world of </w:t>
      </w:r>
      <w:r w:rsidRPr="0052520A">
        <w:t>facts</w:t>
      </w:r>
      <w:r>
        <w:t xml:space="preserve"> populating a space of rea</w:t>
      </w:r>
      <w:r w:rsidR="00574082">
        <w:t>sons.</w:t>
      </w:r>
      <w:r w:rsidR="00306FFE">
        <w:t xml:space="preserve">  </w:t>
      </w:r>
      <w:r w:rsidR="005C04D6">
        <w:t>As we have seen</w:t>
      </w:r>
      <w:r w:rsidR="00306FFE">
        <w:t xml:space="preserve">, we don’t think about things or objects; we think about facts.  But if that’s the case, then anything </w:t>
      </w:r>
      <w:r w:rsidR="00F74A6B">
        <w:t>that</w:t>
      </w:r>
      <w:r w:rsidR="00306FFE">
        <w:t xml:space="preserve"> might</w:t>
      </w:r>
      <w:r w:rsidR="00F74A6B">
        <w:t xml:space="preserve"> be called</w:t>
      </w:r>
      <w:r w:rsidR="00306FFE">
        <w:t xml:space="preserve"> a “practical consequence” </w:t>
      </w:r>
      <w:r w:rsidR="005F6127">
        <w:t xml:space="preserve">would necessarily </w:t>
      </w:r>
      <w:r w:rsidR="00306FFE">
        <w:t>be just another fact.</w:t>
      </w:r>
      <w:r w:rsidR="00041233">
        <w:t xml:space="preserve">  To think of practical consequences or “real happenings” as somehow accessible outside of our conceptual world </w:t>
      </w:r>
      <w:r w:rsidR="00295179">
        <w:lastRenderedPageBreak/>
        <w:t xml:space="preserve">would be </w:t>
      </w:r>
      <w:r w:rsidR="00041233">
        <w:t xml:space="preserve">to endorse </w:t>
      </w:r>
      <w:r w:rsidR="00B433E6">
        <w:t>a</w:t>
      </w:r>
      <w:r w:rsidR="00041233">
        <w:t xml:space="preserve"> version of the Myth of Given</w:t>
      </w:r>
      <w:r w:rsidR="002D1AE7">
        <w:t xml:space="preserve"> – we might call it the Myth of the Given Consequence – </w:t>
      </w:r>
      <w:r w:rsidR="00295179">
        <w:t xml:space="preserve">something </w:t>
      </w:r>
      <w:proofErr w:type="spellStart"/>
      <w:r w:rsidR="00295179">
        <w:t>Brandom</w:t>
      </w:r>
      <w:proofErr w:type="spellEnd"/>
      <w:r w:rsidR="00295179">
        <w:t xml:space="preserve"> </w:t>
      </w:r>
      <w:r w:rsidR="00FB32A7">
        <w:t xml:space="preserve">must </w:t>
      </w:r>
      <w:r w:rsidR="00295179">
        <w:t>reject</w:t>
      </w:r>
      <w:r w:rsidR="00FB32A7">
        <w:t xml:space="preserve"> if he is to be self-consistent</w:t>
      </w:r>
      <w:r w:rsidR="00041233">
        <w:t xml:space="preserve">.  </w:t>
      </w:r>
      <w:r w:rsidR="00B433E6">
        <w:t>He insists that p</w:t>
      </w:r>
      <w:r w:rsidR="00041233">
        <w:t xml:space="preserve">erceptions are not merely given; they are mediated by thought, and that mediation takes us away from any direct access to mind-independent reality.  But </w:t>
      </w:r>
      <w:r w:rsidR="00114345">
        <w:t xml:space="preserve">on this account, what could </w:t>
      </w:r>
      <w:r w:rsidR="00041233">
        <w:t xml:space="preserve">practical consequences </w:t>
      </w:r>
      <w:r w:rsidR="00114345">
        <w:t xml:space="preserve">be </w:t>
      </w:r>
      <w:r w:rsidR="00041233">
        <w:t>other than bundles of perceptions</w:t>
      </w:r>
      <w:r w:rsidR="00F0400F">
        <w:t>?</w:t>
      </w:r>
      <w:r w:rsidR="00E35A8A">
        <w:t xml:space="preserve">  As such, we can</w:t>
      </w:r>
      <w:r w:rsidR="001450DE">
        <w:t>, of course,</w:t>
      </w:r>
      <w:r w:rsidR="00E35A8A">
        <w:t xml:space="preserve"> reason inferentially about them.  We can demonstrate the </w:t>
      </w:r>
      <w:r w:rsidR="00912C53">
        <w:t>logical</w:t>
      </w:r>
      <w:r w:rsidR="00E35A8A">
        <w:t xml:space="preserve"> consequences of mak</w:t>
      </w:r>
      <w:r w:rsidR="00CA4A21">
        <w:t>ing</w:t>
      </w:r>
      <w:r w:rsidR="00E35A8A">
        <w:t xml:space="preserve"> certain claims and denying others</w:t>
      </w:r>
      <w:r w:rsidR="000A1EA7">
        <w:t xml:space="preserve"> pertaining to consequential facts</w:t>
      </w:r>
      <w:r w:rsidR="00E35A8A">
        <w:t xml:space="preserve">.  </w:t>
      </w:r>
      <w:r w:rsidR="00775213">
        <w:t xml:space="preserve">We can keep score to determine winners and losers.  </w:t>
      </w:r>
      <w:r w:rsidR="00E35A8A">
        <w:t>But those inferential consequences will</w:t>
      </w:r>
      <w:r w:rsidR="000D0E9D">
        <w:t xml:space="preserve"> be</w:t>
      </w:r>
      <w:r w:rsidR="00E35A8A">
        <w:t xml:space="preserve">, again, entirely internal to the processes of human thought, and </w:t>
      </w:r>
      <w:r w:rsidR="005379E1">
        <w:t>fail</w:t>
      </w:r>
      <w:r w:rsidR="00E35A8A">
        <w:t xml:space="preserve"> to get us closer to external reality.  </w:t>
      </w:r>
      <w:proofErr w:type="spellStart"/>
      <w:r w:rsidR="00E35A8A">
        <w:t>Brandom’s</w:t>
      </w:r>
      <w:proofErr w:type="spellEnd"/>
      <w:r w:rsidR="00E35A8A">
        <w:t xml:space="preserve"> </w:t>
      </w:r>
      <w:r w:rsidR="00CF0E1B">
        <w:t>refer</w:t>
      </w:r>
      <w:r w:rsidR="002E259B">
        <w:t>e</w:t>
      </w:r>
      <w:r w:rsidR="00CF0E1B">
        <w:t>nce</w:t>
      </w:r>
      <w:r w:rsidR="00E35A8A">
        <w:t xml:space="preserve"> to practical consequences does nothing to </w:t>
      </w:r>
      <w:r w:rsidR="009D5C88">
        <w:t>combat</w:t>
      </w:r>
      <w:r w:rsidR="00E35A8A">
        <w:t xml:space="preserve"> the </w:t>
      </w:r>
      <w:r w:rsidR="009D5C88">
        <w:t>charge</w:t>
      </w:r>
      <w:r w:rsidR="00E35A8A">
        <w:t xml:space="preserve"> of frictionless spinning</w:t>
      </w:r>
      <w:r w:rsidR="00E473A7">
        <w:t>, and has little if any connection to what Habermas thinks of as pragmatism.</w:t>
      </w:r>
      <w:r w:rsidR="00306FFE">
        <w:t xml:space="preserve"> </w:t>
      </w:r>
    </w:p>
    <w:p w14:paraId="41763F30" w14:textId="43B2ECDE" w:rsidR="004C1EFA" w:rsidRPr="00B03E2B" w:rsidRDefault="00B03E2B" w:rsidP="00B03E2B">
      <w:pPr>
        <w:spacing w:line="480" w:lineRule="auto"/>
        <w:ind w:firstLine="540"/>
      </w:pPr>
      <w:r>
        <w:t xml:space="preserve">A final clarification is </w:t>
      </w:r>
      <w:r w:rsidR="00FC2703">
        <w:t xml:space="preserve">perhaps </w:t>
      </w:r>
      <w:r>
        <w:t xml:space="preserve">the most important of all.  For it </w:t>
      </w:r>
      <w:r w:rsidR="00B63DDC">
        <w:t xml:space="preserve">seems clear that Habermas himself is guilty of embracing the Myth of the </w:t>
      </w:r>
      <w:r w:rsidR="0015619A">
        <w:t xml:space="preserve">Given </w:t>
      </w:r>
      <w:r w:rsidR="00B63DDC">
        <w:t>Consequence</w:t>
      </w:r>
      <w:r w:rsidR="00E43E32">
        <w:t xml:space="preserve"> (</w:t>
      </w:r>
      <w:r w:rsidR="00F57CB6">
        <w:t xml:space="preserve">for a similar argument, </w:t>
      </w:r>
      <w:r w:rsidR="00E43E32">
        <w:t xml:space="preserve">see </w:t>
      </w:r>
      <w:proofErr w:type="spellStart"/>
      <w:r w:rsidR="00E43E32">
        <w:t>Brandom</w:t>
      </w:r>
      <w:proofErr w:type="spellEnd"/>
      <w:r w:rsidR="00E43E32">
        <w:t xml:space="preserve"> 2002, 52-53).</w:t>
      </w:r>
      <w:r w:rsidR="00B63DDC">
        <w:t xml:space="preserve">  As we have seen,</w:t>
      </w:r>
      <w:r w:rsidR="0013680E">
        <w:t xml:space="preserve"> </w:t>
      </w:r>
      <w:r w:rsidR="001438B0">
        <w:t>he</w:t>
      </w:r>
      <w:r w:rsidR="00B63DDC">
        <w:t xml:space="preserve"> is </w:t>
      </w:r>
      <w:r w:rsidR="009C379F">
        <w:t>strongly</w:t>
      </w:r>
      <w:r w:rsidR="008E3E33">
        <w:t xml:space="preserve"> committed to</w:t>
      </w:r>
      <w:r w:rsidR="00B63DDC">
        <w:t xml:space="preserve"> </w:t>
      </w:r>
      <w:r w:rsidR="008B7F82">
        <w:t xml:space="preserve">some version of </w:t>
      </w:r>
      <w:r w:rsidR="00A71A09">
        <w:t>Kant’s account of thought and thing</w:t>
      </w:r>
      <w:r w:rsidR="00AD73B5">
        <w:t>.  Again, he formulates this in terms of a de-transcendentalized Kantianism</w:t>
      </w:r>
      <w:r w:rsidR="00896980">
        <w:t>, according to which objectiv</w:t>
      </w:r>
      <w:r w:rsidR="00A76EBC">
        <w:t xml:space="preserve">e </w:t>
      </w:r>
      <w:r w:rsidR="00896980">
        <w:t xml:space="preserve">validity is </w:t>
      </w:r>
      <w:r w:rsidR="008925B1">
        <w:t>rooted</w:t>
      </w:r>
      <w:r w:rsidR="00896980">
        <w:t xml:space="preserve"> not </w:t>
      </w:r>
      <w:r w:rsidR="008925B1">
        <w:t>in</w:t>
      </w:r>
      <w:r w:rsidR="00896980">
        <w:t xml:space="preserve"> transcendentally</w:t>
      </w:r>
      <w:r w:rsidR="0001486A">
        <w:t xml:space="preserve"> </w:t>
      </w:r>
      <w:r w:rsidR="00896980">
        <w:t xml:space="preserve">proven faculties of </w:t>
      </w:r>
      <w:r w:rsidR="002D75CA">
        <w:t xml:space="preserve">individual </w:t>
      </w:r>
      <w:r w:rsidR="00896980">
        <w:t xml:space="preserve">human perception and thought but, rather, </w:t>
      </w:r>
      <w:r w:rsidR="008925B1">
        <w:t>in</w:t>
      </w:r>
      <w:r w:rsidR="00896980">
        <w:t xml:space="preserve"> socially </w:t>
      </w:r>
      <w:r w:rsidR="00391D26">
        <w:t xml:space="preserve">and politically </w:t>
      </w:r>
      <w:r w:rsidR="00896980">
        <w:t>generated processes of communicative competence.</w:t>
      </w:r>
      <w:r w:rsidR="002A0A45">
        <w:t xml:space="preserve">  </w:t>
      </w:r>
      <w:r w:rsidR="005050CA">
        <w:t>And</w:t>
      </w:r>
      <w:r w:rsidR="006A60EB">
        <w:t xml:space="preserve"> in</w:t>
      </w:r>
      <w:r w:rsidR="002A0A45">
        <w:t xml:space="preserve"> de-transcendentalizing Kant,</w:t>
      </w:r>
      <w:r w:rsidR="006A60EB">
        <w:t xml:space="preserve"> </w:t>
      </w:r>
      <w:r w:rsidR="002A0A45">
        <w:t xml:space="preserve">he maintains the central feature of Kantian </w:t>
      </w:r>
      <w:r w:rsidR="00F4717F">
        <w:t xml:space="preserve">theoretical </w:t>
      </w:r>
      <w:r w:rsidR="002A0A45">
        <w:t>philosophy: we can have no direct or reliable access to the thing in itself.</w:t>
      </w:r>
      <w:r w:rsidR="00390CDE">
        <w:t xml:space="preserve">  </w:t>
      </w:r>
      <w:r w:rsidR="00E74607">
        <w:t>But of</w:t>
      </w:r>
      <w:r w:rsidR="00390CDE">
        <w:t xml:space="preserve"> course, he allows for an exception.  The success or failure of our projects and plans tells us that reality, for unknown reasons, is non-resistant o</w:t>
      </w:r>
      <w:r w:rsidR="009A6DB5">
        <w:t>r</w:t>
      </w:r>
      <w:r w:rsidR="00390CDE">
        <w:t xml:space="preserve"> resistant</w:t>
      </w:r>
      <w:r w:rsidR="001D20DD">
        <w:t>, depending on the circumstance</w:t>
      </w:r>
      <w:r w:rsidR="00390CDE">
        <w:t>.</w:t>
      </w:r>
      <w:r w:rsidR="006B6748">
        <w:t xml:space="preserve">  </w:t>
      </w:r>
      <w:r w:rsidR="0040355F">
        <w:t>But in</w:t>
      </w:r>
      <w:r w:rsidR="006B6748">
        <w:t xml:space="preserve"> this </w:t>
      </w:r>
      <w:r w:rsidR="0040355F">
        <w:t>regard</w:t>
      </w:r>
      <w:r w:rsidR="006B6748">
        <w:t xml:space="preserve">, Habermas’s critique of </w:t>
      </w:r>
      <w:proofErr w:type="spellStart"/>
      <w:r w:rsidR="006B6748">
        <w:t>Bra</w:t>
      </w:r>
      <w:r w:rsidR="009A1778">
        <w:t>n</w:t>
      </w:r>
      <w:r w:rsidR="006B6748">
        <w:t>dom</w:t>
      </w:r>
      <w:proofErr w:type="spellEnd"/>
      <w:r w:rsidR="006B6748">
        <w:t xml:space="preserve"> </w:t>
      </w:r>
      <w:r w:rsidR="001167E2">
        <w:t xml:space="preserve">actually </w:t>
      </w:r>
      <w:r w:rsidR="006B6748">
        <w:t xml:space="preserve">redounds against himself, rather than against </w:t>
      </w:r>
      <w:proofErr w:type="spellStart"/>
      <w:r w:rsidR="006B6748">
        <w:t>Brandom</w:t>
      </w:r>
      <w:proofErr w:type="spellEnd"/>
      <w:r w:rsidR="001438B0">
        <w:t>.</w:t>
      </w:r>
      <w:r w:rsidR="00B635BE">
        <w:t xml:space="preserve">  </w:t>
      </w:r>
      <w:r w:rsidR="00BB3A11">
        <w:t>Habermas</w:t>
      </w:r>
      <w:r w:rsidR="00B635BE">
        <w:t xml:space="preserve"> is correct in emphasizing the </w:t>
      </w:r>
      <w:r w:rsidR="00B635BE">
        <w:lastRenderedPageBreak/>
        <w:t xml:space="preserve">very large difference between his own views and those of </w:t>
      </w:r>
      <w:proofErr w:type="spellStart"/>
      <w:r w:rsidR="00B635BE">
        <w:t>Brandom</w:t>
      </w:r>
      <w:proofErr w:type="spellEnd"/>
      <w:r w:rsidR="00B635BE">
        <w:t>.</w:t>
      </w:r>
      <w:r w:rsidR="00857438">
        <w:t xml:space="preserve">, something that </w:t>
      </w:r>
      <w:proofErr w:type="spellStart"/>
      <w:r w:rsidR="00857438">
        <w:t>Brandom</w:t>
      </w:r>
      <w:proofErr w:type="spellEnd"/>
      <w:r w:rsidR="00857438">
        <w:t xml:space="preserve"> </w:t>
      </w:r>
      <w:r w:rsidR="002B009F">
        <w:t>wishes to resist</w:t>
      </w:r>
      <w:r w:rsidR="00857438">
        <w:t>.</w:t>
      </w:r>
      <w:r w:rsidR="00B635BE">
        <w:t xml:space="preserve">  </w:t>
      </w:r>
      <w:r w:rsidR="00C51172">
        <w:t>We can re-summarize the</w:t>
      </w:r>
      <w:r w:rsidR="00B635BE">
        <w:t xml:space="preserve"> difference as the difference between </w:t>
      </w:r>
      <w:r w:rsidR="00A81E56">
        <w:t xml:space="preserve">(1) </w:t>
      </w:r>
      <w:r w:rsidR="00B635BE">
        <w:t xml:space="preserve">a </w:t>
      </w:r>
      <w:r w:rsidR="00B635BE" w:rsidRPr="005361A3">
        <w:rPr>
          <w:i/>
          <w:iCs/>
        </w:rPr>
        <w:t>pragmatism</w:t>
      </w:r>
      <w:r w:rsidR="00B635BE">
        <w:t xml:space="preserve"> that emphasize</w:t>
      </w:r>
      <w:r w:rsidR="005361A3">
        <w:t>s</w:t>
      </w:r>
      <w:r w:rsidR="00B635BE">
        <w:t xml:space="preserve"> the</w:t>
      </w:r>
      <w:r w:rsidR="005361A3">
        <w:t xml:space="preserve"> activity of</w:t>
      </w:r>
      <w:r w:rsidR="00B635BE">
        <w:t xml:space="preserve"> testing our plans and projects</w:t>
      </w:r>
      <w:r w:rsidR="005361A3">
        <w:t xml:space="preserve"> in the world</w:t>
      </w:r>
      <w:r w:rsidR="0088578E">
        <w:t xml:space="preserve"> out there</w:t>
      </w:r>
      <w:r w:rsidR="00B635BE">
        <w:t xml:space="preserve"> in order to discover </w:t>
      </w:r>
      <w:r w:rsidR="004E0E8D">
        <w:t xml:space="preserve">the </w:t>
      </w:r>
      <w:r w:rsidR="00CD3E88">
        <w:t xml:space="preserve">practical consequence of </w:t>
      </w:r>
      <w:r w:rsidR="00B635BE">
        <w:t>success and failure</w:t>
      </w:r>
      <w:r w:rsidR="00A81E56">
        <w:t xml:space="preserve"> represent</w:t>
      </w:r>
      <w:r w:rsidR="00CD3E88">
        <w:t>ing</w:t>
      </w:r>
      <w:r w:rsidR="00A81E56">
        <w:t xml:space="preserve"> the otherwise unknowable non-resistance or resistance of mind-independent reality</w:t>
      </w:r>
      <w:r w:rsidR="00C9514A">
        <w:t xml:space="preserve">, </w:t>
      </w:r>
      <w:r w:rsidR="0081290F">
        <w:t>which</w:t>
      </w:r>
      <w:r w:rsidR="00CD3E88">
        <w:t xml:space="preserve"> </w:t>
      </w:r>
      <w:r w:rsidR="00BF241D">
        <w:t>constitutes</w:t>
      </w:r>
      <w:r w:rsidR="00CD3E88">
        <w:t xml:space="preserve">, </w:t>
      </w:r>
      <w:r w:rsidR="0081290F">
        <w:t>in effect</w:t>
      </w:r>
      <w:r w:rsidR="00CD3E88">
        <w:t xml:space="preserve">, </w:t>
      </w:r>
      <w:r w:rsidR="00BF241D">
        <w:t>a non-trivial kind of friction, and</w:t>
      </w:r>
      <w:r w:rsidR="00B635BE">
        <w:t xml:space="preserve"> </w:t>
      </w:r>
      <w:r w:rsidR="00A81E56">
        <w:t xml:space="preserve">(2) </w:t>
      </w:r>
      <w:r w:rsidR="00B635BE">
        <w:t xml:space="preserve">a </w:t>
      </w:r>
      <w:r w:rsidR="00B635BE" w:rsidRPr="005361A3">
        <w:rPr>
          <w:i/>
          <w:iCs/>
        </w:rPr>
        <w:t>pragmatics</w:t>
      </w:r>
      <w:r w:rsidR="00B635BE">
        <w:t xml:space="preserve"> that</w:t>
      </w:r>
      <w:r w:rsidR="005361A3">
        <w:t xml:space="preserve"> emphasizes the activity of engaging in inferential discourse </w:t>
      </w:r>
      <w:r w:rsidR="00D84ED2">
        <w:t xml:space="preserve">so as </w:t>
      </w:r>
      <w:r w:rsidR="005361A3">
        <w:t>to discover what our conceptual apparatus permits in terms of “</w:t>
      </w:r>
      <w:r w:rsidR="00862008">
        <w:t>correct</w:t>
      </w:r>
      <w:r w:rsidR="005361A3">
        <w:t>” answers “</w:t>
      </w:r>
      <w:r w:rsidR="00862008">
        <w:t>incorrect</w:t>
      </w:r>
      <w:r w:rsidR="005361A3">
        <w:t>” answers.</w:t>
      </w:r>
      <w:r w:rsidR="009B6660">
        <w:t xml:space="preserve">  </w:t>
      </w:r>
      <w:proofErr w:type="spellStart"/>
      <w:r w:rsidR="009B6660">
        <w:t>Brandom</w:t>
      </w:r>
      <w:proofErr w:type="spellEnd"/>
      <w:r w:rsidR="009B6660">
        <w:t xml:space="preserve"> is wrong to defend himself by </w:t>
      </w:r>
      <w:r w:rsidR="00790DCA">
        <w:t>insisti</w:t>
      </w:r>
      <w:r w:rsidR="00871B65">
        <w:t>ng</w:t>
      </w:r>
      <w:r w:rsidR="009B6660">
        <w:t xml:space="preserve"> </w:t>
      </w:r>
      <w:r w:rsidR="00704CE7">
        <w:t xml:space="preserve">on </w:t>
      </w:r>
      <w:r w:rsidR="009B6660">
        <w:t xml:space="preserve">a common ground between him and Habermas.  There is no common ground.  </w:t>
      </w:r>
      <w:r w:rsidR="00A404B1">
        <w:t>Instead</w:t>
      </w:r>
      <w:r w:rsidR="009B6660">
        <w:t xml:space="preserve">, </w:t>
      </w:r>
      <w:proofErr w:type="spellStart"/>
      <w:r w:rsidR="009B6660">
        <w:t>Brandom’s</w:t>
      </w:r>
      <w:proofErr w:type="spellEnd"/>
      <w:r w:rsidR="009B6660">
        <w:t xml:space="preserve"> </w:t>
      </w:r>
      <w:proofErr w:type="spellStart"/>
      <w:r w:rsidR="009B6660">
        <w:t>inferentialism</w:t>
      </w:r>
      <w:proofErr w:type="spellEnd"/>
      <w:r w:rsidR="009B6660">
        <w:t xml:space="preserve"> is a perfectly self-consistent – perhaps the only self-consistent – way of dealing with the tripartite model, </w:t>
      </w:r>
      <w:r w:rsidR="00857438">
        <w:t>which he formulates</w:t>
      </w:r>
      <w:r w:rsidR="009B6660">
        <w:t xml:space="preserve">  in terms of our embeddedness in a world of facts populating a space of reasons.  It is </w:t>
      </w:r>
      <w:r w:rsidR="00F83707">
        <w:t>Habermas</w:t>
      </w:r>
      <w:r w:rsidR="00871B65">
        <w:t xml:space="preserve"> who adopts the untenable – which is to say, incoherent – position.  Absent some account as to why </w:t>
      </w:r>
      <w:r w:rsidR="00115A35">
        <w:t xml:space="preserve">perceiving </w:t>
      </w:r>
      <w:r w:rsidR="00871B65">
        <w:t xml:space="preserve">the success or failure of our projects and plans eludes, or takes us out of, the </w:t>
      </w:r>
      <w:proofErr w:type="spellStart"/>
      <w:r w:rsidR="00871B65">
        <w:t>Sellarsi</w:t>
      </w:r>
      <w:r w:rsidR="001D7F22">
        <w:t>a</w:t>
      </w:r>
      <w:r w:rsidR="00871B65">
        <w:t>n</w:t>
      </w:r>
      <w:proofErr w:type="spellEnd"/>
      <w:r w:rsidR="00871B65">
        <w:t xml:space="preserve"> space </w:t>
      </w:r>
      <w:r w:rsidR="004D5A36">
        <w:t xml:space="preserve">of reasons </w:t>
      </w:r>
      <w:r w:rsidR="00871B65">
        <w:t xml:space="preserve">– or, if you like, </w:t>
      </w:r>
      <w:r w:rsidR="004D5A36">
        <w:t xml:space="preserve">the </w:t>
      </w:r>
      <w:r w:rsidR="00871B65">
        <w:t>prison-house</w:t>
      </w:r>
      <w:r w:rsidR="004D5A36">
        <w:t xml:space="preserve"> of mind</w:t>
      </w:r>
      <w:r w:rsidR="00871B65">
        <w:t xml:space="preserve"> –</w:t>
      </w:r>
      <w:r w:rsidR="004D5A36">
        <w:t xml:space="preserve"> </w:t>
      </w:r>
      <w:r w:rsidR="00871B65">
        <w:t>Habermas’</w:t>
      </w:r>
      <w:r w:rsidR="00704CE7">
        <w:t xml:space="preserve">s </w:t>
      </w:r>
      <w:r w:rsidR="00871B65">
        <w:t xml:space="preserve">pragmatism is a violation of the tripartite model, </w:t>
      </w:r>
      <w:r w:rsidR="00704CE7">
        <w:t>and this means that it is</w:t>
      </w:r>
      <w:r w:rsidR="00871B65">
        <w:t xml:space="preserve"> inconsistent with </w:t>
      </w:r>
      <w:r w:rsidR="00543A14">
        <w:t>Kantianism, whether de-transcendental</w:t>
      </w:r>
      <w:r w:rsidR="007B1287">
        <w:t>i</w:t>
      </w:r>
      <w:r w:rsidR="00543A14">
        <w:t>zed or not</w:t>
      </w:r>
      <w:r w:rsidR="001D7F22">
        <w:t>.</w:t>
      </w:r>
    </w:p>
    <w:p w14:paraId="58322B33" w14:textId="17B023F6" w:rsidR="00BE13BD" w:rsidRDefault="00BE13BD" w:rsidP="004C1EFA">
      <w:pPr>
        <w:spacing w:line="480" w:lineRule="auto"/>
        <w:ind w:firstLine="540"/>
      </w:pPr>
    </w:p>
    <w:p w14:paraId="5B606570" w14:textId="6A4830DC" w:rsidR="00BE13BD" w:rsidRPr="00BE13BD" w:rsidRDefault="00F63BDD" w:rsidP="00BE13BD">
      <w:pPr>
        <w:spacing w:line="480" w:lineRule="auto"/>
        <w:ind w:firstLine="540"/>
        <w:jc w:val="center"/>
        <w:rPr>
          <w:b/>
          <w:bCs/>
          <w:u w:val="single"/>
        </w:rPr>
      </w:pPr>
      <w:r>
        <w:rPr>
          <w:b/>
          <w:bCs/>
          <w:u w:val="single"/>
        </w:rPr>
        <w:t>5</w:t>
      </w:r>
    </w:p>
    <w:p w14:paraId="69071920" w14:textId="22E99DEB" w:rsidR="004E6337" w:rsidRPr="004C1EFA" w:rsidRDefault="00E14C5F" w:rsidP="004C1EFA">
      <w:pPr>
        <w:spacing w:line="480" w:lineRule="auto"/>
        <w:ind w:firstLine="540"/>
      </w:pPr>
      <w:r>
        <w:lastRenderedPageBreak/>
        <w:t>It certainly seem</w:t>
      </w:r>
      <w:r w:rsidR="00515C9D">
        <w:t>s</w:t>
      </w:r>
      <w:r w:rsidR="00F51A58">
        <w:t xml:space="preserve"> that </w:t>
      </w:r>
      <w:proofErr w:type="spellStart"/>
      <w:r w:rsidR="00F51A58">
        <w:t>Brandom’s</w:t>
      </w:r>
      <w:proofErr w:type="spellEnd"/>
      <w:r w:rsidR="00F51A58">
        <w:t xml:space="preserve"> </w:t>
      </w:r>
      <w:proofErr w:type="spellStart"/>
      <w:r w:rsidR="00F51A58">
        <w:t>inferentialism</w:t>
      </w:r>
      <w:proofErr w:type="spellEnd"/>
      <w:r w:rsidR="00F51A58">
        <w:t xml:space="preserve"> </w:t>
      </w:r>
      <w:r>
        <w:t xml:space="preserve">contemplates </w:t>
      </w:r>
      <w:r w:rsidR="00F51A58">
        <w:t xml:space="preserve">a </w:t>
      </w:r>
      <w:r w:rsidR="00515C9D">
        <w:t xml:space="preserve">kind of </w:t>
      </w:r>
      <w:r w:rsidR="00F51A58">
        <w:t>frictionless spinning in a void.</w:t>
      </w:r>
      <w:r w:rsidR="00E47AB0">
        <w:rPr>
          <w:rStyle w:val="FootnoteReference"/>
        </w:rPr>
        <w:footnoteReference w:id="10"/>
      </w:r>
      <w:r w:rsidR="00C25F85">
        <w:t xml:space="preserve">  Given the tripartite model, this </w:t>
      </w:r>
      <w:r w:rsidR="00515C9D">
        <w:t>appea</w:t>
      </w:r>
      <w:r w:rsidR="00D8580D">
        <w:t>rs</w:t>
      </w:r>
      <w:r w:rsidR="00515C9D">
        <w:t xml:space="preserve"> to be</w:t>
      </w:r>
      <w:r w:rsidR="00C25F85">
        <w:t xml:space="preserve"> unavoidable. </w:t>
      </w:r>
      <w:r w:rsidR="00BF2319">
        <w:t xml:space="preserve"> </w:t>
      </w:r>
      <w:r w:rsidR="00C25F85">
        <w:t>But it is not necessarily problematic.</w:t>
      </w:r>
      <w:r w:rsidR="00BF1B98">
        <w:t xml:space="preserve">  One way to think about </w:t>
      </w:r>
      <w:r w:rsidR="005372AB">
        <w:t>the issue</w:t>
      </w:r>
      <w:r w:rsidR="000D2237">
        <w:t xml:space="preserve"> </w:t>
      </w:r>
      <w:r w:rsidR="00BF1B98">
        <w:t xml:space="preserve">would be to </w:t>
      </w:r>
      <w:r w:rsidR="00E1455D">
        <w:t>look a bit more closely at</w:t>
      </w:r>
      <w:r w:rsidR="00C353E3">
        <w:t xml:space="preserve"> </w:t>
      </w:r>
      <w:r w:rsidR="00BF1B98">
        <w:t>the very idea of a frictionless spinning</w:t>
      </w:r>
      <w:r w:rsidR="0030199C">
        <w:t xml:space="preserve"> which </w:t>
      </w:r>
      <w:r w:rsidR="00D93560">
        <w:t xml:space="preserve">can </w:t>
      </w:r>
      <w:r w:rsidR="00C7400B">
        <w:t xml:space="preserve">actually </w:t>
      </w:r>
      <w:r w:rsidR="00D93560">
        <w:t>mean different things.</w:t>
      </w:r>
    </w:p>
    <w:p w14:paraId="3685815F" w14:textId="38C1B883" w:rsidR="00212135" w:rsidRDefault="00BF1B98" w:rsidP="00212135">
      <w:pPr>
        <w:spacing w:line="480" w:lineRule="auto"/>
        <w:ind w:firstLine="540"/>
      </w:pPr>
      <w:proofErr w:type="spellStart"/>
      <w:r>
        <w:t>Internalism</w:t>
      </w:r>
      <w:proofErr w:type="spellEnd"/>
      <w:r>
        <w:t xml:space="preserve"> </w:t>
      </w:r>
      <w:r w:rsidR="00ED770F">
        <w:t xml:space="preserve">in general and </w:t>
      </w:r>
      <w:proofErr w:type="spellStart"/>
      <w:r w:rsidR="00ED770F">
        <w:t>inferentialism</w:t>
      </w:r>
      <w:proofErr w:type="spellEnd"/>
      <w:r w:rsidR="00ED770F">
        <w:t xml:space="preserve"> in particular</w:t>
      </w:r>
      <w:r w:rsidR="00074B19">
        <w:t xml:space="preserve"> </w:t>
      </w:r>
      <w:r w:rsidR="00D84E93">
        <w:t>do</w:t>
      </w:r>
      <w:r>
        <w:t xml:space="preserve"> not presuppose that we are unaffected by external re</w:t>
      </w:r>
      <w:r w:rsidR="00B13AAD">
        <w:t>a</w:t>
      </w:r>
      <w:r>
        <w:t xml:space="preserve">lity.  </w:t>
      </w:r>
      <w:r w:rsidR="00D84E93">
        <w:t>They</w:t>
      </w:r>
      <w:r>
        <w:t xml:space="preserve"> presuppose only that we have no idea what that reality is or how it affects us.</w:t>
      </w:r>
      <w:r w:rsidR="00B13AAD">
        <w:t xml:space="preserve"> Or, perhaps more accurately, any impact or consequence of our engagement with external reality will simply be registered as another constructed fact</w:t>
      </w:r>
      <w:r w:rsidR="00A263EC">
        <w:t xml:space="preserve"> – a new fact –</w:t>
      </w:r>
      <w:r w:rsidR="00B13AAD">
        <w:t xml:space="preserve"> entirely internal to the space of reasons.  In this sense, we </w:t>
      </w:r>
      <w:r w:rsidR="00452D0A">
        <w:t>might</w:t>
      </w:r>
      <w:r w:rsidR="00B13AAD">
        <w:t xml:space="preserve"> </w:t>
      </w:r>
      <w:r w:rsidR="00B13AAD" w:rsidRPr="00B13AAD">
        <w:rPr>
          <w:i/>
          <w:iCs/>
        </w:rPr>
        <w:t>take</w:t>
      </w:r>
      <w:r w:rsidR="00B13AAD">
        <w:t xml:space="preserve"> it that the</w:t>
      </w:r>
      <w:r w:rsidR="00AE24D9">
        <w:t xml:space="preserve"> new fact</w:t>
      </w:r>
      <w:r w:rsidR="00611DF0">
        <w:t xml:space="preserve"> </w:t>
      </w:r>
      <w:r w:rsidR="00B13AAD">
        <w:t>is a result of our engagement with external reality, as long as we realize that this can never be confirme</w:t>
      </w:r>
      <w:r w:rsidR="0046351C">
        <w:t>d</w:t>
      </w:r>
      <w:r w:rsidR="00B13AAD">
        <w:t xml:space="preserve">. </w:t>
      </w:r>
      <w:r>
        <w:t xml:space="preserve">  </w:t>
      </w:r>
      <w:r w:rsidR="001F084C">
        <w:t>Looked at in a slightly different way,</w:t>
      </w:r>
      <w:r>
        <w:t xml:space="preserve"> </w:t>
      </w:r>
      <w:r w:rsidR="001F084C">
        <w:t>external</w:t>
      </w:r>
      <w:r>
        <w:t xml:space="preserve"> reality </w:t>
      </w:r>
      <w:r w:rsidR="00A41363">
        <w:t xml:space="preserve">cannot enforce </w:t>
      </w:r>
      <w:r>
        <w:t xml:space="preserve">specific </w:t>
      </w:r>
      <w:r w:rsidRPr="00393C06">
        <w:rPr>
          <w:i/>
          <w:iCs/>
        </w:rPr>
        <w:t>interpretations</w:t>
      </w:r>
      <w:r w:rsidR="00A41363">
        <w:t xml:space="preserve"> upon us.  </w:t>
      </w:r>
      <w:r>
        <w:t xml:space="preserve">The world does not tell us </w:t>
      </w:r>
      <w:r w:rsidRPr="00984F7F">
        <w:rPr>
          <w:i/>
        </w:rPr>
        <w:t>what</w:t>
      </w:r>
      <w:r>
        <w:t xml:space="preserve"> to think</w:t>
      </w:r>
      <w:r w:rsidR="0010437F">
        <w:t>, and that includes success and failure</w:t>
      </w:r>
      <w:r w:rsidR="00B34D3A">
        <w:t>, resistance and non-resistance</w:t>
      </w:r>
      <w:r>
        <w:t xml:space="preserve">.  </w:t>
      </w:r>
      <w:r w:rsidR="00DE6265">
        <w:t>Our encounter with the world</w:t>
      </w:r>
      <w:r>
        <w:t xml:space="preserve"> becomes intelligible – it results in particular thoughts or </w:t>
      </w:r>
      <w:r w:rsidR="00DE6265">
        <w:t xml:space="preserve">propositions </w:t>
      </w:r>
      <w:r>
        <w:t xml:space="preserve">– only when </w:t>
      </w:r>
      <w:r w:rsidR="00DE6265">
        <w:t>view</w:t>
      </w:r>
      <w:r w:rsidR="00CE31E8">
        <w:t>ed</w:t>
      </w:r>
      <w:r>
        <w:t xml:space="preserve"> from the perspective of, and substantively mediated by, our own conceptual apparatus.  Again, there are, for us, no other options, no other available points of access.  </w:t>
      </w:r>
      <w:r w:rsidR="00A25F96">
        <w:t>But such</w:t>
      </w:r>
      <w:r w:rsidR="00DE6265">
        <w:t xml:space="preserve"> a process</w:t>
      </w:r>
      <w:r>
        <w:t xml:space="preserve"> </w:t>
      </w:r>
      <w:r w:rsidR="00DE6265">
        <w:t xml:space="preserve">is not </w:t>
      </w:r>
      <w:r w:rsidR="00530ACF">
        <w:t xml:space="preserve">necessarily </w:t>
      </w:r>
      <w:r>
        <w:t>frictionless</w:t>
      </w:r>
      <w:r w:rsidR="00DE6265">
        <w:t xml:space="preserve">.  </w:t>
      </w:r>
      <w:r>
        <w:t xml:space="preserve">When something </w:t>
      </w:r>
      <w:r w:rsidR="00DE6265">
        <w:t>occurs</w:t>
      </w:r>
      <w:r>
        <w:t xml:space="preserve"> in the </w:t>
      </w:r>
      <w:r w:rsidR="00DE6265">
        <w:t>external</w:t>
      </w:r>
      <w:r>
        <w:t xml:space="preserve"> world, and </w:t>
      </w:r>
      <w:r w:rsidR="00DE6265">
        <w:t>if</w:t>
      </w:r>
      <w:r>
        <w:t xml:space="preserve"> our perceptual apparatus is </w:t>
      </w:r>
      <w:r w:rsidR="00DE6265">
        <w:t xml:space="preserve">somehow </w:t>
      </w:r>
      <w:r>
        <w:t>making contact with that something, whatever it is, the result will presumably be a mental event of some kind, an experience</w:t>
      </w:r>
      <w:r w:rsidR="00DE6265">
        <w:t xml:space="preserve">. </w:t>
      </w:r>
      <w:r>
        <w:t xml:space="preserve"> Thus, when a certain feature of the </w:t>
      </w:r>
      <w:r w:rsidR="00DE6265">
        <w:t xml:space="preserve">external </w:t>
      </w:r>
      <w:r w:rsidR="00303F7C">
        <w:t>world</w:t>
      </w:r>
      <w:r>
        <w:t xml:space="preserve"> to which we are </w:t>
      </w:r>
      <w:r w:rsidR="003B295A">
        <w:lastRenderedPageBreak/>
        <w:t xml:space="preserve">presumably </w:t>
      </w:r>
      <w:r>
        <w:t xml:space="preserve">attending </w:t>
      </w:r>
      <w:r w:rsidR="00023AB8">
        <w:t xml:space="preserve">or exposed </w:t>
      </w:r>
      <w:r w:rsidR="00DE6265">
        <w:t>changes in some way</w:t>
      </w:r>
      <w:r>
        <w:t xml:space="preserve">, our thoughts will often change accordingly.  How could we think otherwise?  </w:t>
      </w:r>
      <w:r w:rsidR="00395A59">
        <w:t>We have literally no way of know</w:t>
      </w:r>
      <w:r w:rsidR="000771E8">
        <w:t>ing</w:t>
      </w:r>
      <w:r w:rsidR="00395A59">
        <w:t xml:space="preserve"> what really changed</w:t>
      </w:r>
      <w:r w:rsidR="002C57D9">
        <w:t xml:space="preserve"> or how the change might </w:t>
      </w:r>
      <w:r w:rsidR="004A3D4B">
        <w:t>have affected</w:t>
      </w:r>
      <w:r w:rsidR="002C57D9">
        <w:t xml:space="preserve"> us</w:t>
      </w:r>
      <w:r w:rsidR="00395A59">
        <w:t>.  But when</w:t>
      </w:r>
      <w:r>
        <w:t xml:space="preserve"> </w:t>
      </w:r>
      <w:r w:rsidR="00395A59">
        <w:t>the</w:t>
      </w:r>
      <w:r>
        <w:t xml:space="preserve"> new datum emerges,</w:t>
      </w:r>
      <w:r w:rsidR="00395A59">
        <w:t xml:space="preserve"> </w:t>
      </w:r>
      <w:r>
        <w:t xml:space="preserve">we must assume that this will be registered as a new, or at least different, </w:t>
      </w:r>
      <w:r w:rsidR="00782E42">
        <w:t>fact</w:t>
      </w:r>
      <w:r>
        <w:t xml:space="preserve"> that will have, in one way or another, </w:t>
      </w:r>
      <w:r w:rsidR="00E400AF">
        <w:t xml:space="preserve">new </w:t>
      </w:r>
      <w:r w:rsidR="00BD1C5A">
        <w:t xml:space="preserve">or different </w:t>
      </w:r>
      <w:r>
        <w:t xml:space="preserve">consequences for </w:t>
      </w:r>
      <w:r w:rsidR="00B2780A">
        <w:t>the</w:t>
      </w:r>
      <w:r w:rsidR="00782E42">
        <w:t xml:space="preserve"> inferential </w:t>
      </w:r>
      <w:r w:rsidR="00B2780A">
        <w:t xml:space="preserve">scorekeeping </w:t>
      </w:r>
      <w:r w:rsidR="00782E42">
        <w:t>process</w:t>
      </w:r>
      <w:r>
        <w:t xml:space="preserve">.  </w:t>
      </w:r>
      <w:r w:rsidR="0044305C">
        <w:t>The new</w:t>
      </w:r>
      <w:r>
        <w:t xml:space="preserve"> </w:t>
      </w:r>
      <w:r w:rsidR="00782E42">
        <w:t>fact</w:t>
      </w:r>
      <w:r>
        <w:t xml:space="preserve"> might well be, from a God’s-eye point of view, </w:t>
      </w:r>
      <w:r w:rsidR="00782E42">
        <w:t xml:space="preserve">profoundly wrong.  It </w:t>
      </w:r>
      <w:r w:rsidR="00865FD6">
        <w:t>can never</w:t>
      </w:r>
      <w:r w:rsidR="00782E42">
        <w:t xml:space="preserve"> </w:t>
      </w:r>
      <w:r>
        <w:t xml:space="preserve">be </w:t>
      </w:r>
      <w:r w:rsidR="00782E42">
        <w:t>confirmed or refuted</w:t>
      </w:r>
      <w:r>
        <w:t xml:space="preserve"> with reference to how things in the world really are, independent of our perspective, since no such reference is possible.  But </w:t>
      </w:r>
      <w:r w:rsidR="00782E42">
        <w:t xml:space="preserve">the new fact must nonetheless be understood as </w:t>
      </w:r>
      <w:r>
        <w:t>rooted precisely in</w:t>
      </w:r>
      <w:r w:rsidR="00782E42">
        <w:t xml:space="preserve"> a kind of</w:t>
      </w:r>
      <w:r>
        <w:t xml:space="preserve"> friction, </w:t>
      </w:r>
      <w:r w:rsidR="00782E42">
        <w:t xml:space="preserve">since it results somehow </w:t>
      </w:r>
      <w:r w:rsidR="00A605ED">
        <w:t xml:space="preserve">– who knows how? – </w:t>
      </w:r>
      <w:r w:rsidR="00782E42">
        <w:t>from the external change.</w:t>
      </w:r>
    </w:p>
    <w:p w14:paraId="4752EB4E" w14:textId="4F929517" w:rsidR="00BF1B98" w:rsidRDefault="00B6198C" w:rsidP="0033778A">
      <w:pPr>
        <w:spacing w:line="480" w:lineRule="auto"/>
        <w:ind w:firstLine="540"/>
      </w:pPr>
      <w:r>
        <w:t>I</w:t>
      </w:r>
      <w:r w:rsidR="00212135">
        <w:t>magine</w:t>
      </w:r>
      <w:r w:rsidR="00BF1B98">
        <w:t xml:space="preserve"> an </w:t>
      </w:r>
      <w:r w:rsidR="00212135">
        <w:t>entity</w:t>
      </w:r>
      <w:r w:rsidR="00BF1B98">
        <w:t xml:space="preserve"> in the </w:t>
      </w:r>
      <w:r w:rsidR="00212135">
        <w:t>external</w:t>
      </w:r>
      <w:r w:rsidR="00BF1B98">
        <w:t xml:space="preserve"> world that we can think of as </w:t>
      </w:r>
      <w:proofErr w:type="spellStart"/>
      <w:r w:rsidR="00BF1B98">
        <w:rPr>
          <w:i/>
        </w:rPr>
        <w:t>Fo</w:t>
      </w:r>
      <w:proofErr w:type="spellEnd"/>
      <w:r w:rsidR="00BF1B98">
        <w:t xml:space="preserve">, where </w:t>
      </w:r>
      <w:r w:rsidR="00BF1B98">
        <w:rPr>
          <w:i/>
        </w:rPr>
        <w:t>o</w:t>
      </w:r>
      <w:r w:rsidR="00BF1B98">
        <w:t xml:space="preserve"> refers to the object itself as something that exists </w:t>
      </w:r>
      <w:r w:rsidR="00212135">
        <w:t xml:space="preserve">in the real world </w:t>
      </w:r>
      <w:r w:rsidR="00BF1B98">
        <w:t xml:space="preserve">and </w:t>
      </w:r>
      <w:r w:rsidR="00BF1B98">
        <w:rPr>
          <w:i/>
        </w:rPr>
        <w:t>F</w:t>
      </w:r>
      <w:r w:rsidR="00BF1B98">
        <w:t xml:space="preserve"> refers to a </w:t>
      </w:r>
      <w:r w:rsidR="00212135">
        <w:t xml:space="preserve">real-world </w:t>
      </w:r>
      <w:r w:rsidR="00BF1B98">
        <w:t>property or characteristic of it.  Assume that</w:t>
      </w:r>
      <w:r w:rsidR="00D00500">
        <w:t xml:space="preserve"> I am situated with respect to</w:t>
      </w:r>
      <w:r w:rsidR="00BF1B98">
        <w:t xml:space="preserve"> </w:t>
      </w:r>
      <w:r w:rsidR="00BF1B98">
        <w:rPr>
          <w:i/>
        </w:rPr>
        <w:t>o</w:t>
      </w:r>
      <w:r w:rsidR="00BF1B98">
        <w:t xml:space="preserve"> </w:t>
      </w:r>
      <w:r w:rsidR="00D00500">
        <w:t xml:space="preserve">such </w:t>
      </w:r>
      <w:r w:rsidR="00BF1B98">
        <w:t xml:space="preserve">that </w:t>
      </w:r>
      <w:r w:rsidR="00D00500">
        <w:rPr>
          <w:i/>
          <w:iCs/>
        </w:rPr>
        <w:t>o</w:t>
      </w:r>
      <w:r w:rsidR="00D00500">
        <w:t xml:space="preserve"> </w:t>
      </w:r>
      <w:r w:rsidR="00BF1B98">
        <w:t xml:space="preserve">somehow “impinges” on me, resulting in an experience of mine that we can all </w:t>
      </w:r>
      <w:r w:rsidR="00BF1B98">
        <w:rPr>
          <w:i/>
        </w:rPr>
        <w:t>Ge</w:t>
      </w:r>
      <w:r w:rsidR="00BF1B98">
        <w:t xml:space="preserve">, where </w:t>
      </w:r>
      <w:r w:rsidR="00BF1B98">
        <w:rPr>
          <w:i/>
        </w:rPr>
        <w:t>e</w:t>
      </w:r>
      <w:r w:rsidR="00BF1B98">
        <w:t xml:space="preserve"> designates the object as I experience it and </w:t>
      </w:r>
      <w:r w:rsidR="00BF1B98" w:rsidRPr="00A11396">
        <w:rPr>
          <w:i/>
        </w:rPr>
        <w:t>G</w:t>
      </w:r>
      <w:r w:rsidR="00BF1B98">
        <w:t xml:space="preserve"> designates some property or characteristic that I predicate of that experienced object, from which, moreover, I am apt to generate a </w:t>
      </w:r>
      <w:r w:rsidR="00C8295C">
        <w:t>fact</w:t>
      </w:r>
      <w:r w:rsidR="00BF1B98">
        <w:t xml:space="preserve"> </w:t>
      </w:r>
      <w:r w:rsidR="00E27B70">
        <w:t xml:space="preserve">or proposition </w:t>
      </w:r>
      <w:r w:rsidR="00BF1B98">
        <w:t xml:space="preserve">to which I am committed, namely, the </w:t>
      </w:r>
      <w:r w:rsidR="00C8295C">
        <w:t>fact</w:t>
      </w:r>
      <w:r w:rsidR="00BF1B98">
        <w:t xml:space="preserve"> that </w:t>
      </w:r>
      <w:r w:rsidR="00BF1B98">
        <w:rPr>
          <w:i/>
        </w:rPr>
        <w:t>e</w:t>
      </w:r>
      <w:r w:rsidR="00BF1B98">
        <w:t xml:space="preserve"> is characterized by </w:t>
      </w:r>
      <w:r w:rsidR="00BF1B98">
        <w:rPr>
          <w:i/>
        </w:rPr>
        <w:t>G</w:t>
      </w:r>
      <w:r w:rsidR="00BF1B98">
        <w:t xml:space="preserve"> or </w:t>
      </w:r>
      <w:proofErr w:type="spellStart"/>
      <w:r w:rsidR="00BF1B98" w:rsidRPr="00AD7B34">
        <w:rPr>
          <w:i/>
        </w:rPr>
        <w:t>P</w:t>
      </w:r>
      <w:r w:rsidR="00BF1B98">
        <w:rPr>
          <w:i/>
          <w:vertAlign w:val="subscript"/>
        </w:rPr>
        <w:t>Ge</w:t>
      </w:r>
      <w:proofErr w:type="spellEnd"/>
      <w:r w:rsidR="00BF1B98">
        <w:t xml:space="preserve">.  Of course, I understand, as a good post-Kantian, that I have no reason to believe </w:t>
      </w:r>
      <w:r w:rsidR="00251AC6">
        <w:t>that</w:t>
      </w:r>
      <w:r w:rsidR="00BF1B98">
        <w:t xml:space="preserve"> </w:t>
      </w:r>
      <w:r w:rsidR="00053B9A" w:rsidRPr="00053B9A">
        <w:rPr>
          <w:i/>
          <w:iCs/>
        </w:rPr>
        <w:t>G</w:t>
      </w:r>
      <w:r w:rsidR="00053B9A">
        <w:t xml:space="preserve"> is an accurate rendering of</w:t>
      </w:r>
      <w:r w:rsidR="00BF1B98">
        <w:t xml:space="preserve"> </w:t>
      </w:r>
      <w:r w:rsidR="00BF1B98">
        <w:rPr>
          <w:i/>
        </w:rPr>
        <w:t>F</w:t>
      </w:r>
      <w:r w:rsidR="00053B9A">
        <w:t xml:space="preserve">. </w:t>
      </w:r>
      <w:r w:rsidR="00BF1B98">
        <w:t xml:space="preserve"> </w:t>
      </w:r>
      <w:r w:rsidR="00053B9A">
        <w:t>I</w:t>
      </w:r>
      <w:r w:rsidR="00BF1B98">
        <w:t xml:space="preserve"> could know tha</w:t>
      </w:r>
      <w:r w:rsidR="00053B9A">
        <w:t xml:space="preserve">t </w:t>
      </w:r>
      <w:r w:rsidR="00BF1B98">
        <w:t xml:space="preserve">only from a God’s-eye point of view.  The best that I can say is that </w:t>
      </w:r>
      <w:r w:rsidR="00BF1B98">
        <w:rPr>
          <w:i/>
        </w:rPr>
        <w:t>F</w:t>
      </w:r>
      <w:r w:rsidR="00BF1B98">
        <w:t xml:space="preserve">, whatever it happens to be in reality, is, as a characteristic of </w:t>
      </w:r>
      <w:r w:rsidR="00BF1B98">
        <w:rPr>
          <w:i/>
        </w:rPr>
        <w:t>o</w:t>
      </w:r>
      <w:r w:rsidR="00BF1B98">
        <w:t xml:space="preserve">, somehow “responsible” for my experiencing </w:t>
      </w:r>
      <w:r w:rsidR="00BF1B98">
        <w:rPr>
          <w:i/>
        </w:rPr>
        <w:t>G</w:t>
      </w:r>
      <w:r w:rsidR="00BF1B98">
        <w:t xml:space="preserve"> as a characteristic of </w:t>
      </w:r>
      <w:r w:rsidR="00BF1B98">
        <w:rPr>
          <w:i/>
        </w:rPr>
        <w:t>e</w:t>
      </w:r>
      <w:r w:rsidR="00BF1B98">
        <w:t xml:space="preserve">, hence for my acceptance of </w:t>
      </w:r>
      <w:proofErr w:type="spellStart"/>
      <w:r w:rsidR="00BF1B98" w:rsidRPr="00C32CC8">
        <w:rPr>
          <w:i/>
        </w:rPr>
        <w:t>P</w:t>
      </w:r>
      <w:r w:rsidR="00BF1B98">
        <w:rPr>
          <w:i/>
          <w:vertAlign w:val="subscript"/>
        </w:rPr>
        <w:t>Ge</w:t>
      </w:r>
      <w:proofErr w:type="spellEnd"/>
      <w:r w:rsidR="0095444C">
        <w:t xml:space="preserve"> as a fact inter</w:t>
      </w:r>
      <w:r w:rsidR="005E23E0">
        <w:t>n</w:t>
      </w:r>
      <w:r w:rsidR="0095444C">
        <w:t>al to the space of reasons</w:t>
      </w:r>
      <w:r w:rsidR="005E23E0">
        <w:t xml:space="preserve"> and eligible for playing a role in inferential discourse</w:t>
      </w:r>
      <w:r w:rsidR="0095444C">
        <w:t>.</w:t>
      </w:r>
      <w:r w:rsidR="00BF1B98">
        <w:t xml:space="preserve">  Now suppose that </w:t>
      </w:r>
      <w:r w:rsidR="00BF1B98">
        <w:rPr>
          <w:i/>
        </w:rPr>
        <w:t>o</w:t>
      </w:r>
      <w:r w:rsidR="00BF1B98">
        <w:t xml:space="preserve"> undergoes a change</w:t>
      </w:r>
      <w:r w:rsidR="000139A2">
        <w:t xml:space="preserve"> in the real world</w:t>
      </w:r>
      <w:r w:rsidR="00BF1B98">
        <w:t xml:space="preserve"> such that it is no</w:t>
      </w:r>
      <w:r w:rsidR="000139A2">
        <w:t>w</w:t>
      </w:r>
      <w:r w:rsidR="00BF1B98">
        <w:t xml:space="preserve"> characterized</w:t>
      </w:r>
      <w:r w:rsidR="000139A2">
        <w:t xml:space="preserve"> not</w:t>
      </w:r>
      <w:r w:rsidR="00BF1B98">
        <w:t xml:space="preserve"> by </w:t>
      </w:r>
      <w:r w:rsidR="00BF1B98">
        <w:rPr>
          <w:i/>
        </w:rPr>
        <w:t>F</w:t>
      </w:r>
      <w:r w:rsidR="00BF1B98">
        <w:t xml:space="preserve"> but, rather, by </w:t>
      </w:r>
      <w:r w:rsidR="00BF1B98">
        <w:rPr>
          <w:i/>
        </w:rPr>
        <w:t>H</w:t>
      </w:r>
      <w:r w:rsidR="00BF1B98">
        <w:t xml:space="preserve">, a different </w:t>
      </w:r>
      <w:r w:rsidR="00BF1B98">
        <w:lastRenderedPageBreak/>
        <w:t xml:space="preserve">property.  If we assume that </w:t>
      </w:r>
      <w:r w:rsidR="00BF1B98">
        <w:rPr>
          <w:i/>
        </w:rPr>
        <w:t>o</w:t>
      </w:r>
      <w:r w:rsidR="00BF1B98">
        <w:t xml:space="preserve"> continues to impinge on me, then it seems that the change from </w:t>
      </w:r>
      <w:proofErr w:type="spellStart"/>
      <w:r w:rsidR="00BF1B98" w:rsidRPr="003441FB">
        <w:rPr>
          <w:i/>
        </w:rPr>
        <w:t>Fo</w:t>
      </w:r>
      <w:proofErr w:type="spellEnd"/>
      <w:r w:rsidR="00BF1B98">
        <w:t xml:space="preserve">  to </w:t>
      </w:r>
      <w:r w:rsidR="00BF1B98">
        <w:rPr>
          <w:i/>
        </w:rPr>
        <w:t>Ho</w:t>
      </w:r>
      <w:r w:rsidR="00BF1B98">
        <w:t xml:space="preserve"> will </w:t>
      </w:r>
      <w:r w:rsidR="004D7671">
        <w:t xml:space="preserve">very possibly </w:t>
      </w:r>
      <w:r w:rsidR="00BF1B98">
        <w:t xml:space="preserve">register as a change in </w:t>
      </w:r>
      <w:r w:rsidR="00BF1B98">
        <w:rPr>
          <w:i/>
        </w:rPr>
        <w:t>e</w:t>
      </w:r>
      <w:r w:rsidR="00BF1B98">
        <w:t xml:space="preserve"> such that I </w:t>
      </w:r>
      <w:r w:rsidR="00A02A9C">
        <w:t>might</w:t>
      </w:r>
      <w:r w:rsidR="00BF1B98">
        <w:t xml:space="preserve"> now predicate </w:t>
      </w:r>
      <w:r w:rsidR="00BF1B98">
        <w:rPr>
          <w:i/>
        </w:rPr>
        <w:t>I</w:t>
      </w:r>
      <w:r w:rsidR="00BF1B98">
        <w:t xml:space="preserve"> of </w:t>
      </w:r>
      <w:r w:rsidR="00BF1B98">
        <w:rPr>
          <w:i/>
        </w:rPr>
        <w:t>e</w:t>
      </w:r>
      <w:r w:rsidR="00BF1B98">
        <w:t>.  Again, there’s no reason to</w:t>
      </w:r>
      <w:r w:rsidR="0087677E">
        <w:t xml:space="preserve"> suppose that </w:t>
      </w:r>
      <w:r w:rsidR="0087677E" w:rsidRPr="007234EF">
        <w:rPr>
          <w:i/>
          <w:iCs/>
        </w:rPr>
        <w:t>I</w:t>
      </w:r>
      <w:r w:rsidR="0087677E">
        <w:t xml:space="preserve"> is an accurate rendering of </w:t>
      </w:r>
      <w:r w:rsidR="00BF1B98">
        <w:rPr>
          <w:i/>
        </w:rPr>
        <w:t>H</w:t>
      </w:r>
      <w:r w:rsidR="00BF1B98">
        <w:t xml:space="preserve"> </w:t>
      </w:r>
      <w:r w:rsidR="0087677E">
        <w:t xml:space="preserve">, and no way to find out.  </w:t>
      </w:r>
      <w:r w:rsidR="00BF1B98">
        <w:t xml:space="preserve"> But given </w:t>
      </w:r>
      <w:r w:rsidR="0087677E">
        <w:t>this new fact</w:t>
      </w:r>
      <w:r w:rsidR="00BF1B98">
        <w:t xml:space="preserve"> – </w:t>
      </w:r>
      <w:proofErr w:type="spellStart"/>
      <w:r w:rsidR="0044760F" w:rsidRPr="001363AA">
        <w:rPr>
          <w:i/>
        </w:rPr>
        <w:t>P</w:t>
      </w:r>
      <w:r w:rsidR="0044760F">
        <w:rPr>
          <w:i/>
          <w:vertAlign w:val="subscript"/>
        </w:rPr>
        <w:t>Ie</w:t>
      </w:r>
      <w:proofErr w:type="spellEnd"/>
      <w:r w:rsidR="0044760F">
        <w:t xml:space="preserve"> </w:t>
      </w:r>
      <w:r w:rsidR="00BF1B98">
        <w:t xml:space="preserve">– I can no longer coherently believe in </w:t>
      </w:r>
      <w:proofErr w:type="spellStart"/>
      <w:r w:rsidR="00BF1B98" w:rsidRPr="001363AA">
        <w:rPr>
          <w:i/>
        </w:rPr>
        <w:t>P</w:t>
      </w:r>
      <w:r w:rsidR="00BF1B98">
        <w:rPr>
          <w:i/>
          <w:vertAlign w:val="subscript"/>
        </w:rPr>
        <w:t>Ge</w:t>
      </w:r>
      <w:proofErr w:type="spellEnd"/>
      <w:r w:rsidR="00BF1B98">
        <w:t xml:space="preserve">.  Coherence requires, rather, that I believe </w:t>
      </w:r>
      <w:r w:rsidR="0087677E">
        <w:t>in the new fact</w:t>
      </w:r>
      <w:r w:rsidR="00BF1B98">
        <w:t>,</w:t>
      </w:r>
      <w:r w:rsidR="0087677E">
        <w:t xml:space="preserve"> and this new fact then become an integral part of my discursive, inferential process.  </w:t>
      </w:r>
      <w:r w:rsidR="00BF1B98">
        <w:t xml:space="preserve">Of course, </w:t>
      </w:r>
      <w:proofErr w:type="spellStart"/>
      <w:r w:rsidR="00BF1B98" w:rsidRPr="001363AA">
        <w:rPr>
          <w:i/>
        </w:rPr>
        <w:t>P</w:t>
      </w:r>
      <w:r w:rsidR="00BF1B98">
        <w:rPr>
          <w:i/>
          <w:vertAlign w:val="subscript"/>
        </w:rPr>
        <w:t>Ie</w:t>
      </w:r>
      <w:proofErr w:type="spellEnd"/>
      <w:r w:rsidR="00BF1B98">
        <w:t xml:space="preserve"> could very well be an utter mischaracterization of </w:t>
      </w:r>
      <w:r w:rsidR="00BF1B98">
        <w:rPr>
          <w:i/>
        </w:rPr>
        <w:t>Ho</w:t>
      </w:r>
      <w:r w:rsidR="00BF1B98">
        <w:t xml:space="preserve"> as it really is, and we can never know about that one way or the other.  But we can be fairly confident that the change from </w:t>
      </w:r>
      <w:proofErr w:type="spellStart"/>
      <w:r w:rsidR="00BF1B98" w:rsidRPr="001363AA">
        <w:rPr>
          <w:i/>
        </w:rPr>
        <w:t>P</w:t>
      </w:r>
      <w:r w:rsidR="00BF1B98">
        <w:rPr>
          <w:i/>
          <w:vertAlign w:val="subscript"/>
        </w:rPr>
        <w:t>Ge</w:t>
      </w:r>
      <w:proofErr w:type="spellEnd"/>
      <w:r w:rsidR="00BF1B98">
        <w:t xml:space="preserve"> to </w:t>
      </w:r>
      <w:proofErr w:type="spellStart"/>
      <w:r w:rsidR="00BF1B98" w:rsidRPr="001363AA">
        <w:rPr>
          <w:i/>
        </w:rPr>
        <w:t>P</w:t>
      </w:r>
      <w:r w:rsidR="00BF1B98">
        <w:rPr>
          <w:i/>
          <w:vertAlign w:val="subscript"/>
        </w:rPr>
        <w:t>Ie</w:t>
      </w:r>
      <w:proofErr w:type="spellEnd"/>
      <w:r w:rsidR="00BF1B98">
        <w:t xml:space="preserve"> does in some non-trivial sense map on to what has happened in the real world.  This is friction and is, as such, far from trivial.</w:t>
      </w:r>
      <w:r w:rsidR="0033778A">
        <w:t xml:space="preserve">  Since this new fact is an integral part of our inferential process, and since that process is governed by logical principles of coherence or non-contradiction – that, basically, is what governs the scorekeeping process – our belief in the fact is imposed upon us on pain of contradiction. It is, internal to the space of reasons</w:t>
      </w:r>
      <w:r w:rsidR="00FB46A7">
        <w:t>, irrefutable</w:t>
      </w:r>
      <w:r w:rsidR="00EB201C">
        <w:t>.</w:t>
      </w:r>
      <w:r w:rsidR="0033778A">
        <w:t xml:space="preserve">  </w:t>
      </w:r>
      <w:r w:rsidR="00BF1B98">
        <w:t>Irrefutability is, in effect, the standard by which we determine whether or not a proposition is true</w:t>
      </w:r>
      <w:r w:rsidR="0033778A">
        <w:t>.</w:t>
      </w:r>
    </w:p>
    <w:p w14:paraId="5CCFF053" w14:textId="60185A11" w:rsidR="001B1058" w:rsidRDefault="00746859" w:rsidP="00D86B96">
      <w:pPr>
        <w:spacing w:line="480" w:lineRule="auto"/>
        <w:ind w:firstLine="540"/>
      </w:pPr>
      <w:r>
        <w:t xml:space="preserve">At first blush, this might </w:t>
      </w:r>
      <w:r w:rsidR="00275AF2">
        <w:t xml:space="preserve">actually </w:t>
      </w:r>
      <w:r w:rsidR="00125104">
        <w:t xml:space="preserve">look </w:t>
      </w:r>
      <w:r>
        <w:t xml:space="preserve">something like Habermas’s model.  The new fact </w:t>
      </w:r>
      <w:r w:rsidR="00A73B9B">
        <w:t>in question might</w:t>
      </w:r>
      <w:r w:rsidR="00125104">
        <w:t xml:space="preserve"> </w:t>
      </w:r>
      <w:r w:rsidR="00C102F3">
        <w:t xml:space="preserve">be thought of as </w:t>
      </w:r>
      <w:r>
        <w:t>reflect</w:t>
      </w:r>
      <w:r w:rsidR="00C102F3">
        <w:t>ing</w:t>
      </w:r>
      <w:r>
        <w:t xml:space="preserve"> the non-resistance or resistance of external reality </w:t>
      </w:r>
      <w:r w:rsidR="00A73B9B">
        <w:t xml:space="preserve">in the face of </w:t>
      </w:r>
      <w:r w:rsidR="00F73DEE">
        <w:t xml:space="preserve">efforts </w:t>
      </w:r>
      <w:r>
        <w:t>to implement projects and plans.</w:t>
      </w:r>
      <w:r w:rsidR="00125104">
        <w:t xml:space="preserve">  But there are </w:t>
      </w:r>
      <w:r w:rsidR="00F87E78">
        <w:t xml:space="preserve">large </w:t>
      </w:r>
      <w:r w:rsidR="00125104">
        <w:t xml:space="preserve">differences.  First, </w:t>
      </w:r>
      <w:r w:rsidR="00B8729F">
        <w:t xml:space="preserve">as we have seen, </w:t>
      </w:r>
      <w:r w:rsidR="00125104">
        <w:t>success or failure are themselves facts,</w:t>
      </w:r>
      <w:r w:rsidR="00F31ED7">
        <w:t xml:space="preserve"> as are resistance and non-resistance,</w:t>
      </w:r>
      <w:r w:rsidR="00125104">
        <w:t xml:space="preserve"> hence </w:t>
      </w:r>
      <w:r w:rsidR="00AE25EA">
        <w:t>nothing oth</w:t>
      </w:r>
      <w:r w:rsidR="00232498">
        <w:t>e</w:t>
      </w:r>
      <w:r w:rsidR="00AE25EA">
        <w:t xml:space="preserve">r than </w:t>
      </w:r>
      <w:r w:rsidR="00125104">
        <w:t>products of the inferential system that operates entirely within the space of reasons.</w:t>
      </w:r>
      <w:r w:rsidR="00A23B61">
        <w:t xml:space="preserve">  </w:t>
      </w:r>
      <w:r w:rsidR="00217B83">
        <w:t>Consequences</w:t>
      </w:r>
      <w:r w:rsidR="00A23B61">
        <w:t xml:space="preserve"> are never simply given</w:t>
      </w:r>
      <w:r w:rsidR="0069627B">
        <w:t>; they are constructed</w:t>
      </w:r>
      <w:r w:rsidR="00A23B61">
        <w:t xml:space="preserve">.  Second, </w:t>
      </w:r>
      <w:proofErr w:type="spellStart"/>
      <w:r w:rsidR="00A23B61">
        <w:t>inferentialism</w:t>
      </w:r>
      <w:proofErr w:type="spellEnd"/>
      <w:r w:rsidR="00A23B61">
        <w:t xml:space="preserve"> must reject any kind of realist or naturalist </w:t>
      </w:r>
      <w:r w:rsidR="005B5282">
        <w:t>claim</w:t>
      </w:r>
      <w:r w:rsidR="00A23B61">
        <w:t xml:space="preserve"> – </w:t>
      </w:r>
      <w:r w:rsidR="00540D06">
        <w:t xml:space="preserve">even </w:t>
      </w:r>
      <w:r w:rsidR="005B5282">
        <w:t>including</w:t>
      </w:r>
      <w:r w:rsidR="00A23B61">
        <w:t xml:space="preserve"> Habermas’s “weak naturalism” – if it is to respect the tripartite model.  Any assessment of the accuracy of our beliefs, including beliefs about non-resistance and resistance</w:t>
      </w:r>
      <w:r w:rsidR="005B5282">
        <w:t>,</w:t>
      </w:r>
      <w:r w:rsidR="00A23B61">
        <w:t xml:space="preserve"> must be</w:t>
      </w:r>
      <w:r w:rsidR="005B5282">
        <w:t xml:space="preserve"> </w:t>
      </w:r>
      <w:r w:rsidR="00A23B61">
        <w:t xml:space="preserve">an assessment internal to </w:t>
      </w:r>
      <w:r w:rsidR="00A23B61">
        <w:lastRenderedPageBreak/>
        <w:t>thought itself.</w:t>
      </w:r>
      <w:r w:rsidR="005B5282">
        <w:t xml:space="preserve">  From this there is no escape, not even a weak one</w:t>
      </w:r>
      <w:r w:rsidR="008159C6">
        <w:t>.  I</w:t>
      </w:r>
      <w:r w:rsidR="008257C7">
        <w:t xml:space="preserve">t is important to note that </w:t>
      </w:r>
      <w:r w:rsidR="008159C6">
        <w:t>I am using the word “friction”</w:t>
      </w:r>
      <w:r w:rsidR="007C5A25">
        <w:t xml:space="preserve"> here</w:t>
      </w:r>
      <w:r w:rsidR="008159C6">
        <w:t xml:space="preserve"> to denote something more general than resist</w:t>
      </w:r>
      <w:r w:rsidR="00C92CCC">
        <w:t>a</w:t>
      </w:r>
      <w:r w:rsidR="008159C6">
        <w:t>nce.</w:t>
      </w:r>
      <w:r w:rsidR="00C92CCC">
        <w:t xml:space="preserve">  Habermas’s notion of resistance evokes the idea of a firm natural structure of some kind so constituted that</w:t>
      </w:r>
      <w:r w:rsidR="007B2070">
        <w:t xml:space="preserve"> it</w:t>
      </w:r>
      <w:r w:rsidR="00C92CCC">
        <w:t xml:space="preserve">, whatever it is, allows some projects and plans and disallows others.  </w:t>
      </w:r>
      <w:r w:rsidR="004C4D62">
        <w:t xml:space="preserve">But there’s no reason, apart from our conceptual apparatus, to doubt that </w:t>
      </w:r>
      <w:r w:rsidR="00207BCD">
        <w:t xml:space="preserve">friction might in fact be utterly random, that external reality is a chaotic non-structure and that patterns of success and failure really reflect statistical anomalies.  Similarly, there’s no reason to doubt, apart from our conceptual apparatus, that friction might represent the cunning device of an evil demon or the playful </w:t>
      </w:r>
      <w:r w:rsidR="00701742">
        <w:t>scheme</w:t>
      </w:r>
      <w:r w:rsidR="00207BCD">
        <w:t xml:space="preserve"> of a capricious and arbitrary God</w:t>
      </w:r>
      <w:r w:rsidR="00F8344A">
        <w:t xml:space="preserve"> – perhaps the God of Job –</w:t>
      </w:r>
      <w:r w:rsidR="00712D32">
        <w:t xml:space="preserve"> and that nature has nothing to do with it.</w:t>
      </w:r>
      <w:r w:rsidR="001B1058">
        <w:t xml:space="preserve">  Indeed, there is no reason, apart from our conceptual apparatus, to suppose that reality obeys or conforms to our category of mechanical, temporally successive cause and effect.</w:t>
      </w:r>
      <w:r w:rsidR="00211DC1">
        <w:t xml:space="preserve">  The very idea of cause and effect may be ours and ours alone.</w:t>
      </w:r>
      <w:r w:rsidR="001B1058">
        <w:t xml:space="preserve">  </w:t>
      </w:r>
      <w:r w:rsidR="00CC3449">
        <w:t>(</w:t>
      </w:r>
      <w:r w:rsidR="001B1058">
        <w:t>In fact, ther</w:t>
      </w:r>
      <w:r w:rsidR="00DF4064">
        <w:t>e</w:t>
      </w:r>
      <w:r w:rsidR="001B1058">
        <w:t xml:space="preserve"> are actually reasons</w:t>
      </w:r>
      <w:r w:rsidR="00DF4064">
        <w:t>, internal to our conceptual apparatus,</w:t>
      </w:r>
      <w:r w:rsidR="001B1058">
        <w:t xml:space="preserve"> to suppose </w:t>
      </w:r>
      <w:r w:rsidR="00211DC1">
        <w:t>precisely that</w:t>
      </w:r>
      <w:r w:rsidR="001B1058">
        <w:t>.</w:t>
      </w:r>
      <w:r w:rsidR="00CC3449">
        <w:t>)</w:t>
      </w:r>
      <w:r w:rsidR="00871378">
        <w:t xml:space="preserve"> </w:t>
      </w:r>
      <w:r w:rsidR="00146946">
        <w:t xml:space="preserve"> </w:t>
      </w:r>
      <w:r w:rsidR="00D86B96">
        <w:t>In any case, e</w:t>
      </w:r>
      <w:r w:rsidR="00146946">
        <w:t>ven a weak naturalism assumes too much.</w:t>
      </w:r>
    </w:p>
    <w:p w14:paraId="5319F8FC" w14:textId="49DB85AA" w:rsidR="00BF1B98" w:rsidRDefault="00541B64" w:rsidP="00BF1B98">
      <w:pPr>
        <w:spacing w:line="480" w:lineRule="auto"/>
        <w:ind w:firstLine="540"/>
      </w:pPr>
      <w:r>
        <w:t>While we</w:t>
      </w:r>
      <w:r w:rsidR="006E092B">
        <w:t xml:space="preserve"> </w:t>
      </w:r>
      <w:r w:rsidR="00334688">
        <w:t>can</w:t>
      </w:r>
      <w:r w:rsidR="00BD5F77">
        <w:t>not</w:t>
      </w:r>
      <w:r w:rsidR="00334688">
        <w:t xml:space="preserve"> forget </w:t>
      </w:r>
      <w:r w:rsidR="00BF1B98">
        <w:t xml:space="preserve">that an irrefutable </w:t>
      </w:r>
      <w:r w:rsidR="00A74431">
        <w:t>fact</w:t>
      </w:r>
      <w:r w:rsidR="00BF1B98">
        <w:t xml:space="preserve"> about reality might actual</w:t>
      </w:r>
      <w:r w:rsidR="003A5D47">
        <w:t>ly</w:t>
      </w:r>
      <w:r w:rsidR="00BF1B98">
        <w:t xml:space="preserve"> be a </w:t>
      </w:r>
      <w:r w:rsidR="003A5D47">
        <w:t xml:space="preserve">complete </w:t>
      </w:r>
      <w:r w:rsidR="00BF1B98">
        <w:t>mischaracterization of reality</w:t>
      </w:r>
      <w:r>
        <w:t>, s</w:t>
      </w:r>
      <w:r w:rsidR="003A5D47">
        <w:t>aying this</w:t>
      </w:r>
      <w:r w:rsidR="00BF1B98">
        <w:t xml:space="preserve"> can never be other than a kind of empty platitude</w:t>
      </w:r>
      <w:r w:rsidR="00700E26">
        <w:t xml:space="preserve"> (</w:t>
      </w:r>
      <w:r w:rsidR="0005317B">
        <w:t>as in</w:t>
      </w:r>
      <w:r w:rsidR="00BC5270">
        <w:t xml:space="preserve"> </w:t>
      </w:r>
      <w:proofErr w:type="spellStart"/>
      <w:r w:rsidR="00700E26">
        <w:t>Brandom</w:t>
      </w:r>
      <w:proofErr w:type="spellEnd"/>
      <w:r w:rsidR="00700E26">
        <w:t xml:space="preserve"> 2000c, 168).</w:t>
      </w:r>
      <w:r w:rsidR="00BF1B98">
        <w:t xml:space="preserve">  If we cannot </w:t>
      </w:r>
      <w:r w:rsidR="00BF1B98" w:rsidRPr="00EE247D">
        <w:t>possibly</w:t>
      </w:r>
      <w:r w:rsidR="00BF1B98">
        <w:t xml:space="preserve"> know whether or not a </w:t>
      </w:r>
      <w:r w:rsidR="003A5D47">
        <w:t>fact</w:t>
      </w:r>
      <w:r w:rsidR="00BF1B98">
        <w:t xml:space="preserve"> </w:t>
      </w:r>
      <w:r w:rsidR="003A5D47">
        <w:t>accurately describes what it purports to describe</w:t>
      </w:r>
      <w:r w:rsidR="00BF1B98">
        <w:t xml:space="preserve">, then questions of realism and skepticism are idle at best.  We nonetheless </w:t>
      </w:r>
      <w:r w:rsidR="00B3133D">
        <w:t xml:space="preserve">have to </w:t>
      </w:r>
      <w:r w:rsidR="00B3133D" w:rsidRPr="00A74431">
        <w:rPr>
          <w:i/>
          <w:iCs/>
        </w:rPr>
        <w:t>take</w:t>
      </w:r>
      <w:r w:rsidR="00B3133D">
        <w:t xml:space="preserve"> </w:t>
      </w:r>
      <w:r w:rsidR="00B3133D" w:rsidRPr="0076207A">
        <w:rPr>
          <w:i/>
          <w:iCs/>
        </w:rPr>
        <w:t>it</w:t>
      </w:r>
      <w:r w:rsidR="00B3133D">
        <w:t xml:space="preserve"> </w:t>
      </w:r>
      <w:r w:rsidR="00BF1B98">
        <w:t xml:space="preserve">that the </w:t>
      </w:r>
      <w:r w:rsidR="00A74431">
        <w:t>fact</w:t>
      </w:r>
      <w:r w:rsidR="00BF1B98">
        <w:t xml:space="preserve"> is somehow connected to the world out there – friction of some kind must be </w:t>
      </w:r>
      <w:r w:rsidR="00A84750">
        <w:t>in play</w:t>
      </w:r>
      <w:r w:rsidR="00BF1B98">
        <w:t xml:space="preserve"> – and we can be confident that </w:t>
      </w:r>
      <w:r w:rsidR="008E6689">
        <w:t>the fact</w:t>
      </w:r>
      <w:r w:rsidR="00BF1B98">
        <w:t xml:space="preserve"> is warranted to the extent that it is not contradicted by and, indeed, is logically entailed by other </w:t>
      </w:r>
      <w:r w:rsidR="006E7526">
        <w:t>facts</w:t>
      </w:r>
      <w:r w:rsidR="003A5D47">
        <w:t xml:space="preserve"> in the space of reasons.</w:t>
      </w:r>
      <w:r w:rsidR="001D461D">
        <w:t xml:space="preserve">  This is a form of transcendental argument.</w:t>
      </w:r>
    </w:p>
    <w:p w14:paraId="54AB773A" w14:textId="67841474" w:rsidR="00E20D78" w:rsidRDefault="00E83CA6" w:rsidP="00060D37">
      <w:pPr>
        <w:spacing w:line="480" w:lineRule="auto"/>
        <w:ind w:firstLine="540"/>
      </w:pPr>
      <w:r>
        <w:lastRenderedPageBreak/>
        <w:t>Once again, the</w:t>
      </w:r>
      <w:r w:rsidR="00C56299">
        <w:t xml:space="preserve"> overall perspective is, I would say, Hegelian, understanding Hegel as describing the historical self-unfolding of Mind as an internal process that regards the question of </w:t>
      </w:r>
      <w:r w:rsidR="004D0240">
        <w:t>mind-independent</w:t>
      </w:r>
      <w:r w:rsidR="00C56299">
        <w:t xml:space="preserve"> reality as </w:t>
      </w:r>
      <w:r w:rsidR="0018517D">
        <w:t xml:space="preserve">literally </w:t>
      </w:r>
      <w:r w:rsidR="00C56299">
        <w:t>a non-question.</w:t>
      </w:r>
      <w:r w:rsidR="0047689B">
        <w:t xml:space="preserve">  </w:t>
      </w:r>
      <w:r w:rsidR="00E20D78">
        <w:t xml:space="preserve">  This is, to be sure, </w:t>
      </w:r>
      <w:r w:rsidR="00EE3C43">
        <w:t>a</w:t>
      </w:r>
      <w:r w:rsidR="00E20D78">
        <w:t xml:space="preserve"> tendentious reading.  But it assumes that Hegel respects some version of the tripartite model, an assumption that allows us</w:t>
      </w:r>
      <w:r w:rsidR="00CA31ED">
        <w:t>, I would argue,</w:t>
      </w:r>
      <w:r w:rsidR="00E20D78">
        <w:t xml:space="preserve"> to make sense of his system as it begins to </w:t>
      </w:r>
      <w:r w:rsidR="00EA6585">
        <w:t>develop</w:t>
      </w:r>
      <w:r w:rsidR="00E20D78">
        <w:t xml:space="preserve"> from the very first pages of the </w:t>
      </w:r>
      <w:r w:rsidR="00E20D78" w:rsidRPr="00E20D78">
        <w:rPr>
          <w:i/>
          <w:iCs/>
        </w:rPr>
        <w:t>Phenomenology of Mind</w:t>
      </w:r>
      <w:r w:rsidR="00E20D78">
        <w:t>.</w:t>
      </w:r>
    </w:p>
    <w:p w14:paraId="6E5E9964" w14:textId="57788724" w:rsidR="00060D37" w:rsidRDefault="00EE1011" w:rsidP="00060D37">
      <w:pPr>
        <w:spacing w:line="480" w:lineRule="auto"/>
        <w:ind w:firstLine="540"/>
      </w:pPr>
      <w:r>
        <w:t>Of course</w:t>
      </w:r>
      <w:r w:rsidR="00C649B4">
        <w:t xml:space="preserve">, </w:t>
      </w:r>
      <w:r w:rsidR="00D77EFE">
        <w:t>there</w:t>
      </w:r>
      <w:r w:rsidR="00700F38">
        <w:t xml:space="preserve"> is</w:t>
      </w:r>
      <w:r w:rsidR="005F1B64">
        <w:t xml:space="preserve"> als</w:t>
      </w:r>
      <w:r w:rsidR="006F5C5A">
        <w:t>o</w:t>
      </w:r>
      <w:r w:rsidR="00700F38">
        <w:t xml:space="preserve"> the</w:t>
      </w:r>
      <w:r w:rsidR="009E458F">
        <w:t xml:space="preserve"> </w:t>
      </w:r>
      <w:r w:rsidR="00282504">
        <w:t>issue</w:t>
      </w:r>
      <w:r w:rsidR="0047689B">
        <w:t xml:space="preserve"> </w:t>
      </w:r>
      <w:r w:rsidR="00700F38">
        <w:t xml:space="preserve">of </w:t>
      </w:r>
      <w:r w:rsidR="0047689B">
        <w:t>pragmatism</w:t>
      </w:r>
      <w:r w:rsidR="00700F38">
        <w:t>.  As</w:t>
      </w:r>
      <w:r w:rsidR="001C5779">
        <w:t xml:space="preserve"> indicated at the outset, </w:t>
      </w:r>
      <w:r w:rsidR="0047689B">
        <w:t xml:space="preserve">this paper is not about pragmatism </w:t>
      </w:r>
      <w:r w:rsidR="000D3A73">
        <w:t xml:space="preserve">per se </w:t>
      </w:r>
      <w:r w:rsidR="0047689B">
        <w:t xml:space="preserve">but </w:t>
      </w:r>
      <w:r w:rsidR="00B81BC9">
        <w:t xml:space="preserve">only </w:t>
      </w:r>
      <w:r w:rsidR="0047689B">
        <w:t xml:space="preserve">about pragmatism as understood by Habermas and </w:t>
      </w:r>
      <w:proofErr w:type="spellStart"/>
      <w:r w:rsidR="0047689B">
        <w:t>Brandom</w:t>
      </w:r>
      <w:proofErr w:type="spellEnd"/>
      <w:r w:rsidR="0047689B">
        <w:t xml:space="preserve">.  Nonetheless, I hazard the </w:t>
      </w:r>
      <w:r w:rsidR="00834A3E">
        <w:t>suggestion</w:t>
      </w:r>
      <w:r w:rsidR="0047689B">
        <w:t xml:space="preserve"> that the position staked out here might be closest to</w:t>
      </w:r>
      <w:r w:rsidR="00B81BC9">
        <w:t xml:space="preserve"> th</w:t>
      </w:r>
      <w:r w:rsidR="00BC2B22">
        <w:t>at</w:t>
      </w:r>
      <w:r w:rsidR="0047689B">
        <w:t xml:space="preserve"> of Peirce, </w:t>
      </w:r>
      <w:r w:rsidR="00D85320">
        <w:t>at least in some of his moods.  Thus</w:t>
      </w:r>
      <w:r w:rsidR="00DB233C">
        <w:t xml:space="preserve">, Peirce </w:t>
      </w:r>
      <w:r w:rsidR="00B16C8F">
        <w:t>(1934, 416)</w:t>
      </w:r>
      <w:r w:rsidR="0018177B" w:rsidRPr="0018177B">
        <w:t xml:space="preserve"> </w:t>
      </w:r>
      <w:r w:rsidR="0018177B">
        <w:t>says</w:t>
      </w:r>
      <w:r w:rsidR="00DB233C">
        <w:t xml:space="preserve"> that</w:t>
      </w:r>
      <w:r w:rsidR="00D85320">
        <w:t xml:space="preserve"> </w:t>
      </w:r>
      <w:r w:rsidR="00CD234F">
        <w:t>“[y]o</w:t>
      </w:r>
      <w:r w:rsidR="00A167F1">
        <w:t xml:space="preserve">ur problems would be greatly simplified if, instead of saying that you want to know the ‘Truth,’ you were simply </w:t>
      </w:r>
      <w:r w:rsidR="005E247C">
        <w:t>t</w:t>
      </w:r>
      <w:r w:rsidR="00DB0BCA">
        <w:t>o</w:t>
      </w:r>
      <w:r w:rsidR="00A167F1">
        <w:t xml:space="preserve"> say that you want to attain a state of belief unassailable by doubt</w:t>
      </w:r>
      <w:r w:rsidR="0047689B">
        <w:t>.</w:t>
      </w:r>
      <w:r w:rsidR="000E4E6C">
        <w:t>”</w:t>
      </w:r>
      <w:r w:rsidR="00591A94">
        <w:rPr>
          <w:rStyle w:val="FootnoteReference"/>
        </w:rPr>
        <w:t xml:space="preserve"> </w:t>
      </w:r>
      <w:r w:rsidR="00591A94">
        <w:t xml:space="preserve"> </w:t>
      </w:r>
      <w:r w:rsidR="000E4E6C">
        <w:t>This sounds very much like what I am calling irrefutability.</w:t>
      </w:r>
    </w:p>
    <w:p w14:paraId="417DFCA5" w14:textId="195217D7" w:rsidR="00060D37" w:rsidRDefault="00060D37" w:rsidP="00060D37">
      <w:pPr>
        <w:spacing w:line="480" w:lineRule="auto"/>
        <w:ind w:firstLine="540"/>
      </w:pPr>
    </w:p>
    <w:p w14:paraId="7D695B09" w14:textId="31DAE517" w:rsidR="00060D37" w:rsidRPr="00060D37" w:rsidRDefault="00060D37" w:rsidP="00060D37">
      <w:pPr>
        <w:spacing w:line="480" w:lineRule="auto"/>
        <w:ind w:firstLine="540"/>
        <w:jc w:val="center"/>
        <w:rPr>
          <w:b/>
          <w:bCs/>
          <w:u w:val="single"/>
        </w:rPr>
      </w:pPr>
      <w:r w:rsidRPr="00060D37">
        <w:rPr>
          <w:b/>
          <w:bCs/>
          <w:u w:val="single"/>
        </w:rPr>
        <w:t>6</w:t>
      </w:r>
    </w:p>
    <w:p w14:paraId="7398F6F7" w14:textId="1AB8D0CA" w:rsidR="00060D37" w:rsidRDefault="00060D37" w:rsidP="00060D37">
      <w:pPr>
        <w:spacing w:line="480" w:lineRule="auto"/>
        <w:ind w:firstLine="540"/>
      </w:pPr>
      <w:r>
        <w:t>With respect to practical, normative or ethical judgment, the Habermas/</w:t>
      </w:r>
      <w:proofErr w:type="spellStart"/>
      <w:r>
        <w:t>Brandom</w:t>
      </w:r>
      <w:proofErr w:type="spellEnd"/>
      <w:r>
        <w:t xml:space="preserve"> interchange has, </w:t>
      </w:r>
      <w:r w:rsidRPr="00AE4A0C">
        <w:rPr>
          <w:i/>
          <w:iCs/>
        </w:rPr>
        <w:t>mutatis</w:t>
      </w:r>
      <w:r>
        <w:t xml:space="preserve"> </w:t>
      </w:r>
      <w:r w:rsidRPr="00AE4A0C">
        <w:rPr>
          <w:i/>
          <w:iCs/>
        </w:rPr>
        <w:t>mutandis</w:t>
      </w:r>
      <w:r>
        <w:t xml:space="preserve">, pretty much the same structure as before.  Habermas accuses </w:t>
      </w:r>
      <w:proofErr w:type="spellStart"/>
      <w:r>
        <w:t>Brandom</w:t>
      </w:r>
      <w:proofErr w:type="spellEnd"/>
      <w:r>
        <w:t xml:space="preserve"> of failing adequately to acknowledge and accommodate the distinction between theoretical and practical reason.  </w:t>
      </w:r>
      <w:proofErr w:type="spellStart"/>
      <w:r>
        <w:t>Brandom</w:t>
      </w:r>
      <w:proofErr w:type="spellEnd"/>
      <w:r>
        <w:t xml:space="preserve"> denies the accusation and insists that his account of this distinction is</w:t>
      </w:r>
      <w:r w:rsidR="00CE25EF">
        <w:t xml:space="preserve"> </w:t>
      </w:r>
      <w:r>
        <w:t xml:space="preserve">entirely compatible with that of Habermas.  But as before, I want to suggest, on the one hand, that the two accounts are profoundly different from one another and, on the other, that the difference strongly redounds to </w:t>
      </w:r>
      <w:proofErr w:type="spellStart"/>
      <w:r>
        <w:t>Brandom’s</w:t>
      </w:r>
      <w:proofErr w:type="spellEnd"/>
      <w:r>
        <w:t xml:space="preserve"> advantage.  Pragmatic </w:t>
      </w:r>
      <w:proofErr w:type="spellStart"/>
      <w:r>
        <w:t>inferentialism</w:t>
      </w:r>
      <w:proofErr w:type="spellEnd"/>
      <w:r>
        <w:t xml:space="preserve"> provides, in my view, a uniquely powerful way of thinking about objective validity – truth – in </w:t>
      </w:r>
      <w:r>
        <w:lastRenderedPageBreak/>
        <w:t>ethical and political judgment and action</w:t>
      </w:r>
      <w:r w:rsidR="00F71B09">
        <w:t xml:space="preserve">.  </w:t>
      </w:r>
      <w:r w:rsidR="005D4D04">
        <w:t>Importantly,</w:t>
      </w:r>
      <w:r w:rsidR="003C70A0">
        <w:t xml:space="preserve"> </w:t>
      </w:r>
      <w:r w:rsidR="00F71B09">
        <w:t>our analysis of theoretical reason in inferentiality will translate directly into an analysis of normative reaso</w:t>
      </w:r>
      <w:r w:rsidR="00B7686F">
        <w:t>n in inferentiality</w:t>
      </w:r>
      <w:r w:rsidR="008E56B0">
        <w:t xml:space="preserve">.  This </w:t>
      </w:r>
      <w:r w:rsidR="00211D73">
        <w:t>means</w:t>
      </w:r>
      <w:r w:rsidR="001F6694">
        <w:t xml:space="preserve"> that most of the important work has already been </w:t>
      </w:r>
      <w:r w:rsidR="00201E83">
        <w:t>done</w:t>
      </w:r>
      <w:r w:rsidR="008E56B0">
        <w:t>, and that t</w:t>
      </w:r>
      <w:r w:rsidR="005B7144">
        <w:t>he question of normativity can be handled with</w:t>
      </w:r>
      <w:r w:rsidR="00A32450">
        <w:t xml:space="preserve"> </w:t>
      </w:r>
      <w:r w:rsidR="00B0659A">
        <w:t>considerable</w:t>
      </w:r>
      <w:r w:rsidR="00A32450">
        <w:t xml:space="preserve"> </w:t>
      </w:r>
      <w:r w:rsidR="005B7144">
        <w:t>expedition.</w:t>
      </w:r>
    </w:p>
    <w:p w14:paraId="4E47629B" w14:textId="54ED2CD8" w:rsidR="00060D37" w:rsidRDefault="00060D37" w:rsidP="00060D37">
      <w:pPr>
        <w:spacing w:line="480" w:lineRule="auto"/>
        <w:ind w:firstLine="540"/>
      </w:pPr>
      <w:r>
        <w:t xml:space="preserve">Habermas offers an utterly conventional account of the distinction between theoretical and moral or normative discourse.  He tells us that moral discourse involves “no factual knowledge,” that “assertions say what </w:t>
      </w:r>
      <w:r w:rsidRPr="006C4933">
        <w:rPr>
          <w:i/>
          <w:iCs/>
        </w:rPr>
        <w:t>is</w:t>
      </w:r>
      <w:r>
        <w:t xml:space="preserve"> the case” whereas “injunctions or prohibitions say what </w:t>
      </w:r>
      <w:r w:rsidRPr="006C4933">
        <w:rPr>
          <w:i/>
          <w:iCs/>
        </w:rPr>
        <w:t>ought</w:t>
      </w:r>
      <w:r>
        <w:t xml:space="preserve"> or ought not to be the case,” and that morality “says how people ought to act, not how things are with objects in the world” (Habermas 2003, 239 [emphases in original]).  </w:t>
      </w:r>
      <w:r w:rsidR="00B66A69">
        <w:t>W</w:t>
      </w:r>
      <w:r>
        <w:t xml:space="preserve">e have here a very sharp, though also very standard, </w:t>
      </w:r>
      <w:r w:rsidR="008F1A1C">
        <w:t>notion</w:t>
      </w:r>
      <w:r>
        <w:t xml:space="preserve"> of the difference between fact and value, is and ought, descript</w:t>
      </w:r>
      <w:r w:rsidR="00991E5B">
        <w:t>ive</w:t>
      </w:r>
      <w:r>
        <w:t xml:space="preserve"> and prescriptive, the theoretical and the normative.  One unavoidable consequence is that Habermas’s pragmatism – the analysis of the success and failure of our projects and plans – is of no help with respect to moral or normative questions.   There are no moral facts, so even the weakest kind of realism is, in this context, irrelevant.  </w:t>
      </w:r>
    </w:p>
    <w:p w14:paraId="239EBE56" w14:textId="59BB1ABA" w:rsidR="00060D37" w:rsidRDefault="00060D37" w:rsidP="00060D37">
      <w:pPr>
        <w:spacing w:line="480" w:lineRule="auto"/>
        <w:ind w:firstLine="540"/>
      </w:pPr>
      <w:r>
        <w:t>In its place, of course, Habermas proposes a type of proceduralism.  The features of the ideal speech situation – especially the requirement of equal participation by or mutual inclusion of all affected parties</w:t>
      </w:r>
      <w:r w:rsidR="00B92430">
        <w:t xml:space="preserve">, as </w:t>
      </w:r>
      <w:r w:rsidR="00A13C46">
        <w:t>formulat</w:t>
      </w:r>
      <w:r w:rsidR="00F42098">
        <w:t>e</w:t>
      </w:r>
      <w:r w:rsidR="00A13C46">
        <w:t>d</w:t>
      </w:r>
      <w:r w:rsidR="00B92430">
        <w:t xml:space="preserve"> by </w:t>
      </w:r>
      <w:r w:rsidR="00A13C46">
        <w:t xml:space="preserve">so-called </w:t>
      </w:r>
      <w:r w:rsidR="006941F8">
        <w:t>p</w:t>
      </w:r>
      <w:r w:rsidR="00B92430">
        <w:t>rinciple “</w:t>
      </w:r>
      <w:r w:rsidR="000E3DFC">
        <w:t>(</w:t>
      </w:r>
      <w:r w:rsidR="00B92430">
        <w:t>U</w:t>
      </w:r>
      <w:r w:rsidR="000E3DFC">
        <w:t>)</w:t>
      </w:r>
      <w:r w:rsidR="00B92430">
        <w:t>”</w:t>
      </w:r>
      <w:r>
        <w:t xml:space="preserve"> – in and of itself guarantees that the outcomes will be ethically right</w:t>
      </w:r>
      <w:r w:rsidR="0008024F">
        <w:t xml:space="preserve"> (Ha</w:t>
      </w:r>
      <w:r w:rsidR="001742E6">
        <w:t>b</w:t>
      </w:r>
      <w:r w:rsidR="0008024F">
        <w:t>ermas 1979</w:t>
      </w:r>
      <w:r w:rsidR="00B92430">
        <w:t>, 65-68; Habermas 1998, 42</w:t>
      </w:r>
      <w:r w:rsidR="0008024F">
        <w:t>).</w:t>
      </w:r>
      <w:r>
        <w:t xml:space="preserve">  Such an account is very much in the tradition of the categorical imperative, whereby the procedure of universalizing the maxim of </w:t>
      </w:r>
      <w:r w:rsidR="00D97A05">
        <w:t>an</w:t>
      </w:r>
      <w:r>
        <w:t xml:space="preserve"> action is both necessary and sufficient to justify the action itself in moral terms, and also similar to Rawls’s </w:t>
      </w:r>
      <w:r w:rsidR="00EA480A">
        <w:t xml:space="preserve">so-called </w:t>
      </w:r>
      <w:r>
        <w:t xml:space="preserve">Kantian constructivism, whereby the procedural features of the original position, including and especially the veil of ignorance, are such as to ensure outcomes that are fair, hence morally justified.  In all such cases, of course, </w:t>
      </w:r>
      <w:r>
        <w:lastRenderedPageBreak/>
        <w:t>objective validity has nothing to do with the external world.  Rather, it is hostage to the premises and principles that underwrite the particular procedure that is being proposed, and these will be matters of agreement rather than fact.  The result, for Habermas, is that whereas theoretical judgment produces that which is true, moral or normative judgment produces that which is right.</w:t>
      </w:r>
    </w:p>
    <w:p w14:paraId="1BF89D8B" w14:textId="59DC1E81" w:rsidR="00060D37" w:rsidRDefault="00060D37" w:rsidP="00060D37">
      <w:pPr>
        <w:spacing w:line="480" w:lineRule="auto"/>
        <w:ind w:firstLine="540"/>
      </w:pPr>
      <w:r>
        <w:t xml:space="preserve">With this in mind, Habermas accuses </w:t>
      </w:r>
      <w:proofErr w:type="spellStart"/>
      <w:r>
        <w:t>Brandom</w:t>
      </w:r>
      <w:proofErr w:type="spellEnd"/>
      <w:r>
        <w:t xml:space="preserve"> of promiscuously employing the language of ethics: “he makes use of an overly inclusive conception of normativity” (Habermas 2003, 140).  The focus here is very clear.  When talking about factual assertions that emerge from the discourse of pragmatic </w:t>
      </w:r>
      <w:proofErr w:type="spellStart"/>
      <w:r>
        <w:t>inferentialism</w:t>
      </w:r>
      <w:proofErr w:type="spellEnd"/>
      <w:r>
        <w:t xml:space="preserve">, </w:t>
      </w:r>
      <w:proofErr w:type="spellStart"/>
      <w:r>
        <w:t>Brandom</w:t>
      </w:r>
      <w:proofErr w:type="spellEnd"/>
      <w:r>
        <w:t xml:space="preserve"> </w:t>
      </w:r>
      <w:r w:rsidR="00532780">
        <w:t xml:space="preserve">certainly </w:t>
      </w:r>
      <w:r>
        <w:t>does use the language of normativity.</w:t>
      </w:r>
      <w:r w:rsidR="00174E4B">
        <w:t xml:space="preserve">  Indeed, this is arguably the central motif of </w:t>
      </w:r>
      <w:r w:rsidR="00174E4B" w:rsidRPr="00174E4B">
        <w:rPr>
          <w:i/>
          <w:iCs/>
        </w:rPr>
        <w:t>Making</w:t>
      </w:r>
      <w:r w:rsidR="00174E4B">
        <w:t xml:space="preserve"> </w:t>
      </w:r>
      <w:r w:rsidR="00174E4B" w:rsidRPr="00174E4B">
        <w:rPr>
          <w:i/>
          <w:iCs/>
        </w:rPr>
        <w:t>it</w:t>
      </w:r>
      <w:r w:rsidR="00174E4B">
        <w:t xml:space="preserve"> </w:t>
      </w:r>
      <w:r w:rsidR="00174E4B" w:rsidRPr="00174E4B">
        <w:rPr>
          <w:i/>
          <w:iCs/>
        </w:rPr>
        <w:t>Explicit</w:t>
      </w:r>
      <w:r w:rsidR="00174E4B">
        <w:t xml:space="preserve"> (</w:t>
      </w:r>
      <w:proofErr w:type="spellStart"/>
      <w:r w:rsidR="00532780">
        <w:t>Brandom</w:t>
      </w:r>
      <w:proofErr w:type="spellEnd"/>
      <w:r w:rsidR="00532780">
        <w:t xml:space="preserve"> 1994, </w:t>
      </w:r>
      <w:r w:rsidR="00174E4B">
        <w:t>5</w:t>
      </w:r>
      <w:r w:rsidR="008E6668">
        <w:t>-17</w:t>
      </w:r>
      <w:r w:rsidR="00174E4B">
        <w:t>).</w:t>
      </w:r>
      <w:r>
        <w:t xml:space="preserve">  He does so, I would suggest, in an entirely natural and plausible fashion.  If the game of giving and asking for reasons results in an assertion of fact that follows logically from – it is correctly inferred from – the set of relevant facts with which it is connected, then one </w:t>
      </w:r>
      <w:r w:rsidRPr="00590AD0">
        <w:rPr>
          <w:i/>
          <w:iCs/>
        </w:rPr>
        <w:t>ought</w:t>
      </w:r>
      <w:r>
        <w:t xml:space="preserve"> to accept that assertion as valid.  This is, in effect, a normative rule.  Habermas’s complaint is that </w:t>
      </w:r>
      <w:proofErr w:type="spellStart"/>
      <w:r>
        <w:t>Brandom</w:t>
      </w:r>
      <w:proofErr w:type="spellEnd"/>
      <w:r>
        <w:t>, simply in virtue of employing such language, obscures or confounds the difference between theoretical and normative discourse.</w:t>
      </w:r>
    </w:p>
    <w:p w14:paraId="2BC0AF18" w14:textId="77777777" w:rsidR="00060D37" w:rsidRDefault="00060D37" w:rsidP="00060D37">
      <w:pPr>
        <w:spacing w:line="480" w:lineRule="auto"/>
        <w:ind w:firstLine="540"/>
      </w:pPr>
      <w:r>
        <w:t xml:space="preserve">As before, </w:t>
      </w:r>
      <w:proofErr w:type="spellStart"/>
      <w:r>
        <w:t>Brandom</w:t>
      </w:r>
      <w:proofErr w:type="spellEnd"/>
      <w:r>
        <w:t xml:space="preserve"> strongly denies the accusation, insisting that his account does full justice to the difference between fact and value, very much as outlined by Habermas.  As before, however, his denial ignores the sense in which his account is actually profoundly different from that of Habermas and oddly overlooks, thereby, the possibility that his approach to normativity may actually be more compelling than Habermas’s proceduralism.  </w:t>
      </w:r>
      <w:proofErr w:type="spellStart"/>
      <w:r>
        <w:t>Brandom</w:t>
      </w:r>
      <w:proofErr w:type="spellEnd"/>
      <w:r>
        <w:t xml:space="preserve"> recognizes “a crucial distinction between facts and norms,” and describes it as follows:</w:t>
      </w:r>
    </w:p>
    <w:p w14:paraId="1A09FE24" w14:textId="5106478B" w:rsidR="00060D37" w:rsidRDefault="00060D37" w:rsidP="00060D37">
      <w:pPr>
        <w:spacing w:line="480" w:lineRule="auto"/>
        <w:ind w:left="540"/>
      </w:pPr>
      <w:r>
        <w:t xml:space="preserve">“Normative facts… are a distinct kind of fact.  That the universe has a mass large enough to cause eventual gravitational collapse is, if true, a nonnormative fact.  For the concepts </w:t>
      </w:r>
      <w:r>
        <w:lastRenderedPageBreak/>
        <w:t>that articulate it are not concepts, such as commitment or entitlement, which play the expressive role with respect to practical reasoning that qualifies them as normative” (</w:t>
      </w:r>
      <w:proofErr w:type="spellStart"/>
      <w:r>
        <w:t>Brandom</w:t>
      </w:r>
      <w:proofErr w:type="spellEnd"/>
      <w:r>
        <w:t xml:space="preserve"> 2000</w:t>
      </w:r>
      <w:r w:rsidR="007302FA">
        <w:t>a</w:t>
      </w:r>
      <w:r>
        <w:t>, 365).</w:t>
      </w:r>
    </w:p>
    <w:p w14:paraId="0C677D6E" w14:textId="70D116EE" w:rsidR="00060D37" w:rsidRDefault="00060D37" w:rsidP="00060D37">
      <w:pPr>
        <w:spacing w:line="480" w:lineRule="auto"/>
      </w:pPr>
      <w:r>
        <w:t xml:space="preserve">Again, we have a conventional statement of the fact/value dichotomy.  In effect, normative clams are about actions that can be chosen or not, while nonnormative claims are simply about how things are.  And in elaborating this distinction, </w:t>
      </w:r>
      <w:proofErr w:type="spellStart"/>
      <w:r>
        <w:t>Brandom</w:t>
      </w:r>
      <w:proofErr w:type="spellEnd"/>
      <w:r>
        <w:t xml:space="preserve"> emphasizes the different vocabularies that participants use in the game of giving and asking for reasons.  Normative reasons involve the language of commitment and entitlement, the former suggesting the idea of willful decision, the latter the idea of right or legitimacy</w:t>
      </w:r>
      <w:r w:rsidR="00520F72">
        <w:t xml:space="preserve"> (see </w:t>
      </w:r>
      <w:proofErr w:type="spellStart"/>
      <w:r w:rsidR="00520F72">
        <w:t>Brandom</w:t>
      </w:r>
      <w:proofErr w:type="spellEnd"/>
      <w:r w:rsidR="00520F72">
        <w:t xml:space="preserve"> 1994, 159-63)</w:t>
      </w:r>
      <w:r>
        <w:t xml:space="preserve">. This is </w:t>
      </w:r>
      <w:r w:rsidR="00132016">
        <w:t xml:space="preserve">allegedly </w:t>
      </w:r>
      <w:r>
        <w:t xml:space="preserve">different from inferential discourse regarding the nature of things.  Importantly, </w:t>
      </w:r>
      <w:proofErr w:type="spellStart"/>
      <w:r>
        <w:t>Brandom</w:t>
      </w:r>
      <w:proofErr w:type="spellEnd"/>
      <w:r>
        <w:t xml:space="preserve"> emphasizes that normative concepts and claims are “socially instituted” (</w:t>
      </w:r>
      <w:proofErr w:type="spellStart"/>
      <w:r>
        <w:t>Brandom</w:t>
      </w:r>
      <w:proofErr w:type="spellEnd"/>
      <w:r>
        <w:t xml:space="preserve"> 2000</w:t>
      </w:r>
      <w:r w:rsidR="00B60167">
        <w:t>a</w:t>
      </w:r>
      <w:r>
        <w:t>, 365).  They are constructed rather than found and they reflect, as such, the values or predilections of the relevant community.  They express, thereby, a distinctively moral, rather than merely factual, sensibility.</w:t>
      </w:r>
    </w:p>
    <w:p w14:paraId="794389F9" w14:textId="7491C06D" w:rsidR="00060D37" w:rsidRDefault="00060D37" w:rsidP="00060D37">
      <w:pPr>
        <w:spacing w:line="480" w:lineRule="auto"/>
        <w:ind w:firstLine="540"/>
      </w:pPr>
      <w:r>
        <w:t xml:space="preserve">Such an account seems troubling in a number of ways.  It is not clear, for example, why believing claims that pertain to how things are is not very much a matter of decision and commitment.  The </w:t>
      </w:r>
      <w:r w:rsidR="004D6295">
        <w:t>recurrent</w:t>
      </w:r>
      <w:r>
        <w:t xml:space="preserve"> phenomenon of science denial suggests that doxastic commitments are real commitments indeed, involving willful decisions to accept what the inferential process offers up.  And so too for entitlement.  In the game of giving and asking for reasons, one is not</w:t>
      </w:r>
      <w:r w:rsidR="00A013F6">
        <w:t xml:space="preserve"> today</w:t>
      </w:r>
      <w:r>
        <w:t xml:space="preserve"> entitled to believe in a geocentric universe and is fully entitled to believe in a heliocentric universe.  We can agree that these types of commitments and entitlements are different in kind from commitments and entitlements with respect to acceptable and unacceptable courses of action.  Claims about how things are and claims about what we should do are not the same.  They are substantively different; they have different contents.  But </w:t>
      </w:r>
      <w:r w:rsidR="001F5820">
        <w:t xml:space="preserve">normal discourse comprises </w:t>
      </w:r>
      <w:r w:rsidR="001F5820">
        <w:lastRenderedPageBreak/>
        <w:t>many different kinds of claims</w:t>
      </w:r>
      <w:r w:rsidR="001037B3">
        <w:t>,</w:t>
      </w:r>
      <w:r w:rsidR="001F5820">
        <w:t xml:space="preserve"> and these differences are</w:t>
      </w:r>
      <w:r>
        <w:t>, I want to suggest, overridden by a deeper identity.  Three things need to be emphasized here.  Fi</w:t>
      </w:r>
      <w:r w:rsidR="003250C9">
        <w:t>rst</w:t>
      </w:r>
      <w:r>
        <w:t xml:space="preserve">, in both theoretical and normative discourse, we are indeed talking about facts – remembering now that, for </w:t>
      </w:r>
      <w:proofErr w:type="spellStart"/>
      <w:r>
        <w:t>Brandom</w:t>
      </w:r>
      <w:proofErr w:type="spellEnd"/>
      <w:r>
        <w:t xml:space="preserve">, facts are conceptual constructs of more or less collective human intelligence that populate the space of reasons, which, in turn, functions as the limiting horizon within which we operate.  Second, facts are recognized as such – we are normatively required to believe them and are entitled to believe them – insofar as they are correctly inferred from the relevant set of other facts to which we are committed.  And it is hard to see why this isn’t every bit as true of moral or </w:t>
      </w:r>
      <w:r w:rsidR="002E183A">
        <w:t>ethical</w:t>
      </w:r>
      <w:r>
        <w:t xml:space="preserve"> facts as of theoretical or descriptive facts.  It follows from this, third, that the basis of objective validity of moral or normative facts is the same as for nonnormative facts</w:t>
      </w:r>
      <w:r w:rsidR="00190A97">
        <w:t xml:space="preserve"> (see </w:t>
      </w:r>
      <w:proofErr w:type="spellStart"/>
      <w:r w:rsidR="00190A97">
        <w:t>Brandom</w:t>
      </w:r>
      <w:proofErr w:type="spellEnd"/>
      <w:r w:rsidR="00190A97">
        <w:t xml:space="preserve"> 2000</w:t>
      </w:r>
      <w:r w:rsidR="00746227">
        <w:t>b</w:t>
      </w:r>
      <w:r w:rsidR="00190A97">
        <w:t>, 31-38)</w:t>
      </w:r>
      <w:r>
        <w:t xml:space="preserve">.  In each case, truth is a matter of irrefutability, understanding irrefutability to be a matter of coherence whereby claims must be accepted on pain of contradiction.  Along these lines, then, </w:t>
      </w:r>
      <w:proofErr w:type="spellStart"/>
      <w:r>
        <w:t>Brandom’s</w:t>
      </w:r>
      <w:proofErr w:type="spellEnd"/>
      <w:r>
        <w:t xml:space="preserve"> </w:t>
      </w:r>
      <w:r w:rsidR="00992B51">
        <w:t>insist</w:t>
      </w:r>
      <w:r w:rsidR="002B0CD1">
        <w:t>e</w:t>
      </w:r>
      <w:r w:rsidR="00992B51">
        <w:t>nce</w:t>
      </w:r>
      <w:r>
        <w:t xml:space="preserve"> that normative claims are distinctive in being socially instituted</w:t>
      </w:r>
      <w:r w:rsidR="00EC74B0">
        <w:t xml:space="preserve"> is </w:t>
      </w:r>
      <w:r w:rsidR="00F849CE">
        <w:t>unpersuasive</w:t>
      </w:r>
      <w:r>
        <w:t>.  Given his view of the nature of facts and the role that they play in inferential discourse, one would imagine that all claims, normative and nonnormative alike, should be considered products of social institutions</w:t>
      </w:r>
      <w:r w:rsidR="0039137E">
        <w:t xml:space="preserve">.  Indeed, </w:t>
      </w:r>
      <w:proofErr w:type="spellStart"/>
      <w:r w:rsidR="0039137E">
        <w:t>Brandom</w:t>
      </w:r>
      <w:proofErr w:type="spellEnd"/>
      <w:r w:rsidR="0039137E">
        <w:t xml:space="preserve"> sometimes seems to indicate </w:t>
      </w:r>
      <w:r w:rsidR="008E3D89">
        <w:t>precisely that</w:t>
      </w:r>
      <w:r w:rsidR="00190A97">
        <w:t xml:space="preserve"> (</w:t>
      </w:r>
      <w:r w:rsidR="00EF48C2">
        <w:t xml:space="preserve">see </w:t>
      </w:r>
      <w:proofErr w:type="spellStart"/>
      <w:r w:rsidR="00190A97">
        <w:t>Brandom</w:t>
      </w:r>
      <w:proofErr w:type="spellEnd"/>
      <w:r w:rsidR="00190A97">
        <w:t xml:space="preserve"> 2000</w:t>
      </w:r>
      <w:r w:rsidR="00746227">
        <w:t>b</w:t>
      </w:r>
      <w:r w:rsidR="00190A97">
        <w:t>, 34).</w:t>
      </w:r>
    </w:p>
    <w:p w14:paraId="2F110B52" w14:textId="1208B7F9" w:rsidR="00060D37" w:rsidRDefault="00A4247E" w:rsidP="00060D37">
      <w:pPr>
        <w:spacing w:line="480" w:lineRule="auto"/>
        <w:ind w:firstLine="540"/>
      </w:pPr>
      <w:r>
        <w:t>Yet</w:t>
      </w:r>
      <w:r w:rsidR="00060D37">
        <w:t xml:space="preserve"> again, the argument is, I would argue, largely Hegelian.  For Hegel, the truth of right is, in epistemological terms, no different from the truth of science or metaphysics or any other systematic field of inquiry.  Thus, </w:t>
      </w:r>
      <w:r w:rsidR="004D6295">
        <w:t xml:space="preserve">for example, </w:t>
      </w:r>
      <w:r w:rsidR="00060D37">
        <w:t xml:space="preserve">the </w:t>
      </w:r>
      <w:r w:rsidR="00167898">
        <w:t xml:space="preserve">objective </w:t>
      </w:r>
      <w:r w:rsidR="00060D37">
        <w:t xml:space="preserve">validity of the claims of the third part of the </w:t>
      </w:r>
      <w:r w:rsidR="00060D37" w:rsidRPr="00E121D7">
        <w:rPr>
          <w:i/>
          <w:iCs/>
        </w:rPr>
        <w:t>Encyclopedia</w:t>
      </w:r>
      <w:r w:rsidR="004D6295">
        <w:t xml:space="preserve"> </w:t>
      </w:r>
      <w:r w:rsidR="00060D37">
        <w:t xml:space="preserve">have the same bases as those of the second part, and those bases are outlined in the first part.  Our knowledge of right is every bit as secure as </w:t>
      </w:r>
      <w:r w:rsidR="00A52F22">
        <w:t>our knowledge</w:t>
      </w:r>
      <w:r w:rsidR="00060D37">
        <w:t xml:space="preserve"> of nature and </w:t>
      </w:r>
      <w:r w:rsidR="00515EFF">
        <w:t>of things</w:t>
      </w:r>
      <w:r w:rsidR="00060D37">
        <w:t xml:space="preserve"> in general.</w:t>
      </w:r>
    </w:p>
    <w:p w14:paraId="3BEC17FD" w14:textId="60F87FE2" w:rsidR="00060D37" w:rsidRDefault="00060D37" w:rsidP="00060D37">
      <w:pPr>
        <w:spacing w:line="480" w:lineRule="auto"/>
        <w:ind w:firstLine="540"/>
      </w:pPr>
      <w:r>
        <w:lastRenderedPageBreak/>
        <w:t xml:space="preserve">And so too, I would argue, for pragmatic </w:t>
      </w:r>
      <w:proofErr w:type="spellStart"/>
      <w:r>
        <w:t>inferentialism</w:t>
      </w:r>
      <w:proofErr w:type="spellEnd"/>
      <w:r>
        <w:t xml:space="preserve">.  As a doctrine of </w:t>
      </w:r>
      <w:proofErr w:type="spellStart"/>
      <w:r>
        <w:t>coherentism</w:t>
      </w:r>
      <w:proofErr w:type="spellEnd"/>
      <w:r>
        <w:t xml:space="preserve">, </w:t>
      </w:r>
      <w:proofErr w:type="spellStart"/>
      <w:r>
        <w:t>internalism</w:t>
      </w:r>
      <w:proofErr w:type="spellEnd"/>
      <w:r>
        <w:t xml:space="preserve"> and holism, the force of pragmatic </w:t>
      </w:r>
      <w:proofErr w:type="spellStart"/>
      <w:r>
        <w:t>inferentialism</w:t>
      </w:r>
      <w:proofErr w:type="spellEnd"/>
      <w:r>
        <w:t xml:space="preserve"> is to deny any important epistemological differences between facts and values, between the theoretical and the normative.  The relevance for political judgment and action ought to be obvious.  </w:t>
      </w:r>
      <w:r w:rsidR="00682358">
        <w:t>As we have indicated above, w</w:t>
      </w:r>
      <w:r>
        <w:t xml:space="preserve">hat is perhaps especially important about </w:t>
      </w:r>
      <w:proofErr w:type="spellStart"/>
      <w:r>
        <w:t>Brandom’s</w:t>
      </w:r>
      <w:proofErr w:type="spellEnd"/>
      <w:r>
        <w:t xml:space="preserve"> </w:t>
      </w:r>
      <w:proofErr w:type="spellStart"/>
      <w:r>
        <w:t>inferentialism</w:t>
      </w:r>
      <w:proofErr w:type="spellEnd"/>
      <w:r>
        <w:t xml:space="preserve"> is that, unlike Habermas’s account of communicative competence, it is not presented as an ideal </w:t>
      </w:r>
      <w:r w:rsidR="0052706C">
        <w:t xml:space="preserve">procedure </w:t>
      </w:r>
      <w:r>
        <w:t xml:space="preserve">to be attained through effort.  Rather, </w:t>
      </w:r>
      <w:proofErr w:type="spellStart"/>
      <w:r>
        <w:t>Brandom</w:t>
      </w:r>
      <w:proofErr w:type="spellEnd"/>
      <w:r>
        <w:t xml:space="preserve"> is purporting to describe the normal manner of human interaction with respect to questions of true and false, right and wrong.  We habitually and routinely give and ask for reasons, and assess reasons on the basis of inferential soundness.  This, I would suggest, is as </w:t>
      </w:r>
      <w:r w:rsidR="00E91848">
        <w:t>characteristic</w:t>
      </w:r>
      <w:r>
        <w:t xml:space="preserve"> of normal political discourse and activity as of any other.  The claims of politics, </w:t>
      </w:r>
      <w:r w:rsidRPr="00AD3BF9">
        <w:rPr>
          <w:i/>
          <w:iCs/>
        </w:rPr>
        <w:t>pace</w:t>
      </w:r>
      <w:r>
        <w:t xml:space="preserve"> Rawls and Arendt and many others, are rooted in the inferential structure of what it means to make sense, hence what is true, at least according to our lights.  Moreover, </w:t>
      </w:r>
      <w:r w:rsidR="00366D6B">
        <w:t>to the degree to which</w:t>
      </w:r>
      <w:r>
        <w:t xml:space="preserve"> the conceptual structures with which we operate invariably function as something akin to Strawson’s descriptive metaphysics, there can be no such thing as political judgment and action that is </w:t>
      </w:r>
      <w:r w:rsidR="00792DAC">
        <w:t xml:space="preserve">truly </w:t>
      </w:r>
      <w:r>
        <w:t>innocent of metaphysical commitment.</w:t>
      </w:r>
      <w:r w:rsidR="00534590">
        <w:t xml:space="preserve">  Indeed, the exact </w:t>
      </w:r>
      <w:r w:rsidR="00ED2913">
        <w:t>opposite</w:t>
      </w:r>
      <w:r w:rsidR="00534590">
        <w:t xml:space="preserve"> is true</w:t>
      </w:r>
      <w:r w:rsidR="00555EF9">
        <w:t>.</w:t>
      </w:r>
    </w:p>
    <w:p w14:paraId="02DE1750" w14:textId="611BDBB7" w:rsidR="00BE07F0" w:rsidRDefault="00555EF9" w:rsidP="00BE07F0">
      <w:pPr>
        <w:spacing w:line="480" w:lineRule="auto"/>
        <w:ind w:firstLine="540"/>
      </w:pPr>
      <w:r>
        <w:t xml:space="preserve">In this connection, it is, I think, useful to note that political  theorists seem to have been far more engaged with </w:t>
      </w:r>
      <w:proofErr w:type="spellStart"/>
      <w:r>
        <w:t>Brandom’s</w:t>
      </w:r>
      <w:proofErr w:type="spellEnd"/>
      <w:r>
        <w:t xml:space="preserve"> teacher </w:t>
      </w:r>
      <w:proofErr w:type="spellStart"/>
      <w:r>
        <w:t>Rorty</w:t>
      </w:r>
      <w:proofErr w:type="spellEnd"/>
      <w:r>
        <w:t xml:space="preserve"> than with </w:t>
      </w:r>
      <w:proofErr w:type="spellStart"/>
      <w:r>
        <w:t>Brandom</w:t>
      </w:r>
      <w:proofErr w:type="spellEnd"/>
      <w:r>
        <w:t xml:space="preserve"> himself.  The explanation for this is, in a sense, simple, since </w:t>
      </w:r>
      <w:proofErr w:type="spellStart"/>
      <w:r>
        <w:t>Rorty</w:t>
      </w:r>
      <w:proofErr w:type="spellEnd"/>
      <w:r>
        <w:t xml:space="preserve"> is generally far more upfront about his </w:t>
      </w:r>
      <w:r w:rsidR="008B7111">
        <w:t>(</w:t>
      </w:r>
      <w:r>
        <w:t>primarily democratic</w:t>
      </w:r>
      <w:r w:rsidR="008B7111">
        <w:t>)</w:t>
      </w:r>
      <w:r>
        <w:t xml:space="preserve"> political commitments than </w:t>
      </w:r>
      <w:proofErr w:type="spellStart"/>
      <w:r>
        <w:t>Brandom</w:t>
      </w:r>
      <w:proofErr w:type="spellEnd"/>
      <w:r>
        <w:t xml:space="preserve">.  But those commitments are </w:t>
      </w:r>
      <w:r w:rsidR="00E04059">
        <w:t>essentially</w:t>
      </w:r>
      <w:r>
        <w:t xml:space="preserve"> based on his philosophical standpoint, which is in important respects quite different from but in other respects similar to</w:t>
      </w:r>
      <w:r w:rsidR="000A235A">
        <w:t xml:space="preserve"> </w:t>
      </w:r>
      <w:r>
        <w:t xml:space="preserve">those of </w:t>
      </w:r>
      <w:proofErr w:type="spellStart"/>
      <w:r>
        <w:t>Brandom</w:t>
      </w:r>
      <w:proofErr w:type="spellEnd"/>
      <w:r>
        <w:t xml:space="preserve">, especially on the interpretation </w:t>
      </w:r>
      <w:r w:rsidR="007245DE">
        <w:t xml:space="preserve">of </w:t>
      </w:r>
      <w:proofErr w:type="spellStart"/>
      <w:r w:rsidR="007245DE">
        <w:t>Brandom</w:t>
      </w:r>
      <w:proofErr w:type="spellEnd"/>
      <w:r w:rsidR="007245DE">
        <w:t xml:space="preserve"> </w:t>
      </w:r>
      <w:r>
        <w:t xml:space="preserve">that I have provided here.  The central political implication, </w:t>
      </w:r>
      <w:r w:rsidR="00B763B2">
        <w:t>I suggest</w:t>
      </w:r>
      <w:r>
        <w:t xml:space="preserve">, is that </w:t>
      </w:r>
      <w:proofErr w:type="spellStart"/>
      <w:r>
        <w:t>Brandom’s</w:t>
      </w:r>
      <w:proofErr w:type="spellEnd"/>
      <w:r>
        <w:t xml:space="preserve"> philosophical </w:t>
      </w:r>
      <w:r>
        <w:lastRenderedPageBreak/>
        <w:t xml:space="preserve">position provides a powerful set of arguments for understanding normal political discourse, hence normal political judgment and action, as, like </w:t>
      </w:r>
      <w:r w:rsidR="00713FD4">
        <w:t xml:space="preserve">virtually </w:t>
      </w:r>
      <w:r>
        <w:t xml:space="preserve">all </w:t>
      </w:r>
      <w:r w:rsidR="00713FD4">
        <w:t xml:space="preserve">normal </w:t>
      </w:r>
      <w:r>
        <w:t xml:space="preserve">judgment and action, </w:t>
      </w:r>
      <w:r w:rsidR="00F06DE3">
        <w:t>deeply</w:t>
      </w:r>
      <w:r>
        <w:t xml:space="preserve"> rooted in considerations of coherence, rationality and truth.</w:t>
      </w:r>
    </w:p>
    <w:p w14:paraId="467D386F" w14:textId="741272DB" w:rsidR="001E3D4A" w:rsidRDefault="00060D37" w:rsidP="00BE07F0">
      <w:pPr>
        <w:spacing w:line="480" w:lineRule="auto"/>
        <w:ind w:firstLine="540"/>
      </w:pPr>
      <w:r>
        <w:t xml:space="preserve">Of course, </w:t>
      </w:r>
      <w:r w:rsidR="00CC7EE7">
        <w:t>insofar as</w:t>
      </w:r>
      <w:r>
        <w:t xml:space="preserve"> we behave abnormally </w:t>
      </w:r>
      <w:r w:rsidR="000827A6">
        <w:t xml:space="preserve">in </w:t>
      </w:r>
      <w:r w:rsidR="004F079A">
        <w:t>public life</w:t>
      </w:r>
      <w:r w:rsidR="000827A6">
        <w:t xml:space="preserve"> </w:t>
      </w:r>
      <w:r>
        <w:t xml:space="preserve">and ignore the strictures of logic and inferential reason – </w:t>
      </w:r>
      <w:r w:rsidR="001F3057">
        <w:t>insofar as</w:t>
      </w:r>
      <w:r>
        <w:t xml:space="preserve"> we systematically embrace lies and deception, for example – we have not another kind of politics but, rather, the absence of politics, to be replaced in one form or another by </w:t>
      </w:r>
      <w:r w:rsidR="00466418">
        <w:t>regime</w:t>
      </w:r>
      <w:r w:rsidR="00DF5418">
        <w:t xml:space="preserve">s </w:t>
      </w:r>
      <w:r>
        <w:t xml:space="preserve">of </w:t>
      </w:r>
      <w:r w:rsidR="00DC6FE8">
        <w:t>despotism</w:t>
      </w:r>
      <w:r>
        <w:t xml:space="preserve">.   </w:t>
      </w:r>
    </w:p>
    <w:p w14:paraId="66DD2C4F" w14:textId="77777777" w:rsidR="001E3D4A" w:rsidRDefault="001E3D4A" w:rsidP="00060D37">
      <w:pPr>
        <w:spacing w:line="480" w:lineRule="auto"/>
        <w:ind w:firstLine="540"/>
      </w:pPr>
    </w:p>
    <w:p w14:paraId="59C27025" w14:textId="77777777" w:rsidR="00FD5C68" w:rsidRDefault="001E3D4A" w:rsidP="00FD5C68">
      <w:pPr>
        <w:spacing w:line="480" w:lineRule="auto"/>
        <w:ind w:firstLine="540"/>
      </w:pPr>
      <w:r>
        <w:t>REFERENCES</w:t>
      </w:r>
    </w:p>
    <w:p w14:paraId="170E0928" w14:textId="4273D27D" w:rsidR="004E6A59" w:rsidRDefault="004E6A59" w:rsidP="00FD5C68">
      <w:pPr>
        <w:spacing w:line="480" w:lineRule="auto"/>
        <w:ind w:firstLine="540"/>
      </w:pPr>
      <w:proofErr w:type="spellStart"/>
      <w:r>
        <w:t>Brandom</w:t>
      </w:r>
      <w:proofErr w:type="spellEnd"/>
      <w:r>
        <w:t xml:space="preserve">, Robert B.  1994.  </w:t>
      </w:r>
      <w:r w:rsidRPr="009E649F">
        <w:rPr>
          <w:i/>
          <w:iCs/>
        </w:rPr>
        <w:t>Making It Explicit: Reasoning, Representing, and Discursive Commitment.</w:t>
      </w:r>
      <w:r>
        <w:t xml:space="preserve">  Cambridge: Harvard University Press.</w:t>
      </w:r>
    </w:p>
    <w:p w14:paraId="705EE1DE" w14:textId="62A1EC6A" w:rsidR="000C6248" w:rsidRDefault="000C6248" w:rsidP="00FD5C68">
      <w:pPr>
        <w:spacing w:line="480" w:lineRule="auto"/>
        <w:ind w:firstLine="540"/>
      </w:pPr>
      <w:proofErr w:type="spellStart"/>
      <w:r>
        <w:t>Brandom</w:t>
      </w:r>
      <w:proofErr w:type="spellEnd"/>
      <w:r>
        <w:t xml:space="preserve">, Robert B.  2000a.  </w:t>
      </w:r>
      <w:r w:rsidRPr="000C6248">
        <w:rPr>
          <w:i/>
          <w:iCs/>
        </w:rPr>
        <w:t xml:space="preserve">Articulating Reasons: An Introduction to </w:t>
      </w:r>
      <w:proofErr w:type="spellStart"/>
      <w:r w:rsidRPr="000C6248">
        <w:rPr>
          <w:i/>
          <w:iCs/>
        </w:rPr>
        <w:t>Inferentialism</w:t>
      </w:r>
      <w:proofErr w:type="spellEnd"/>
      <w:r>
        <w:t>.  Cambridge: Harvard.</w:t>
      </w:r>
    </w:p>
    <w:p w14:paraId="5EFAF42D" w14:textId="02DC6A24" w:rsidR="000856AD" w:rsidRDefault="001E3D4A" w:rsidP="00060D37">
      <w:pPr>
        <w:spacing w:line="480" w:lineRule="auto"/>
        <w:ind w:firstLine="540"/>
      </w:pPr>
      <w:proofErr w:type="spellStart"/>
      <w:r>
        <w:t>Brandom</w:t>
      </w:r>
      <w:proofErr w:type="spellEnd"/>
      <w:r>
        <w:t>, Robert.  2000</w:t>
      </w:r>
      <w:r w:rsidR="000C6248">
        <w:t>b</w:t>
      </w:r>
      <w:r>
        <w:t xml:space="preserve">.  </w:t>
      </w:r>
      <w:r w:rsidR="00071AD3">
        <w:t>“</w:t>
      </w:r>
      <w:r>
        <w:t>Facts, Norms, and Normative Facts: A Reply to Habermas.</w:t>
      </w:r>
      <w:r w:rsidR="00071AD3">
        <w:t>”</w:t>
      </w:r>
      <w:r>
        <w:t xml:space="preserve">  </w:t>
      </w:r>
      <w:r w:rsidRPr="001E3D4A">
        <w:rPr>
          <w:i/>
          <w:iCs/>
        </w:rPr>
        <w:t>European Journal of Philosophy</w:t>
      </w:r>
      <w:r>
        <w:t xml:space="preserve"> 8: 3, 356-74.</w:t>
      </w:r>
    </w:p>
    <w:p w14:paraId="7FEF75C0" w14:textId="3882377D" w:rsidR="0007304D" w:rsidRDefault="0007304D" w:rsidP="00060D37">
      <w:pPr>
        <w:spacing w:line="480" w:lineRule="auto"/>
        <w:ind w:firstLine="540"/>
      </w:pPr>
      <w:proofErr w:type="spellStart"/>
      <w:r>
        <w:t>Brandom</w:t>
      </w:r>
      <w:proofErr w:type="spellEnd"/>
      <w:r>
        <w:t xml:space="preserve">, Robert B.  2000c.  </w:t>
      </w:r>
      <w:r w:rsidR="00071AD3">
        <w:t>“</w:t>
      </w:r>
      <w:r>
        <w:t>Vocabularies of Pragmatism: Synthesizing Naturalism and Historicism,</w:t>
      </w:r>
      <w:r w:rsidR="00071AD3">
        <w:t>”</w:t>
      </w:r>
      <w:r>
        <w:t xml:space="preserve"> in </w:t>
      </w:r>
      <w:proofErr w:type="spellStart"/>
      <w:r w:rsidRPr="0007304D">
        <w:rPr>
          <w:i/>
          <w:iCs/>
        </w:rPr>
        <w:t>Rorty</w:t>
      </w:r>
      <w:proofErr w:type="spellEnd"/>
      <w:r w:rsidRPr="0007304D">
        <w:rPr>
          <w:i/>
          <w:iCs/>
        </w:rPr>
        <w:t xml:space="preserve"> and His Critics</w:t>
      </w:r>
      <w:r>
        <w:t>.  London: Blackwell.</w:t>
      </w:r>
    </w:p>
    <w:p w14:paraId="49689B37" w14:textId="402123CE" w:rsidR="001E3D4A" w:rsidRDefault="000856AD" w:rsidP="00060D37">
      <w:pPr>
        <w:spacing w:line="480" w:lineRule="auto"/>
        <w:ind w:firstLine="540"/>
      </w:pPr>
      <w:proofErr w:type="spellStart"/>
      <w:r>
        <w:t>Brandom</w:t>
      </w:r>
      <w:proofErr w:type="spellEnd"/>
      <w:r>
        <w:t xml:space="preserve">, Robert.  2002. </w:t>
      </w:r>
      <w:r w:rsidR="00071AD3">
        <w:t>“</w:t>
      </w:r>
      <w:r>
        <w:t>Pragmatics and Pragmatisms.</w:t>
      </w:r>
      <w:r w:rsidR="00071AD3">
        <w:t>”</w:t>
      </w:r>
      <w:r>
        <w:t xml:space="preserve">  In </w:t>
      </w:r>
      <w:r w:rsidRPr="000856AD">
        <w:rPr>
          <w:i/>
          <w:iCs/>
        </w:rPr>
        <w:t>Hilary Putnam: Pragmatism and Realism</w:t>
      </w:r>
      <w:r w:rsidR="00D96DC1">
        <w:rPr>
          <w:i/>
          <w:iCs/>
        </w:rPr>
        <w:t>,</w:t>
      </w:r>
      <w:r w:rsidR="00D96DC1">
        <w:t xml:space="preserve"> James Conant and </w:t>
      </w:r>
      <w:proofErr w:type="spellStart"/>
      <w:r w:rsidR="00D96DC1">
        <w:t>Urszula</w:t>
      </w:r>
      <w:proofErr w:type="spellEnd"/>
      <w:r w:rsidR="00D96DC1">
        <w:t xml:space="preserve"> M. </w:t>
      </w:r>
      <w:proofErr w:type="spellStart"/>
      <w:r w:rsidR="00D96DC1">
        <w:t>Zeglen</w:t>
      </w:r>
      <w:proofErr w:type="spellEnd"/>
      <w:r w:rsidR="00D96DC1">
        <w:t>, eds.</w:t>
      </w:r>
      <w:r>
        <w:t xml:space="preserve">  London: Routledge.</w:t>
      </w:r>
      <w:r w:rsidR="00060D37">
        <w:t xml:space="preserve"> </w:t>
      </w:r>
    </w:p>
    <w:p w14:paraId="5CF16ED3" w14:textId="279D7635" w:rsidR="001E3D4A" w:rsidRDefault="001E3D4A" w:rsidP="00060D37">
      <w:pPr>
        <w:spacing w:line="480" w:lineRule="auto"/>
        <w:ind w:firstLine="540"/>
      </w:pPr>
      <w:proofErr w:type="spellStart"/>
      <w:r>
        <w:t>Brandom</w:t>
      </w:r>
      <w:proofErr w:type="spellEnd"/>
      <w:r>
        <w:t xml:space="preserve">, Robert B.  2015.  </w:t>
      </w:r>
      <w:r w:rsidR="00F13D7D">
        <w:t>“</w:t>
      </w:r>
      <w:r>
        <w:t>Towards Reconciling Two Heroes: Habermas and Hegel.</w:t>
      </w:r>
      <w:r w:rsidR="00F13D7D">
        <w:t>”</w:t>
      </w:r>
      <w:r>
        <w:t xml:space="preserve">  </w:t>
      </w:r>
      <w:r w:rsidRPr="001E3D4A">
        <w:rPr>
          <w:i/>
          <w:iCs/>
        </w:rPr>
        <w:t>Argumenta</w:t>
      </w:r>
      <w:r>
        <w:t xml:space="preserve"> 1: 1, 29-42.</w:t>
      </w:r>
      <w:r w:rsidR="00060D37">
        <w:t xml:space="preserve">  </w:t>
      </w:r>
    </w:p>
    <w:p w14:paraId="6DA93283" w14:textId="332A0D77" w:rsidR="00497224" w:rsidRDefault="00497224" w:rsidP="00060D37">
      <w:pPr>
        <w:spacing w:line="480" w:lineRule="auto"/>
        <w:ind w:firstLine="540"/>
      </w:pPr>
      <w:r>
        <w:lastRenderedPageBreak/>
        <w:t xml:space="preserve">Davidson, </w:t>
      </w:r>
      <w:r w:rsidR="009E382E">
        <w:t xml:space="preserve">Donald.  1986.  </w:t>
      </w:r>
      <w:r w:rsidR="00CA646D">
        <w:t>“</w:t>
      </w:r>
      <w:r w:rsidR="009E382E">
        <w:t>A Coherence Theory of Truth.</w:t>
      </w:r>
      <w:r w:rsidR="00CA646D">
        <w:t>”</w:t>
      </w:r>
      <w:r w:rsidR="009E382E">
        <w:t xml:space="preserve">  In </w:t>
      </w:r>
      <w:r w:rsidR="009E382E" w:rsidRPr="009E382E">
        <w:rPr>
          <w:i/>
          <w:iCs/>
        </w:rPr>
        <w:t>Truth and Interpretation: Perspectives on the Philosophy of Donald Davidson</w:t>
      </w:r>
      <w:r w:rsidR="00CA646D">
        <w:t>,</w:t>
      </w:r>
      <w:r w:rsidR="009E382E">
        <w:t xml:space="preserve"> </w:t>
      </w:r>
      <w:r w:rsidR="00CA646D">
        <w:t xml:space="preserve">Ernest Le Pore, ed. </w:t>
      </w:r>
      <w:r w:rsidR="009E382E">
        <w:t>Oxford: Basil Blackwell.</w:t>
      </w:r>
    </w:p>
    <w:p w14:paraId="62923E66" w14:textId="75E40A38" w:rsidR="00E0289D" w:rsidRDefault="00071ECA" w:rsidP="00E0289D">
      <w:pPr>
        <w:spacing w:line="480" w:lineRule="auto"/>
        <w:ind w:firstLine="540"/>
      </w:pPr>
      <w:r>
        <w:t>Habermas,  Jürgen.</w:t>
      </w:r>
      <w:r w:rsidR="00E0289D">
        <w:t xml:space="preserve">  1979.  </w:t>
      </w:r>
      <w:r w:rsidR="001B3185">
        <w:t>“</w:t>
      </w:r>
      <w:r w:rsidR="00E0289D">
        <w:t>What is Universal Pragmatics?</w:t>
      </w:r>
      <w:r w:rsidR="001B3185">
        <w:t>”</w:t>
      </w:r>
      <w:r w:rsidR="00E0289D">
        <w:t xml:space="preserve">  In </w:t>
      </w:r>
      <w:r w:rsidR="00E0289D" w:rsidRPr="00E0289D">
        <w:rPr>
          <w:i/>
          <w:iCs/>
        </w:rPr>
        <w:t>Communication and the Evolution of Society.</w:t>
      </w:r>
      <w:r w:rsidR="00E0289D">
        <w:t xml:space="preserve">  Boston: Beacon Press</w:t>
      </w:r>
      <w:r w:rsidR="002974C5">
        <w:t>.</w:t>
      </w:r>
    </w:p>
    <w:p w14:paraId="5163F348" w14:textId="7015A18A" w:rsidR="002974C5" w:rsidRDefault="002974C5" w:rsidP="00E0289D">
      <w:pPr>
        <w:spacing w:line="480" w:lineRule="auto"/>
        <w:ind w:firstLine="540"/>
      </w:pPr>
      <w:r>
        <w:t>Haberm</w:t>
      </w:r>
      <w:r w:rsidR="002277E3">
        <w:t>a</w:t>
      </w:r>
      <w:r>
        <w:t xml:space="preserve">s, Jürgen.  1998.  </w:t>
      </w:r>
      <w:r w:rsidRPr="002277E3">
        <w:rPr>
          <w:i/>
          <w:iCs/>
        </w:rPr>
        <w:t>The Inclusion of the Other:</w:t>
      </w:r>
      <w:r w:rsidR="002277E3" w:rsidRPr="002277E3">
        <w:rPr>
          <w:i/>
          <w:iCs/>
        </w:rPr>
        <w:t xml:space="preserve"> Studies in Political Theory.</w:t>
      </w:r>
      <w:r w:rsidR="002277E3">
        <w:t xml:space="preserve">  Cambridge: Polity.</w:t>
      </w:r>
    </w:p>
    <w:p w14:paraId="76ECE169" w14:textId="0F6976C1" w:rsidR="00497224" w:rsidRPr="00497224" w:rsidRDefault="00497224" w:rsidP="00060D37">
      <w:pPr>
        <w:spacing w:line="480" w:lineRule="auto"/>
        <w:ind w:firstLine="540"/>
      </w:pPr>
      <w:r>
        <w:t xml:space="preserve">Habermas, Jürgen.  2003. </w:t>
      </w:r>
      <w:r w:rsidRPr="00497224">
        <w:rPr>
          <w:i/>
          <w:iCs/>
        </w:rPr>
        <w:t>Truth and Justification</w:t>
      </w:r>
      <w:r>
        <w:t>.  Cambridge: Polity Press</w:t>
      </w:r>
      <w:r w:rsidR="00071ECA">
        <w:t>.</w:t>
      </w:r>
    </w:p>
    <w:p w14:paraId="587F1FC2" w14:textId="704C0C34" w:rsidR="006F2179" w:rsidRDefault="00246561" w:rsidP="006F2179">
      <w:pPr>
        <w:spacing w:line="480" w:lineRule="auto"/>
        <w:ind w:firstLine="540"/>
      </w:pPr>
      <w:r>
        <w:t xml:space="preserve">Hance, Allen.  1992.  </w:t>
      </w:r>
      <w:r w:rsidR="001B3185">
        <w:t>“</w:t>
      </w:r>
      <w:r>
        <w:t xml:space="preserve">Pragmatism as Naturalized Hegelianism: Overcoming Transcendental </w:t>
      </w:r>
      <w:r w:rsidRPr="003658C0">
        <w:t>Philosophy?</w:t>
      </w:r>
      <w:r w:rsidR="001B3185">
        <w:t>”</w:t>
      </w:r>
      <w:r w:rsidRPr="003658C0">
        <w:t xml:space="preserve">  </w:t>
      </w:r>
      <w:r w:rsidRPr="003658C0">
        <w:rPr>
          <w:i/>
          <w:iCs/>
        </w:rPr>
        <w:t>Review of Metaphysics</w:t>
      </w:r>
      <w:r w:rsidRPr="003658C0">
        <w:t xml:space="preserve"> 46.</w:t>
      </w:r>
    </w:p>
    <w:p w14:paraId="72B86F75" w14:textId="2461D6EE" w:rsidR="003658C0" w:rsidRDefault="003658C0" w:rsidP="006F2179">
      <w:pPr>
        <w:spacing w:line="480" w:lineRule="auto"/>
        <w:ind w:firstLine="540"/>
      </w:pPr>
      <w:r w:rsidRPr="003658C0">
        <w:t>James,</w:t>
      </w:r>
      <w:r>
        <w:t xml:space="preserve"> William.  1907.</w:t>
      </w:r>
      <w:r w:rsidRPr="003658C0">
        <w:t xml:space="preserve"> </w:t>
      </w:r>
      <w:r w:rsidRPr="003658C0">
        <w:rPr>
          <w:i/>
          <w:iCs/>
        </w:rPr>
        <w:t>Pragmatism: A New Name for Some Old Ways of Thinking</w:t>
      </w:r>
      <w:r w:rsidRPr="003658C0">
        <w:t xml:space="preserve"> (New York: Longmans, Green, 1907)</w:t>
      </w:r>
      <w:r w:rsidR="00032BC2">
        <w:t>.</w:t>
      </w:r>
    </w:p>
    <w:p w14:paraId="2BBD2CDE" w14:textId="779037C5" w:rsidR="001629AF" w:rsidRPr="003658C0" w:rsidRDefault="001629AF" w:rsidP="003658C0">
      <w:pPr>
        <w:pStyle w:val="FootnoteText"/>
        <w:spacing w:line="480" w:lineRule="auto"/>
        <w:ind w:firstLine="540"/>
        <w:rPr>
          <w:sz w:val="24"/>
          <w:szCs w:val="24"/>
        </w:rPr>
      </w:pPr>
      <w:r w:rsidRPr="003658C0">
        <w:rPr>
          <w:sz w:val="24"/>
          <w:szCs w:val="24"/>
        </w:rPr>
        <w:t xml:space="preserve">Levinson, Stephen C.  1983.  </w:t>
      </w:r>
      <w:r w:rsidRPr="003658C0">
        <w:rPr>
          <w:i/>
          <w:iCs/>
          <w:sz w:val="24"/>
          <w:szCs w:val="24"/>
        </w:rPr>
        <w:t>Pragmatics</w:t>
      </w:r>
      <w:r w:rsidRPr="003658C0">
        <w:rPr>
          <w:sz w:val="24"/>
          <w:szCs w:val="24"/>
        </w:rPr>
        <w:t>.  Cambridge: Cambridge University Press.</w:t>
      </w:r>
    </w:p>
    <w:p w14:paraId="739A16D5" w14:textId="5508ED6F" w:rsidR="002D5FF6" w:rsidRDefault="002D5FF6" w:rsidP="00060D37">
      <w:pPr>
        <w:spacing w:line="480" w:lineRule="auto"/>
        <w:ind w:firstLine="540"/>
      </w:pPr>
      <w:r>
        <w:t xml:space="preserve">Lycan, William.  1986.  </w:t>
      </w:r>
      <w:r w:rsidR="00057052">
        <w:t>“</w:t>
      </w:r>
      <w:r>
        <w:t>Tacit Belief.</w:t>
      </w:r>
      <w:r w:rsidR="00057052">
        <w:t>”</w:t>
      </w:r>
      <w:r>
        <w:t xml:space="preserve">  In</w:t>
      </w:r>
      <w:r w:rsidR="009E382E">
        <w:t xml:space="preserve">  </w:t>
      </w:r>
      <w:r w:rsidRPr="002D5FF6">
        <w:rPr>
          <w:i/>
          <w:iCs/>
        </w:rPr>
        <w:t>Belief: Form, Content, and Function.</w:t>
      </w:r>
      <w:r w:rsidR="00057052">
        <w:t xml:space="preserve"> R. J. Bogdan, ed.  </w:t>
      </w:r>
      <w:r>
        <w:t>Oxford: Oxford University Press.</w:t>
      </w:r>
    </w:p>
    <w:p w14:paraId="6993C8AA" w14:textId="5A0ED7F9" w:rsidR="00116711" w:rsidRDefault="00116711" w:rsidP="00060D37">
      <w:pPr>
        <w:spacing w:line="480" w:lineRule="auto"/>
        <w:ind w:firstLine="540"/>
      </w:pPr>
      <w:r>
        <w:t xml:space="preserve">John MacFarlane.  2010.  “Pragmatism and </w:t>
      </w:r>
      <w:proofErr w:type="spellStart"/>
      <w:r>
        <w:t>Inferentialism</w:t>
      </w:r>
      <w:proofErr w:type="spellEnd"/>
      <w:r w:rsidR="00AC3C60">
        <w:t>.</w:t>
      </w:r>
      <w:r>
        <w:t xml:space="preserve">” </w:t>
      </w:r>
      <w:r w:rsidR="00AC3C60">
        <w:t xml:space="preserve"> I</w:t>
      </w:r>
      <w:r>
        <w:t xml:space="preserve">n </w:t>
      </w:r>
      <w:r w:rsidR="00AC3C60">
        <w:t>R. J. Bogdan, ed.</w:t>
      </w:r>
      <w:r>
        <w:t xml:space="preserve">  </w:t>
      </w:r>
      <w:r w:rsidRPr="00116711">
        <w:rPr>
          <w:i/>
          <w:iCs/>
        </w:rPr>
        <w:t>Reading Brandon: On Making it Explicit.</w:t>
      </w:r>
      <w:r>
        <w:t xml:space="preserve">  </w:t>
      </w:r>
      <w:r w:rsidR="00AC3C60">
        <w:t xml:space="preserve">R. J. Bogdan, ed.  </w:t>
      </w:r>
      <w:r>
        <w:t>London: Routledge.</w:t>
      </w:r>
    </w:p>
    <w:p w14:paraId="41DA1A9B" w14:textId="77777777" w:rsidR="00AF7D4F" w:rsidRDefault="009E649F" w:rsidP="00AF7D4F">
      <w:pPr>
        <w:spacing w:line="480" w:lineRule="auto"/>
        <w:ind w:firstLine="540"/>
      </w:pPr>
      <w:r>
        <w:t xml:space="preserve">McDowell, John.  1994.  </w:t>
      </w:r>
      <w:r w:rsidRPr="009E649F">
        <w:rPr>
          <w:i/>
          <w:iCs/>
        </w:rPr>
        <w:t>Mind and World</w:t>
      </w:r>
      <w:r>
        <w:t>.  Cambridge: Harvard University Press</w:t>
      </w:r>
      <w:r w:rsidR="00A0668C">
        <w:t>.</w:t>
      </w:r>
    </w:p>
    <w:p w14:paraId="0A2F405E" w14:textId="77777777" w:rsidR="004C5198" w:rsidRDefault="00AF7D4F" w:rsidP="004C5198">
      <w:pPr>
        <w:spacing w:line="480" w:lineRule="auto"/>
        <w:ind w:firstLine="540"/>
      </w:pPr>
      <w:r w:rsidRPr="00343A6B">
        <w:t>Peirce,</w:t>
      </w:r>
      <w:r>
        <w:t xml:space="preserve"> Charles Sanders.  1934.  </w:t>
      </w:r>
      <w:r w:rsidRPr="00343A6B">
        <w:t xml:space="preserve"> </w:t>
      </w:r>
      <w:r>
        <w:t xml:space="preserve">The </w:t>
      </w:r>
      <w:r w:rsidRPr="00343A6B">
        <w:rPr>
          <w:i/>
          <w:iCs/>
        </w:rPr>
        <w:t>Collected Papers</w:t>
      </w:r>
      <w:r>
        <w:rPr>
          <w:i/>
          <w:iCs/>
        </w:rPr>
        <w:t xml:space="preserve"> of Charles Sanders Peirce: Volume 5</w:t>
      </w:r>
      <w:r>
        <w:t xml:space="preserve"> (Cambridge: Harvard University Press.)</w:t>
      </w:r>
    </w:p>
    <w:p w14:paraId="62C2D3C3" w14:textId="55827E2C" w:rsidR="001629AF" w:rsidRDefault="001629AF" w:rsidP="004C5198">
      <w:pPr>
        <w:spacing w:line="480" w:lineRule="auto"/>
        <w:ind w:firstLine="540"/>
      </w:pPr>
      <w:r>
        <w:t xml:space="preserve">Putnam, Hilary.  1981.  </w:t>
      </w:r>
      <w:r w:rsidRPr="001629AF">
        <w:rPr>
          <w:i/>
          <w:iCs/>
        </w:rPr>
        <w:t>Reason, Truth and History</w:t>
      </w:r>
      <w:r>
        <w:t>.  Cambridge: Cambridge University Press.</w:t>
      </w:r>
    </w:p>
    <w:p w14:paraId="595F4073" w14:textId="77777777" w:rsidR="007665CD" w:rsidRDefault="00A0668C" w:rsidP="00060D37">
      <w:pPr>
        <w:spacing w:line="480" w:lineRule="auto"/>
        <w:ind w:firstLine="540"/>
      </w:pPr>
      <w:r>
        <w:lastRenderedPageBreak/>
        <w:t>Strawson, P. F.</w:t>
      </w:r>
      <w:r w:rsidR="00234E59">
        <w:t xml:space="preserve">  1992.  </w:t>
      </w:r>
      <w:r w:rsidR="00234E59" w:rsidRPr="00234E59">
        <w:rPr>
          <w:i/>
          <w:iCs/>
        </w:rPr>
        <w:t>Analysis and Metaphysics: An Introduction to Philosophy</w:t>
      </w:r>
      <w:r w:rsidR="00234E59">
        <w:t>.  Oxford: Oxford University Press.</w:t>
      </w:r>
      <w:r w:rsidR="00060D37">
        <w:t xml:space="preserve"> </w:t>
      </w:r>
    </w:p>
    <w:p w14:paraId="6B611E86" w14:textId="71946AC3" w:rsidR="00060D37" w:rsidRDefault="007665CD" w:rsidP="00060D37">
      <w:pPr>
        <w:spacing w:line="480" w:lineRule="auto"/>
        <w:ind w:firstLine="540"/>
      </w:pPr>
      <w:proofErr w:type="spellStart"/>
      <w:r>
        <w:t>Verov</w:t>
      </w:r>
      <w:r w:rsidR="007F14C2">
        <w:t>s</w:t>
      </w:r>
      <w:r>
        <w:t>ek</w:t>
      </w:r>
      <w:proofErr w:type="spellEnd"/>
      <w:r>
        <w:t xml:space="preserve">, Peter J.  2022.  </w:t>
      </w:r>
      <w:r w:rsidR="007D6610">
        <w:t>“</w:t>
      </w:r>
      <w:r>
        <w:t>The Reluctant Postmodernism of Jürgen Habermas: Reevaluating Habermas’s Debates with Foucault and Derrida.</w:t>
      </w:r>
      <w:r w:rsidR="007D6610">
        <w:t>”</w:t>
      </w:r>
      <w:r>
        <w:t xml:space="preserve">   </w:t>
      </w:r>
      <w:r w:rsidRPr="007665CD">
        <w:rPr>
          <w:i/>
          <w:iCs/>
        </w:rPr>
        <w:t>Review of Politics</w:t>
      </w:r>
      <w:r>
        <w:t xml:space="preserve"> 84:3.</w:t>
      </w:r>
      <w:r w:rsidR="00060D37">
        <w:t xml:space="preserve"> </w:t>
      </w:r>
    </w:p>
    <w:p w14:paraId="369E2BC4" w14:textId="7B6EB645" w:rsidR="00666627" w:rsidRDefault="00666627" w:rsidP="00060D37">
      <w:pPr>
        <w:spacing w:line="480" w:lineRule="auto"/>
        <w:ind w:firstLine="540"/>
      </w:pPr>
      <w:r>
        <w:t>Villa, Dana.  1996.</w:t>
      </w:r>
      <w:r w:rsidR="008C66EA">
        <w:t xml:space="preserve">  </w:t>
      </w:r>
      <w:r w:rsidR="008C66EA" w:rsidRPr="008C66EA">
        <w:rPr>
          <w:i/>
          <w:iCs/>
        </w:rPr>
        <w:t>Arendt and Heidegger: The Fate of the Political</w:t>
      </w:r>
      <w:r w:rsidR="008C66EA">
        <w:t>.  Princeton: Princeton University Press.</w:t>
      </w:r>
    </w:p>
    <w:p w14:paraId="6272D066" w14:textId="6C35DB3B" w:rsidR="002C23C1" w:rsidRDefault="002C23C1" w:rsidP="00060D37">
      <w:pPr>
        <w:spacing w:line="480" w:lineRule="auto"/>
        <w:ind w:firstLine="540"/>
      </w:pPr>
      <w:r>
        <w:t>Jeremy Wanderer.  20</w:t>
      </w:r>
      <w:r w:rsidR="00FE223A">
        <w:t>08</w:t>
      </w:r>
      <w:r>
        <w:t xml:space="preserve">.  </w:t>
      </w:r>
      <w:r w:rsidRPr="00FE223A">
        <w:rPr>
          <w:i/>
          <w:iCs/>
        </w:rPr>
        <w:t xml:space="preserve">Robert </w:t>
      </w:r>
      <w:proofErr w:type="spellStart"/>
      <w:r w:rsidRPr="00FE223A">
        <w:rPr>
          <w:i/>
          <w:iCs/>
        </w:rPr>
        <w:t>Brandom</w:t>
      </w:r>
      <w:proofErr w:type="spellEnd"/>
      <w:r>
        <w:t>.  Montreal: McGill-Queens.</w:t>
      </w:r>
    </w:p>
    <w:p w14:paraId="692849F0" w14:textId="54511493" w:rsidR="00FE223A" w:rsidRDefault="00FE223A" w:rsidP="00060D37">
      <w:pPr>
        <w:spacing w:line="480" w:lineRule="auto"/>
        <w:ind w:firstLine="540"/>
      </w:pPr>
      <w:r>
        <w:t>Jeremy Wanderer.  2010.  “</w:t>
      </w:r>
      <w:proofErr w:type="spellStart"/>
      <w:r>
        <w:t>Brandom’s</w:t>
      </w:r>
      <w:proofErr w:type="spellEnd"/>
      <w:r>
        <w:t xml:space="preserve"> Challenges</w:t>
      </w:r>
      <w:r w:rsidR="00FF4F56">
        <w:t>.</w:t>
      </w:r>
      <w:r>
        <w:t xml:space="preserve">” </w:t>
      </w:r>
      <w:r w:rsidR="00FF4F56">
        <w:t xml:space="preserve"> I</w:t>
      </w:r>
      <w:r>
        <w:t xml:space="preserve">n </w:t>
      </w:r>
      <w:r w:rsidRPr="00FE223A">
        <w:rPr>
          <w:i/>
          <w:iCs/>
        </w:rPr>
        <w:t xml:space="preserve">Reading </w:t>
      </w:r>
      <w:proofErr w:type="spellStart"/>
      <w:r w:rsidRPr="00FE223A">
        <w:rPr>
          <w:i/>
          <w:iCs/>
        </w:rPr>
        <w:t>Brandom</w:t>
      </w:r>
      <w:proofErr w:type="spellEnd"/>
      <w:r w:rsidRPr="00FE223A">
        <w:rPr>
          <w:i/>
          <w:iCs/>
        </w:rPr>
        <w:t>: On Making it Explicit</w:t>
      </w:r>
      <w:r>
        <w:t>, Bernhard Weiss and Jeremy Wanderer</w:t>
      </w:r>
      <w:r w:rsidR="00FF4F56">
        <w:t xml:space="preserve"> ed</w:t>
      </w:r>
      <w:r w:rsidR="005950E9">
        <w:t>s</w:t>
      </w:r>
      <w:r>
        <w:t>.  London: Routledge.</w:t>
      </w:r>
    </w:p>
    <w:p w14:paraId="35936BBD" w14:textId="77777777" w:rsidR="00060D37" w:rsidRPr="00060D37" w:rsidRDefault="00060D37" w:rsidP="00060D37">
      <w:pPr>
        <w:spacing w:line="480" w:lineRule="auto"/>
        <w:ind w:firstLine="540"/>
      </w:pPr>
    </w:p>
    <w:p w14:paraId="51D4D744" w14:textId="2671B9BC" w:rsidR="00F51A58" w:rsidRDefault="00F51A58" w:rsidP="00B635BE">
      <w:pPr>
        <w:spacing w:line="480" w:lineRule="auto"/>
        <w:ind w:firstLine="540"/>
      </w:pPr>
    </w:p>
    <w:p w14:paraId="470A076F" w14:textId="77777777" w:rsidR="005361A3" w:rsidRDefault="005361A3" w:rsidP="00B635BE">
      <w:pPr>
        <w:spacing w:line="480" w:lineRule="auto"/>
        <w:ind w:firstLine="540"/>
      </w:pPr>
    </w:p>
    <w:p w14:paraId="3F317F1D" w14:textId="3BAF75C8" w:rsidR="00FB1A41" w:rsidRPr="00B635BE" w:rsidRDefault="005361A3" w:rsidP="00B635BE">
      <w:pPr>
        <w:spacing w:line="480" w:lineRule="auto"/>
        <w:ind w:firstLine="540"/>
      </w:pPr>
      <w:r>
        <w:t xml:space="preserve">‘ </w:t>
      </w:r>
      <w:r w:rsidR="002A0A45">
        <w:t xml:space="preserve">  </w:t>
      </w:r>
      <w:r w:rsidR="00896980">
        <w:t xml:space="preserve"> </w:t>
      </w:r>
    </w:p>
    <w:p w14:paraId="0ED6B33E" w14:textId="77777777" w:rsidR="00FB1A41" w:rsidRPr="00FB1A41" w:rsidRDefault="00FB1A41" w:rsidP="00F14A63">
      <w:pPr>
        <w:spacing w:line="480" w:lineRule="auto"/>
        <w:ind w:firstLine="540"/>
        <w:rPr>
          <w:b/>
          <w:bCs/>
        </w:rPr>
      </w:pPr>
    </w:p>
    <w:p w14:paraId="08FB5948" w14:textId="3861B644" w:rsidR="00E05E15" w:rsidRDefault="00D92CD0" w:rsidP="000F2008">
      <w:pPr>
        <w:spacing w:line="480" w:lineRule="auto"/>
      </w:pPr>
      <w:r>
        <w:t xml:space="preserve">  </w:t>
      </w:r>
      <w:r w:rsidR="009C256C">
        <w:t xml:space="preserve"> </w:t>
      </w:r>
      <w:r w:rsidR="00934852">
        <w:t xml:space="preserve"> </w:t>
      </w:r>
    </w:p>
    <w:p w14:paraId="73CBF0C9" w14:textId="77777777" w:rsidR="00014BAC" w:rsidRDefault="00014BAC" w:rsidP="00AA08DE">
      <w:pPr>
        <w:spacing w:line="480" w:lineRule="auto"/>
        <w:ind w:firstLine="540"/>
      </w:pPr>
    </w:p>
    <w:p w14:paraId="1D34E804" w14:textId="77777777" w:rsidR="0052342A" w:rsidRDefault="0052342A" w:rsidP="00AA08DE">
      <w:pPr>
        <w:spacing w:line="480" w:lineRule="auto"/>
        <w:ind w:firstLine="540"/>
      </w:pPr>
    </w:p>
    <w:p w14:paraId="7FC2ED3F" w14:textId="77777777" w:rsidR="0052342A" w:rsidRDefault="0052342A" w:rsidP="00AA08DE">
      <w:pPr>
        <w:spacing w:line="480" w:lineRule="auto"/>
        <w:ind w:firstLine="540"/>
      </w:pPr>
    </w:p>
    <w:p w14:paraId="301E2B8A" w14:textId="0DAF442F" w:rsidR="00B83E68" w:rsidRPr="006736A1" w:rsidRDefault="001357C1" w:rsidP="00AA08DE">
      <w:pPr>
        <w:spacing w:line="480" w:lineRule="auto"/>
        <w:ind w:firstLine="540"/>
      </w:pPr>
      <w:r>
        <w:t xml:space="preserve">  </w:t>
      </w:r>
      <w:r w:rsidR="00F36A22">
        <w:t xml:space="preserve"> </w:t>
      </w:r>
      <w:r w:rsidR="00B83E68">
        <w:t xml:space="preserve"> </w:t>
      </w:r>
    </w:p>
    <w:sectPr w:rsidR="00B83E68" w:rsidRPr="006736A1" w:rsidSect="00B3428E">
      <w:headerReference w:type="even" r:id="rId7"/>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0F6D" w14:textId="77777777" w:rsidR="00DE4CF8" w:rsidRDefault="00DE4CF8" w:rsidP="0084606B">
      <w:r>
        <w:separator/>
      </w:r>
    </w:p>
  </w:endnote>
  <w:endnote w:type="continuationSeparator" w:id="0">
    <w:p w14:paraId="3412C980" w14:textId="77777777" w:rsidR="00DE4CF8" w:rsidRDefault="00DE4CF8" w:rsidP="0084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156E" w14:textId="77777777" w:rsidR="00DE4CF8" w:rsidRDefault="00DE4CF8" w:rsidP="0084606B">
      <w:r>
        <w:separator/>
      </w:r>
    </w:p>
  </w:footnote>
  <w:footnote w:type="continuationSeparator" w:id="0">
    <w:p w14:paraId="61433F1B" w14:textId="77777777" w:rsidR="00DE4CF8" w:rsidRDefault="00DE4CF8" w:rsidP="0084606B">
      <w:r>
        <w:continuationSeparator/>
      </w:r>
    </w:p>
  </w:footnote>
  <w:footnote w:id="1">
    <w:p w14:paraId="22232E5E" w14:textId="06B201F6" w:rsidR="00BD6D61" w:rsidRPr="002C23C1" w:rsidRDefault="00BD6D61" w:rsidP="002C23C1">
      <w:pPr>
        <w:pStyle w:val="FootnoteText"/>
        <w:spacing w:line="480" w:lineRule="auto"/>
        <w:rPr>
          <w:sz w:val="24"/>
          <w:szCs w:val="24"/>
        </w:rPr>
      </w:pPr>
      <w:r w:rsidRPr="002C23C1">
        <w:rPr>
          <w:rStyle w:val="FootnoteReference"/>
          <w:sz w:val="24"/>
          <w:szCs w:val="24"/>
        </w:rPr>
        <w:footnoteRef/>
      </w:r>
      <w:r w:rsidRPr="002C23C1">
        <w:rPr>
          <w:sz w:val="24"/>
          <w:szCs w:val="24"/>
        </w:rPr>
        <w:t xml:space="preserve">   </w:t>
      </w:r>
      <w:r w:rsidR="00DA4A4D">
        <w:rPr>
          <w:sz w:val="24"/>
          <w:szCs w:val="24"/>
        </w:rPr>
        <w:t>Much of the</w:t>
      </w:r>
      <w:r w:rsidRPr="002C23C1">
        <w:rPr>
          <w:sz w:val="24"/>
          <w:szCs w:val="24"/>
        </w:rPr>
        <w:t xml:space="preserve"> secondary literature tends to focus on an issue that I shall not address, namely, the difference between a second-person and a third-person account of scorekeeping  See, for example Wanderer (2008, 168-72) and</w:t>
      </w:r>
      <w:r w:rsidR="00977B48" w:rsidRPr="002C23C1">
        <w:rPr>
          <w:sz w:val="24"/>
          <w:szCs w:val="24"/>
        </w:rPr>
        <w:t xml:space="preserve"> Wanderer (2010, 101).</w:t>
      </w:r>
    </w:p>
  </w:footnote>
  <w:footnote w:id="2">
    <w:p w14:paraId="680C8E01" w14:textId="20D244B5" w:rsidR="00617636" w:rsidRPr="00617636" w:rsidRDefault="00617636" w:rsidP="00617636">
      <w:pPr>
        <w:pStyle w:val="FootnoteText"/>
        <w:spacing w:line="480" w:lineRule="auto"/>
        <w:rPr>
          <w:sz w:val="24"/>
          <w:szCs w:val="24"/>
        </w:rPr>
      </w:pPr>
      <w:r w:rsidRPr="00617636">
        <w:rPr>
          <w:rStyle w:val="FootnoteReference"/>
          <w:sz w:val="24"/>
          <w:szCs w:val="24"/>
        </w:rPr>
        <w:footnoteRef/>
      </w:r>
      <w:r w:rsidRPr="00617636">
        <w:rPr>
          <w:sz w:val="24"/>
          <w:szCs w:val="24"/>
        </w:rPr>
        <w:t xml:space="preserve">   This phrase should not be confused with Brandom’s frequent use of the same phrase in </w:t>
      </w:r>
      <w:r w:rsidRPr="00617636">
        <w:rPr>
          <w:i/>
          <w:iCs/>
          <w:sz w:val="24"/>
          <w:szCs w:val="24"/>
        </w:rPr>
        <w:t>Making it Explicit</w:t>
      </w:r>
      <w:r w:rsidR="00153215">
        <w:rPr>
          <w:sz w:val="24"/>
          <w:szCs w:val="24"/>
        </w:rPr>
        <w:t xml:space="preserve">, </w:t>
      </w:r>
      <w:r w:rsidRPr="00617636">
        <w:rPr>
          <w:sz w:val="24"/>
          <w:szCs w:val="24"/>
        </w:rPr>
        <w:t xml:space="preserve">where </w:t>
      </w:r>
      <w:r w:rsidR="00481494">
        <w:rPr>
          <w:sz w:val="24"/>
          <w:szCs w:val="24"/>
        </w:rPr>
        <w:t>the</w:t>
      </w:r>
      <w:r w:rsidR="00BD3C06">
        <w:rPr>
          <w:sz w:val="24"/>
          <w:szCs w:val="24"/>
        </w:rPr>
        <w:t xml:space="preserve"> reference is simply</w:t>
      </w:r>
      <w:r w:rsidRPr="00617636">
        <w:rPr>
          <w:sz w:val="24"/>
          <w:szCs w:val="24"/>
        </w:rPr>
        <w:t xml:space="preserve"> to the standard</w:t>
      </w:r>
      <w:r w:rsidR="001C4119">
        <w:rPr>
          <w:sz w:val="24"/>
          <w:szCs w:val="24"/>
        </w:rPr>
        <w:t xml:space="preserve"> threefold</w:t>
      </w:r>
      <w:r w:rsidRPr="00617636">
        <w:rPr>
          <w:sz w:val="24"/>
          <w:szCs w:val="24"/>
        </w:rPr>
        <w:t xml:space="preserve"> (pre-Gettier) formula for knowledge: true justified belief.</w:t>
      </w:r>
    </w:p>
  </w:footnote>
  <w:footnote w:id="3">
    <w:p w14:paraId="0299A824" w14:textId="37469BB4" w:rsidR="00117422" w:rsidRPr="00117422" w:rsidRDefault="00117422" w:rsidP="00117422">
      <w:pPr>
        <w:pStyle w:val="FootnoteText"/>
        <w:spacing w:line="480" w:lineRule="auto"/>
        <w:rPr>
          <w:sz w:val="24"/>
          <w:szCs w:val="24"/>
        </w:rPr>
      </w:pPr>
      <w:r w:rsidRPr="00117422">
        <w:rPr>
          <w:rStyle w:val="FootnoteReference"/>
          <w:sz w:val="24"/>
          <w:szCs w:val="24"/>
        </w:rPr>
        <w:footnoteRef/>
      </w:r>
      <w:r w:rsidRPr="00117422">
        <w:rPr>
          <w:sz w:val="24"/>
          <w:szCs w:val="24"/>
        </w:rPr>
        <w:t xml:space="preserve">   Of course, the point is Kantian.  See for example, section A104 of the First Critique.</w:t>
      </w:r>
    </w:p>
  </w:footnote>
  <w:footnote w:id="4">
    <w:p w14:paraId="433CFC5A" w14:textId="4BDFCB1B" w:rsidR="005C2955" w:rsidRPr="004731B6" w:rsidRDefault="005C2955" w:rsidP="004731B6">
      <w:pPr>
        <w:pStyle w:val="FootnoteText"/>
        <w:spacing w:line="480" w:lineRule="auto"/>
        <w:rPr>
          <w:sz w:val="24"/>
          <w:szCs w:val="24"/>
        </w:rPr>
      </w:pPr>
      <w:r w:rsidRPr="004731B6">
        <w:rPr>
          <w:rStyle w:val="FootnoteReference"/>
          <w:sz w:val="24"/>
          <w:szCs w:val="24"/>
        </w:rPr>
        <w:footnoteRef/>
      </w:r>
      <w:r w:rsidRPr="004731B6">
        <w:rPr>
          <w:sz w:val="24"/>
          <w:szCs w:val="24"/>
        </w:rPr>
        <w:t xml:space="preserve">   Much of the literature on Brandom, like Brandom himself, directly violate</w:t>
      </w:r>
      <w:r w:rsidR="004731B6">
        <w:rPr>
          <w:sz w:val="24"/>
          <w:szCs w:val="24"/>
        </w:rPr>
        <w:t>s</w:t>
      </w:r>
      <w:r w:rsidRPr="004731B6">
        <w:rPr>
          <w:sz w:val="24"/>
          <w:szCs w:val="24"/>
        </w:rPr>
        <w:t xml:space="preserve"> this principle.  See, for example, MacFarlane (2010).</w:t>
      </w:r>
    </w:p>
  </w:footnote>
  <w:footnote w:id="5">
    <w:p w14:paraId="04FCE62B" w14:textId="798D0AEB" w:rsidR="003D3386" w:rsidRPr="006651D4" w:rsidRDefault="003D3386" w:rsidP="006651D4">
      <w:pPr>
        <w:pStyle w:val="FootnoteText"/>
        <w:spacing w:line="480" w:lineRule="auto"/>
        <w:rPr>
          <w:sz w:val="24"/>
          <w:szCs w:val="24"/>
        </w:rPr>
      </w:pPr>
      <w:r w:rsidRPr="006651D4">
        <w:rPr>
          <w:rStyle w:val="FootnoteReference"/>
          <w:sz w:val="24"/>
          <w:szCs w:val="24"/>
        </w:rPr>
        <w:footnoteRef/>
      </w:r>
      <w:r w:rsidRPr="006651D4">
        <w:rPr>
          <w:sz w:val="24"/>
          <w:szCs w:val="24"/>
        </w:rPr>
        <w:t xml:space="preserve">   The </w:t>
      </w:r>
      <w:r w:rsidR="00963070">
        <w:rPr>
          <w:sz w:val="24"/>
          <w:szCs w:val="24"/>
        </w:rPr>
        <w:t>formal</w:t>
      </w:r>
      <w:r w:rsidRPr="006651D4">
        <w:rPr>
          <w:sz w:val="24"/>
          <w:szCs w:val="24"/>
        </w:rPr>
        <w:t xml:space="preserve"> definition of pragmatism that Brandom provides in </w:t>
      </w:r>
      <w:r w:rsidRPr="00E34240">
        <w:rPr>
          <w:i/>
          <w:iCs/>
          <w:sz w:val="24"/>
          <w:szCs w:val="24"/>
        </w:rPr>
        <w:t>Making it Explicit</w:t>
      </w:r>
      <w:r w:rsidRPr="006651D4">
        <w:rPr>
          <w:sz w:val="24"/>
          <w:szCs w:val="24"/>
        </w:rPr>
        <w:t xml:space="preserve"> (1994, 143) </w:t>
      </w:r>
      <w:r w:rsidR="006651D4" w:rsidRPr="006651D4">
        <w:rPr>
          <w:sz w:val="24"/>
          <w:szCs w:val="24"/>
        </w:rPr>
        <w:t>seems</w:t>
      </w:r>
      <w:r w:rsidRPr="006651D4">
        <w:rPr>
          <w:sz w:val="24"/>
          <w:szCs w:val="24"/>
        </w:rPr>
        <w:t xml:space="preserve"> </w:t>
      </w:r>
      <w:r w:rsidR="00BF331F">
        <w:rPr>
          <w:sz w:val="24"/>
          <w:szCs w:val="24"/>
        </w:rPr>
        <w:t xml:space="preserve">to be </w:t>
      </w:r>
      <w:r w:rsidR="006651D4" w:rsidRPr="006651D4">
        <w:rPr>
          <w:sz w:val="24"/>
          <w:szCs w:val="24"/>
        </w:rPr>
        <w:t xml:space="preserve">entirely </w:t>
      </w:r>
      <w:r w:rsidR="00E34240">
        <w:rPr>
          <w:sz w:val="24"/>
          <w:szCs w:val="24"/>
        </w:rPr>
        <w:t>a matter of</w:t>
      </w:r>
      <w:r w:rsidR="006651D4" w:rsidRPr="006651D4">
        <w:rPr>
          <w:sz w:val="24"/>
          <w:szCs w:val="24"/>
        </w:rPr>
        <w:t xml:space="preserve"> linguistic pragmatics</w:t>
      </w:r>
      <w:r w:rsidR="003B58DF">
        <w:rPr>
          <w:sz w:val="24"/>
          <w:szCs w:val="24"/>
        </w:rPr>
        <w:t>, and has no apparent connection to Habermas’s notion of pragmatism</w:t>
      </w:r>
      <w:r w:rsidR="006651D4" w:rsidRPr="006651D4">
        <w:rPr>
          <w:sz w:val="24"/>
          <w:szCs w:val="24"/>
        </w:rPr>
        <w:t>.</w:t>
      </w:r>
    </w:p>
  </w:footnote>
  <w:footnote w:id="6">
    <w:p w14:paraId="5876F408" w14:textId="04947915" w:rsidR="004118C1" w:rsidRPr="004118C1" w:rsidRDefault="004118C1" w:rsidP="004118C1">
      <w:pPr>
        <w:pStyle w:val="FootnoteText"/>
        <w:spacing w:line="480" w:lineRule="auto"/>
        <w:rPr>
          <w:sz w:val="24"/>
          <w:szCs w:val="24"/>
        </w:rPr>
      </w:pPr>
      <w:r w:rsidRPr="004118C1">
        <w:rPr>
          <w:rStyle w:val="FootnoteReference"/>
          <w:sz w:val="24"/>
          <w:szCs w:val="24"/>
        </w:rPr>
        <w:footnoteRef/>
      </w:r>
      <w:r w:rsidRPr="004118C1">
        <w:rPr>
          <w:sz w:val="24"/>
          <w:szCs w:val="24"/>
        </w:rPr>
        <w:t xml:space="preserve">   What I am calling a “conceptual apparatus” is, I think, similar or even equivalent to what Brandom </w:t>
      </w:r>
      <w:r w:rsidR="00DD6980">
        <w:rPr>
          <w:sz w:val="24"/>
          <w:szCs w:val="24"/>
        </w:rPr>
        <w:t xml:space="preserve">(following Rorty) </w:t>
      </w:r>
      <w:r w:rsidRPr="004118C1">
        <w:rPr>
          <w:sz w:val="24"/>
          <w:szCs w:val="24"/>
        </w:rPr>
        <w:t>calls a “vocabulary,” understanding that there are no concepts without words and no words without concepts.</w:t>
      </w:r>
      <w:r w:rsidR="00695A65">
        <w:rPr>
          <w:sz w:val="24"/>
          <w:szCs w:val="24"/>
        </w:rPr>
        <w:t xml:space="preserve">  Brandom says (2000c, 163), for example, that “[w]e can only understand the notion of a fact by telling a story that makes reference to vocabularies</w:t>
      </w:r>
      <w:r w:rsidR="009A1387">
        <w:rPr>
          <w:sz w:val="24"/>
          <w:szCs w:val="24"/>
        </w:rPr>
        <w:t>…</w:t>
      </w:r>
      <w:r w:rsidR="00695A65">
        <w:rPr>
          <w:sz w:val="24"/>
          <w:szCs w:val="24"/>
        </w:rPr>
        <w:t>.”</w:t>
      </w:r>
    </w:p>
  </w:footnote>
  <w:footnote w:id="7">
    <w:p w14:paraId="31B9C7DE" w14:textId="03DCFE2F" w:rsidR="00C55A36" w:rsidRPr="00C55A36" w:rsidRDefault="00C55A36" w:rsidP="00C55A36">
      <w:pPr>
        <w:pStyle w:val="FootnoteText"/>
        <w:spacing w:line="480" w:lineRule="auto"/>
        <w:rPr>
          <w:sz w:val="24"/>
          <w:szCs w:val="24"/>
        </w:rPr>
      </w:pPr>
      <w:r w:rsidRPr="00C55A36">
        <w:rPr>
          <w:rStyle w:val="FootnoteReference"/>
          <w:sz w:val="24"/>
          <w:szCs w:val="24"/>
        </w:rPr>
        <w:footnoteRef/>
      </w:r>
      <w:r w:rsidRPr="00C55A36">
        <w:rPr>
          <w:sz w:val="24"/>
          <w:szCs w:val="24"/>
        </w:rPr>
        <w:t xml:space="preserve">  Here and elsewhere I refer to “beliefs” for convenience sake.  Brandom prefers to speak of “deontic commitments,” thereby emphasizing the normative aspect of undertaking and attributing propositional claims.</w:t>
      </w:r>
    </w:p>
  </w:footnote>
  <w:footnote w:id="8">
    <w:p w14:paraId="129BDA9F" w14:textId="3BC62A2F" w:rsidR="00E500CF" w:rsidRPr="00D23EB7" w:rsidRDefault="00E500CF" w:rsidP="00D23EB7">
      <w:pPr>
        <w:pStyle w:val="FootnoteText"/>
        <w:spacing w:line="480" w:lineRule="auto"/>
        <w:rPr>
          <w:sz w:val="24"/>
          <w:szCs w:val="24"/>
        </w:rPr>
      </w:pPr>
      <w:r w:rsidRPr="00D23EB7">
        <w:rPr>
          <w:rStyle w:val="FootnoteReference"/>
          <w:sz w:val="24"/>
          <w:szCs w:val="24"/>
        </w:rPr>
        <w:footnoteRef/>
      </w:r>
      <w:r w:rsidRPr="00D23EB7">
        <w:rPr>
          <w:sz w:val="24"/>
          <w:szCs w:val="24"/>
        </w:rPr>
        <w:t xml:space="preserve">   This may appear to be inconsistent with Brandom’s argument in </w:t>
      </w:r>
      <w:r w:rsidRPr="00A57A1B">
        <w:rPr>
          <w:i/>
          <w:iCs/>
          <w:sz w:val="24"/>
          <w:szCs w:val="24"/>
        </w:rPr>
        <w:t>Making it Explicit</w:t>
      </w:r>
      <w:r w:rsidRPr="00D23EB7">
        <w:rPr>
          <w:sz w:val="24"/>
          <w:szCs w:val="24"/>
        </w:rPr>
        <w:t xml:space="preserve">, where he often connects objective validity not with what we “take” things to be but with claims that are actually “correct.”  But </w:t>
      </w:r>
      <w:r w:rsidR="00C224D6">
        <w:rPr>
          <w:sz w:val="24"/>
          <w:szCs w:val="24"/>
        </w:rPr>
        <w:t xml:space="preserve">I think </w:t>
      </w:r>
      <w:r w:rsidRPr="00D23EB7">
        <w:rPr>
          <w:sz w:val="24"/>
          <w:szCs w:val="24"/>
        </w:rPr>
        <w:t>this should be read not as an embrace of any kind of externalist realism but, rather, as a rejection of subjectivism.  Claims are</w:t>
      </w:r>
      <w:r w:rsidR="00D23EB7" w:rsidRPr="00D23EB7">
        <w:rPr>
          <w:sz w:val="24"/>
          <w:szCs w:val="24"/>
        </w:rPr>
        <w:t xml:space="preserve"> indeed</w:t>
      </w:r>
      <w:r w:rsidRPr="00D23EB7">
        <w:rPr>
          <w:sz w:val="24"/>
          <w:szCs w:val="24"/>
        </w:rPr>
        <w:t xml:space="preserve"> correct insofar as they emerge coherently and logically within the internal space of reasons.</w:t>
      </w:r>
    </w:p>
  </w:footnote>
  <w:footnote w:id="9">
    <w:p w14:paraId="1987E9AC" w14:textId="13ECC47D" w:rsidR="00026960" w:rsidRPr="001318C9" w:rsidRDefault="00026960" w:rsidP="001318C9">
      <w:pPr>
        <w:pStyle w:val="FootnoteText"/>
        <w:spacing w:line="480" w:lineRule="auto"/>
        <w:rPr>
          <w:sz w:val="24"/>
          <w:szCs w:val="24"/>
        </w:rPr>
      </w:pPr>
      <w:r w:rsidRPr="001318C9">
        <w:rPr>
          <w:rStyle w:val="FootnoteReference"/>
          <w:sz w:val="24"/>
          <w:szCs w:val="24"/>
        </w:rPr>
        <w:footnoteRef/>
      </w:r>
      <w:r w:rsidRPr="001318C9">
        <w:rPr>
          <w:sz w:val="24"/>
          <w:szCs w:val="24"/>
        </w:rPr>
        <w:t xml:space="preserve">   In </w:t>
      </w:r>
      <w:r w:rsidRPr="001318C9">
        <w:rPr>
          <w:i/>
          <w:iCs/>
          <w:sz w:val="24"/>
          <w:szCs w:val="24"/>
        </w:rPr>
        <w:t>Making it Explicit,</w:t>
      </w:r>
      <w:r w:rsidRPr="001318C9">
        <w:rPr>
          <w:sz w:val="24"/>
          <w:szCs w:val="24"/>
        </w:rPr>
        <w:t xml:space="preserve"> Brandom appears to endorse </w:t>
      </w:r>
      <w:r w:rsidR="00B04137" w:rsidRPr="001318C9">
        <w:rPr>
          <w:sz w:val="24"/>
          <w:szCs w:val="24"/>
        </w:rPr>
        <w:t>a modified form of externalist reliabilism, of a sort developed especially by Goldman</w:t>
      </w:r>
      <w:r w:rsidR="00E02585">
        <w:rPr>
          <w:sz w:val="24"/>
          <w:szCs w:val="24"/>
        </w:rPr>
        <w:t xml:space="preserve"> </w:t>
      </w:r>
      <w:r w:rsidRPr="001318C9">
        <w:rPr>
          <w:sz w:val="24"/>
          <w:szCs w:val="24"/>
        </w:rPr>
        <w:t>(</w:t>
      </w:r>
      <w:r w:rsidR="00E02585">
        <w:rPr>
          <w:sz w:val="24"/>
          <w:szCs w:val="24"/>
        </w:rPr>
        <w:t>Brandomm</w:t>
      </w:r>
      <w:r w:rsidRPr="001318C9">
        <w:rPr>
          <w:sz w:val="24"/>
          <w:szCs w:val="24"/>
        </w:rPr>
        <w:t>1994, 209-211</w:t>
      </w:r>
      <w:r w:rsidR="00D067A6">
        <w:rPr>
          <w:sz w:val="24"/>
          <w:szCs w:val="24"/>
        </w:rPr>
        <w:t>; see also Brandom 2000c, 165-66</w:t>
      </w:r>
      <w:r w:rsidRPr="001318C9">
        <w:rPr>
          <w:sz w:val="24"/>
          <w:szCs w:val="24"/>
        </w:rPr>
        <w:t>)</w:t>
      </w:r>
      <w:r w:rsidR="00E02585">
        <w:rPr>
          <w:sz w:val="24"/>
          <w:szCs w:val="24"/>
        </w:rPr>
        <w:t xml:space="preserve">.  </w:t>
      </w:r>
      <w:r w:rsidRPr="001318C9">
        <w:rPr>
          <w:sz w:val="24"/>
          <w:szCs w:val="24"/>
        </w:rPr>
        <w:t xml:space="preserve">But </w:t>
      </w:r>
      <w:r w:rsidR="001A042B">
        <w:rPr>
          <w:sz w:val="24"/>
          <w:szCs w:val="24"/>
        </w:rPr>
        <w:t>the</w:t>
      </w:r>
      <w:r w:rsidRPr="001318C9">
        <w:rPr>
          <w:sz w:val="24"/>
          <w:szCs w:val="24"/>
        </w:rPr>
        <w:t xml:space="preserve"> modifications are crucial.  Externally reliable reporters such as parrots or thermostats do not have knowledge because the</w:t>
      </w:r>
      <w:r w:rsidR="00501844">
        <w:rPr>
          <w:sz w:val="24"/>
          <w:szCs w:val="24"/>
        </w:rPr>
        <w:t>y</w:t>
      </w:r>
      <w:r w:rsidRPr="001318C9">
        <w:rPr>
          <w:sz w:val="24"/>
          <w:szCs w:val="24"/>
        </w:rPr>
        <w:t xml:space="preserve"> lack the kind of understand</w:t>
      </w:r>
      <w:r w:rsidR="006B3269" w:rsidRPr="001318C9">
        <w:rPr>
          <w:sz w:val="24"/>
          <w:szCs w:val="24"/>
        </w:rPr>
        <w:t>ing necessary to participate in the communicative, inferential and highly internalist – and also decidedly antifoundationalist</w:t>
      </w:r>
      <w:r w:rsidR="00241301">
        <w:rPr>
          <w:sz w:val="24"/>
          <w:szCs w:val="24"/>
        </w:rPr>
        <w:t xml:space="preserve"> – </w:t>
      </w:r>
      <w:r w:rsidR="006B3269" w:rsidRPr="001318C9">
        <w:rPr>
          <w:sz w:val="24"/>
          <w:szCs w:val="24"/>
        </w:rPr>
        <w:t>game of giving and asking for reasons.  In discussing objective validity</w:t>
      </w:r>
      <w:r w:rsidR="00831834" w:rsidRPr="001318C9">
        <w:rPr>
          <w:sz w:val="24"/>
          <w:szCs w:val="24"/>
        </w:rPr>
        <w:t xml:space="preserve">, then, </w:t>
      </w:r>
      <w:r w:rsidR="00831834" w:rsidRPr="001318C9">
        <w:rPr>
          <w:i/>
          <w:iCs/>
          <w:sz w:val="24"/>
          <w:szCs w:val="24"/>
        </w:rPr>
        <w:t>Making it Explicit</w:t>
      </w:r>
      <w:r w:rsidR="00831834" w:rsidRPr="001318C9">
        <w:rPr>
          <w:sz w:val="24"/>
          <w:szCs w:val="24"/>
        </w:rPr>
        <w:t xml:space="preserve"> understands it as a matter of </w:t>
      </w:r>
      <w:r w:rsidR="001D2197">
        <w:rPr>
          <w:sz w:val="24"/>
          <w:szCs w:val="24"/>
        </w:rPr>
        <w:t>socially-generated practices of undertaking and attributing doxastic commitments involving</w:t>
      </w:r>
      <w:r w:rsidR="00DE27CB">
        <w:rPr>
          <w:sz w:val="24"/>
          <w:szCs w:val="24"/>
        </w:rPr>
        <w:t>,</w:t>
      </w:r>
      <w:r w:rsidR="001D2197">
        <w:rPr>
          <w:sz w:val="24"/>
          <w:szCs w:val="24"/>
        </w:rPr>
        <w:t xml:space="preserve"> </w:t>
      </w:r>
      <w:r w:rsidR="001D2197" w:rsidRPr="00DE27CB">
        <w:rPr>
          <w:i/>
          <w:iCs/>
          <w:sz w:val="24"/>
          <w:szCs w:val="24"/>
        </w:rPr>
        <w:t>inter</w:t>
      </w:r>
      <w:r w:rsidR="001D2197">
        <w:rPr>
          <w:sz w:val="24"/>
          <w:szCs w:val="24"/>
        </w:rPr>
        <w:t xml:space="preserve"> </w:t>
      </w:r>
      <w:r w:rsidR="001D2197" w:rsidRPr="00DE27CB">
        <w:rPr>
          <w:i/>
          <w:iCs/>
          <w:sz w:val="24"/>
          <w:szCs w:val="24"/>
        </w:rPr>
        <w:t>alia</w:t>
      </w:r>
      <w:r w:rsidR="001D2197">
        <w:rPr>
          <w:sz w:val="24"/>
          <w:szCs w:val="24"/>
        </w:rPr>
        <w:t xml:space="preserve">, “noninferential </w:t>
      </w:r>
      <w:r w:rsidR="001D2197" w:rsidRPr="001D2197">
        <w:rPr>
          <w:i/>
          <w:iCs/>
          <w:sz w:val="24"/>
          <w:szCs w:val="24"/>
        </w:rPr>
        <w:t>de re</w:t>
      </w:r>
      <w:r w:rsidR="001D2197">
        <w:rPr>
          <w:sz w:val="24"/>
          <w:szCs w:val="24"/>
        </w:rPr>
        <w:t xml:space="preserve"> reports,”</w:t>
      </w:r>
      <w:r w:rsidR="00DE27CB">
        <w:rPr>
          <w:sz w:val="24"/>
          <w:szCs w:val="24"/>
        </w:rPr>
        <w:t xml:space="preserve"> (</w:t>
      </w:r>
      <w:r w:rsidR="001D2197">
        <w:rPr>
          <w:sz w:val="24"/>
          <w:szCs w:val="24"/>
        </w:rPr>
        <w:t xml:space="preserve">roughly, </w:t>
      </w:r>
      <w:r w:rsidR="00DE27CB">
        <w:rPr>
          <w:sz w:val="24"/>
          <w:szCs w:val="24"/>
        </w:rPr>
        <w:t xml:space="preserve">sense </w:t>
      </w:r>
      <w:r w:rsidR="001D2197">
        <w:rPr>
          <w:sz w:val="24"/>
          <w:szCs w:val="24"/>
        </w:rPr>
        <w:t>perceptions</w:t>
      </w:r>
      <w:r w:rsidR="00DE27CB">
        <w:rPr>
          <w:sz w:val="24"/>
          <w:szCs w:val="24"/>
        </w:rPr>
        <w:t>)</w:t>
      </w:r>
      <w:r w:rsidR="001D2197">
        <w:rPr>
          <w:sz w:val="24"/>
          <w:szCs w:val="24"/>
        </w:rPr>
        <w:t xml:space="preserve">. </w:t>
      </w:r>
    </w:p>
  </w:footnote>
  <w:footnote w:id="10">
    <w:p w14:paraId="775C077A" w14:textId="107E5135" w:rsidR="00E47AB0" w:rsidRPr="00E47AB0" w:rsidRDefault="00E47AB0" w:rsidP="00E47AB0">
      <w:pPr>
        <w:pStyle w:val="FootnoteText"/>
        <w:spacing w:line="480" w:lineRule="auto"/>
        <w:rPr>
          <w:sz w:val="24"/>
          <w:szCs w:val="24"/>
        </w:rPr>
      </w:pPr>
      <w:r w:rsidRPr="00E47AB0">
        <w:rPr>
          <w:rStyle w:val="FootnoteReference"/>
          <w:sz w:val="24"/>
          <w:szCs w:val="24"/>
        </w:rPr>
        <w:footnoteRef/>
      </w:r>
      <w:r w:rsidRPr="00E47AB0">
        <w:rPr>
          <w:sz w:val="24"/>
          <w:szCs w:val="24"/>
        </w:rPr>
        <w:t xml:space="preserve">   </w:t>
      </w:r>
      <w:r w:rsidR="00955973">
        <w:rPr>
          <w:sz w:val="24"/>
          <w:szCs w:val="24"/>
        </w:rPr>
        <w:t>Such a</w:t>
      </w:r>
      <w:r w:rsidRPr="00E47AB0">
        <w:rPr>
          <w:sz w:val="24"/>
          <w:szCs w:val="24"/>
        </w:rPr>
        <w:t xml:space="preserve"> criticism of Brandom has</w:t>
      </w:r>
      <w:r w:rsidR="00A426CE">
        <w:rPr>
          <w:sz w:val="24"/>
          <w:szCs w:val="24"/>
        </w:rPr>
        <w:t>, of course,</w:t>
      </w:r>
      <w:r w:rsidRPr="00E47AB0">
        <w:rPr>
          <w:sz w:val="24"/>
          <w:szCs w:val="24"/>
        </w:rPr>
        <w:t xml:space="preserve"> been made perhaps most forcefully</w:t>
      </w:r>
      <w:r w:rsidR="00EB1AFC">
        <w:rPr>
          <w:sz w:val="24"/>
          <w:szCs w:val="24"/>
        </w:rPr>
        <w:t>, and repeatedly,</w:t>
      </w:r>
      <w:r w:rsidRPr="00E47AB0">
        <w:rPr>
          <w:sz w:val="24"/>
          <w:szCs w:val="24"/>
        </w:rPr>
        <w:t xml:space="preserve"> by McDowell himself.</w:t>
      </w:r>
      <w:r w:rsidR="00307E74">
        <w:rPr>
          <w:sz w:val="24"/>
          <w:szCs w:val="24"/>
        </w:rPr>
        <w:t xml:space="preserve">  But McDowell’s own account of objective validity – or of representational content – seems to me highly problematic.  See [reference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08265"/>
      <w:docPartObj>
        <w:docPartGallery w:val="Page Numbers (Top of Page)"/>
        <w:docPartUnique/>
      </w:docPartObj>
    </w:sdtPr>
    <w:sdtContent>
      <w:p w14:paraId="4E1F66DE" w14:textId="751B089E" w:rsidR="0084606B" w:rsidRDefault="0084606B" w:rsidP="00BC71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A1D2C4" w14:textId="77777777" w:rsidR="0084606B" w:rsidRDefault="0084606B" w:rsidP="008460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841759"/>
      <w:docPartObj>
        <w:docPartGallery w:val="Page Numbers (Top of Page)"/>
        <w:docPartUnique/>
      </w:docPartObj>
    </w:sdtPr>
    <w:sdtContent>
      <w:p w14:paraId="2BBEFCFD" w14:textId="03AB15AD" w:rsidR="0084606B" w:rsidRDefault="0084606B" w:rsidP="00BC71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7442A" w14:textId="77777777" w:rsidR="0084606B" w:rsidRDefault="0084606B" w:rsidP="0084606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73"/>
    <w:rsid w:val="00000D26"/>
    <w:rsid w:val="00000EEB"/>
    <w:rsid w:val="00003830"/>
    <w:rsid w:val="00005025"/>
    <w:rsid w:val="00005157"/>
    <w:rsid w:val="00005599"/>
    <w:rsid w:val="00005C34"/>
    <w:rsid w:val="00005D32"/>
    <w:rsid w:val="00006B1F"/>
    <w:rsid w:val="00006BB5"/>
    <w:rsid w:val="00007072"/>
    <w:rsid w:val="000100B1"/>
    <w:rsid w:val="00010250"/>
    <w:rsid w:val="00011926"/>
    <w:rsid w:val="00012E62"/>
    <w:rsid w:val="00013054"/>
    <w:rsid w:val="000139A2"/>
    <w:rsid w:val="0001486A"/>
    <w:rsid w:val="000149AA"/>
    <w:rsid w:val="00014BAC"/>
    <w:rsid w:val="0001548A"/>
    <w:rsid w:val="000157AE"/>
    <w:rsid w:val="000176A0"/>
    <w:rsid w:val="00022D2E"/>
    <w:rsid w:val="00022F18"/>
    <w:rsid w:val="00023235"/>
    <w:rsid w:val="00023AB8"/>
    <w:rsid w:val="00025BB5"/>
    <w:rsid w:val="00025FB7"/>
    <w:rsid w:val="00026960"/>
    <w:rsid w:val="00026E7C"/>
    <w:rsid w:val="00027329"/>
    <w:rsid w:val="000273F0"/>
    <w:rsid w:val="000274C0"/>
    <w:rsid w:val="00030EB7"/>
    <w:rsid w:val="00032A1E"/>
    <w:rsid w:val="00032BC2"/>
    <w:rsid w:val="000335DF"/>
    <w:rsid w:val="00033F31"/>
    <w:rsid w:val="00035026"/>
    <w:rsid w:val="0003539B"/>
    <w:rsid w:val="0003666D"/>
    <w:rsid w:val="000368E9"/>
    <w:rsid w:val="00037061"/>
    <w:rsid w:val="00040C49"/>
    <w:rsid w:val="00040EE3"/>
    <w:rsid w:val="00041233"/>
    <w:rsid w:val="000415AF"/>
    <w:rsid w:val="00041E57"/>
    <w:rsid w:val="000420A5"/>
    <w:rsid w:val="000423DB"/>
    <w:rsid w:val="00042792"/>
    <w:rsid w:val="000427B8"/>
    <w:rsid w:val="00042D15"/>
    <w:rsid w:val="0004375D"/>
    <w:rsid w:val="00043B79"/>
    <w:rsid w:val="0004593E"/>
    <w:rsid w:val="000459F2"/>
    <w:rsid w:val="000460A3"/>
    <w:rsid w:val="000466C6"/>
    <w:rsid w:val="00050587"/>
    <w:rsid w:val="00050678"/>
    <w:rsid w:val="00050904"/>
    <w:rsid w:val="00050E72"/>
    <w:rsid w:val="0005243F"/>
    <w:rsid w:val="00052DE2"/>
    <w:rsid w:val="0005317B"/>
    <w:rsid w:val="0005372E"/>
    <w:rsid w:val="00053775"/>
    <w:rsid w:val="00053B9A"/>
    <w:rsid w:val="00053E0B"/>
    <w:rsid w:val="000540F7"/>
    <w:rsid w:val="00054130"/>
    <w:rsid w:val="000548FF"/>
    <w:rsid w:val="00056AF2"/>
    <w:rsid w:val="00057020"/>
    <w:rsid w:val="00057038"/>
    <w:rsid w:val="00057052"/>
    <w:rsid w:val="000602F4"/>
    <w:rsid w:val="000608EB"/>
    <w:rsid w:val="00060D37"/>
    <w:rsid w:val="00060F9F"/>
    <w:rsid w:val="000614A7"/>
    <w:rsid w:val="00062888"/>
    <w:rsid w:val="00063899"/>
    <w:rsid w:val="00063958"/>
    <w:rsid w:val="00065314"/>
    <w:rsid w:val="0006727B"/>
    <w:rsid w:val="00070D1E"/>
    <w:rsid w:val="00071AD3"/>
    <w:rsid w:val="00071ECA"/>
    <w:rsid w:val="0007304D"/>
    <w:rsid w:val="00073BEB"/>
    <w:rsid w:val="00074050"/>
    <w:rsid w:val="000740C1"/>
    <w:rsid w:val="0007435F"/>
    <w:rsid w:val="00074B19"/>
    <w:rsid w:val="00075455"/>
    <w:rsid w:val="00075553"/>
    <w:rsid w:val="00075D23"/>
    <w:rsid w:val="00076E1F"/>
    <w:rsid w:val="000771E8"/>
    <w:rsid w:val="00077374"/>
    <w:rsid w:val="0008024F"/>
    <w:rsid w:val="00080B4A"/>
    <w:rsid w:val="00080BC5"/>
    <w:rsid w:val="00081F91"/>
    <w:rsid w:val="000827A6"/>
    <w:rsid w:val="0008383A"/>
    <w:rsid w:val="000856AD"/>
    <w:rsid w:val="00086C07"/>
    <w:rsid w:val="00086C60"/>
    <w:rsid w:val="00087F47"/>
    <w:rsid w:val="00090FE3"/>
    <w:rsid w:val="000914D6"/>
    <w:rsid w:val="00091A90"/>
    <w:rsid w:val="00095274"/>
    <w:rsid w:val="00095EE0"/>
    <w:rsid w:val="00096A9D"/>
    <w:rsid w:val="00097065"/>
    <w:rsid w:val="0009733D"/>
    <w:rsid w:val="000A1EA7"/>
    <w:rsid w:val="000A235A"/>
    <w:rsid w:val="000A3574"/>
    <w:rsid w:val="000A428B"/>
    <w:rsid w:val="000A47E7"/>
    <w:rsid w:val="000A5923"/>
    <w:rsid w:val="000A6D8F"/>
    <w:rsid w:val="000A7475"/>
    <w:rsid w:val="000A75E7"/>
    <w:rsid w:val="000B13E9"/>
    <w:rsid w:val="000B200D"/>
    <w:rsid w:val="000B2EB4"/>
    <w:rsid w:val="000B4ECE"/>
    <w:rsid w:val="000B5DE1"/>
    <w:rsid w:val="000C00FA"/>
    <w:rsid w:val="000C0EBD"/>
    <w:rsid w:val="000C173F"/>
    <w:rsid w:val="000C1F3C"/>
    <w:rsid w:val="000C315D"/>
    <w:rsid w:val="000C3C45"/>
    <w:rsid w:val="000C3D70"/>
    <w:rsid w:val="000C4410"/>
    <w:rsid w:val="000C45D2"/>
    <w:rsid w:val="000C509C"/>
    <w:rsid w:val="000C6248"/>
    <w:rsid w:val="000C64D9"/>
    <w:rsid w:val="000D0775"/>
    <w:rsid w:val="000D0E9D"/>
    <w:rsid w:val="000D1506"/>
    <w:rsid w:val="000D2237"/>
    <w:rsid w:val="000D2985"/>
    <w:rsid w:val="000D2CF7"/>
    <w:rsid w:val="000D35F5"/>
    <w:rsid w:val="000D3A73"/>
    <w:rsid w:val="000D3D57"/>
    <w:rsid w:val="000D429A"/>
    <w:rsid w:val="000D4496"/>
    <w:rsid w:val="000D4BD8"/>
    <w:rsid w:val="000D66C5"/>
    <w:rsid w:val="000D7113"/>
    <w:rsid w:val="000D73A7"/>
    <w:rsid w:val="000E08AD"/>
    <w:rsid w:val="000E1661"/>
    <w:rsid w:val="000E2118"/>
    <w:rsid w:val="000E3DFC"/>
    <w:rsid w:val="000E40D6"/>
    <w:rsid w:val="000E4336"/>
    <w:rsid w:val="000E4E6C"/>
    <w:rsid w:val="000E637B"/>
    <w:rsid w:val="000E67A5"/>
    <w:rsid w:val="000E6E03"/>
    <w:rsid w:val="000E7784"/>
    <w:rsid w:val="000E7A70"/>
    <w:rsid w:val="000E7F30"/>
    <w:rsid w:val="000F0546"/>
    <w:rsid w:val="000F0A7E"/>
    <w:rsid w:val="000F2008"/>
    <w:rsid w:val="000F2465"/>
    <w:rsid w:val="000F2853"/>
    <w:rsid w:val="000F3068"/>
    <w:rsid w:val="000F3612"/>
    <w:rsid w:val="000F3EF3"/>
    <w:rsid w:val="000F4E3A"/>
    <w:rsid w:val="000F5D8A"/>
    <w:rsid w:val="000F7D52"/>
    <w:rsid w:val="0010167F"/>
    <w:rsid w:val="00102487"/>
    <w:rsid w:val="0010293C"/>
    <w:rsid w:val="001029E2"/>
    <w:rsid w:val="00103465"/>
    <w:rsid w:val="00103693"/>
    <w:rsid w:val="001037B3"/>
    <w:rsid w:val="00103812"/>
    <w:rsid w:val="00104291"/>
    <w:rsid w:val="0010437F"/>
    <w:rsid w:val="00104D48"/>
    <w:rsid w:val="00105E7E"/>
    <w:rsid w:val="001060A8"/>
    <w:rsid w:val="00107742"/>
    <w:rsid w:val="00111153"/>
    <w:rsid w:val="0011298F"/>
    <w:rsid w:val="00112ADE"/>
    <w:rsid w:val="00113806"/>
    <w:rsid w:val="00113D80"/>
    <w:rsid w:val="00114197"/>
    <w:rsid w:val="00114345"/>
    <w:rsid w:val="00114412"/>
    <w:rsid w:val="001147B0"/>
    <w:rsid w:val="00115A35"/>
    <w:rsid w:val="00116711"/>
    <w:rsid w:val="00116739"/>
    <w:rsid w:val="001167E2"/>
    <w:rsid w:val="00116D68"/>
    <w:rsid w:val="00116D75"/>
    <w:rsid w:val="00117422"/>
    <w:rsid w:val="00117662"/>
    <w:rsid w:val="0011766D"/>
    <w:rsid w:val="001204B1"/>
    <w:rsid w:val="00120869"/>
    <w:rsid w:val="001210FC"/>
    <w:rsid w:val="0012289A"/>
    <w:rsid w:val="00123D05"/>
    <w:rsid w:val="001242EE"/>
    <w:rsid w:val="00124781"/>
    <w:rsid w:val="00125104"/>
    <w:rsid w:val="001251C5"/>
    <w:rsid w:val="00125487"/>
    <w:rsid w:val="00126794"/>
    <w:rsid w:val="0012787A"/>
    <w:rsid w:val="001303FA"/>
    <w:rsid w:val="0013043C"/>
    <w:rsid w:val="0013088E"/>
    <w:rsid w:val="001318C9"/>
    <w:rsid w:val="00131EAE"/>
    <w:rsid w:val="00132016"/>
    <w:rsid w:val="001327B2"/>
    <w:rsid w:val="00132DA9"/>
    <w:rsid w:val="001347F2"/>
    <w:rsid w:val="001357C1"/>
    <w:rsid w:val="0013680E"/>
    <w:rsid w:val="001402DB"/>
    <w:rsid w:val="001419A3"/>
    <w:rsid w:val="00142BC0"/>
    <w:rsid w:val="00142C3C"/>
    <w:rsid w:val="00142E11"/>
    <w:rsid w:val="00143540"/>
    <w:rsid w:val="001437D7"/>
    <w:rsid w:val="001438B0"/>
    <w:rsid w:val="00144001"/>
    <w:rsid w:val="00144534"/>
    <w:rsid w:val="00144817"/>
    <w:rsid w:val="00144F7F"/>
    <w:rsid w:val="001450DE"/>
    <w:rsid w:val="001457D3"/>
    <w:rsid w:val="00146946"/>
    <w:rsid w:val="00147074"/>
    <w:rsid w:val="00150062"/>
    <w:rsid w:val="0015089B"/>
    <w:rsid w:val="00150FDD"/>
    <w:rsid w:val="00151D81"/>
    <w:rsid w:val="00153215"/>
    <w:rsid w:val="0015436E"/>
    <w:rsid w:val="001546C2"/>
    <w:rsid w:val="001552EE"/>
    <w:rsid w:val="00155701"/>
    <w:rsid w:val="00155E4F"/>
    <w:rsid w:val="00155F92"/>
    <w:rsid w:val="0015619A"/>
    <w:rsid w:val="00160773"/>
    <w:rsid w:val="001610C3"/>
    <w:rsid w:val="001614A4"/>
    <w:rsid w:val="00161D69"/>
    <w:rsid w:val="00162822"/>
    <w:rsid w:val="001629AF"/>
    <w:rsid w:val="00163528"/>
    <w:rsid w:val="00163F8A"/>
    <w:rsid w:val="0016428C"/>
    <w:rsid w:val="001642A1"/>
    <w:rsid w:val="001655B4"/>
    <w:rsid w:val="00165B9D"/>
    <w:rsid w:val="001660B0"/>
    <w:rsid w:val="001672E9"/>
    <w:rsid w:val="0016755D"/>
    <w:rsid w:val="00167898"/>
    <w:rsid w:val="001727DF"/>
    <w:rsid w:val="00172E1D"/>
    <w:rsid w:val="00173E43"/>
    <w:rsid w:val="00173E4C"/>
    <w:rsid w:val="001742E6"/>
    <w:rsid w:val="00174C99"/>
    <w:rsid w:val="00174E4B"/>
    <w:rsid w:val="00175450"/>
    <w:rsid w:val="00176BFC"/>
    <w:rsid w:val="0017701F"/>
    <w:rsid w:val="001813C7"/>
    <w:rsid w:val="0018177B"/>
    <w:rsid w:val="00182C25"/>
    <w:rsid w:val="0018317C"/>
    <w:rsid w:val="0018470E"/>
    <w:rsid w:val="0018473F"/>
    <w:rsid w:val="00184C42"/>
    <w:rsid w:val="00184ED5"/>
    <w:rsid w:val="0018517D"/>
    <w:rsid w:val="001852AC"/>
    <w:rsid w:val="001856B6"/>
    <w:rsid w:val="00187426"/>
    <w:rsid w:val="00190A97"/>
    <w:rsid w:val="001910A5"/>
    <w:rsid w:val="0019670A"/>
    <w:rsid w:val="00196A4A"/>
    <w:rsid w:val="001A042B"/>
    <w:rsid w:val="001A083B"/>
    <w:rsid w:val="001A11FB"/>
    <w:rsid w:val="001A1585"/>
    <w:rsid w:val="001A1972"/>
    <w:rsid w:val="001A1C1D"/>
    <w:rsid w:val="001A33B6"/>
    <w:rsid w:val="001A421A"/>
    <w:rsid w:val="001A569C"/>
    <w:rsid w:val="001A58D9"/>
    <w:rsid w:val="001A63DF"/>
    <w:rsid w:val="001A6442"/>
    <w:rsid w:val="001A64EC"/>
    <w:rsid w:val="001A69D4"/>
    <w:rsid w:val="001A79F1"/>
    <w:rsid w:val="001B1058"/>
    <w:rsid w:val="001B1189"/>
    <w:rsid w:val="001B1722"/>
    <w:rsid w:val="001B3185"/>
    <w:rsid w:val="001B3573"/>
    <w:rsid w:val="001B38E5"/>
    <w:rsid w:val="001B5CF2"/>
    <w:rsid w:val="001B66D2"/>
    <w:rsid w:val="001B6829"/>
    <w:rsid w:val="001B699C"/>
    <w:rsid w:val="001B720F"/>
    <w:rsid w:val="001B77DC"/>
    <w:rsid w:val="001C1ACD"/>
    <w:rsid w:val="001C4119"/>
    <w:rsid w:val="001C439A"/>
    <w:rsid w:val="001C4D68"/>
    <w:rsid w:val="001C55F0"/>
    <w:rsid w:val="001C5779"/>
    <w:rsid w:val="001C6B38"/>
    <w:rsid w:val="001D0972"/>
    <w:rsid w:val="001D1019"/>
    <w:rsid w:val="001D15FD"/>
    <w:rsid w:val="001D16B7"/>
    <w:rsid w:val="001D1A60"/>
    <w:rsid w:val="001D1A6F"/>
    <w:rsid w:val="001D20DD"/>
    <w:rsid w:val="001D2197"/>
    <w:rsid w:val="001D2EA1"/>
    <w:rsid w:val="001D3727"/>
    <w:rsid w:val="001D389E"/>
    <w:rsid w:val="001D461D"/>
    <w:rsid w:val="001D4F60"/>
    <w:rsid w:val="001D5D6B"/>
    <w:rsid w:val="001D6FD4"/>
    <w:rsid w:val="001D7A77"/>
    <w:rsid w:val="001D7F22"/>
    <w:rsid w:val="001E0C8F"/>
    <w:rsid w:val="001E0F00"/>
    <w:rsid w:val="001E1166"/>
    <w:rsid w:val="001E166A"/>
    <w:rsid w:val="001E1932"/>
    <w:rsid w:val="001E30E6"/>
    <w:rsid w:val="001E344C"/>
    <w:rsid w:val="001E3D4A"/>
    <w:rsid w:val="001E45D7"/>
    <w:rsid w:val="001E4DE0"/>
    <w:rsid w:val="001E5509"/>
    <w:rsid w:val="001E7E26"/>
    <w:rsid w:val="001F084C"/>
    <w:rsid w:val="001F1BAE"/>
    <w:rsid w:val="001F211D"/>
    <w:rsid w:val="001F3057"/>
    <w:rsid w:val="001F5820"/>
    <w:rsid w:val="001F6694"/>
    <w:rsid w:val="001F73A7"/>
    <w:rsid w:val="002004AD"/>
    <w:rsid w:val="002005AD"/>
    <w:rsid w:val="00200CCD"/>
    <w:rsid w:val="00201196"/>
    <w:rsid w:val="00201E83"/>
    <w:rsid w:val="00203C48"/>
    <w:rsid w:val="00203D95"/>
    <w:rsid w:val="00203FC6"/>
    <w:rsid w:val="00204924"/>
    <w:rsid w:val="00206588"/>
    <w:rsid w:val="002071C4"/>
    <w:rsid w:val="002077FB"/>
    <w:rsid w:val="00207BCD"/>
    <w:rsid w:val="00207D02"/>
    <w:rsid w:val="002102B3"/>
    <w:rsid w:val="002102E3"/>
    <w:rsid w:val="00210E94"/>
    <w:rsid w:val="002114F8"/>
    <w:rsid w:val="00211C11"/>
    <w:rsid w:val="00211D73"/>
    <w:rsid w:val="00211DC1"/>
    <w:rsid w:val="00211E86"/>
    <w:rsid w:val="00212135"/>
    <w:rsid w:val="0021221A"/>
    <w:rsid w:val="0021318C"/>
    <w:rsid w:val="00213961"/>
    <w:rsid w:val="00215C8A"/>
    <w:rsid w:val="00217157"/>
    <w:rsid w:val="00217B83"/>
    <w:rsid w:val="00220312"/>
    <w:rsid w:val="002209A4"/>
    <w:rsid w:val="00220DC9"/>
    <w:rsid w:val="00221521"/>
    <w:rsid w:val="002221AC"/>
    <w:rsid w:val="00222B16"/>
    <w:rsid w:val="00225B01"/>
    <w:rsid w:val="002264AD"/>
    <w:rsid w:val="00226AB6"/>
    <w:rsid w:val="002277E3"/>
    <w:rsid w:val="00227B76"/>
    <w:rsid w:val="00230C07"/>
    <w:rsid w:val="00230CE3"/>
    <w:rsid w:val="00232498"/>
    <w:rsid w:val="002324B0"/>
    <w:rsid w:val="00232E81"/>
    <w:rsid w:val="00234791"/>
    <w:rsid w:val="002347A3"/>
    <w:rsid w:val="00234E59"/>
    <w:rsid w:val="00235214"/>
    <w:rsid w:val="0023631F"/>
    <w:rsid w:val="002370B7"/>
    <w:rsid w:val="00237A4A"/>
    <w:rsid w:val="00237A65"/>
    <w:rsid w:val="002407DE"/>
    <w:rsid w:val="00241301"/>
    <w:rsid w:val="00241991"/>
    <w:rsid w:val="00241A61"/>
    <w:rsid w:val="002433CA"/>
    <w:rsid w:val="00243A6D"/>
    <w:rsid w:val="00245E3C"/>
    <w:rsid w:val="00246561"/>
    <w:rsid w:val="0024670C"/>
    <w:rsid w:val="00250719"/>
    <w:rsid w:val="002514E9"/>
    <w:rsid w:val="00251AC6"/>
    <w:rsid w:val="002534AC"/>
    <w:rsid w:val="00253C31"/>
    <w:rsid w:val="00253C7A"/>
    <w:rsid w:val="0025487D"/>
    <w:rsid w:val="00254D5E"/>
    <w:rsid w:val="00255EE3"/>
    <w:rsid w:val="002561CC"/>
    <w:rsid w:val="002567B5"/>
    <w:rsid w:val="00257DA4"/>
    <w:rsid w:val="002608DE"/>
    <w:rsid w:val="00262B79"/>
    <w:rsid w:val="00264509"/>
    <w:rsid w:val="00264B08"/>
    <w:rsid w:val="00264C66"/>
    <w:rsid w:val="00265202"/>
    <w:rsid w:val="002664B1"/>
    <w:rsid w:val="00266802"/>
    <w:rsid w:val="002668E0"/>
    <w:rsid w:val="002679A7"/>
    <w:rsid w:val="00267BE4"/>
    <w:rsid w:val="00270BE9"/>
    <w:rsid w:val="00271501"/>
    <w:rsid w:val="00271627"/>
    <w:rsid w:val="00272F3B"/>
    <w:rsid w:val="00275AF2"/>
    <w:rsid w:val="002763C2"/>
    <w:rsid w:val="00276E8E"/>
    <w:rsid w:val="00280D75"/>
    <w:rsid w:val="00280E3C"/>
    <w:rsid w:val="002813A8"/>
    <w:rsid w:val="00282078"/>
    <w:rsid w:val="00282504"/>
    <w:rsid w:val="00282B31"/>
    <w:rsid w:val="00282D99"/>
    <w:rsid w:val="00284C01"/>
    <w:rsid w:val="002852D3"/>
    <w:rsid w:val="0028781F"/>
    <w:rsid w:val="00290EDD"/>
    <w:rsid w:val="00291216"/>
    <w:rsid w:val="00292ED6"/>
    <w:rsid w:val="00293494"/>
    <w:rsid w:val="00294E93"/>
    <w:rsid w:val="00295179"/>
    <w:rsid w:val="00296339"/>
    <w:rsid w:val="00296794"/>
    <w:rsid w:val="00296907"/>
    <w:rsid w:val="00296D94"/>
    <w:rsid w:val="002974C5"/>
    <w:rsid w:val="002A0A45"/>
    <w:rsid w:val="002A1E0A"/>
    <w:rsid w:val="002A276D"/>
    <w:rsid w:val="002A29DE"/>
    <w:rsid w:val="002A58B4"/>
    <w:rsid w:val="002A5F33"/>
    <w:rsid w:val="002A686E"/>
    <w:rsid w:val="002A72AE"/>
    <w:rsid w:val="002A78A8"/>
    <w:rsid w:val="002A7B49"/>
    <w:rsid w:val="002B009F"/>
    <w:rsid w:val="002B013C"/>
    <w:rsid w:val="002B0507"/>
    <w:rsid w:val="002B0CD1"/>
    <w:rsid w:val="002B17E4"/>
    <w:rsid w:val="002B1B66"/>
    <w:rsid w:val="002B23F7"/>
    <w:rsid w:val="002B27DE"/>
    <w:rsid w:val="002B27FD"/>
    <w:rsid w:val="002B3881"/>
    <w:rsid w:val="002B659B"/>
    <w:rsid w:val="002B712D"/>
    <w:rsid w:val="002C06AF"/>
    <w:rsid w:val="002C1512"/>
    <w:rsid w:val="002C1B29"/>
    <w:rsid w:val="002C23C1"/>
    <w:rsid w:val="002C3A90"/>
    <w:rsid w:val="002C3FBB"/>
    <w:rsid w:val="002C4208"/>
    <w:rsid w:val="002C4D40"/>
    <w:rsid w:val="002C57D9"/>
    <w:rsid w:val="002C66C7"/>
    <w:rsid w:val="002C754E"/>
    <w:rsid w:val="002D099D"/>
    <w:rsid w:val="002D0E0F"/>
    <w:rsid w:val="002D19EA"/>
    <w:rsid w:val="002D1AE7"/>
    <w:rsid w:val="002D1CD6"/>
    <w:rsid w:val="002D310D"/>
    <w:rsid w:val="002D37D0"/>
    <w:rsid w:val="002D3F0D"/>
    <w:rsid w:val="002D48FF"/>
    <w:rsid w:val="002D4A3F"/>
    <w:rsid w:val="002D5FF6"/>
    <w:rsid w:val="002D73BB"/>
    <w:rsid w:val="002D75CA"/>
    <w:rsid w:val="002D7FBD"/>
    <w:rsid w:val="002E0FFE"/>
    <w:rsid w:val="002E15EE"/>
    <w:rsid w:val="002E183A"/>
    <w:rsid w:val="002E259B"/>
    <w:rsid w:val="002E3A8E"/>
    <w:rsid w:val="002E3F95"/>
    <w:rsid w:val="002E475A"/>
    <w:rsid w:val="002E52E9"/>
    <w:rsid w:val="002E6512"/>
    <w:rsid w:val="002E68B0"/>
    <w:rsid w:val="002F02E4"/>
    <w:rsid w:val="002F0A52"/>
    <w:rsid w:val="002F0B13"/>
    <w:rsid w:val="002F0CA7"/>
    <w:rsid w:val="002F0DA8"/>
    <w:rsid w:val="002F3827"/>
    <w:rsid w:val="002F3C36"/>
    <w:rsid w:val="002F4FC5"/>
    <w:rsid w:val="002F6674"/>
    <w:rsid w:val="002F67DB"/>
    <w:rsid w:val="002F6926"/>
    <w:rsid w:val="002F7CAA"/>
    <w:rsid w:val="00300757"/>
    <w:rsid w:val="00300851"/>
    <w:rsid w:val="00300944"/>
    <w:rsid w:val="0030199C"/>
    <w:rsid w:val="0030199D"/>
    <w:rsid w:val="00303F7C"/>
    <w:rsid w:val="003040ED"/>
    <w:rsid w:val="00305DE7"/>
    <w:rsid w:val="00306FFE"/>
    <w:rsid w:val="0030723F"/>
    <w:rsid w:val="00307E74"/>
    <w:rsid w:val="00310196"/>
    <w:rsid w:val="003101A3"/>
    <w:rsid w:val="00310366"/>
    <w:rsid w:val="00311263"/>
    <w:rsid w:val="00312314"/>
    <w:rsid w:val="00312612"/>
    <w:rsid w:val="003126A0"/>
    <w:rsid w:val="00313D96"/>
    <w:rsid w:val="00314599"/>
    <w:rsid w:val="00315655"/>
    <w:rsid w:val="00315EB8"/>
    <w:rsid w:val="00316F60"/>
    <w:rsid w:val="00320CA8"/>
    <w:rsid w:val="00321E3B"/>
    <w:rsid w:val="00324D64"/>
    <w:rsid w:val="003250C9"/>
    <w:rsid w:val="00325777"/>
    <w:rsid w:val="003309C1"/>
    <w:rsid w:val="00330AF7"/>
    <w:rsid w:val="0033120D"/>
    <w:rsid w:val="003315FD"/>
    <w:rsid w:val="00332215"/>
    <w:rsid w:val="0033280F"/>
    <w:rsid w:val="00334015"/>
    <w:rsid w:val="00334688"/>
    <w:rsid w:val="00335569"/>
    <w:rsid w:val="00336355"/>
    <w:rsid w:val="0033778A"/>
    <w:rsid w:val="00340387"/>
    <w:rsid w:val="00340A67"/>
    <w:rsid w:val="003429E0"/>
    <w:rsid w:val="00343A6B"/>
    <w:rsid w:val="00346AA4"/>
    <w:rsid w:val="003477BE"/>
    <w:rsid w:val="00350C88"/>
    <w:rsid w:val="00353901"/>
    <w:rsid w:val="003558FC"/>
    <w:rsid w:val="0035636F"/>
    <w:rsid w:val="00356A9B"/>
    <w:rsid w:val="00361277"/>
    <w:rsid w:val="00361B4D"/>
    <w:rsid w:val="00361DED"/>
    <w:rsid w:val="00361E7A"/>
    <w:rsid w:val="00362949"/>
    <w:rsid w:val="00362C5F"/>
    <w:rsid w:val="00363905"/>
    <w:rsid w:val="00363CAF"/>
    <w:rsid w:val="0036446A"/>
    <w:rsid w:val="003645C5"/>
    <w:rsid w:val="003658C0"/>
    <w:rsid w:val="00366691"/>
    <w:rsid w:val="00366715"/>
    <w:rsid w:val="00366D6B"/>
    <w:rsid w:val="00367082"/>
    <w:rsid w:val="00372875"/>
    <w:rsid w:val="00373725"/>
    <w:rsid w:val="00373955"/>
    <w:rsid w:val="00373956"/>
    <w:rsid w:val="003741CD"/>
    <w:rsid w:val="00374931"/>
    <w:rsid w:val="00374F69"/>
    <w:rsid w:val="0038015D"/>
    <w:rsid w:val="0038102C"/>
    <w:rsid w:val="003816A5"/>
    <w:rsid w:val="00382312"/>
    <w:rsid w:val="0038254E"/>
    <w:rsid w:val="0038411B"/>
    <w:rsid w:val="00384C35"/>
    <w:rsid w:val="00384CDF"/>
    <w:rsid w:val="0038530D"/>
    <w:rsid w:val="00385997"/>
    <w:rsid w:val="003860CF"/>
    <w:rsid w:val="00386B7C"/>
    <w:rsid w:val="003871AF"/>
    <w:rsid w:val="00390AF1"/>
    <w:rsid w:val="00390CDE"/>
    <w:rsid w:val="00390E61"/>
    <w:rsid w:val="0039137E"/>
    <w:rsid w:val="00391778"/>
    <w:rsid w:val="00391B14"/>
    <w:rsid w:val="00391CF7"/>
    <w:rsid w:val="00391D26"/>
    <w:rsid w:val="00391DDA"/>
    <w:rsid w:val="00393C06"/>
    <w:rsid w:val="0039572A"/>
    <w:rsid w:val="00395A59"/>
    <w:rsid w:val="00395FE6"/>
    <w:rsid w:val="003960D0"/>
    <w:rsid w:val="003965F0"/>
    <w:rsid w:val="00396B73"/>
    <w:rsid w:val="003978A3"/>
    <w:rsid w:val="00397969"/>
    <w:rsid w:val="003A0407"/>
    <w:rsid w:val="003A27D4"/>
    <w:rsid w:val="003A28D5"/>
    <w:rsid w:val="003A327C"/>
    <w:rsid w:val="003A3D83"/>
    <w:rsid w:val="003A436E"/>
    <w:rsid w:val="003A439B"/>
    <w:rsid w:val="003A4780"/>
    <w:rsid w:val="003A50B9"/>
    <w:rsid w:val="003A5D47"/>
    <w:rsid w:val="003A6BFF"/>
    <w:rsid w:val="003A6F13"/>
    <w:rsid w:val="003A7E84"/>
    <w:rsid w:val="003B295A"/>
    <w:rsid w:val="003B3877"/>
    <w:rsid w:val="003B38B0"/>
    <w:rsid w:val="003B4447"/>
    <w:rsid w:val="003B5009"/>
    <w:rsid w:val="003B53A8"/>
    <w:rsid w:val="003B58DF"/>
    <w:rsid w:val="003B5AA9"/>
    <w:rsid w:val="003B5BB1"/>
    <w:rsid w:val="003B621B"/>
    <w:rsid w:val="003B6A4A"/>
    <w:rsid w:val="003B70B5"/>
    <w:rsid w:val="003B7D54"/>
    <w:rsid w:val="003C230C"/>
    <w:rsid w:val="003C309B"/>
    <w:rsid w:val="003C34C0"/>
    <w:rsid w:val="003C4073"/>
    <w:rsid w:val="003C4C2D"/>
    <w:rsid w:val="003C57ED"/>
    <w:rsid w:val="003C639E"/>
    <w:rsid w:val="003C70A0"/>
    <w:rsid w:val="003C7128"/>
    <w:rsid w:val="003C7AD5"/>
    <w:rsid w:val="003C7F94"/>
    <w:rsid w:val="003D1F75"/>
    <w:rsid w:val="003D23B5"/>
    <w:rsid w:val="003D3386"/>
    <w:rsid w:val="003D36E0"/>
    <w:rsid w:val="003D429A"/>
    <w:rsid w:val="003D5134"/>
    <w:rsid w:val="003D6B59"/>
    <w:rsid w:val="003E0513"/>
    <w:rsid w:val="003E06DC"/>
    <w:rsid w:val="003E1513"/>
    <w:rsid w:val="003E32BA"/>
    <w:rsid w:val="003E40E0"/>
    <w:rsid w:val="003E4306"/>
    <w:rsid w:val="003E545C"/>
    <w:rsid w:val="003E5B2C"/>
    <w:rsid w:val="003E6240"/>
    <w:rsid w:val="003E6CC6"/>
    <w:rsid w:val="003E6F48"/>
    <w:rsid w:val="003F298D"/>
    <w:rsid w:val="003F5427"/>
    <w:rsid w:val="003F6C46"/>
    <w:rsid w:val="003F6D08"/>
    <w:rsid w:val="003F7415"/>
    <w:rsid w:val="003F7C96"/>
    <w:rsid w:val="004033A9"/>
    <w:rsid w:val="0040355F"/>
    <w:rsid w:val="004048BF"/>
    <w:rsid w:val="00404987"/>
    <w:rsid w:val="00404DB2"/>
    <w:rsid w:val="004053D6"/>
    <w:rsid w:val="00405E5B"/>
    <w:rsid w:val="004075D8"/>
    <w:rsid w:val="004076C1"/>
    <w:rsid w:val="00410235"/>
    <w:rsid w:val="0041072C"/>
    <w:rsid w:val="004110B6"/>
    <w:rsid w:val="0041120E"/>
    <w:rsid w:val="004118C1"/>
    <w:rsid w:val="00411C87"/>
    <w:rsid w:val="00413B91"/>
    <w:rsid w:val="00413E15"/>
    <w:rsid w:val="00415934"/>
    <w:rsid w:val="0041669F"/>
    <w:rsid w:val="00416C74"/>
    <w:rsid w:val="00417122"/>
    <w:rsid w:val="004206CB"/>
    <w:rsid w:val="00420DE6"/>
    <w:rsid w:val="00421070"/>
    <w:rsid w:val="00424637"/>
    <w:rsid w:val="00424FD3"/>
    <w:rsid w:val="00425DF2"/>
    <w:rsid w:val="0042691B"/>
    <w:rsid w:val="00426D69"/>
    <w:rsid w:val="00426EE8"/>
    <w:rsid w:val="004276FF"/>
    <w:rsid w:val="00427F41"/>
    <w:rsid w:val="00431213"/>
    <w:rsid w:val="0043307B"/>
    <w:rsid w:val="00433AAC"/>
    <w:rsid w:val="004346E6"/>
    <w:rsid w:val="004354EB"/>
    <w:rsid w:val="0043637E"/>
    <w:rsid w:val="004366F1"/>
    <w:rsid w:val="004373C5"/>
    <w:rsid w:val="00437AEB"/>
    <w:rsid w:val="0044070E"/>
    <w:rsid w:val="004410DA"/>
    <w:rsid w:val="00441224"/>
    <w:rsid w:val="00441766"/>
    <w:rsid w:val="004428BF"/>
    <w:rsid w:val="00442C52"/>
    <w:rsid w:val="00442ECD"/>
    <w:rsid w:val="0044305C"/>
    <w:rsid w:val="00443676"/>
    <w:rsid w:val="00443CF9"/>
    <w:rsid w:val="004441FF"/>
    <w:rsid w:val="004459E1"/>
    <w:rsid w:val="004462ED"/>
    <w:rsid w:val="00446E19"/>
    <w:rsid w:val="0044760F"/>
    <w:rsid w:val="00451BE5"/>
    <w:rsid w:val="00452D0A"/>
    <w:rsid w:val="0045324E"/>
    <w:rsid w:val="00453D11"/>
    <w:rsid w:val="00453D45"/>
    <w:rsid w:val="0045420D"/>
    <w:rsid w:val="0045504E"/>
    <w:rsid w:val="00455556"/>
    <w:rsid w:val="00455B7D"/>
    <w:rsid w:val="00455DB2"/>
    <w:rsid w:val="0045652F"/>
    <w:rsid w:val="004620B4"/>
    <w:rsid w:val="00462170"/>
    <w:rsid w:val="00462D2B"/>
    <w:rsid w:val="00463193"/>
    <w:rsid w:val="0046351C"/>
    <w:rsid w:val="00464135"/>
    <w:rsid w:val="004650AF"/>
    <w:rsid w:val="00466418"/>
    <w:rsid w:val="004731B6"/>
    <w:rsid w:val="004733ED"/>
    <w:rsid w:val="00474299"/>
    <w:rsid w:val="00474C76"/>
    <w:rsid w:val="004752A6"/>
    <w:rsid w:val="0047689B"/>
    <w:rsid w:val="00476EFA"/>
    <w:rsid w:val="00481494"/>
    <w:rsid w:val="004815F5"/>
    <w:rsid w:val="00482268"/>
    <w:rsid w:val="00482AE4"/>
    <w:rsid w:val="00483815"/>
    <w:rsid w:val="00483FE2"/>
    <w:rsid w:val="00484FCC"/>
    <w:rsid w:val="00486592"/>
    <w:rsid w:val="00486997"/>
    <w:rsid w:val="00486AA2"/>
    <w:rsid w:val="00487421"/>
    <w:rsid w:val="004875B8"/>
    <w:rsid w:val="00487A1E"/>
    <w:rsid w:val="0049020C"/>
    <w:rsid w:val="00491A1A"/>
    <w:rsid w:val="00491B28"/>
    <w:rsid w:val="00491C37"/>
    <w:rsid w:val="004949F0"/>
    <w:rsid w:val="00496E9C"/>
    <w:rsid w:val="00497224"/>
    <w:rsid w:val="0049785E"/>
    <w:rsid w:val="0049793C"/>
    <w:rsid w:val="004A08FF"/>
    <w:rsid w:val="004A1163"/>
    <w:rsid w:val="004A2259"/>
    <w:rsid w:val="004A2F92"/>
    <w:rsid w:val="004A3D4B"/>
    <w:rsid w:val="004A5867"/>
    <w:rsid w:val="004A60A0"/>
    <w:rsid w:val="004A6450"/>
    <w:rsid w:val="004A75E1"/>
    <w:rsid w:val="004B0580"/>
    <w:rsid w:val="004B0A0B"/>
    <w:rsid w:val="004B1094"/>
    <w:rsid w:val="004B2366"/>
    <w:rsid w:val="004B29E0"/>
    <w:rsid w:val="004B325B"/>
    <w:rsid w:val="004B4570"/>
    <w:rsid w:val="004B649F"/>
    <w:rsid w:val="004B68BF"/>
    <w:rsid w:val="004B6ECC"/>
    <w:rsid w:val="004C018F"/>
    <w:rsid w:val="004C06B8"/>
    <w:rsid w:val="004C0B3B"/>
    <w:rsid w:val="004C0EE1"/>
    <w:rsid w:val="004C14C9"/>
    <w:rsid w:val="004C1EFA"/>
    <w:rsid w:val="004C2C94"/>
    <w:rsid w:val="004C4470"/>
    <w:rsid w:val="004C4D62"/>
    <w:rsid w:val="004C5198"/>
    <w:rsid w:val="004C583B"/>
    <w:rsid w:val="004C6009"/>
    <w:rsid w:val="004C62D4"/>
    <w:rsid w:val="004C6661"/>
    <w:rsid w:val="004D00F0"/>
    <w:rsid w:val="004D0240"/>
    <w:rsid w:val="004D14B8"/>
    <w:rsid w:val="004D268A"/>
    <w:rsid w:val="004D2967"/>
    <w:rsid w:val="004D2B0B"/>
    <w:rsid w:val="004D2D2D"/>
    <w:rsid w:val="004D3035"/>
    <w:rsid w:val="004D45B6"/>
    <w:rsid w:val="004D4669"/>
    <w:rsid w:val="004D4A70"/>
    <w:rsid w:val="004D5A36"/>
    <w:rsid w:val="004D6295"/>
    <w:rsid w:val="004D6F83"/>
    <w:rsid w:val="004D72B7"/>
    <w:rsid w:val="004D7671"/>
    <w:rsid w:val="004E0E8D"/>
    <w:rsid w:val="004E10D0"/>
    <w:rsid w:val="004E15FD"/>
    <w:rsid w:val="004E2C90"/>
    <w:rsid w:val="004E3099"/>
    <w:rsid w:val="004E3550"/>
    <w:rsid w:val="004E3DAC"/>
    <w:rsid w:val="004E4C10"/>
    <w:rsid w:val="004E5856"/>
    <w:rsid w:val="004E601F"/>
    <w:rsid w:val="004E6337"/>
    <w:rsid w:val="004E6A59"/>
    <w:rsid w:val="004F02D8"/>
    <w:rsid w:val="004F0304"/>
    <w:rsid w:val="004F079A"/>
    <w:rsid w:val="004F5CDA"/>
    <w:rsid w:val="004F710E"/>
    <w:rsid w:val="004F77B1"/>
    <w:rsid w:val="00501844"/>
    <w:rsid w:val="00501D41"/>
    <w:rsid w:val="0050434A"/>
    <w:rsid w:val="00504AD5"/>
    <w:rsid w:val="005050CA"/>
    <w:rsid w:val="00505D1F"/>
    <w:rsid w:val="00505D80"/>
    <w:rsid w:val="0050671A"/>
    <w:rsid w:val="00506FF3"/>
    <w:rsid w:val="00507C54"/>
    <w:rsid w:val="00510E05"/>
    <w:rsid w:val="005114C0"/>
    <w:rsid w:val="00511FEA"/>
    <w:rsid w:val="00512381"/>
    <w:rsid w:val="005128B6"/>
    <w:rsid w:val="00512B4A"/>
    <w:rsid w:val="00515C9D"/>
    <w:rsid w:val="00515EFF"/>
    <w:rsid w:val="005160A8"/>
    <w:rsid w:val="00517ED7"/>
    <w:rsid w:val="005207D7"/>
    <w:rsid w:val="00520F72"/>
    <w:rsid w:val="0052148D"/>
    <w:rsid w:val="0052317F"/>
    <w:rsid w:val="0052342A"/>
    <w:rsid w:val="00524D09"/>
    <w:rsid w:val="0052520A"/>
    <w:rsid w:val="005260CE"/>
    <w:rsid w:val="005263E2"/>
    <w:rsid w:val="0052706C"/>
    <w:rsid w:val="00530ACF"/>
    <w:rsid w:val="00532729"/>
    <w:rsid w:val="00532780"/>
    <w:rsid w:val="00533107"/>
    <w:rsid w:val="00533855"/>
    <w:rsid w:val="005339C6"/>
    <w:rsid w:val="00534590"/>
    <w:rsid w:val="00534C92"/>
    <w:rsid w:val="00535C7F"/>
    <w:rsid w:val="00535FB4"/>
    <w:rsid w:val="005361A3"/>
    <w:rsid w:val="005372AB"/>
    <w:rsid w:val="005374D1"/>
    <w:rsid w:val="005379E1"/>
    <w:rsid w:val="00537ED5"/>
    <w:rsid w:val="005407FD"/>
    <w:rsid w:val="00540D06"/>
    <w:rsid w:val="00541B64"/>
    <w:rsid w:val="005438D3"/>
    <w:rsid w:val="00543A14"/>
    <w:rsid w:val="00543ED0"/>
    <w:rsid w:val="00546A94"/>
    <w:rsid w:val="005476DB"/>
    <w:rsid w:val="0055049A"/>
    <w:rsid w:val="00550CA6"/>
    <w:rsid w:val="005515A8"/>
    <w:rsid w:val="005522D5"/>
    <w:rsid w:val="005532D7"/>
    <w:rsid w:val="005534F6"/>
    <w:rsid w:val="005541D9"/>
    <w:rsid w:val="00555AEA"/>
    <w:rsid w:val="00555EF9"/>
    <w:rsid w:val="00556D35"/>
    <w:rsid w:val="00556FD7"/>
    <w:rsid w:val="00560A49"/>
    <w:rsid w:val="00560FCA"/>
    <w:rsid w:val="0056167F"/>
    <w:rsid w:val="005617F7"/>
    <w:rsid w:val="005618F7"/>
    <w:rsid w:val="005633DD"/>
    <w:rsid w:val="00563A36"/>
    <w:rsid w:val="00564824"/>
    <w:rsid w:val="00564CAE"/>
    <w:rsid w:val="00567670"/>
    <w:rsid w:val="00567880"/>
    <w:rsid w:val="00570CB9"/>
    <w:rsid w:val="00570E15"/>
    <w:rsid w:val="00571DFD"/>
    <w:rsid w:val="0057239F"/>
    <w:rsid w:val="0057255D"/>
    <w:rsid w:val="00574082"/>
    <w:rsid w:val="00574806"/>
    <w:rsid w:val="00574A9E"/>
    <w:rsid w:val="00574CB6"/>
    <w:rsid w:val="00574E87"/>
    <w:rsid w:val="00575532"/>
    <w:rsid w:val="00576934"/>
    <w:rsid w:val="005777B7"/>
    <w:rsid w:val="0057796F"/>
    <w:rsid w:val="00581180"/>
    <w:rsid w:val="005815D4"/>
    <w:rsid w:val="00582B5B"/>
    <w:rsid w:val="00585321"/>
    <w:rsid w:val="005867EC"/>
    <w:rsid w:val="00587211"/>
    <w:rsid w:val="00587E66"/>
    <w:rsid w:val="00587FAF"/>
    <w:rsid w:val="005904D6"/>
    <w:rsid w:val="00591049"/>
    <w:rsid w:val="00591630"/>
    <w:rsid w:val="00591A94"/>
    <w:rsid w:val="005924B8"/>
    <w:rsid w:val="00594914"/>
    <w:rsid w:val="00594ED0"/>
    <w:rsid w:val="005950E9"/>
    <w:rsid w:val="0059537F"/>
    <w:rsid w:val="00596636"/>
    <w:rsid w:val="00596D90"/>
    <w:rsid w:val="00596DD8"/>
    <w:rsid w:val="00597322"/>
    <w:rsid w:val="00597354"/>
    <w:rsid w:val="00597DD7"/>
    <w:rsid w:val="005A01FD"/>
    <w:rsid w:val="005A08D3"/>
    <w:rsid w:val="005A25F2"/>
    <w:rsid w:val="005A2B64"/>
    <w:rsid w:val="005A3BCA"/>
    <w:rsid w:val="005A3CD6"/>
    <w:rsid w:val="005A4CC9"/>
    <w:rsid w:val="005A59F1"/>
    <w:rsid w:val="005A6699"/>
    <w:rsid w:val="005A6C7A"/>
    <w:rsid w:val="005A7791"/>
    <w:rsid w:val="005A7BB2"/>
    <w:rsid w:val="005B06FB"/>
    <w:rsid w:val="005B0A38"/>
    <w:rsid w:val="005B1180"/>
    <w:rsid w:val="005B2163"/>
    <w:rsid w:val="005B247B"/>
    <w:rsid w:val="005B2E9F"/>
    <w:rsid w:val="005B33E2"/>
    <w:rsid w:val="005B3F92"/>
    <w:rsid w:val="005B45CB"/>
    <w:rsid w:val="005B4CD6"/>
    <w:rsid w:val="005B4F15"/>
    <w:rsid w:val="005B5282"/>
    <w:rsid w:val="005B5F0A"/>
    <w:rsid w:val="005B6302"/>
    <w:rsid w:val="005B66DF"/>
    <w:rsid w:val="005B7144"/>
    <w:rsid w:val="005B71C6"/>
    <w:rsid w:val="005B728B"/>
    <w:rsid w:val="005C04D6"/>
    <w:rsid w:val="005C0837"/>
    <w:rsid w:val="005C0D54"/>
    <w:rsid w:val="005C1840"/>
    <w:rsid w:val="005C206E"/>
    <w:rsid w:val="005C2955"/>
    <w:rsid w:val="005C3D83"/>
    <w:rsid w:val="005C6FD2"/>
    <w:rsid w:val="005D0909"/>
    <w:rsid w:val="005D30D3"/>
    <w:rsid w:val="005D4444"/>
    <w:rsid w:val="005D44EB"/>
    <w:rsid w:val="005D4D04"/>
    <w:rsid w:val="005D4F4F"/>
    <w:rsid w:val="005D606C"/>
    <w:rsid w:val="005D6FC2"/>
    <w:rsid w:val="005E0FEB"/>
    <w:rsid w:val="005E10D8"/>
    <w:rsid w:val="005E23E0"/>
    <w:rsid w:val="005E247C"/>
    <w:rsid w:val="005E41FB"/>
    <w:rsid w:val="005E4347"/>
    <w:rsid w:val="005E4F0B"/>
    <w:rsid w:val="005E6957"/>
    <w:rsid w:val="005E699E"/>
    <w:rsid w:val="005E727E"/>
    <w:rsid w:val="005E784E"/>
    <w:rsid w:val="005E787F"/>
    <w:rsid w:val="005F1B64"/>
    <w:rsid w:val="005F5DD6"/>
    <w:rsid w:val="005F6127"/>
    <w:rsid w:val="005F6558"/>
    <w:rsid w:val="005F7CEB"/>
    <w:rsid w:val="00600321"/>
    <w:rsid w:val="00600C52"/>
    <w:rsid w:val="006018F0"/>
    <w:rsid w:val="00601B5A"/>
    <w:rsid w:val="00602BCD"/>
    <w:rsid w:val="00603411"/>
    <w:rsid w:val="00603644"/>
    <w:rsid w:val="00604A4E"/>
    <w:rsid w:val="006050F2"/>
    <w:rsid w:val="006071B9"/>
    <w:rsid w:val="006076EC"/>
    <w:rsid w:val="00607C2F"/>
    <w:rsid w:val="006104EB"/>
    <w:rsid w:val="0061091F"/>
    <w:rsid w:val="0061096A"/>
    <w:rsid w:val="00611121"/>
    <w:rsid w:val="006115C7"/>
    <w:rsid w:val="00611DF0"/>
    <w:rsid w:val="0061271D"/>
    <w:rsid w:val="006128CC"/>
    <w:rsid w:val="00613D43"/>
    <w:rsid w:val="00616B85"/>
    <w:rsid w:val="00617636"/>
    <w:rsid w:val="0061782B"/>
    <w:rsid w:val="006213C4"/>
    <w:rsid w:val="00621E78"/>
    <w:rsid w:val="00622755"/>
    <w:rsid w:val="00622F58"/>
    <w:rsid w:val="00622F98"/>
    <w:rsid w:val="00625FD7"/>
    <w:rsid w:val="00627729"/>
    <w:rsid w:val="00627A9D"/>
    <w:rsid w:val="00627DB5"/>
    <w:rsid w:val="006303F8"/>
    <w:rsid w:val="00630CA8"/>
    <w:rsid w:val="006315F0"/>
    <w:rsid w:val="00631670"/>
    <w:rsid w:val="00634226"/>
    <w:rsid w:val="00634E83"/>
    <w:rsid w:val="00634FB2"/>
    <w:rsid w:val="006363D1"/>
    <w:rsid w:val="00637D69"/>
    <w:rsid w:val="0064036C"/>
    <w:rsid w:val="00641579"/>
    <w:rsid w:val="00641A2C"/>
    <w:rsid w:val="00643FBA"/>
    <w:rsid w:val="0064498A"/>
    <w:rsid w:val="00644C96"/>
    <w:rsid w:val="00644CB2"/>
    <w:rsid w:val="00646EF0"/>
    <w:rsid w:val="006470AD"/>
    <w:rsid w:val="00647ADB"/>
    <w:rsid w:val="00650A1A"/>
    <w:rsid w:val="0065429E"/>
    <w:rsid w:val="00654B09"/>
    <w:rsid w:val="0065598B"/>
    <w:rsid w:val="006605F9"/>
    <w:rsid w:val="00660723"/>
    <w:rsid w:val="00661227"/>
    <w:rsid w:val="0066207C"/>
    <w:rsid w:val="00663771"/>
    <w:rsid w:val="00663A52"/>
    <w:rsid w:val="00664B29"/>
    <w:rsid w:val="006651D4"/>
    <w:rsid w:val="00665723"/>
    <w:rsid w:val="00666627"/>
    <w:rsid w:val="00667129"/>
    <w:rsid w:val="0066715A"/>
    <w:rsid w:val="00667749"/>
    <w:rsid w:val="00667B12"/>
    <w:rsid w:val="006706E9"/>
    <w:rsid w:val="00670D6B"/>
    <w:rsid w:val="0067196B"/>
    <w:rsid w:val="0067235C"/>
    <w:rsid w:val="006736A1"/>
    <w:rsid w:val="006748F8"/>
    <w:rsid w:val="006760D4"/>
    <w:rsid w:val="00676DDB"/>
    <w:rsid w:val="00676EF6"/>
    <w:rsid w:val="00677BD5"/>
    <w:rsid w:val="0068143B"/>
    <w:rsid w:val="006817FF"/>
    <w:rsid w:val="0068194B"/>
    <w:rsid w:val="00682322"/>
    <w:rsid w:val="00682358"/>
    <w:rsid w:val="0068247F"/>
    <w:rsid w:val="00682CF5"/>
    <w:rsid w:val="006836C0"/>
    <w:rsid w:val="00683C1E"/>
    <w:rsid w:val="0068697B"/>
    <w:rsid w:val="006875BF"/>
    <w:rsid w:val="00687AE6"/>
    <w:rsid w:val="006906CA"/>
    <w:rsid w:val="00691F6E"/>
    <w:rsid w:val="0069305C"/>
    <w:rsid w:val="006941F8"/>
    <w:rsid w:val="00695A65"/>
    <w:rsid w:val="00695C00"/>
    <w:rsid w:val="0069627B"/>
    <w:rsid w:val="006A0F88"/>
    <w:rsid w:val="006A1022"/>
    <w:rsid w:val="006A2225"/>
    <w:rsid w:val="006A3D83"/>
    <w:rsid w:val="006A5443"/>
    <w:rsid w:val="006A60EB"/>
    <w:rsid w:val="006A6655"/>
    <w:rsid w:val="006A67C7"/>
    <w:rsid w:val="006A6B86"/>
    <w:rsid w:val="006A765C"/>
    <w:rsid w:val="006B01FC"/>
    <w:rsid w:val="006B11E9"/>
    <w:rsid w:val="006B1B22"/>
    <w:rsid w:val="006B1C1A"/>
    <w:rsid w:val="006B25DA"/>
    <w:rsid w:val="006B3269"/>
    <w:rsid w:val="006B38E3"/>
    <w:rsid w:val="006B40E2"/>
    <w:rsid w:val="006B582D"/>
    <w:rsid w:val="006B5EF7"/>
    <w:rsid w:val="006B5FA3"/>
    <w:rsid w:val="006B6748"/>
    <w:rsid w:val="006B6981"/>
    <w:rsid w:val="006C2188"/>
    <w:rsid w:val="006C3381"/>
    <w:rsid w:val="006C3438"/>
    <w:rsid w:val="006C3EAC"/>
    <w:rsid w:val="006C5383"/>
    <w:rsid w:val="006C6814"/>
    <w:rsid w:val="006C6B1F"/>
    <w:rsid w:val="006D006D"/>
    <w:rsid w:val="006D0956"/>
    <w:rsid w:val="006D207F"/>
    <w:rsid w:val="006D20AA"/>
    <w:rsid w:val="006D2D9E"/>
    <w:rsid w:val="006D3ACC"/>
    <w:rsid w:val="006D4848"/>
    <w:rsid w:val="006D4D75"/>
    <w:rsid w:val="006D51A4"/>
    <w:rsid w:val="006D5F12"/>
    <w:rsid w:val="006D7C9B"/>
    <w:rsid w:val="006E092B"/>
    <w:rsid w:val="006E108F"/>
    <w:rsid w:val="006E13A8"/>
    <w:rsid w:val="006E25E5"/>
    <w:rsid w:val="006E2A0E"/>
    <w:rsid w:val="006E3BB7"/>
    <w:rsid w:val="006E3BCE"/>
    <w:rsid w:val="006E3CE8"/>
    <w:rsid w:val="006E3D77"/>
    <w:rsid w:val="006E43F3"/>
    <w:rsid w:val="006E4CB5"/>
    <w:rsid w:val="006E4D0E"/>
    <w:rsid w:val="006E7526"/>
    <w:rsid w:val="006E78D8"/>
    <w:rsid w:val="006E7A48"/>
    <w:rsid w:val="006F04B1"/>
    <w:rsid w:val="006F0868"/>
    <w:rsid w:val="006F0DF9"/>
    <w:rsid w:val="006F132D"/>
    <w:rsid w:val="006F177C"/>
    <w:rsid w:val="006F1DED"/>
    <w:rsid w:val="006F2179"/>
    <w:rsid w:val="006F24FA"/>
    <w:rsid w:val="006F2A26"/>
    <w:rsid w:val="006F3CE5"/>
    <w:rsid w:val="006F5C5A"/>
    <w:rsid w:val="006F5E78"/>
    <w:rsid w:val="006F69E2"/>
    <w:rsid w:val="006F7B15"/>
    <w:rsid w:val="006F7FE2"/>
    <w:rsid w:val="00700E26"/>
    <w:rsid w:val="00700F38"/>
    <w:rsid w:val="00701742"/>
    <w:rsid w:val="00701D3A"/>
    <w:rsid w:val="007022B8"/>
    <w:rsid w:val="007024E3"/>
    <w:rsid w:val="00702770"/>
    <w:rsid w:val="00703CF9"/>
    <w:rsid w:val="007043DD"/>
    <w:rsid w:val="00704CE7"/>
    <w:rsid w:val="00704D7E"/>
    <w:rsid w:val="00705339"/>
    <w:rsid w:val="007063F0"/>
    <w:rsid w:val="007072D4"/>
    <w:rsid w:val="00707FDB"/>
    <w:rsid w:val="00712D32"/>
    <w:rsid w:val="00713FD4"/>
    <w:rsid w:val="00716BDF"/>
    <w:rsid w:val="007176CC"/>
    <w:rsid w:val="00717CCC"/>
    <w:rsid w:val="0072036D"/>
    <w:rsid w:val="00721053"/>
    <w:rsid w:val="0072114A"/>
    <w:rsid w:val="00722130"/>
    <w:rsid w:val="007234EF"/>
    <w:rsid w:val="007235C7"/>
    <w:rsid w:val="007245DE"/>
    <w:rsid w:val="00725191"/>
    <w:rsid w:val="007252AE"/>
    <w:rsid w:val="00725726"/>
    <w:rsid w:val="00725CF2"/>
    <w:rsid w:val="00727713"/>
    <w:rsid w:val="007302FA"/>
    <w:rsid w:val="007306E2"/>
    <w:rsid w:val="007308AE"/>
    <w:rsid w:val="007311B5"/>
    <w:rsid w:val="00732133"/>
    <w:rsid w:val="007328A1"/>
    <w:rsid w:val="00732B7B"/>
    <w:rsid w:val="007336C6"/>
    <w:rsid w:val="00735A4D"/>
    <w:rsid w:val="00736AA5"/>
    <w:rsid w:val="007372BA"/>
    <w:rsid w:val="00740226"/>
    <w:rsid w:val="0074086C"/>
    <w:rsid w:val="0074095F"/>
    <w:rsid w:val="00742226"/>
    <w:rsid w:val="00743448"/>
    <w:rsid w:val="00744309"/>
    <w:rsid w:val="007443DC"/>
    <w:rsid w:val="00744C1B"/>
    <w:rsid w:val="00744FEE"/>
    <w:rsid w:val="0074516E"/>
    <w:rsid w:val="007451B2"/>
    <w:rsid w:val="00746227"/>
    <w:rsid w:val="00746859"/>
    <w:rsid w:val="00746C76"/>
    <w:rsid w:val="00750FCC"/>
    <w:rsid w:val="00753935"/>
    <w:rsid w:val="00754732"/>
    <w:rsid w:val="00754E9C"/>
    <w:rsid w:val="00755CDE"/>
    <w:rsid w:val="00756C76"/>
    <w:rsid w:val="00756E3C"/>
    <w:rsid w:val="0076207A"/>
    <w:rsid w:val="00762D41"/>
    <w:rsid w:val="00763AC0"/>
    <w:rsid w:val="00763B55"/>
    <w:rsid w:val="00764F60"/>
    <w:rsid w:val="00765535"/>
    <w:rsid w:val="00765570"/>
    <w:rsid w:val="0076581E"/>
    <w:rsid w:val="00765A15"/>
    <w:rsid w:val="007662D7"/>
    <w:rsid w:val="007665CD"/>
    <w:rsid w:val="00766900"/>
    <w:rsid w:val="0076773F"/>
    <w:rsid w:val="00767DFA"/>
    <w:rsid w:val="007712C8"/>
    <w:rsid w:val="007726CB"/>
    <w:rsid w:val="00772C4E"/>
    <w:rsid w:val="0077382B"/>
    <w:rsid w:val="0077469B"/>
    <w:rsid w:val="00775213"/>
    <w:rsid w:val="0077545A"/>
    <w:rsid w:val="0077592C"/>
    <w:rsid w:val="00776B51"/>
    <w:rsid w:val="0077750D"/>
    <w:rsid w:val="00780092"/>
    <w:rsid w:val="00780787"/>
    <w:rsid w:val="00780CE3"/>
    <w:rsid w:val="007816C7"/>
    <w:rsid w:val="00781D5F"/>
    <w:rsid w:val="00782351"/>
    <w:rsid w:val="0078261A"/>
    <w:rsid w:val="00782690"/>
    <w:rsid w:val="00782E42"/>
    <w:rsid w:val="0078476B"/>
    <w:rsid w:val="00785A08"/>
    <w:rsid w:val="00786B30"/>
    <w:rsid w:val="00787F3D"/>
    <w:rsid w:val="00790DCA"/>
    <w:rsid w:val="00791832"/>
    <w:rsid w:val="007921D8"/>
    <w:rsid w:val="007928CF"/>
    <w:rsid w:val="00792DAC"/>
    <w:rsid w:val="00792E55"/>
    <w:rsid w:val="007931A3"/>
    <w:rsid w:val="00793999"/>
    <w:rsid w:val="0079439D"/>
    <w:rsid w:val="00794DCF"/>
    <w:rsid w:val="0079572D"/>
    <w:rsid w:val="00796231"/>
    <w:rsid w:val="00796360"/>
    <w:rsid w:val="0079654B"/>
    <w:rsid w:val="0079706C"/>
    <w:rsid w:val="00797231"/>
    <w:rsid w:val="00797AA6"/>
    <w:rsid w:val="007A0A58"/>
    <w:rsid w:val="007A0EDC"/>
    <w:rsid w:val="007A1799"/>
    <w:rsid w:val="007A1940"/>
    <w:rsid w:val="007A1C77"/>
    <w:rsid w:val="007A25DD"/>
    <w:rsid w:val="007A26A9"/>
    <w:rsid w:val="007A30D4"/>
    <w:rsid w:val="007A6BAF"/>
    <w:rsid w:val="007B069F"/>
    <w:rsid w:val="007B0921"/>
    <w:rsid w:val="007B0F85"/>
    <w:rsid w:val="007B1287"/>
    <w:rsid w:val="007B2070"/>
    <w:rsid w:val="007B2BD2"/>
    <w:rsid w:val="007B4658"/>
    <w:rsid w:val="007B53B2"/>
    <w:rsid w:val="007B5551"/>
    <w:rsid w:val="007B56ED"/>
    <w:rsid w:val="007B6D2D"/>
    <w:rsid w:val="007C26AD"/>
    <w:rsid w:val="007C2F21"/>
    <w:rsid w:val="007C3CFD"/>
    <w:rsid w:val="007C5516"/>
    <w:rsid w:val="007C5541"/>
    <w:rsid w:val="007C5A25"/>
    <w:rsid w:val="007C5D1B"/>
    <w:rsid w:val="007C642F"/>
    <w:rsid w:val="007C67E7"/>
    <w:rsid w:val="007D05A6"/>
    <w:rsid w:val="007D0F34"/>
    <w:rsid w:val="007D151C"/>
    <w:rsid w:val="007D407C"/>
    <w:rsid w:val="007D5128"/>
    <w:rsid w:val="007D567E"/>
    <w:rsid w:val="007D5ED0"/>
    <w:rsid w:val="007D6018"/>
    <w:rsid w:val="007D6610"/>
    <w:rsid w:val="007D6FC6"/>
    <w:rsid w:val="007D7378"/>
    <w:rsid w:val="007E0045"/>
    <w:rsid w:val="007E0807"/>
    <w:rsid w:val="007E1479"/>
    <w:rsid w:val="007E167A"/>
    <w:rsid w:val="007E1810"/>
    <w:rsid w:val="007E182F"/>
    <w:rsid w:val="007E1A90"/>
    <w:rsid w:val="007E2A5C"/>
    <w:rsid w:val="007E2AC7"/>
    <w:rsid w:val="007E2C3B"/>
    <w:rsid w:val="007E2F17"/>
    <w:rsid w:val="007E3187"/>
    <w:rsid w:val="007E32FC"/>
    <w:rsid w:val="007E5FAA"/>
    <w:rsid w:val="007E6B68"/>
    <w:rsid w:val="007E6F45"/>
    <w:rsid w:val="007E7132"/>
    <w:rsid w:val="007F074D"/>
    <w:rsid w:val="007F09AE"/>
    <w:rsid w:val="007F14C2"/>
    <w:rsid w:val="007F3F36"/>
    <w:rsid w:val="007F444A"/>
    <w:rsid w:val="007F4A42"/>
    <w:rsid w:val="007F4ADF"/>
    <w:rsid w:val="007F50AA"/>
    <w:rsid w:val="007F5693"/>
    <w:rsid w:val="007F5840"/>
    <w:rsid w:val="007F5C9E"/>
    <w:rsid w:val="007F6006"/>
    <w:rsid w:val="007F6E85"/>
    <w:rsid w:val="007F763F"/>
    <w:rsid w:val="007F786B"/>
    <w:rsid w:val="00800ED1"/>
    <w:rsid w:val="00801794"/>
    <w:rsid w:val="0080243B"/>
    <w:rsid w:val="00804039"/>
    <w:rsid w:val="008048E5"/>
    <w:rsid w:val="00805A13"/>
    <w:rsid w:val="00812179"/>
    <w:rsid w:val="008122CC"/>
    <w:rsid w:val="0081290F"/>
    <w:rsid w:val="00812B27"/>
    <w:rsid w:val="00813329"/>
    <w:rsid w:val="0081409B"/>
    <w:rsid w:val="008144CF"/>
    <w:rsid w:val="00815769"/>
    <w:rsid w:val="008159C6"/>
    <w:rsid w:val="00815DB5"/>
    <w:rsid w:val="00821EF0"/>
    <w:rsid w:val="00823536"/>
    <w:rsid w:val="00824372"/>
    <w:rsid w:val="008253E6"/>
    <w:rsid w:val="008257C7"/>
    <w:rsid w:val="00826090"/>
    <w:rsid w:val="008275B9"/>
    <w:rsid w:val="008276B3"/>
    <w:rsid w:val="00830FAF"/>
    <w:rsid w:val="00831834"/>
    <w:rsid w:val="008319E8"/>
    <w:rsid w:val="00832091"/>
    <w:rsid w:val="0083247A"/>
    <w:rsid w:val="00832789"/>
    <w:rsid w:val="00833823"/>
    <w:rsid w:val="00833EE0"/>
    <w:rsid w:val="00834A3E"/>
    <w:rsid w:val="00835640"/>
    <w:rsid w:val="008375F1"/>
    <w:rsid w:val="00840E76"/>
    <w:rsid w:val="0084154B"/>
    <w:rsid w:val="00843C95"/>
    <w:rsid w:val="00845904"/>
    <w:rsid w:val="0084606B"/>
    <w:rsid w:val="008469D2"/>
    <w:rsid w:val="00850BA9"/>
    <w:rsid w:val="00851895"/>
    <w:rsid w:val="0085227C"/>
    <w:rsid w:val="0085282F"/>
    <w:rsid w:val="00853745"/>
    <w:rsid w:val="008539F6"/>
    <w:rsid w:val="00853C01"/>
    <w:rsid w:val="00853C1B"/>
    <w:rsid w:val="00854B15"/>
    <w:rsid w:val="00855139"/>
    <w:rsid w:val="008553FB"/>
    <w:rsid w:val="0085581B"/>
    <w:rsid w:val="00855CFA"/>
    <w:rsid w:val="00857067"/>
    <w:rsid w:val="00857438"/>
    <w:rsid w:val="00857705"/>
    <w:rsid w:val="0086003E"/>
    <w:rsid w:val="00860231"/>
    <w:rsid w:val="00860E03"/>
    <w:rsid w:val="00861DEE"/>
    <w:rsid w:val="00862008"/>
    <w:rsid w:val="00863603"/>
    <w:rsid w:val="00863E02"/>
    <w:rsid w:val="008655F9"/>
    <w:rsid w:val="00865715"/>
    <w:rsid w:val="00865FD6"/>
    <w:rsid w:val="00871378"/>
    <w:rsid w:val="00871B65"/>
    <w:rsid w:val="00871EC8"/>
    <w:rsid w:val="00872B31"/>
    <w:rsid w:val="00872DD6"/>
    <w:rsid w:val="00872ED8"/>
    <w:rsid w:val="008739E5"/>
    <w:rsid w:val="0087456B"/>
    <w:rsid w:val="008748FD"/>
    <w:rsid w:val="0087677E"/>
    <w:rsid w:val="00877219"/>
    <w:rsid w:val="008812C3"/>
    <w:rsid w:val="00881BA5"/>
    <w:rsid w:val="00881DDA"/>
    <w:rsid w:val="00883851"/>
    <w:rsid w:val="00884528"/>
    <w:rsid w:val="00885584"/>
    <w:rsid w:val="0088568C"/>
    <w:rsid w:val="0088578E"/>
    <w:rsid w:val="00886414"/>
    <w:rsid w:val="008868BC"/>
    <w:rsid w:val="008873B3"/>
    <w:rsid w:val="00887DCC"/>
    <w:rsid w:val="00890E97"/>
    <w:rsid w:val="008913C9"/>
    <w:rsid w:val="00891B99"/>
    <w:rsid w:val="00892066"/>
    <w:rsid w:val="008925B1"/>
    <w:rsid w:val="008926DC"/>
    <w:rsid w:val="00892790"/>
    <w:rsid w:val="00893133"/>
    <w:rsid w:val="0089378B"/>
    <w:rsid w:val="00893C65"/>
    <w:rsid w:val="0089478F"/>
    <w:rsid w:val="00894D21"/>
    <w:rsid w:val="00896278"/>
    <w:rsid w:val="00896980"/>
    <w:rsid w:val="00896F34"/>
    <w:rsid w:val="008A20A5"/>
    <w:rsid w:val="008A262D"/>
    <w:rsid w:val="008A4E52"/>
    <w:rsid w:val="008A69DA"/>
    <w:rsid w:val="008A6CB4"/>
    <w:rsid w:val="008A78E2"/>
    <w:rsid w:val="008A7DAB"/>
    <w:rsid w:val="008B1D11"/>
    <w:rsid w:val="008B2A57"/>
    <w:rsid w:val="008B3B5F"/>
    <w:rsid w:val="008B66FB"/>
    <w:rsid w:val="008B7111"/>
    <w:rsid w:val="008B7F82"/>
    <w:rsid w:val="008C03EF"/>
    <w:rsid w:val="008C0A01"/>
    <w:rsid w:val="008C0D41"/>
    <w:rsid w:val="008C12E8"/>
    <w:rsid w:val="008C210D"/>
    <w:rsid w:val="008C3262"/>
    <w:rsid w:val="008C4327"/>
    <w:rsid w:val="008C5B7D"/>
    <w:rsid w:val="008C66EA"/>
    <w:rsid w:val="008C69F9"/>
    <w:rsid w:val="008C6A6A"/>
    <w:rsid w:val="008D01F2"/>
    <w:rsid w:val="008D2256"/>
    <w:rsid w:val="008D2DD0"/>
    <w:rsid w:val="008D2F8B"/>
    <w:rsid w:val="008D31A0"/>
    <w:rsid w:val="008D7AE0"/>
    <w:rsid w:val="008E0086"/>
    <w:rsid w:val="008E2D97"/>
    <w:rsid w:val="008E3081"/>
    <w:rsid w:val="008E3D89"/>
    <w:rsid w:val="008E3E33"/>
    <w:rsid w:val="008E4694"/>
    <w:rsid w:val="008E5563"/>
    <w:rsid w:val="008E56B0"/>
    <w:rsid w:val="008E6668"/>
    <w:rsid w:val="008E6689"/>
    <w:rsid w:val="008E683C"/>
    <w:rsid w:val="008E69FC"/>
    <w:rsid w:val="008E6D17"/>
    <w:rsid w:val="008E7C16"/>
    <w:rsid w:val="008E7D37"/>
    <w:rsid w:val="008F04E1"/>
    <w:rsid w:val="008F0754"/>
    <w:rsid w:val="008F1447"/>
    <w:rsid w:val="008F175D"/>
    <w:rsid w:val="008F1A1C"/>
    <w:rsid w:val="008F2345"/>
    <w:rsid w:val="008F3199"/>
    <w:rsid w:val="008F31B4"/>
    <w:rsid w:val="008F349D"/>
    <w:rsid w:val="008F3AB0"/>
    <w:rsid w:val="008F433B"/>
    <w:rsid w:val="008F4388"/>
    <w:rsid w:val="008F50A2"/>
    <w:rsid w:val="008F592F"/>
    <w:rsid w:val="008F65CC"/>
    <w:rsid w:val="008F737B"/>
    <w:rsid w:val="009006A2"/>
    <w:rsid w:val="0090175A"/>
    <w:rsid w:val="00902866"/>
    <w:rsid w:val="00904C21"/>
    <w:rsid w:val="00905E2F"/>
    <w:rsid w:val="0091139D"/>
    <w:rsid w:val="00912215"/>
    <w:rsid w:val="00912C53"/>
    <w:rsid w:val="00913547"/>
    <w:rsid w:val="00913602"/>
    <w:rsid w:val="00916F20"/>
    <w:rsid w:val="009173CA"/>
    <w:rsid w:val="00920374"/>
    <w:rsid w:val="00920DB8"/>
    <w:rsid w:val="00920DD5"/>
    <w:rsid w:val="00921AA9"/>
    <w:rsid w:val="00921C22"/>
    <w:rsid w:val="00922862"/>
    <w:rsid w:val="00923577"/>
    <w:rsid w:val="00925242"/>
    <w:rsid w:val="00926007"/>
    <w:rsid w:val="00927013"/>
    <w:rsid w:val="00930955"/>
    <w:rsid w:val="0093171B"/>
    <w:rsid w:val="009329C0"/>
    <w:rsid w:val="00933380"/>
    <w:rsid w:val="00933F93"/>
    <w:rsid w:val="00934852"/>
    <w:rsid w:val="009352F5"/>
    <w:rsid w:val="009366E3"/>
    <w:rsid w:val="0094295A"/>
    <w:rsid w:val="009453DD"/>
    <w:rsid w:val="00945D03"/>
    <w:rsid w:val="009460C6"/>
    <w:rsid w:val="009463F9"/>
    <w:rsid w:val="00946494"/>
    <w:rsid w:val="00950060"/>
    <w:rsid w:val="0095379F"/>
    <w:rsid w:val="0095444C"/>
    <w:rsid w:val="0095452E"/>
    <w:rsid w:val="0095518C"/>
    <w:rsid w:val="00955620"/>
    <w:rsid w:val="0095575A"/>
    <w:rsid w:val="00955973"/>
    <w:rsid w:val="009560D4"/>
    <w:rsid w:val="00956B24"/>
    <w:rsid w:val="00957717"/>
    <w:rsid w:val="00960328"/>
    <w:rsid w:val="009604B3"/>
    <w:rsid w:val="0096217D"/>
    <w:rsid w:val="009629DD"/>
    <w:rsid w:val="00962F22"/>
    <w:rsid w:val="00963070"/>
    <w:rsid w:val="00963151"/>
    <w:rsid w:val="00965541"/>
    <w:rsid w:val="0096786B"/>
    <w:rsid w:val="009718C3"/>
    <w:rsid w:val="00971A91"/>
    <w:rsid w:val="00971C5D"/>
    <w:rsid w:val="009724D4"/>
    <w:rsid w:val="00972CE0"/>
    <w:rsid w:val="00973314"/>
    <w:rsid w:val="00975712"/>
    <w:rsid w:val="00977B48"/>
    <w:rsid w:val="00977DDA"/>
    <w:rsid w:val="0098065B"/>
    <w:rsid w:val="0098143C"/>
    <w:rsid w:val="00981994"/>
    <w:rsid w:val="00983DEB"/>
    <w:rsid w:val="00984BD7"/>
    <w:rsid w:val="00985C50"/>
    <w:rsid w:val="00990E34"/>
    <w:rsid w:val="009911A0"/>
    <w:rsid w:val="00991E5B"/>
    <w:rsid w:val="00991F14"/>
    <w:rsid w:val="009928ED"/>
    <w:rsid w:val="00992B51"/>
    <w:rsid w:val="00996B52"/>
    <w:rsid w:val="00997E11"/>
    <w:rsid w:val="00997F2C"/>
    <w:rsid w:val="009A0405"/>
    <w:rsid w:val="009A0C78"/>
    <w:rsid w:val="009A1242"/>
    <w:rsid w:val="009A1387"/>
    <w:rsid w:val="009A1778"/>
    <w:rsid w:val="009A2563"/>
    <w:rsid w:val="009A4708"/>
    <w:rsid w:val="009A473E"/>
    <w:rsid w:val="009A6DB5"/>
    <w:rsid w:val="009A71FC"/>
    <w:rsid w:val="009B0307"/>
    <w:rsid w:val="009B102E"/>
    <w:rsid w:val="009B1528"/>
    <w:rsid w:val="009B1790"/>
    <w:rsid w:val="009B1D8B"/>
    <w:rsid w:val="009B38A0"/>
    <w:rsid w:val="009B3BB3"/>
    <w:rsid w:val="009B3E85"/>
    <w:rsid w:val="009B50A0"/>
    <w:rsid w:val="009B5772"/>
    <w:rsid w:val="009B6660"/>
    <w:rsid w:val="009C13EF"/>
    <w:rsid w:val="009C19B4"/>
    <w:rsid w:val="009C23F9"/>
    <w:rsid w:val="009C256C"/>
    <w:rsid w:val="009C299D"/>
    <w:rsid w:val="009C2AB4"/>
    <w:rsid w:val="009C379F"/>
    <w:rsid w:val="009C4E9C"/>
    <w:rsid w:val="009C5CE5"/>
    <w:rsid w:val="009C5F1A"/>
    <w:rsid w:val="009C625C"/>
    <w:rsid w:val="009C711A"/>
    <w:rsid w:val="009C7668"/>
    <w:rsid w:val="009D04CC"/>
    <w:rsid w:val="009D23BA"/>
    <w:rsid w:val="009D3AC6"/>
    <w:rsid w:val="009D421F"/>
    <w:rsid w:val="009D464A"/>
    <w:rsid w:val="009D5C88"/>
    <w:rsid w:val="009E03D6"/>
    <w:rsid w:val="009E1EEC"/>
    <w:rsid w:val="009E382E"/>
    <w:rsid w:val="009E392D"/>
    <w:rsid w:val="009E3A94"/>
    <w:rsid w:val="009E4148"/>
    <w:rsid w:val="009E42F4"/>
    <w:rsid w:val="009E4345"/>
    <w:rsid w:val="009E44A8"/>
    <w:rsid w:val="009E458F"/>
    <w:rsid w:val="009E4B43"/>
    <w:rsid w:val="009E649F"/>
    <w:rsid w:val="009E6F55"/>
    <w:rsid w:val="009E73F2"/>
    <w:rsid w:val="009E7A2B"/>
    <w:rsid w:val="009E7EA0"/>
    <w:rsid w:val="009F0372"/>
    <w:rsid w:val="009F05B6"/>
    <w:rsid w:val="009F1D19"/>
    <w:rsid w:val="009F25EF"/>
    <w:rsid w:val="009F3201"/>
    <w:rsid w:val="009F33CA"/>
    <w:rsid w:val="009F469F"/>
    <w:rsid w:val="009F5DB0"/>
    <w:rsid w:val="009F6730"/>
    <w:rsid w:val="009F6B39"/>
    <w:rsid w:val="00A007C5"/>
    <w:rsid w:val="00A013F6"/>
    <w:rsid w:val="00A01A07"/>
    <w:rsid w:val="00A02851"/>
    <w:rsid w:val="00A02A9C"/>
    <w:rsid w:val="00A02AEB"/>
    <w:rsid w:val="00A02FD6"/>
    <w:rsid w:val="00A04890"/>
    <w:rsid w:val="00A0525A"/>
    <w:rsid w:val="00A05AB7"/>
    <w:rsid w:val="00A0668C"/>
    <w:rsid w:val="00A067D6"/>
    <w:rsid w:val="00A06E70"/>
    <w:rsid w:val="00A07176"/>
    <w:rsid w:val="00A075E0"/>
    <w:rsid w:val="00A07BC6"/>
    <w:rsid w:val="00A1031D"/>
    <w:rsid w:val="00A12221"/>
    <w:rsid w:val="00A13C46"/>
    <w:rsid w:val="00A146EB"/>
    <w:rsid w:val="00A164B7"/>
    <w:rsid w:val="00A167F1"/>
    <w:rsid w:val="00A16F1A"/>
    <w:rsid w:val="00A171EC"/>
    <w:rsid w:val="00A17BC5"/>
    <w:rsid w:val="00A20750"/>
    <w:rsid w:val="00A21803"/>
    <w:rsid w:val="00A21BCE"/>
    <w:rsid w:val="00A21CF2"/>
    <w:rsid w:val="00A225D8"/>
    <w:rsid w:val="00A228CE"/>
    <w:rsid w:val="00A22BB3"/>
    <w:rsid w:val="00A22D45"/>
    <w:rsid w:val="00A22DA1"/>
    <w:rsid w:val="00A23824"/>
    <w:rsid w:val="00A23B61"/>
    <w:rsid w:val="00A24451"/>
    <w:rsid w:val="00A24C77"/>
    <w:rsid w:val="00A2518D"/>
    <w:rsid w:val="00A25F96"/>
    <w:rsid w:val="00A263EC"/>
    <w:rsid w:val="00A30782"/>
    <w:rsid w:val="00A307DF"/>
    <w:rsid w:val="00A321C7"/>
    <w:rsid w:val="00A32333"/>
    <w:rsid w:val="00A32450"/>
    <w:rsid w:val="00A32962"/>
    <w:rsid w:val="00A32991"/>
    <w:rsid w:val="00A35A2A"/>
    <w:rsid w:val="00A368FF"/>
    <w:rsid w:val="00A36AB1"/>
    <w:rsid w:val="00A36AD1"/>
    <w:rsid w:val="00A36BFD"/>
    <w:rsid w:val="00A40074"/>
    <w:rsid w:val="00A403DC"/>
    <w:rsid w:val="00A404B1"/>
    <w:rsid w:val="00A40FC4"/>
    <w:rsid w:val="00A41363"/>
    <w:rsid w:val="00A4247E"/>
    <w:rsid w:val="00A426CE"/>
    <w:rsid w:val="00A427A5"/>
    <w:rsid w:val="00A43358"/>
    <w:rsid w:val="00A454C9"/>
    <w:rsid w:val="00A468D4"/>
    <w:rsid w:val="00A47BFE"/>
    <w:rsid w:val="00A505FC"/>
    <w:rsid w:val="00A526A3"/>
    <w:rsid w:val="00A52F22"/>
    <w:rsid w:val="00A53A2B"/>
    <w:rsid w:val="00A54C50"/>
    <w:rsid w:val="00A5557E"/>
    <w:rsid w:val="00A564C3"/>
    <w:rsid w:val="00A56748"/>
    <w:rsid w:val="00A56BB7"/>
    <w:rsid w:val="00A57067"/>
    <w:rsid w:val="00A57A1B"/>
    <w:rsid w:val="00A605ED"/>
    <w:rsid w:val="00A625B0"/>
    <w:rsid w:val="00A647FE"/>
    <w:rsid w:val="00A64970"/>
    <w:rsid w:val="00A64B0B"/>
    <w:rsid w:val="00A652FE"/>
    <w:rsid w:val="00A65C09"/>
    <w:rsid w:val="00A65DE4"/>
    <w:rsid w:val="00A6629C"/>
    <w:rsid w:val="00A66837"/>
    <w:rsid w:val="00A6782A"/>
    <w:rsid w:val="00A70814"/>
    <w:rsid w:val="00A71A09"/>
    <w:rsid w:val="00A71DE1"/>
    <w:rsid w:val="00A71E7E"/>
    <w:rsid w:val="00A7200C"/>
    <w:rsid w:val="00A7251A"/>
    <w:rsid w:val="00A7272E"/>
    <w:rsid w:val="00A72847"/>
    <w:rsid w:val="00A73B9B"/>
    <w:rsid w:val="00A74431"/>
    <w:rsid w:val="00A754A6"/>
    <w:rsid w:val="00A75962"/>
    <w:rsid w:val="00A75BBA"/>
    <w:rsid w:val="00A75EE6"/>
    <w:rsid w:val="00A75EEA"/>
    <w:rsid w:val="00A76EBC"/>
    <w:rsid w:val="00A77121"/>
    <w:rsid w:val="00A77B66"/>
    <w:rsid w:val="00A80510"/>
    <w:rsid w:val="00A81E56"/>
    <w:rsid w:val="00A84750"/>
    <w:rsid w:val="00A851AE"/>
    <w:rsid w:val="00A85470"/>
    <w:rsid w:val="00A85EF0"/>
    <w:rsid w:val="00A86365"/>
    <w:rsid w:val="00A91F96"/>
    <w:rsid w:val="00A92431"/>
    <w:rsid w:val="00A92AA2"/>
    <w:rsid w:val="00A93FE5"/>
    <w:rsid w:val="00A959D9"/>
    <w:rsid w:val="00A95BD3"/>
    <w:rsid w:val="00AA0026"/>
    <w:rsid w:val="00AA020D"/>
    <w:rsid w:val="00AA08DE"/>
    <w:rsid w:val="00AA2454"/>
    <w:rsid w:val="00AA345C"/>
    <w:rsid w:val="00AA44FB"/>
    <w:rsid w:val="00AA5221"/>
    <w:rsid w:val="00AA6FDB"/>
    <w:rsid w:val="00AA7829"/>
    <w:rsid w:val="00AB1871"/>
    <w:rsid w:val="00AB2597"/>
    <w:rsid w:val="00AB2850"/>
    <w:rsid w:val="00AB2B1E"/>
    <w:rsid w:val="00AB495C"/>
    <w:rsid w:val="00AB5FFD"/>
    <w:rsid w:val="00AB6FE1"/>
    <w:rsid w:val="00AB726D"/>
    <w:rsid w:val="00AB7B43"/>
    <w:rsid w:val="00AC0560"/>
    <w:rsid w:val="00AC3C60"/>
    <w:rsid w:val="00AC4A78"/>
    <w:rsid w:val="00AC5CC6"/>
    <w:rsid w:val="00AD1A9D"/>
    <w:rsid w:val="00AD23A1"/>
    <w:rsid w:val="00AD3F9D"/>
    <w:rsid w:val="00AD4EA7"/>
    <w:rsid w:val="00AD5B26"/>
    <w:rsid w:val="00AD6893"/>
    <w:rsid w:val="00AD708D"/>
    <w:rsid w:val="00AD73B5"/>
    <w:rsid w:val="00AE24D9"/>
    <w:rsid w:val="00AE25EA"/>
    <w:rsid w:val="00AE30C3"/>
    <w:rsid w:val="00AE3AFD"/>
    <w:rsid w:val="00AE407D"/>
    <w:rsid w:val="00AE4C1A"/>
    <w:rsid w:val="00AE5926"/>
    <w:rsid w:val="00AE6532"/>
    <w:rsid w:val="00AE7193"/>
    <w:rsid w:val="00AF0B65"/>
    <w:rsid w:val="00AF1631"/>
    <w:rsid w:val="00AF2CBD"/>
    <w:rsid w:val="00AF3102"/>
    <w:rsid w:val="00AF3174"/>
    <w:rsid w:val="00AF3F34"/>
    <w:rsid w:val="00AF529C"/>
    <w:rsid w:val="00AF6CCE"/>
    <w:rsid w:val="00AF7D4F"/>
    <w:rsid w:val="00B00119"/>
    <w:rsid w:val="00B006B3"/>
    <w:rsid w:val="00B00ADD"/>
    <w:rsid w:val="00B00E35"/>
    <w:rsid w:val="00B012C4"/>
    <w:rsid w:val="00B01433"/>
    <w:rsid w:val="00B01911"/>
    <w:rsid w:val="00B02146"/>
    <w:rsid w:val="00B0253D"/>
    <w:rsid w:val="00B03E2B"/>
    <w:rsid w:val="00B04126"/>
    <w:rsid w:val="00B04137"/>
    <w:rsid w:val="00B04231"/>
    <w:rsid w:val="00B06253"/>
    <w:rsid w:val="00B0659A"/>
    <w:rsid w:val="00B06C16"/>
    <w:rsid w:val="00B0725B"/>
    <w:rsid w:val="00B10470"/>
    <w:rsid w:val="00B1273E"/>
    <w:rsid w:val="00B13457"/>
    <w:rsid w:val="00B13A7C"/>
    <w:rsid w:val="00B13AAD"/>
    <w:rsid w:val="00B14A7B"/>
    <w:rsid w:val="00B14E61"/>
    <w:rsid w:val="00B14FA0"/>
    <w:rsid w:val="00B16001"/>
    <w:rsid w:val="00B16266"/>
    <w:rsid w:val="00B1626D"/>
    <w:rsid w:val="00B162D5"/>
    <w:rsid w:val="00B164EB"/>
    <w:rsid w:val="00B16C8F"/>
    <w:rsid w:val="00B16D73"/>
    <w:rsid w:val="00B17D88"/>
    <w:rsid w:val="00B21F72"/>
    <w:rsid w:val="00B229D8"/>
    <w:rsid w:val="00B233E4"/>
    <w:rsid w:val="00B23700"/>
    <w:rsid w:val="00B23A91"/>
    <w:rsid w:val="00B264CC"/>
    <w:rsid w:val="00B2749D"/>
    <w:rsid w:val="00B2780A"/>
    <w:rsid w:val="00B3133D"/>
    <w:rsid w:val="00B31817"/>
    <w:rsid w:val="00B32530"/>
    <w:rsid w:val="00B32998"/>
    <w:rsid w:val="00B329EE"/>
    <w:rsid w:val="00B33534"/>
    <w:rsid w:val="00B3428E"/>
    <w:rsid w:val="00B34358"/>
    <w:rsid w:val="00B344B3"/>
    <w:rsid w:val="00B34B4A"/>
    <w:rsid w:val="00B34D3A"/>
    <w:rsid w:val="00B35273"/>
    <w:rsid w:val="00B36164"/>
    <w:rsid w:val="00B36395"/>
    <w:rsid w:val="00B36BCF"/>
    <w:rsid w:val="00B37152"/>
    <w:rsid w:val="00B373A2"/>
    <w:rsid w:val="00B3761B"/>
    <w:rsid w:val="00B37D66"/>
    <w:rsid w:val="00B4075C"/>
    <w:rsid w:val="00B40F23"/>
    <w:rsid w:val="00B41501"/>
    <w:rsid w:val="00B42940"/>
    <w:rsid w:val="00B433E6"/>
    <w:rsid w:val="00B44128"/>
    <w:rsid w:val="00B4519B"/>
    <w:rsid w:val="00B45E0B"/>
    <w:rsid w:val="00B46C4E"/>
    <w:rsid w:val="00B46D4F"/>
    <w:rsid w:val="00B5005B"/>
    <w:rsid w:val="00B50751"/>
    <w:rsid w:val="00B5171C"/>
    <w:rsid w:val="00B51AC0"/>
    <w:rsid w:val="00B51D9B"/>
    <w:rsid w:val="00B53094"/>
    <w:rsid w:val="00B532FD"/>
    <w:rsid w:val="00B535D9"/>
    <w:rsid w:val="00B5681D"/>
    <w:rsid w:val="00B56A9C"/>
    <w:rsid w:val="00B60167"/>
    <w:rsid w:val="00B6198C"/>
    <w:rsid w:val="00B635BE"/>
    <w:rsid w:val="00B63DDC"/>
    <w:rsid w:val="00B643FB"/>
    <w:rsid w:val="00B64C15"/>
    <w:rsid w:val="00B65D67"/>
    <w:rsid w:val="00B6647E"/>
    <w:rsid w:val="00B66A69"/>
    <w:rsid w:val="00B67B11"/>
    <w:rsid w:val="00B728BA"/>
    <w:rsid w:val="00B738E1"/>
    <w:rsid w:val="00B763B2"/>
    <w:rsid w:val="00B7648E"/>
    <w:rsid w:val="00B7686F"/>
    <w:rsid w:val="00B76F4C"/>
    <w:rsid w:val="00B77229"/>
    <w:rsid w:val="00B77BC2"/>
    <w:rsid w:val="00B81BC9"/>
    <w:rsid w:val="00B82CCD"/>
    <w:rsid w:val="00B83E68"/>
    <w:rsid w:val="00B85CFB"/>
    <w:rsid w:val="00B8642A"/>
    <w:rsid w:val="00B869DC"/>
    <w:rsid w:val="00B8729F"/>
    <w:rsid w:val="00B91B67"/>
    <w:rsid w:val="00B91CE8"/>
    <w:rsid w:val="00B92430"/>
    <w:rsid w:val="00B9263A"/>
    <w:rsid w:val="00B93624"/>
    <w:rsid w:val="00B93FF5"/>
    <w:rsid w:val="00B94A1B"/>
    <w:rsid w:val="00B94ABA"/>
    <w:rsid w:val="00B94CCE"/>
    <w:rsid w:val="00B94D04"/>
    <w:rsid w:val="00B950D7"/>
    <w:rsid w:val="00B954F5"/>
    <w:rsid w:val="00B95860"/>
    <w:rsid w:val="00B96E77"/>
    <w:rsid w:val="00B97447"/>
    <w:rsid w:val="00BA103A"/>
    <w:rsid w:val="00BA1072"/>
    <w:rsid w:val="00BA263E"/>
    <w:rsid w:val="00BA29D9"/>
    <w:rsid w:val="00BA4E32"/>
    <w:rsid w:val="00BA543A"/>
    <w:rsid w:val="00BA56BB"/>
    <w:rsid w:val="00BA5EA6"/>
    <w:rsid w:val="00BA605F"/>
    <w:rsid w:val="00BA6B1A"/>
    <w:rsid w:val="00BA7493"/>
    <w:rsid w:val="00BA7A89"/>
    <w:rsid w:val="00BB2B37"/>
    <w:rsid w:val="00BB2EDA"/>
    <w:rsid w:val="00BB3907"/>
    <w:rsid w:val="00BB3A11"/>
    <w:rsid w:val="00BB3FAB"/>
    <w:rsid w:val="00BB411F"/>
    <w:rsid w:val="00BB4470"/>
    <w:rsid w:val="00BB4CDA"/>
    <w:rsid w:val="00BB5254"/>
    <w:rsid w:val="00BB52CA"/>
    <w:rsid w:val="00BB77DA"/>
    <w:rsid w:val="00BB7F8C"/>
    <w:rsid w:val="00BC1174"/>
    <w:rsid w:val="00BC2B22"/>
    <w:rsid w:val="00BC2ED3"/>
    <w:rsid w:val="00BC4CEB"/>
    <w:rsid w:val="00BC5061"/>
    <w:rsid w:val="00BC5270"/>
    <w:rsid w:val="00BC6504"/>
    <w:rsid w:val="00BD0438"/>
    <w:rsid w:val="00BD04E1"/>
    <w:rsid w:val="00BD0B8D"/>
    <w:rsid w:val="00BD127A"/>
    <w:rsid w:val="00BD1340"/>
    <w:rsid w:val="00BD1B00"/>
    <w:rsid w:val="00BD1C5A"/>
    <w:rsid w:val="00BD376C"/>
    <w:rsid w:val="00BD3C06"/>
    <w:rsid w:val="00BD4B04"/>
    <w:rsid w:val="00BD4B33"/>
    <w:rsid w:val="00BD538C"/>
    <w:rsid w:val="00BD5F77"/>
    <w:rsid w:val="00BD653C"/>
    <w:rsid w:val="00BD6716"/>
    <w:rsid w:val="00BD6D61"/>
    <w:rsid w:val="00BD79A3"/>
    <w:rsid w:val="00BE07F0"/>
    <w:rsid w:val="00BE122F"/>
    <w:rsid w:val="00BE13BD"/>
    <w:rsid w:val="00BE216A"/>
    <w:rsid w:val="00BE2417"/>
    <w:rsid w:val="00BE333F"/>
    <w:rsid w:val="00BE5553"/>
    <w:rsid w:val="00BE744C"/>
    <w:rsid w:val="00BE7CB0"/>
    <w:rsid w:val="00BE7EE9"/>
    <w:rsid w:val="00BF0447"/>
    <w:rsid w:val="00BF1B98"/>
    <w:rsid w:val="00BF2319"/>
    <w:rsid w:val="00BF241D"/>
    <w:rsid w:val="00BF331F"/>
    <w:rsid w:val="00BF3D4E"/>
    <w:rsid w:val="00BF4897"/>
    <w:rsid w:val="00BF4BAD"/>
    <w:rsid w:val="00BF514E"/>
    <w:rsid w:val="00BF57D6"/>
    <w:rsid w:val="00BF5D63"/>
    <w:rsid w:val="00BF6EC5"/>
    <w:rsid w:val="00BF7241"/>
    <w:rsid w:val="00BF7379"/>
    <w:rsid w:val="00C0163B"/>
    <w:rsid w:val="00C039F5"/>
    <w:rsid w:val="00C0412F"/>
    <w:rsid w:val="00C041A8"/>
    <w:rsid w:val="00C04529"/>
    <w:rsid w:val="00C051B5"/>
    <w:rsid w:val="00C05E85"/>
    <w:rsid w:val="00C05F19"/>
    <w:rsid w:val="00C0603D"/>
    <w:rsid w:val="00C06A80"/>
    <w:rsid w:val="00C06C48"/>
    <w:rsid w:val="00C07B0D"/>
    <w:rsid w:val="00C102F3"/>
    <w:rsid w:val="00C10305"/>
    <w:rsid w:val="00C10A11"/>
    <w:rsid w:val="00C11B6A"/>
    <w:rsid w:val="00C11DD3"/>
    <w:rsid w:val="00C13749"/>
    <w:rsid w:val="00C13C78"/>
    <w:rsid w:val="00C13CA1"/>
    <w:rsid w:val="00C15512"/>
    <w:rsid w:val="00C160A9"/>
    <w:rsid w:val="00C1718D"/>
    <w:rsid w:val="00C17507"/>
    <w:rsid w:val="00C17C77"/>
    <w:rsid w:val="00C21231"/>
    <w:rsid w:val="00C212E2"/>
    <w:rsid w:val="00C2150D"/>
    <w:rsid w:val="00C21735"/>
    <w:rsid w:val="00C224D6"/>
    <w:rsid w:val="00C22DA9"/>
    <w:rsid w:val="00C234B1"/>
    <w:rsid w:val="00C23902"/>
    <w:rsid w:val="00C23F50"/>
    <w:rsid w:val="00C25083"/>
    <w:rsid w:val="00C25DB9"/>
    <w:rsid w:val="00C25F85"/>
    <w:rsid w:val="00C26230"/>
    <w:rsid w:val="00C2687C"/>
    <w:rsid w:val="00C27047"/>
    <w:rsid w:val="00C27402"/>
    <w:rsid w:val="00C27AA2"/>
    <w:rsid w:val="00C30486"/>
    <w:rsid w:val="00C3056D"/>
    <w:rsid w:val="00C30F49"/>
    <w:rsid w:val="00C313E2"/>
    <w:rsid w:val="00C3263B"/>
    <w:rsid w:val="00C32F13"/>
    <w:rsid w:val="00C3392C"/>
    <w:rsid w:val="00C34B2E"/>
    <w:rsid w:val="00C353E3"/>
    <w:rsid w:val="00C3560F"/>
    <w:rsid w:val="00C3640D"/>
    <w:rsid w:val="00C37B2C"/>
    <w:rsid w:val="00C41498"/>
    <w:rsid w:val="00C41A25"/>
    <w:rsid w:val="00C427AC"/>
    <w:rsid w:val="00C436EC"/>
    <w:rsid w:val="00C44A24"/>
    <w:rsid w:val="00C44AD9"/>
    <w:rsid w:val="00C45A6F"/>
    <w:rsid w:val="00C45D32"/>
    <w:rsid w:val="00C45F4E"/>
    <w:rsid w:val="00C46019"/>
    <w:rsid w:val="00C47D68"/>
    <w:rsid w:val="00C47E3F"/>
    <w:rsid w:val="00C51172"/>
    <w:rsid w:val="00C517D3"/>
    <w:rsid w:val="00C522CE"/>
    <w:rsid w:val="00C5236C"/>
    <w:rsid w:val="00C5333A"/>
    <w:rsid w:val="00C539D7"/>
    <w:rsid w:val="00C544A0"/>
    <w:rsid w:val="00C54940"/>
    <w:rsid w:val="00C549A0"/>
    <w:rsid w:val="00C5502E"/>
    <w:rsid w:val="00C5531F"/>
    <w:rsid w:val="00C5574D"/>
    <w:rsid w:val="00C55A36"/>
    <w:rsid w:val="00C56299"/>
    <w:rsid w:val="00C567AA"/>
    <w:rsid w:val="00C5710A"/>
    <w:rsid w:val="00C60D73"/>
    <w:rsid w:val="00C61116"/>
    <w:rsid w:val="00C61D61"/>
    <w:rsid w:val="00C627BF"/>
    <w:rsid w:val="00C630BF"/>
    <w:rsid w:val="00C63680"/>
    <w:rsid w:val="00C649B4"/>
    <w:rsid w:val="00C66834"/>
    <w:rsid w:val="00C70147"/>
    <w:rsid w:val="00C73727"/>
    <w:rsid w:val="00C7400B"/>
    <w:rsid w:val="00C747D1"/>
    <w:rsid w:val="00C75C7D"/>
    <w:rsid w:val="00C75E9D"/>
    <w:rsid w:val="00C7734B"/>
    <w:rsid w:val="00C7744A"/>
    <w:rsid w:val="00C7791E"/>
    <w:rsid w:val="00C80B9F"/>
    <w:rsid w:val="00C81227"/>
    <w:rsid w:val="00C8295C"/>
    <w:rsid w:val="00C82C34"/>
    <w:rsid w:val="00C8303A"/>
    <w:rsid w:val="00C83073"/>
    <w:rsid w:val="00C831B9"/>
    <w:rsid w:val="00C8344B"/>
    <w:rsid w:val="00C91333"/>
    <w:rsid w:val="00C92CCC"/>
    <w:rsid w:val="00C9344A"/>
    <w:rsid w:val="00C9514A"/>
    <w:rsid w:val="00C9571A"/>
    <w:rsid w:val="00C963F8"/>
    <w:rsid w:val="00C96FB8"/>
    <w:rsid w:val="00C978C5"/>
    <w:rsid w:val="00CA0BE9"/>
    <w:rsid w:val="00CA0D23"/>
    <w:rsid w:val="00CA16CE"/>
    <w:rsid w:val="00CA20F2"/>
    <w:rsid w:val="00CA31ED"/>
    <w:rsid w:val="00CA3B77"/>
    <w:rsid w:val="00CA3D29"/>
    <w:rsid w:val="00CA4224"/>
    <w:rsid w:val="00CA49D5"/>
    <w:rsid w:val="00CA4A21"/>
    <w:rsid w:val="00CA5524"/>
    <w:rsid w:val="00CA6209"/>
    <w:rsid w:val="00CA646D"/>
    <w:rsid w:val="00CA65ED"/>
    <w:rsid w:val="00CA66EF"/>
    <w:rsid w:val="00CA7628"/>
    <w:rsid w:val="00CB330A"/>
    <w:rsid w:val="00CB4012"/>
    <w:rsid w:val="00CB4F46"/>
    <w:rsid w:val="00CB738A"/>
    <w:rsid w:val="00CB75B0"/>
    <w:rsid w:val="00CC0D4D"/>
    <w:rsid w:val="00CC15D9"/>
    <w:rsid w:val="00CC22A9"/>
    <w:rsid w:val="00CC2A27"/>
    <w:rsid w:val="00CC3449"/>
    <w:rsid w:val="00CC4CF3"/>
    <w:rsid w:val="00CC4D94"/>
    <w:rsid w:val="00CC5536"/>
    <w:rsid w:val="00CC5F3B"/>
    <w:rsid w:val="00CC6691"/>
    <w:rsid w:val="00CC7088"/>
    <w:rsid w:val="00CC7EE7"/>
    <w:rsid w:val="00CD0532"/>
    <w:rsid w:val="00CD15AE"/>
    <w:rsid w:val="00CD1853"/>
    <w:rsid w:val="00CD234F"/>
    <w:rsid w:val="00CD3303"/>
    <w:rsid w:val="00CD3CD9"/>
    <w:rsid w:val="00CD3E88"/>
    <w:rsid w:val="00CD746E"/>
    <w:rsid w:val="00CE0B37"/>
    <w:rsid w:val="00CE18B4"/>
    <w:rsid w:val="00CE25EF"/>
    <w:rsid w:val="00CE2F31"/>
    <w:rsid w:val="00CE31E8"/>
    <w:rsid w:val="00CE3573"/>
    <w:rsid w:val="00CE3DC3"/>
    <w:rsid w:val="00CE43AC"/>
    <w:rsid w:val="00CE4602"/>
    <w:rsid w:val="00CE535F"/>
    <w:rsid w:val="00CE5D91"/>
    <w:rsid w:val="00CE7D14"/>
    <w:rsid w:val="00CF0571"/>
    <w:rsid w:val="00CF083D"/>
    <w:rsid w:val="00CF0E1B"/>
    <w:rsid w:val="00CF1AC6"/>
    <w:rsid w:val="00CF3B60"/>
    <w:rsid w:val="00CF3DE1"/>
    <w:rsid w:val="00CF41BB"/>
    <w:rsid w:val="00CF4240"/>
    <w:rsid w:val="00CF4915"/>
    <w:rsid w:val="00CF6812"/>
    <w:rsid w:val="00CF6A90"/>
    <w:rsid w:val="00CF71BC"/>
    <w:rsid w:val="00CF79EF"/>
    <w:rsid w:val="00CF7AA9"/>
    <w:rsid w:val="00D00500"/>
    <w:rsid w:val="00D008B3"/>
    <w:rsid w:val="00D010E0"/>
    <w:rsid w:val="00D0262F"/>
    <w:rsid w:val="00D02DA2"/>
    <w:rsid w:val="00D0402C"/>
    <w:rsid w:val="00D04160"/>
    <w:rsid w:val="00D04590"/>
    <w:rsid w:val="00D067A6"/>
    <w:rsid w:val="00D07DB5"/>
    <w:rsid w:val="00D101EF"/>
    <w:rsid w:val="00D11EC3"/>
    <w:rsid w:val="00D130BA"/>
    <w:rsid w:val="00D15346"/>
    <w:rsid w:val="00D1586C"/>
    <w:rsid w:val="00D20B26"/>
    <w:rsid w:val="00D2326C"/>
    <w:rsid w:val="00D23412"/>
    <w:rsid w:val="00D238DF"/>
    <w:rsid w:val="00D23EB7"/>
    <w:rsid w:val="00D24840"/>
    <w:rsid w:val="00D24B30"/>
    <w:rsid w:val="00D252D7"/>
    <w:rsid w:val="00D25878"/>
    <w:rsid w:val="00D25B55"/>
    <w:rsid w:val="00D25FBA"/>
    <w:rsid w:val="00D2605E"/>
    <w:rsid w:val="00D3012E"/>
    <w:rsid w:val="00D308EB"/>
    <w:rsid w:val="00D30CB8"/>
    <w:rsid w:val="00D30D82"/>
    <w:rsid w:val="00D33EB3"/>
    <w:rsid w:val="00D343C7"/>
    <w:rsid w:val="00D35860"/>
    <w:rsid w:val="00D35E20"/>
    <w:rsid w:val="00D35E99"/>
    <w:rsid w:val="00D36B9D"/>
    <w:rsid w:val="00D36CE1"/>
    <w:rsid w:val="00D370EB"/>
    <w:rsid w:val="00D37BB8"/>
    <w:rsid w:val="00D40E54"/>
    <w:rsid w:val="00D41FA2"/>
    <w:rsid w:val="00D42A10"/>
    <w:rsid w:val="00D44715"/>
    <w:rsid w:val="00D45141"/>
    <w:rsid w:val="00D46A26"/>
    <w:rsid w:val="00D5008D"/>
    <w:rsid w:val="00D51592"/>
    <w:rsid w:val="00D52193"/>
    <w:rsid w:val="00D52558"/>
    <w:rsid w:val="00D52F8E"/>
    <w:rsid w:val="00D53964"/>
    <w:rsid w:val="00D53BA8"/>
    <w:rsid w:val="00D54413"/>
    <w:rsid w:val="00D55B0F"/>
    <w:rsid w:val="00D56CF1"/>
    <w:rsid w:val="00D61173"/>
    <w:rsid w:val="00D619A8"/>
    <w:rsid w:val="00D6267D"/>
    <w:rsid w:val="00D63B02"/>
    <w:rsid w:val="00D64DB1"/>
    <w:rsid w:val="00D66AEC"/>
    <w:rsid w:val="00D66D04"/>
    <w:rsid w:val="00D72C66"/>
    <w:rsid w:val="00D74076"/>
    <w:rsid w:val="00D7407B"/>
    <w:rsid w:val="00D7744F"/>
    <w:rsid w:val="00D77EED"/>
    <w:rsid w:val="00D77EFE"/>
    <w:rsid w:val="00D805F0"/>
    <w:rsid w:val="00D8188E"/>
    <w:rsid w:val="00D82D55"/>
    <w:rsid w:val="00D8301B"/>
    <w:rsid w:val="00D830FB"/>
    <w:rsid w:val="00D832B6"/>
    <w:rsid w:val="00D832F8"/>
    <w:rsid w:val="00D84E93"/>
    <w:rsid w:val="00D84ED2"/>
    <w:rsid w:val="00D85320"/>
    <w:rsid w:val="00D8580D"/>
    <w:rsid w:val="00D86087"/>
    <w:rsid w:val="00D8653A"/>
    <w:rsid w:val="00D86B96"/>
    <w:rsid w:val="00D873FD"/>
    <w:rsid w:val="00D87D39"/>
    <w:rsid w:val="00D903D3"/>
    <w:rsid w:val="00D9144A"/>
    <w:rsid w:val="00D916E5"/>
    <w:rsid w:val="00D92CD0"/>
    <w:rsid w:val="00D93560"/>
    <w:rsid w:val="00D939BF"/>
    <w:rsid w:val="00D94AEA"/>
    <w:rsid w:val="00D95A93"/>
    <w:rsid w:val="00D96DC1"/>
    <w:rsid w:val="00D9797E"/>
    <w:rsid w:val="00D97A05"/>
    <w:rsid w:val="00DA31AF"/>
    <w:rsid w:val="00DA4419"/>
    <w:rsid w:val="00DA4A4D"/>
    <w:rsid w:val="00DA4CDE"/>
    <w:rsid w:val="00DA7DE2"/>
    <w:rsid w:val="00DB0BCA"/>
    <w:rsid w:val="00DB233C"/>
    <w:rsid w:val="00DB34EE"/>
    <w:rsid w:val="00DB56D4"/>
    <w:rsid w:val="00DB6499"/>
    <w:rsid w:val="00DB6785"/>
    <w:rsid w:val="00DB732F"/>
    <w:rsid w:val="00DB7C6A"/>
    <w:rsid w:val="00DC045B"/>
    <w:rsid w:val="00DC0C99"/>
    <w:rsid w:val="00DC0F87"/>
    <w:rsid w:val="00DC1529"/>
    <w:rsid w:val="00DC2C17"/>
    <w:rsid w:val="00DC2D79"/>
    <w:rsid w:val="00DC5531"/>
    <w:rsid w:val="00DC6FE8"/>
    <w:rsid w:val="00DC769A"/>
    <w:rsid w:val="00DD17AC"/>
    <w:rsid w:val="00DD1895"/>
    <w:rsid w:val="00DD266E"/>
    <w:rsid w:val="00DD2D5C"/>
    <w:rsid w:val="00DD4A94"/>
    <w:rsid w:val="00DD553D"/>
    <w:rsid w:val="00DD5A19"/>
    <w:rsid w:val="00DD6980"/>
    <w:rsid w:val="00DD71BC"/>
    <w:rsid w:val="00DE0363"/>
    <w:rsid w:val="00DE06DE"/>
    <w:rsid w:val="00DE0E92"/>
    <w:rsid w:val="00DE12FE"/>
    <w:rsid w:val="00DE1313"/>
    <w:rsid w:val="00DE1937"/>
    <w:rsid w:val="00DE23C8"/>
    <w:rsid w:val="00DE27CB"/>
    <w:rsid w:val="00DE3359"/>
    <w:rsid w:val="00DE3E37"/>
    <w:rsid w:val="00DE4434"/>
    <w:rsid w:val="00DE4642"/>
    <w:rsid w:val="00DE4CD3"/>
    <w:rsid w:val="00DE4CF8"/>
    <w:rsid w:val="00DE507A"/>
    <w:rsid w:val="00DE5125"/>
    <w:rsid w:val="00DE608C"/>
    <w:rsid w:val="00DE61F0"/>
    <w:rsid w:val="00DE6265"/>
    <w:rsid w:val="00DE7903"/>
    <w:rsid w:val="00DF07F8"/>
    <w:rsid w:val="00DF118F"/>
    <w:rsid w:val="00DF251D"/>
    <w:rsid w:val="00DF2946"/>
    <w:rsid w:val="00DF2AAB"/>
    <w:rsid w:val="00DF4064"/>
    <w:rsid w:val="00DF467C"/>
    <w:rsid w:val="00DF5418"/>
    <w:rsid w:val="00DF5933"/>
    <w:rsid w:val="00DF5F96"/>
    <w:rsid w:val="00DF5FCA"/>
    <w:rsid w:val="00E00608"/>
    <w:rsid w:val="00E0141B"/>
    <w:rsid w:val="00E02585"/>
    <w:rsid w:val="00E0289D"/>
    <w:rsid w:val="00E03243"/>
    <w:rsid w:val="00E04059"/>
    <w:rsid w:val="00E05E15"/>
    <w:rsid w:val="00E06761"/>
    <w:rsid w:val="00E07DDF"/>
    <w:rsid w:val="00E118F7"/>
    <w:rsid w:val="00E131C3"/>
    <w:rsid w:val="00E13C7A"/>
    <w:rsid w:val="00E13CF5"/>
    <w:rsid w:val="00E1412E"/>
    <w:rsid w:val="00E1455D"/>
    <w:rsid w:val="00E1494D"/>
    <w:rsid w:val="00E14C5F"/>
    <w:rsid w:val="00E151B1"/>
    <w:rsid w:val="00E15E68"/>
    <w:rsid w:val="00E17F70"/>
    <w:rsid w:val="00E20532"/>
    <w:rsid w:val="00E20A63"/>
    <w:rsid w:val="00E20D78"/>
    <w:rsid w:val="00E21CBE"/>
    <w:rsid w:val="00E22294"/>
    <w:rsid w:val="00E233E3"/>
    <w:rsid w:val="00E23870"/>
    <w:rsid w:val="00E25141"/>
    <w:rsid w:val="00E25587"/>
    <w:rsid w:val="00E27902"/>
    <w:rsid w:val="00E27B70"/>
    <w:rsid w:val="00E30321"/>
    <w:rsid w:val="00E30E7C"/>
    <w:rsid w:val="00E30EE4"/>
    <w:rsid w:val="00E31604"/>
    <w:rsid w:val="00E31880"/>
    <w:rsid w:val="00E325AC"/>
    <w:rsid w:val="00E337D5"/>
    <w:rsid w:val="00E34240"/>
    <w:rsid w:val="00E346A1"/>
    <w:rsid w:val="00E34E2C"/>
    <w:rsid w:val="00E35491"/>
    <w:rsid w:val="00E35A8A"/>
    <w:rsid w:val="00E36336"/>
    <w:rsid w:val="00E36B13"/>
    <w:rsid w:val="00E37CB7"/>
    <w:rsid w:val="00E400AF"/>
    <w:rsid w:val="00E41AA8"/>
    <w:rsid w:val="00E41AEC"/>
    <w:rsid w:val="00E42020"/>
    <w:rsid w:val="00E42D39"/>
    <w:rsid w:val="00E434B0"/>
    <w:rsid w:val="00E43E32"/>
    <w:rsid w:val="00E45DBA"/>
    <w:rsid w:val="00E4702B"/>
    <w:rsid w:val="00E473A7"/>
    <w:rsid w:val="00E479AB"/>
    <w:rsid w:val="00E47AB0"/>
    <w:rsid w:val="00E500CF"/>
    <w:rsid w:val="00E50EBF"/>
    <w:rsid w:val="00E52B59"/>
    <w:rsid w:val="00E547B6"/>
    <w:rsid w:val="00E549E9"/>
    <w:rsid w:val="00E54D33"/>
    <w:rsid w:val="00E55286"/>
    <w:rsid w:val="00E5568C"/>
    <w:rsid w:val="00E565A3"/>
    <w:rsid w:val="00E57920"/>
    <w:rsid w:val="00E579F1"/>
    <w:rsid w:val="00E61E02"/>
    <w:rsid w:val="00E61E2B"/>
    <w:rsid w:val="00E62D11"/>
    <w:rsid w:val="00E62F5A"/>
    <w:rsid w:val="00E63491"/>
    <w:rsid w:val="00E6355E"/>
    <w:rsid w:val="00E63AFF"/>
    <w:rsid w:val="00E66673"/>
    <w:rsid w:val="00E66DAB"/>
    <w:rsid w:val="00E67430"/>
    <w:rsid w:val="00E70366"/>
    <w:rsid w:val="00E7191D"/>
    <w:rsid w:val="00E71D46"/>
    <w:rsid w:val="00E71E3F"/>
    <w:rsid w:val="00E71E89"/>
    <w:rsid w:val="00E72522"/>
    <w:rsid w:val="00E727B7"/>
    <w:rsid w:val="00E73052"/>
    <w:rsid w:val="00E739E3"/>
    <w:rsid w:val="00E7406E"/>
    <w:rsid w:val="00E741B7"/>
    <w:rsid w:val="00E74607"/>
    <w:rsid w:val="00E75B30"/>
    <w:rsid w:val="00E773E9"/>
    <w:rsid w:val="00E77FE3"/>
    <w:rsid w:val="00E8000E"/>
    <w:rsid w:val="00E814C4"/>
    <w:rsid w:val="00E81C88"/>
    <w:rsid w:val="00E820A2"/>
    <w:rsid w:val="00E82BDD"/>
    <w:rsid w:val="00E83CA6"/>
    <w:rsid w:val="00E84EFE"/>
    <w:rsid w:val="00E86EF8"/>
    <w:rsid w:val="00E878F6"/>
    <w:rsid w:val="00E91848"/>
    <w:rsid w:val="00E918BD"/>
    <w:rsid w:val="00E91C8F"/>
    <w:rsid w:val="00E928D0"/>
    <w:rsid w:val="00E92C34"/>
    <w:rsid w:val="00E94EC8"/>
    <w:rsid w:val="00E9518A"/>
    <w:rsid w:val="00E95225"/>
    <w:rsid w:val="00E95868"/>
    <w:rsid w:val="00E95DBC"/>
    <w:rsid w:val="00E95E2F"/>
    <w:rsid w:val="00E96C7B"/>
    <w:rsid w:val="00E97569"/>
    <w:rsid w:val="00EA1DED"/>
    <w:rsid w:val="00EA3C92"/>
    <w:rsid w:val="00EA3F34"/>
    <w:rsid w:val="00EA480A"/>
    <w:rsid w:val="00EA64E6"/>
    <w:rsid w:val="00EA6585"/>
    <w:rsid w:val="00EA698C"/>
    <w:rsid w:val="00EA69DA"/>
    <w:rsid w:val="00EA6AA4"/>
    <w:rsid w:val="00EA6DC4"/>
    <w:rsid w:val="00EB077F"/>
    <w:rsid w:val="00EB0960"/>
    <w:rsid w:val="00EB135F"/>
    <w:rsid w:val="00EB1AFC"/>
    <w:rsid w:val="00EB201C"/>
    <w:rsid w:val="00EB3555"/>
    <w:rsid w:val="00EB35B2"/>
    <w:rsid w:val="00EB47F2"/>
    <w:rsid w:val="00EB4E70"/>
    <w:rsid w:val="00EB6490"/>
    <w:rsid w:val="00EB6723"/>
    <w:rsid w:val="00EB75C9"/>
    <w:rsid w:val="00EB7B6F"/>
    <w:rsid w:val="00EB7F3C"/>
    <w:rsid w:val="00EC0D21"/>
    <w:rsid w:val="00EC1382"/>
    <w:rsid w:val="00EC191C"/>
    <w:rsid w:val="00EC24D8"/>
    <w:rsid w:val="00EC537D"/>
    <w:rsid w:val="00EC603F"/>
    <w:rsid w:val="00EC6CED"/>
    <w:rsid w:val="00EC6E1E"/>
    <w:rsid w:val="00EC7337"/>
    <w:rsid w:val="00EC74B0"/>
    <w:rsid w:val="00ED15F8"/>
    <w:rsid w:val="00ED1696"/>
    <w:rsid w:val="00ED2846"/>
    <w:rsid w:val="00ED2913"/>
    <w:rsid w:val="00ED4CDB"/>
    <w:rsid w:val="00ED53E9"/>
    <w:rsid w:val="00ED5458"/>
    <w:rsid w:val="00ED59C6"/>
    <w:rsid w:val="00ED60E2"/>
    <w:rsid w:val="00ED62E0"/>
    <w:rsid w:val="00ED7463"/>
    <w:rsid w:val="00ED7521"/>
    <w:rsid w:val="00ED770F"/>
    <w:rsid w:val="00EE1011"/>
    <w:rsid w:val="00EE2260"/>
    <w:rsid w:val="00EE2C92"/>
    <w:rsid w:val="00EE3287"/>
    <w:rsid w:val="00EE34F5"/>
    <w:rsid w:val="00EE3AE1"/>
    <w:rsid w:val="00EE3C43"/>
    <w:rsid w:val="00EE4CAF"/>
    <w:rsid w:val="00EE5480"/>
    <w:rsid w:val="00EE59BB"/>
    <w:rsid w:val="00EE6181"/>
    <w:rsid w:val="00EE7718"/>
    <w:rsid w:val="00EF022F"/>
    <w:rsid w:val="00EF170E"/>
    <w:rsid w:val="00EF48C2"/>
    <w:rsid w:val="00EF492B"/>
    <w:rsid w:val="00EF5D62"/>
    <w:rsid w:val="00EF5EE8"/>
    <w:rsid w:val="00EF5FC7"/>
    <w:rsid w:val="00EF634C"/>
    <w:rsid w:val="00EF717A"/>
    <w:rsid w:val="00EF769B"/>
    <w:rsid w:val="00EF7E0E"/>
    <w:rsid w:val="00F0068B"/>
    <w:rsid w:val="00F006A3"/>
    <w:rsid w:val="00F02CE4"/>
    <w:rsid w:val="00F038D9"/>
    <w:rsid w:val="00F0400F"/>
    <w:rsid w:val="00F06328"/>
    <w:rsid w:val="00F06DE3"/>
    <w:rsid w:val="00F077CF"/>
    <w:rsid w:val="00F12A73"/>
    <w:rsid w:val="00F12C12"/>
    <w:rsid w:val="00F12FBD"/>
    <w:rsid w:val="00F13157"/>
    <w:rsid w:val="00F13D7D"/>
    <w:rsid w:val="00F14A63"/>
    <w:rsid w:val="00F14AFE"/>
    <w:rsid w:val="00F15266"/>
    <w:rsid w:val="00F15BD8"/>
    <w:rsid w:val="00F166DF"/>
    <w:rsid w:val="00F17574"/>
    <w:rsid w:val="00F17F49"/>
    <w:rsid w:val="00F206B1"/>
    <w:rsid w:val="00F21182"/>
    <w:rsid w:val="00F2262D"/>
    <w:rsid w:val="00F22A96"/>
    <w:rsid w:val="00F2366C"/>
    <w:rsid w:val="00F25346"/>
    <w:rsid w:val="00F25EF4"/>
    <w:rsid w:val="00F27D30"/>
    <w:rsid w:val="00F30C3D"/>
    <w:rsid w:val="00F31122"/>
    <w:rsid w:val="00F31ED7"/>
    <w:rsid w:val="00F3284C"/>
    <w:rsid w:val="00F32A49"/>
    <w:rsid w:val="00F33006"/>
    <w:rsid w:val="00F33877"/>
    <w:rsid w:val="00F33C73"/>
    <w:rsid w:val="00F345AE"/>
    <w:rsid w:val="00F36A22"/>
    <w:rsid w:val="00F37D3B"/>
    <w:rsid w:val="00F40219"/>
    <w:rsid w:val="00F403F1"/>
    <w:rsid w:val="00F407A9"/>
    <w:rsid w:val="00F4090C"/>
    <w:rsid w:val="00F42098"/>
    <w:rsid w:val="00F42EF3"/>
    <w:rsid w:val="00F433FF"/>
    <w:rsid w:val="00F437F0"/>
    <w:rsid w:val="00F44337"/>
    <w:rsid w:val="00F45777"/>
    <w:rsid w:val="00F45D6E"/>
    <w:rsid w:val="00F46292"/>
    <w:rsid w:val="00F4717F"/>
    <w:rsid w:val="00F47A0D"/>
    <w:rsid w:val="00F51482"/>
    <w:rsid w:val="00F51789"/>
    <w:rsid w:val="00F51A58"/>
    <w:rsid w:val="00F538E9"/>
    <w:rsid w:val="00F542C5"/>
    <w:rsid w:val="00F57CB6"/>
    <w:rsid w:val="00F57DD0"/>
    <w:rsid w:val="00F61BC4"/>
    <w:rsid w:val="00F62DE5"/>
    <w:rsid w:val="00F63BDD"/>
    <w:rsid w:val="00F65357"/>
    <w:rsid w:val="00F65CDD"/>
    <w:rsid w:val="00F6734E"/>
    <w:rsid w:val="00F702A5"/>
    <w:rsid w:val="00F708D4"/>
    <w:rsid w:val="00F71B09"/>
    <w:rsid w:val="00F723BF"/>
    <w:rsid w:val="00F73DEE"/>
    <w:rsid w:val="00F746E3"/>
    <w:rsid w:val="00F74A6B"/>
    <w:rsid w:val="00F7558B"/>
    <w:rsid w:val="00F75A27"/>
    <w:rsid w:val="00F7627E"/>
    <w:rsid w:val="00F76EEF"/>
    <w:rsid w:val="00F8112B"/>
    <w:rsid w:val="00F811CA"/>
    <w:rsid w:val="00F8188A"/>
    <w:rsid w:val="00F83047"/>
    <w:rsid w:val="00F831B9"/>
    <w:rsid w:val="00F8344A"/>
    <w:rsid w:val="00F83707"/>
    <w:rsid w:val="00F8420F"/>
    <w:rsid w:val="00F849CE"/>
    <w:rsid w:val="00F8540B"/>
    <w:rsid w:val="00F86DD5"/>
    <w:rsid w:val="00F87360"/>
    <w:rsid w:val="00F87507"/>
    <w:rsid w:val="00F87AE4"/>
    <w:rsid w:val="00F87E78"/>
    <w:rsid w:val="00F90588"/>
    <w:rsid w:val="00F90CE2"/>
    <w:rsid w:val="00F90F8E"/>
    <w:rsid w:val="00F91554"/>
    <w:rsid w:val="00F917C8"/>
    <w:rsid w:val="00F91A0F"/>
    <w:rsid w:val="00F941E1"/>
    <w:rsid w:val="00F95126"/>
    <w:rsid w:val="00F95565"/>
    <w:rsid w:val="00F95D9B"/>
    <w:rsid w:val="00F96C2D"/>
    <w:rsid w:val="00F97D7C"/>
    <w:rsid w:val="00FA0CC6"/>
    <w:rsid w:val="00FA1B01"/>
    <w:rsid w:val="00FA39BE"/>
    <w:rsid w:val="00FA3B62"/>
    <w:rsid w:val="00FA6C0E"/>
    <w:rsid w:val="00FA79B9"/>
    <w:rsid w:val="00FB089E"/>
    <w:rsid w:val="00FB0993"/>
    <w:rsid w:val="00FB0B15"/>
    <w:rsid w:val="00FB1A41"/>
    <w:rsid w:val="00FB2E42"/>
    <w:rsid w:val="00FB32A7"/>
    <w:rsid w:val="00FB382B"/>
    <w:rsid w:val="00FB46A7"/>
    <w:rsid w:val="00FB49EB"/>
    <w:rsid w:val="00FB4AC5"/>
    <w:rsid w:val="00FB5591"/>
    <w:rsid w:val="00FB6B70"/>
    <w:rsid w:val="00FC1726"/>
    <w:rsid w:val="00FC2703"/>
    <w:rsid w:val="00FC4031"/>
    <w:rsid w:val="00FC40B4"/>
    <w:rsid w:val="00FC4854"/>
    <w:rsid w:val="00FC48A1"/>
    <w:rsid w:val="00FC4B33"/>
    <w:rsid w:val="00FC5482"/>
    <w:rsid w:val="00FC5C91"/>
    <w:rsid w:val="00FC62C8"/>
    <w:rsid w:val="00FC7302"/>
    <w:rsid w:val="00FC768B"/>
    <w:rsid w:val="00FD02D3"/>
    <w:rsid w:val="00FD0B55"/>
    <w:rsid w:val="00FD0E34"/>
    <w:rsid w:val="00FD1702"/>
    <w:rsid w:val="00FD2D4A"/>
    <w:rsid w:val="00FD355C"/>
    <w:rsid w:val="00FD3F65"/>
    <w:rsid w:val="00FD4162"/>
    <w:rsid w:val="00FD4278"/>
    <w:rsid w:val="00FD4778"/>
    <w:rsid w:val="00FD5208"/>
    <w:rsid w:val="00FD5C68"/>
    <w:rsid w:val="00FD6E80"/>
    <w:rsid w:val="00FD77A7"/>
    <w:rsid w:val="00FD77F2"/>
    <w:rsid w:val="00FE0166"/>
    <w:rsid w:val="00FE0926"/>
    <w:rsid w:val="00FE0C6F"/>
    <w:rsid w:val="00FE10D2"/>
    <w:rsid w:val="00FE223A"/>
    <w:rsid w:val="00FE2A64"/>
    <w:rsid w:val="00FE50A0"/>
    <w:rsid w:val="00FE6095"/>
    <w:rsid w:val="00FE6C68"/>
    <w:rsid w:val="00FE757E"/>
    <w:rsid w:val="00FE7609"/>
    <w:rsid w:val="00FF041B"/>
    <w:rsid w:val="00FF0561"/>
    <w:rsid w:val="00FF4F56"/>
    <w:rsid w:val="00FF5ED4"/>
    <w:rsid w:val="00FF6469"/>
    <w:rsid w:val="00FF6902"/>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51528"/>
  <w15:chartTrackingRefBased/>
  <w15:docId w15:val="{C89C1C9C-41E6-CB43-BD88-BDEFEEFF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06B"/>
    <w:pPr>
      <w:tabs>
        <w:tab w:val="center" w:pos="4680"/>
        <w:tab w:val="right" w:pos="9360"/>
      </w:tabs>
    </w:pPr>
  </w:style>
  <w:style w:type="character" w:customStyle="1" w:styleId="HeaderChar">
    <w:name w:val="Header Char"/>
    <w:basedOn w:val="DefaultParagraphFont"/>
    <w:link w:val="Header"/>
    <w:uiPriority w:val="99"/>
    <w:rsid w:val="0084606B"/>
  </w:style>
  <w:style w:type="character" w:styleId="PageNumber">
    <w:name w:val="page number"/>
    <w:basedOn w:val="DefaultParagraphFont"/>
    <w:uiPriority w:val="99"/>
    <w:semiHidden/>
    <w:unhideWhenUsed/>
    <w:rsid w:val="0084606B"/>
  </w:style>
  <w:style w:type="paragraph" w:styleId="FootnoteText">
    <w:name w:val="footnote text"/>
    <w:basedOn w:val="Normal"/>
    <w:link w:val="FootnoteTextChar"/>
    <w:uiPriority w:val="99"/>
    <w:unhideWhenUsed/>
    <w:rsid w:val="00AA08DE"/>
    <w:rPr>
      <w:rFonts w:eastAsia="MS Mincho"/>
      <w:sz w:val="20"/>
      <w:szCs w:val="20"/>
    </w:rPr>
  </w:style>
  <w:style w:type="character" w:customStyle="1" w:styleId="FootnoteTextChar">
    <w:name w:val="Footnote Text Char"/>
    <w:basedOn w:val="DefaultParagraphFont"/>
    <w:link w:val="FootnoteText"/>
    <w:uiPriority w:val="99"/>
    <w:rsid w:val="00AA08DE"/>
    <w:rPr>
      <w:rFonts w:eastAsia="MS Mincho"/>
      <w:sz w:val="20"/>
      <w:szCs w:val="20"/>
    </w:rPr>
  </w:style>
  <w:style w:type="character" w:styleId="FootnoteReference">
    <w:name w:val="footnote reference"/>
    <w:basedOn w:val="DefaultParagraphFont"/>
    <w:uiPriority w:val="99"/>
    <w:unhideWhenUsed/>
    <w:rsid w:val="00AA08DE"/>
    <w:rPr>
      <w:vertAlign w:val="superscript"/>
    </w:rPr>
  </w:style>
  <w:style w:type="paragraph" w:styleId="Footer">
    <w:name w:val="footer"/>
    <w:basedOn w:val="Normal"/>
    <w:link w:val="FooterChar"/>
    <w:uiPriority w:val="99"/>
    <w:unhideWhenUsed/>
    <w:rsid w:val="003D1F75"/>
    <w:pPr>
      <w:tabs>
        <w:tab w:val="center" w:pos="4680"/>
        <w:tab w:val="right" w:pos="9360"/>
      </w:tabs>
    </w:pPr>
  </w:style>
  <w:style w:type="character" w:customStyle="1" w:styleId="FooterChar">
    <w:name w:val="Footer Char"/>
    <w:basedOn w:val="DefaultParagraphFont"/>
    <w:link w:val="Footer"/>
    <w:uiPriority w:val="99"/>
    <w:rsid w:val="003D1F75"/>
  </w:style>
  <w:style w:type="character" w:styleId="Hyperlink">
    <w:name w:val="Hyperlink"/>
    <w:basedOn w:val="DefaultParagraphFont"/>
    <w:uiPriority w:val="99"/>
    <w:unhideWhenUsed/>
    <w:rsid w:val="008B2A57"/>
    <w:rPr>
      <w:color w:val="0563C1" w:themeColor="hyperlink"/>
      <w:u w:val="single"/>
    </w:rPr>
  </w:style>
  <w:style w:type="paragraph" w:styleId="EndnoteText">
    <w:name w:val="endnote text"/>
    <w:basedOn w:val="Normal"/>
    <w:link w:val="EndnoteTextChar"/>
    <w:uiPriority w:val="99"/>
    <w:semiHidden/>
    <w:unhideWhenUsed/>
    <w:rsid w:val="003D3386"/>
    <w:rPr>
      <w:sz w:val="20"/>
      <w:szCs w:val="20"/>
    </w:rPr>
  </w:style>
  <w:style w:type="character" w:customStyle="1" w:styleId="EndnoteTextChar">
    <w:name w:val="Endnote Text Char"/>
    <w:basedOn w:val="DefaultParagraphFont"/>
    <w:link w:val="EndnoteText"/>
    <w:uiPriority w:val="99"/>
    <w:semiHidden/>
    <w:rsid w:val="003D3386"/>
    <w:rPr>
      <w:sz w:val="20"/>
      <w:szCs w:val="20"/>
    </w:rPr>
  </w:style>
  <w:style w:type="character" w:styleId="EndnoteReference">
    <w:name w:val="endnote reference"/>
    <w:basedOn w:val="DefaultParagraphFont"/>
    <w:uiPriority w:val="99"/>
    <w:semiHidden/>
    <w:unhideWhenUsed/>
    <w:rsid w:val="003D3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teinberger@reed.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3707</TotalTime>
  <Pages>47</Pages>
  <Words>13229</Words>
  <Characters>75407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3045</cp:revision>
  <cp:lastPrinted>2022-10-10T18:44:00Z</cp:lastPrinted>
  <dcterms:created xsi:type="dcterms:W3CDTF">2022-05-23T03:12:00Z</dcterms:created>
  <dcterms:modified xsi:type="dcterms:W3CDTF">2023-01-23T22:43:00Z</dcterms:modified>
</cp:coreProperties>
</file>