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0A0" w:firstRow="1" w:lastRow="0" w:firstColumn="1" w:lastColumn="0" w:noHBand="0" w:noVBand="0"/>
      </w:tblPr>
      <w:tblGrid>
        <w:gridCol w:w="9576"/>
      </w:tblGrid>
      <w:tr w:rsidR="00546CFF" w:rsidRPr="00097F3C" w:rsidTr="00546CFF">
        <w:trPr>
          <w:trHeight w:val="2880"/>
          <w:jc w:val="center"/>
        </w:trPr>
        <w:tc>
          <w:tcPr>
            <w:tcW w:w="5000" w:type="pct"/>
          </w:tcPr>
          <w:p w:rsidR="00546CFF" w:rsidRPr="00097F3C" w:rsidRDefault="00546CFF" w:rsidP="00546CFF">
            <w:pPr>
              <w:jc w:val="center"/>
              <w:rPr>
                <w:caps/>
              </w:rPr>
            </w:pPr>
          </w:p>
        </w:tc>
      </w:tr>
      <w:tr w:rsidR="00546CFF" w:rsidRPr="005E4DA3" w:rsidTr="00546CFF">
        <w:trPr>
          <w:trHeight w:val="1440"/>
          <w:jc w:val="center"/>
        </w:trPr>
        <w:tc>
          <w:tcPr>
            <w:tcW w:w="5000" w:type="pct"/>
            <w:tcBorders>
              <w:bottom w:val="single" w:sz="4" w:space="0" w:color="4F81BD"/>
            </w:tcBorders>
            <w:vAlign w:val="center"/>
          </w:tcPr>
          <w:p w:rsidR="00546CFF" w:rsidRDefault="00546CFF" w:rsidP="00760F23">
            <w:pPr>
              <w:pStyle w:val="NoSpacing"/>
              <w:jc w:val="center"/>
              <w:rPr>
                <w:rFonts w:ascii="Times New Roman" w:hAnsi="Times New Roman"/>
                <w:sz w:val="64"/>
                <w:szCs w:val="64"/>
              </w:rPr>
            </w:pPr>
            <w:r>
              <w:rPr>
                <w:rFonts w:ascii="Times New Roman" w:hAnsi="Times New Roman"/>
                <w:sz w:val="64"/>
                <w:szCs w:val="64"/>
              </w:rPr>
              <w:t>How do Political Actors Engage</w:t>
            </w:r>
          </w:p>
          <w:p w:rsidR="00546CFF" w:rsidRPr="005E4DA3" w:rsidRDefault="00546CFF" w:rsidP="00760F23">
            <w:pPr>
              <w:pStyle w:val="NoSpacing"/>
              <w:jc w:val="center"/>
              <w:rPr>
                <w:rFonts w:ascii="Times New Roman" w:hAnsi="Times New Roman"/>
                <w:sz w:val="64"/>
                <w:szCs w:val="64"/>
              </w:rPr>
            </w:pPr>
            <w:proofErr w:type="gramStart"/>
            <w:r>
              <w:rPr>
                <w:rFonts w:ascii="Times New Roman" w:hAnsi="Times New Roman"/>
                <w:sz w:val="64"/>
                <w:szCs w:val="64"/>
              </w:rPr>
              <w:t>in</w:t>
            </w:r>
            <w:proofErr w:type="gramEnd"/>
            <w:r>
              <w:rPr>
                <w:rFonts w:ascii="Times New Roman" w:hAnsi="Times New Roman"/>
                <w:sz w:val="64"/>
                <w:szCs w:val="64"/>
              </w:rPr>
              <w:t xml:space="preserve"> the Globalization Debate?</w:t>
            </w:r>
          </w:p>
        </w:tc>
      </w:tr>
      <w:tr w:rsidR="00546CFF" w:rsidRPr="00815B0D" w:rsidTr="00546CFF">
        <w:trPr>
          <w:trHeight w:val="720"/>
          <w:jc w:val="center"/>
        </w:trPr>
        <w:tc>
          <w:tcPr>
            <w:tcW w:w="5000" w:type="pct"/>
            <w:tcBorders>
              <w:top w:val="single" w:sz="4" w:space="0" w:color="4F81BD"/>
            </w:tcBorders>
            <w:vAlign w:val="center"/>
          </w:tcPr>
          <w:p w:rsidR="00546CFF" w:rsidRDefault="00546CFF" w:rsidP="00760F23">
            <w:pPr>
              <w:pStyle w:val="NoSpacing"/>
              <w:jc w:val="center"/>
              <w:rPr>
                <w:rFonts w:ascii="Times New Roman" w:hAnsi="Times New Roman"/>
                <w:sz w:val="40"/>
                <w:szCs w:val="40"/>
              </w:rPr>
            </w:pPr>
            <w:r>
              <w:rPr>
                <w:rFonts w:ascii="Times New Roman" w:hAnsi="Times New Roman"/>
                <w:sz w:val="40"/>
                <w:szCs w:val="40"/>
              </w:rPr>
              <w:t>An Analysis of Germany’s Political Parties</w:t>
            </w:r>
          </w:p>
          <w:p w:rsidR="00546CFF" w:rsidRDefault="00546CFF" w:rsidP="00760F23">
            <w:pPr>
              <w:pStyle w:val="NoSpacing"/>
              <w:jc w:val="center"/>
              <w:rPr>
                <w:rFonts w:ascii="Times New Roman" w:hAnsi="Times New Roman"/>
                <w:sz w:val="40"/>
                <w:szCs w:val="40"/>
              </w:rPr>
            </w:pPr>
          </w:p>
          <w:p w:rsidR="00546CFF" w:rsidRDefault="00546CFF" w:rsidP="00760F23">
            <w:pPr>
              <w:pStyle w:val="NoSpacing"/>
              <w:jc w:val="center"/>
              <w:rPr>
                <w:rFonts w:ascii="Times New Roman" w:hAnsi="Times New Roman"/>
                <w:sz w:val="40"/>
                <w:szCs w:val="40"/>
              </w:rPr>
            </w:pPr>
          </w:p>
          <w:p w:rsidR="00760F23" w:rsidRDefault="00760F23" w:rsidP="00760F23">
            <w:pPr>
              <w:pStyle w:val="NoSpacing"/>
              <w:jc w:val="center"/>
              <w:rPr>
                <w:rFonts w:ascii="Times New Roman" w:hAnsi="Times New Roman"/>
                <w:sz w:val="40"/>
                <w:szCs w:val="40"/>
              </w:rPr>
            </w:pPr>
          </w:p>
          <w:p w:rsidR="00760F23" w:rsidRDefault="00760F23" w:rsidP="00760F23">
            <w:pPr>
              <w:pStyle w:val="NoSpacing"/>
              <w:jc w:val="center"/>
              <w:rPr>
                <w:rFonts w:ascii="Times New Roman" w:hAnsi="Times New Roman"/>
                <w:sz w:val="40"/>
                <w:szCs w:val="40"/>
              </w:rPr>
            </w:pPr>
          </w:p>
          <w:p w:rsidR="00760F23" w:rsidRDefault="00760F23" w:rsidP="00760F23">
            <w:pPr>
              <w:pStyle w:val="NoSpacing"/>
              <w:jc w:val="center"/>
              <w:rPr>
                <w:rFonts w:ascii="Times New Roman" w:hAnsi="Times New Roman"/>
                <w:sz w:val="40"/>
                <w:szCs w:val="40"/>
              </w:rPr>
            </w:pPr>
          </w:p>
          <w:p w:rsidR="00760F23" w:rsidRPr="00815B0D" w:rsidRDefault="00760F23" w:rsidP="00760F23">
            <w:pPr>
              <w:pStyle w:val="NoSpacing"/>
              <w:jc w:val="center"/>
              <w:rPr>
                <w:rFonts w:ascii="Times New Roman" w:hAnsi="Times New Roman"/>
                <w:sz w:val="40"/>
                <w:szCs w:val="40"/>
              </w:rPr>
            </w:pPr>
          </w:p>
        </w:tc>
      </w:tr>
      <w:tr w:rsidR="008944E8" w:rsidRPr="00815B0D" w:rsidTr="00760F23">
        <w:trPr>
          <w:trHeight w:val="360"/>
          <w:jc w:val="center"/>
        </w:trPr>
        <w:tc>
          <w:tcPr>
            <w:tcW w:w="5000" w:type="pct"/>
          </w:tcPr>
          <w:p w:rsidR="008944E8" w:rsidRPr="00AA3E63" w:rsidRDefault="008944E8" w:rsidP="00760F23">
            <w:pPr>
              <w:jc w:val="center"/>
              <w:rPr>
                <w:rFonts w:ascii="Times New Roman" w:eastAsia="Arial Unicode MS" w:hAnsi="Times New Roman" w:cs="Times New Roman"/>
                <w:color w:val="000000"/>
                <w:sz w:val="24"/>
                <w:szCs w:val="24"/>
                <w:u w:color="000000"/>
              </w:rPr>
            </w:pPr>
            <w:r w:rsidRPr="00AA3E63">
              <w:rPr>
                <w:rFonts w:ascii="Times New Roman" w:hAnsi="Times New Roman" w:cs="Times New Roman"/>
                <w:sz w:val="24"/>
                <w:szCs w:val="24"/>
              </w:rPr>
              <w:t xml:space="preserve">Field, Samuel, </w:t>
            </w:r>
            <w:r w:rsidRPr="00AA3E63">
              <w:rPr>
                <w:rFonts w:ascii="Times New Roman" w:eastAsiaTheme="majorEastAsia" w:hAnsi="Times New Roman" w:cs="Times New Roman"/>
                <w:sz w:val="24"/>
                <w:szCs w:val="24"/>
              </w:rPr>
              <w:t>u0600888@utah.edu</w:t>
            </w:r>
            <w:r w:rsidRPr="00AA3E63">
              <w:rPr>
                <w:rFonts w:ascii="Times New Roman" w:hAnsi="Times New Roman" w:cs="Times New Roman"/>
                <w:sz w:val="24"/>
                <w:szCs w:val="24"/>
              </w:rPr>
              <w:t>, University of Utah</w:t>
            </w:r>
            <w:r w:rsidRPr="00AA3E63">
              <w:rPr>
                <w:rFonts w:ascii="Times New Roman" w:hAnsi="Times New Roman" w:cs="Times New Roman"/>
                <w:sz w:val="24"/>
                <w:szCs w:val="24"/>
              </w:rPr>
              <w:br/>
            </w:r>
          </w:p>
        </w:tc>
      </w:tr>
      <w:tr w:rsidR="008944E8" w:rsidRPr="00815B0D" w:rsidTr="00760F23">
        <w:trPr>
          <w:trHeight w:val="360"/>
          <w:jc w:val="center"/>
        </w:trPr>
        <w:tc>
          <w:tcPr>
            <w:tcW w:w="5000" w:type="pct"/>
          </w:tcPr>
          <w:p w:rsidR="00760F23" w:rsidRPr="00AA3E63" w:rsidRDefault="00760F23" w:rsidP="00760F23">
            <w:pPr>
              <w:spacing w:after="0"/>
              <w:jc w:val="center"/>
              <w:rPr>
                <w:rFonts w:ascii="Times New Roman" w:eastAsia="Arial Unicode MS" w:hAnsi="Times New Roman" w:cs="Times New Roman"/>
                <w:color w:val="000000"/>
                <w:sz w:val="24"/>
                <w:szCs w:val="24"/>
                <w:u w:color="000000"/>
              </w:rPr>
            </w:pPr>
            <w:r w:rsidRPr="00AA3E63">
              <w:rPr>
                <w:rFonts w:ascii="Times New Roman" w:eastAsia="Arial Unicode MS" w:hAnsi="Times New Roman" w:cs="Times New Roman"/>
                <w:color w:val="000000"/>
                <w:sz w:val="24"/>
                <w:szCs w:val="24"/>
                <w:u w:color="000000"/>
              </w:rPr>
              <w:t>Prepared for presentation at the Western Political Science Association</w:t>
            </w:r>
          </w:p>
          <w:p w:rsidR="00760F23" w:rsidRPr="00AA3E63" w:rsidRDefault="00760F23" w:rsidP="00760F23">
            <w:pPr>
              <w:spacing w:after="0"/>
              <w:jc w:val="center"/>
              <w:rPr>
                <w:rFonts w:ascii="Times New Roman" w:eastAsia="Arial Unicode MS" w:hAnsi="Times New Roman" w:cs="Times New Roman"/>
                <w:color w:val="000000"/>
                <w:sz w:val="24"/>
                <w:szCs w:val="24"/>
                <w:u w:color="000000"/>
              </w:rPr>
            </w:pPr>
            <w:r w:rsidRPr="00AA3E63">
              <w:rPr>
                <w:rFonts w:ascii="Times New Roman" w:eastAsia="Arial Unicode MS" w:hAnsi="Times New Roman" w:cs="Times New Roman"/>
                <w:sz w:val="24"/>
                <w:szCs w:val="24"/>
                <w:u w:color="0000FF"/>
              </w:rPr>
              <w:t>Panel 11. 04</w:t>
            </w:r>
            <w:r w:rsidRPr="00AA3E63">
              <w:rPr>
                <w:rFonts w:ascii="Times New Roman" w:eastAsia="Arial Unicode MS" w:hAnsi="Times New Roman" w:cs="Times New Roman"/>
                <w:sz w:val="24"/>
                <w:szCs w:val="24"/>
                <w:u w:color="000000"/>
              </w:rPr>
              <w:t>:</w:t>
            </w:r>
            <w:r w:rsidRPr="00AA3E63">
              <w:rPr>
                <w:rFonts w:ascii="Times New Roman" w:eastAsia="Arial Unicode MS" w:hAnsi="Times New Roman" w:cs="Times New Roman"/>
                <w:color w:val="000000"/>
                <w:sz w:val="24"/>
                <w:szCs w:val="24"/>
                <w:u w:color="000000"/>
              </w:rPr>
              <w:t xml:space="preserve"> </w:t>
            </w:r>
            <w:r w:rsidRPr="00AA3E63">
              <w:rPr>
                <w:rFonts w:ascii="Times New Roman" w:hAnsi="Times New Roman" w:cs="Times New Roman"/>
                <w:sz w:val="24"/>
                <w:szCs w:val="24"/>
              </w:rPr>
              <w:t>Global Media Perspectives</w:t>
            </w:r>
          </w:p>
          <w:p w:rsidR="00760F23" w:rsidRPr="00AA3E63" w:rsidRDefault="00760F23" w:rsidP="00760F23">
            <w:pPr>
              <w:jc w:val="center"/>
              <w:rPr>
                <w:rFonts w:ascii="Times New Roman" w:eastAsia="Arial Unicode MS" w:hAnsi="Times New Roman" w:cs="Times New Roman"/>
                <w:color w:val="000000"/>
                <w:sz w:val="24"/>
                <w:szCs w:val="24"/>
                <w:u w:color="000000"/>
              </w:rPr>
            </w:pPr>
          </w:p>
          <w:p w:rsidR="00760F23" w:rsidRPr="00AA3E63" w:rsidRDefault="00760F23" w:rsidP="00760F23">
            <w:pPr>
              <w:jc w:val="center"/>
              <w:rPr>
                <w:rFonts w:ascii="Times New Roman" w:eastAsia="Arial Unicode MS" w:hAnsi="Times New Roman" w:cs="Times New Roman"/>
                <w:color w:val="000000"/>
                <w:sz w:val="24"/>
                <w:szCs w:val="24"/>
                <w:u w:color="000000"/>
              </w:rPr>
            </w:pPr>
          </w:p>
          <w:p w:rsidR="00760F23" w:rsidRPr="00AA3E63" w:rsidRDefault="00760F23" w:rsidP="00760F23">
            <w:pPr>
              <w:jc w:val="center"/>
              <w:rPr>
                <w:rFonts w:ascii="Times New Roman" w:eastAsia="Arial Unicode MS" w:hAnsi="Times New Roman" w:cs="Times New Roman"/>
                <w:color w:val="000000"/>
                <w:sz w:val="24"/>
                <w:szCs w:val="24"/>
                <w:u w:color="000000"/>
              </w:rPr>
            </w:pPr>
            <w:r w:rsidRPr="00AA3E63">
              <w:rPr>
                <w:rFonts w:ascii="Times New Roman" w:eastAsia="Arial Unicode MS" w:hAnsi="Times New Roman" w:cs="Times New Roman"/>
                <w:color w:val="000000"/>
                <w:sz w:val="24"/>
                <w:szCs w:val="24"/>
                <w:u w:color="000000"/>
              </w:rPr>
              <w:t>29 March 2012</w:t>
            </w:r>
          </w:p>
          <w:p w:rsidR="008944E8" w:rsidRPr="00AA3E63" w:rsidRDefault="008944E8" w:rsidP="00760F23">
            <w:pPr>
              <w:jc w:val="center"/>
              <w:rPr>
                <w:rFonts w:ascii="Times New Roman" w:eastAsia="Arial Unicode MS" w:hAnsi="Times New Roman" w:cs="Times New Roman"/>
                <w:color w:val="000000"/>
                <w:sz w:val="24"/>
                <w:szCs w:val="24"/>
                <w:u w:color="000000"/>
              </w:rPr>
            </w:pPr>
          </w:p>
        </w:tc>
      </w:tr>
    </w:tbl>
    <w:p w:rsidR="00546CFF" w:rsidRDefault="00546CFF" w:rsidP="00546CFF">
      <w:pPr>
        <w:spacing w:before="240" w:after="0" w:line="480" w:lineRule="auto"/>
        <w:jc w:val="both"/>
        <w:rPr>
          <w:rFonts w:ascii="Times New Roman" w:hAnsi="Times New Roman" w:cs="Times New Roman"/>
          <w:b/>
          <w:sz w:val="24"/>
          <w:szCs w:val="24"/>
        </w:rPr>
      </w:pPr>
    </w:p>
    <w:p w:rsidR="00546CFF" w:rsidRDefault="00546CFF" w:rsidP="00546CFF">
      <w:pPr>
        <w:rPr>
          <w:rFonts w:ascii="Times New Roman" w:hAnsi="Times New Roman" w:cs="Times New Roman"/>
          <w:b/>
          <w:sz w:val="24"/>
          <w:szCs w:val="24"/>
        </w:rPr>
      </w:pPr>
      <w:r>
        <w:rPr>
          <w:rFonts w:ascii="Times New Roman" w:hAnsi="Times New Roman" w:cs="Times New Roman"/>
          <w:b/>
          <w:sz w:val="24"/>
          <w:szCs w:val="24"/>
        </w:rPr>
        <w:br w:type="page"/>
      </w:r>
    </w:p>
    <w:sdt>
      <w:sdtPr>
        <w:rPr>
          <w:rFonts w:asciiTheme="minorHAnsi" w:eastAsiaTheme="minorEastAsia" w:hAnsiTheme="minorHAnsi" w:cstheme="minorBidi"/>
          <w:b w:val="0"/>
          <w:bCs w:val="0"/>
          <w:color w:val="auto"/>
          <w:sz w:val="22"/>
          <w:szCs w:val="22"/>
          <w:lang w:eastAsia="en-US"/>
        </w:rPr>
        <w:id w:val="923150653"/>
        <w:docPartObj>
          <w:docPartGallery w:val="Table of Contents"/>
          <w:docPartUnique/>
        </w:docPartObj>
      </w:sdtPr>
      <w:sdtEndPr>
        <w:rPr>
          <w:rFonts w:ascii="Times New Roman" w:hAnsi="Times New Roman" w:cs="Times New Roman"/>
          <w:noProof/>
          <w:sz w:val="24"/>
          <w:szCs w:val="24"/>
        </w:rPr>
      </w:sdtEndPr>
      <w:sdtContent>
        <w:p w:rsidR="00760F23" w:rsidRPr="00AA3E63" w:rsidRDefault="00760F23" w:rsidP="00947D62">
          <w:pPr>
            <w:pStyle w:val="TOCHeading"/>
            <w:jc w:val="center"/>
            <w:rPr>
              <w:rFonts w:ascii="Times New Roman" w:hAnsi="Times New Roman" w:cs="Times New Roman"/>
              <w:color w:val="auto"/>
            </w:rPr>
          </w:pPr>
          <w:r w:rsidRPr="00AA3E63">
            <w:rPr>
              <w:rFonts w:ascii="Times New Roman" w:hAnsi="Times New Roman" w:cs="Times New Roman"/>
              <w:color w:val="auto"/>
            </w:rPr>
            <w:t>Contents</w:t>
          </w:r>
        </w:p>
        <w:p w:rsidR="008C6ABA" w:rsidRDefault="00760F23">
          <w:pPr>
            <w:pStyle w:val="TOC1"/>
            <w:tabs>
              <w:tab w:val="right" w:leader="dot" w:pos="9350"/>
            </w:tabs>
            <w:rPr>
              <w:noProof/>
            </w:rPr>
          </w:pPr>
          <w:r w:rsidRPr="00AA3E63">
            <w:rPr>
              <w:rFonts w:ascii="Times New Roman" w:hAnsi="Times New Roman" w:cs="Times New Roman"/>
              <w:sz w:val="24"/>
              <w:szCs w:val="24"/>
            </w:rPr>
            <w:fldChar w:fldCharType="begin"/>
          </w:r>
          <w:r w:rsidRPr="00AA3E63">
            <w:rPr>
              <w:rFonts w:ascii="Times New Roman" w:hAnsi="Times New Roman" w:cs="Times New Roman"/>
              <w:sz w:val="24"/>
              <w:szCs w:val="24"/>
            </w:rPr>
            <w:instrText xml:space="preserve"> TOC \o "1-3" \h \z \u </w:instrText>
          </w:r>
          <w:r w:rsidRPr="00AA3E63">
            <w:rPr>
              <w:rFonts w:ascii="Times New Roman" w:hAnsi="Times New Roman" w:cs="Times New Roman"/>
              <w:sz w:val="24"/>
              <w:szCs w:val="24"/>
            </w:rPr>
            <w:fldChar w:fldCharType="separate"/>
          </w:r>
          <w:hyperlink w:anchor="_Toc351653992" w:history="1">
            <w:r w:rsidR="008C6ABA" w:rsidRPr="00F47CFB">
              <w:rPr>
                <w:rStyle w:val="Hyperlink"/>
                <w:rFonts w:ascii="Times New Roman" w:hAnsi="Times New Roman" w:cs="Times New Roman"/>
                <w:noProof/>
              </w:rPr>
              <w:t>I. Introduction</w:t>
            </w:r>
            <w:r w:rsidR="008C6ABA">
              <w:rPr>
                <w:noProof/>
                <w:webHidden/>
              </w:rPr>
              <w:tab/>
            </w:r>
            <w:r w:rsidR="008C6ABA">
              <w:rPr>
                <w:noProof/>
                <w:webHidden/>
              </w:rPr>
              <w:fldChar w:fldCharType="begin"/>
            </w:r>
            <w:r w:rsidR="008C6ABA">
              <w:rPr>
                <w:noProof/>
                <w:webHidden/>
              </w:rPr>
              <w:instrText xml:space="preserve"> PAGEREF _Toc351653992 \h </w:instrText>
            </w:r>
            <w:r w:rsidR="008C6ABA">
              <w:rPr>
                <w:noProof/>
                <w:webHidden/>
              </w:rPr>
            </w:r>
            <w:r w:rsidR="008C6ABA">
              <w:rPr>
                <w:noProof/>
                <w:webHidden/>
              </w:rPr>
              <w:fldChar w:fldCharType="separate"/>
            </w:r>
            <w:r w:rsidR="008C6ABA">
              <w:rPr>
                <w:noProof/>
                <w:webHidden/>
              </w:rPr>
              <w:t>3</w:t>
            </w:r>
            <w:r w:rsidR="008C6ABA">
              <w:rPr>
                <w:noProof/>
                <w:webHidden/>
              </w:rPr>
              <w:fldChar w:fldCharType="end"/>
            </w:r>
          </w:hyperlink>
        </w:p>
        <w:p w:rsidR="008C6ABA" w:rsidRDefault="008C6ABA">
          <w:pPr>
            <w:pStyle w:val="TOC1"/>
            <w:tabs>
              <w:tab w:val="right" w:leader="dot" w:pos="9350"/>
            </w:tabs>
            <w:rPr>
              <w:noProof/>
            </w:rPr>
          </w:pPr>
          <w:hyperlink w:anchor="_Toc351653993" w:history="1">
            <w:r w:rsidRPr="00F47CFB">
              <w:rPr>
                <w:rStyle w:val="Hyperlink"/>
                <w:rFonts w:ascii="Times New Roman" w:hAnsi="Times New Roman" w:cs="Times New Roman"/>
                <w:noProof/>
              </w:rPr>
              <w:t>II. Globalization: Past, Present and Future</w:t>
            </w:r>
            <w:r>
              <w:rPr>
                <w:noProof/>
                <w:webHidden/>
              </w:rPr>
              <w:tab/>
            </w:r>
            <w:r>
              <w:rPr>
                <w:noProof/>
                <w:webHidden/>
              </w:rPr>
              <w:fldChar w:fldCharType="begin"/>
            </w:r>
            <w:r>
              <w:rPr>
                <w:noProof/>
                <w:webHidden/>
              </w:rPr>
              <w:instrText xml:space="preserve"> PAGEREF _Toc351653993 \h </w:instrText>
            </w:r>
            <w:r>
              <w:rPr>
                <w:noProof/>
                <w:webHidden/>
              </w:rPr>
            </w:r>
            <w:r>
              <w:rPr>
                <w:noProof/>
                <w:webHidden/>
              </w:rPr>
              <w:fldChar w:fldCharType="separate"/>
            </w:r>
            <w:r>
              <w:rPr>
                <w:noProof/>
                <w:webHidden/>
              </w:rPr>
              <w:t>3</w:t>
            </w:r>
            <w:r>
              <w:rPr>
                <w:noProof/>
                <w:webHidden/>
              </w:rPr>
              <w:fldChar w:fldCharType="end"/>
            </w:r>
          </w:hyperlink>
        </w:p>
        <w:p w:rsidR="008C6ABA" w:rsidRDefault="008C6ABA">
          <w:pPr>
            <w:pStyle w:val="TOC1"/>
            <w:tabs>
              <w:tab w:val="right" w:leader="dot" w:pos="9350"/>
            </w:tabs>
            <w:rPr>
              <w:noProof/>
            </w:rPr>
          </w:pPr>
          <w:hyperlink w:anchor="_Toc351653994" w:history="1">
            <w:r w:rsidRPr="00F47CFB">
              <w:rPr>
                <w:rStyle w:val="Hyperlink"/>
                <w:rFonts w:ascii="Times New Roman" w:hAnsi="Times New Roman" w:cs="Times New Roman"/>
                <w:noProof/>
              </w:rPr>
              <w:t>III. Globalization: Benign or Malignant?</w:t>
            </w:r>
            <w:r>
              <w:rPr>
                <w:noProof/>
                <w:webHidden/>
              </w:rPr>
              <w:tab/>
            </w:r>
            <w:r>
              <w:rPr>
                <w:noProof/>
                <w:webHidden/>
              </w:rPr>
              <w:fldChar w:fldCharType="begin"/>
            </w:r>
            <w:r>
              <w:rPr>
                <w:noProof/>
                <w:webHidden/>
              </w:rPr>
              <w:instrText xml:space="preserve"> PAGEREF _Toc351653994 \h </w:instrText>
            </w:r>
            <w:r>
              <w:rPr>
                <w:noProof/>
                <w:webHidden/>
              </w:rPr>
            </w:r>
            <w:r>
              <w:rPr>
                <w:noProof/>
                <w:webHidden/>
              </w:rPr>
              <w:fldChar w:fldCharType="separate"/>
            </w:r>
            <w:r>
              <w:rPr>
                <w:noProof/>
                <w:webHidden/>
              </w:rPr>
              <w:t>7</w:t>
            </w:r>
            <w:r>
              <w:rPr>
                <w:noProof/>
                <w:webHidden/>
              </w:rPr>
              <w:fldChar w:fldCharType="end"/>
            </w:r>
          </w:hyperlink>
        </w:p>
        <w:p w:rsidR="008C6ABA" w:rsidRDefault="008C6ABA">
          <w:pPr>
            <w:pStyle w:val="TOC1"/>
            <w:tabs>
              <w:tab w:val="right" w:leader="dot" w:pos="9350"/>
            </w:tabs>
            <w:rPr>
              <w:noProof/>
            </w:rPr>
          </w:pPr>
          <w:hyperlink w:anchor="_Toc351653995" w:history="1">
            <w:r w:rsidRPr="00F47CFB">
              <w:rPr>
                <w:rStyle w:val="Hyperlink"/>
                <w:rFonts w:ascii="Times New Roman" w:hAnsi="Times New Roman" w:cs="Times New Roman"/>
                <w:noProof/>
              </w:rPr>
              <w:t>IV. How to Better Manage Globalization</w:t>
            </w:r>
            <w:r>
              <w:rPr>
                <w:noProof/>
                <w:webHidden/>
              </w:rPr>
              <w:tab/>
            </w:r>
            <w:r>
              <w:rPr>
                <w:noProof/>
                <w:webHidden/>
              </w:rPr>
              <w:fldChar w:fldCharType="begin"/>
            </w:r>
            <w:r>
              <w:rPr>
                <w:noProof/>
                <w:webHidden/>
              </w:rPr>
              <w:instrText xml:space="preserve"> PAGEREF _Toc351653995 \h </w:instrText>
            </w:r>
            <w:r>
              <w:rPr>
                <w:noProof/>
                <w:webHidden/>
              </w:rPr>
            </w:r>
            <w:r>
              <w:rPr>
                <w:noProof/>
                <w:webHidden/>
              </w:rPr>
              <w:fldChar w:fldCharType="separate"/>
            </w:r>
            <w:r>
              <w:rPr>
                <w:noProof/>
                <w:webHidden/>
              </w:rPr>
              <w:t>12</w:t>
            </w:r>
            <w:r>
              <w:rPr>
                <w:noProof/>
                <w:webHidden/>
              </w:rPr>
              <w:fldChar w:fldCharType="end"/>
            </w:r>
          </w:hyperlink>
        </w:p>
        <w:p w:rsidR="008C6ABA" w:rsidRDefault="008C6ABA">
          <w:pPr>
            <w:pStyle w:val="TOC2"/>
            <w:tabs>
              <w:tab w:val="right" w:leader="dot" w:pos="9350"/>
            </w:tabs>
            <w:rPr>
              <w:noProof/>
            </w:rPr>
          </w:pPr>
          <w:hyperlink w:anchor="_Toc351653996" w:history="1">
            <w:r w:rsidRPr="00F47CFB">
              <w:rPr>
                <w:rStyle w:val="Hyperlink"/>
                <w:noProof/>
              </w:rPr>
              <w:t>The Concern About Competition</w:t>
            </w:r>
            <w:r>
              <w:rPr>
                <w:noProof/>
                <w:webHidden/>
              </w:rPr>
              <w:tab/>
            </w:r>
            <w:r>
              <w:rPr>
                <w:noProof/>
                <w:webHidden/>
              </w:rPr>
              <w:fldChar w:fldCharType="begin"/>
            </w:r>
            <w:r>
              <w:rPr>
                <w:noProof/>
                <w:webHidden/>
              </w:rPr>
              <w:instrText xml:space="preserve"> PAGEREF _Toc351653996 \h </w:instrText>
            </w:r>
            <w:r>
              <w:rPr>
                <w:noProof/>
                <w:webHidden/>
              </w:rPr>
            </w:r>
            <w:r>
              <w:rPr>
                <w:noProof/>
                <w:webHidden/>
              </w:rPr>
              <w:fldChar w:fldCharType="separate"/>
            </w:r>
            <w:r>
              <w:rPr>
                <w:noProof/>
                <w:webHidden/>
              </w:rPr>
              <w:t>12</w:t>
            </w:r>
            <w:r>
              <w:rPr>
                <w:noProof/>
                <w:webHidden/>
              </w:rPr>
              <w:fldChar w:fldCharType="end"/>
            </w:r>
          </w:hyperlink>
        </w:p>
        <w:p w:rsidR="008C6ABA" w:rsidRDefault="008C6ABA">
          <w:pPr>
            <w:pStyle w:val="TOC2"/>
            <w:tabs>
              <w:tab w:val="right" w:leader="dot" w:pos="9350"/>
            </w:tabs>
            <w:rPr>
              <w:noProof/>
            </w:rPr>
          </w:pPr>
          <w:hyperlink w:anchor="_Toc351653997" w:history="1">
            <w:r w:rsidRPr="00F47CFB">
              <w:rPr>
                <w:rStyle w:val="Hyperlink"/>
                <w:noProof/>
              </w:rPr>
              <w:t>How Political Elites Use and Create the Mirage of Competitiveness</w:t>
            </w:r>
            <w:r>
              <w:rPr>
                <w:noProof/>
                <w:webHidden/>
              </w:rPr>
              <w:tab/>
            </w:r>
            <w:r>
              <w:rPr>
                <w:noProof/>
                <w:webHidden/>
              </w:rPr>
              <w:fldChar w:fldCharType="begin"/>
            </w:r>
            <w:r>
              <w:rPr>
                <w:noProof/>
                <w:webHidden/>
              </w:rPr>
              <w:instrText xml:space="preserve"> PAGEREF _Toc351653997 \h </w:instrText>
            </w:r>
            <w:r>
              <w:rPr>
                <w:noProof/>
                <w:webHidden/>
              </w:rPr>
            </w:r>
            <w:r>
              <w:rPr>
                <w:noProof/>
                <w:webHidden/>
              </w:rPr>
              <w:fldChar w:fldCharType="separate"/>
            </w:r>
            <w:r>
              <w:rPr>
                <w:noProof/>
                <w:webHidden/>
              </w:rPr>
              <w:t>12</w:t>
            </w:r>
            <w:r>
              <w:rPr>
                <w:noProof/>
                <w:webHidden/>
              </w:rPr>
              <w:fldChar w:fldCharType="end"/>
            </w:r>
          </w:hyperlink>
        </w:p>
        <w:p w:rsidR="008C6ABA" w:rsidRDefault="008C6ABA">
          <w:pPr>
            <w:pStyle w:val="TOC2"/>
            <w:tabs>
              <w:tab w:val="right" w:leader="dot" w:pos="9350"/>
            </w:tabs>
            <w:rPr>
              <w:noProof/>
            </w:rPr>
          </w:pPr>
          <w:hyperlink w:anchor="_Toc351653998" w:history="1">
            <w:r w:rsidRPr="00F47CFB">
              <w:rPr>
                <w:rStyle w:val="Hyperlink"/>
                <w:noProof/>
              </w:rPr>
              <w:t>The Concept of Global Justice</w:t>
            </w:r>
            <w:r>
              <w:rPr>
                <w:noProof/>
                <w:webHidden/>
              </w:rPr>
              <w:tab/>
            </w:r>
            <w:r>
              <w:rPr>
                <w:noProof/>
                <w:webHidden/>
              </w:rPr>
              <w:fldChar w:fldCharType="begin"/>
            </w:r>
            <w:r>
              <w:rPr>
                <w:noProof/>
                <w:webHidden/>
              </w:rPr>
              <w:instrText xml:space="preserve"> PAGEREF _Toc351653998 \h </w:instrText>
            </w:r>
            <w:r>
              <w:rPr>
                <w:noProof/>
                <w:webHidden/>
              </w:rPr>
            </w:r>
            <w:r>
              <w:rPr>
                <w:noProof/>
                <w:webHidden/>
              </w:rPr>
              <w:fldChar w:fldCharType="separate"/>
            </w:r>
            <w:r>
              <w:rPr>
                <w:noProof/>
                <w:webHidden/>
              </w:rPr>
              <w:t>14</w:t>
            </w:r>
            <w:r>
              <w:rPr>
                <w:noProof/>
                <w:webHidden/>
              </w:rPr>
              <w:fldChar w:fldCharType="end"/>
            </w:r>
          </w:hyperlink>
        </w:p>
        <w:p w:rsidR="008C6ABA" w:rsidRDefault="008C6ABA">
          <w:pPr>
            <w:pStyle w:val="TOC2"/>
            <w:tabs>
              <w:tab w:val="right" w:leader="dot" w:pos="9350"/>
            </w:tabs>
            <w:rPr>
              <w:noProof/>
            </w:rPr>
          </w:pPr>
          <w:hyperlink w:anchor="_Toc351653999" w:history="1">
            <w:r w:rsidRPr="00F47CFB">
              <w:rPr>
                <w:rStyle w:val="Hyperlink"/>
                <w:noProof/>
              </w:rPr>
              <w:t>The Need for Better International Institutions</w:t>
            </w:r>
            <w:r>
              <w:rPr>
                <w:noProof/>
                <w:webHidden/>
              </w:rPr>
              <w:tab/>
            </w:r>
            <w:r>
              <w:rPr>
                <w:noProof/>
                <w:webHidden/>
              </w:rPr>
              <w:fldChar w:fldCharType="begin"/>
            </w:r>
            <w:r>
              <w:rPr>
                <w:noProof/>
                <w:webHidden/>
              </w:rPr>
              <w:instrText xml:space="preserve"> PAGEREF _Toc351653999 \h </w:instrText>
            </w:r>
            <w:r>
              <w:rPr>
                <w:noProof/>
                <w:webHidden/>
              </w:rPr>
            </w:r>
            <w:r>
              <w:rPr>
                <w:noProof/>
                <w:webHidden/>
              </w:rPr>
              <w:fldChar w:fldCharType="separate"/>
            </w:r>
            <w:r>
              <w:rPr>
                <w:noProof/>
                <w:webHidden/>
              </w:rPr>
              <w:t>15</w:t>
            </w:r>
            <w:r>
              <w:rPr>
                <w:noProof/>
                <w:webHidden/>
              </w:rPr>
              <w:fldChar w:fldCharType="end"/>
            </w:r>
          </w:hyperlink>
        </w:p>
        <w:p w:rsidR="008C6ABA" w:rsidRDefault="008C6ABA">
          <w:pPr>
            <w:pStyle w:val="TOC1"/>
            <w:tabs>
              <w:tab w:val="right" w:leader="dot" w:pos="9350"/>
            </w:tabs>
            <w:rPr>
              <w:noProof/>
            </w:rPr>
          </w:pPr>
          <w:hyperlink w:anchor="_Toc351654000" w:history="1">
            <w:r w:rsidRPr="00F47CFB">
              <w:rPr>
                <w:rStyle w:val="Hyperlink"/>
                <w:rFonts w:ascii="Times New Roman" w:hAnsi="Times New Roman" w:cs="Times New Roman"/>
                <w:noProof/>
              </w:rPr>
              <w:t>V. Are Governments and Political Leaders Helpful in Managing Globalization?</w:t>
            </w:r>
            <w:r>
              <w:rPr>
                <w:noProof/>
                <w:webHidden/>
              </w:rPr>
              <w:tab/>
            </w:r>
            <w:r>
              <w:rPr>
                <w:noProof/>
                <w:webHidden/>
              </w:rPr>
              <w:fldChar w:fldCharType="begin"/>
            </w:r>
            <w:r>
              <w:rPr>
                <w:noProof/>
                <w:webHidden/>
              </w:rPr>
              <w:instrText xml:space="preserve"> PAGEREF _Toc351654000 \h </w:instrText>
            </w:r>
            <w:r>
              <w:rPr>
                <w:noProof/>
                <w:webHidden/>
              </w:rPr>
            </w:r>
            <w:r>
              <w:rPr>
                <w:noProof/>
                <w:webHidden/>
              </w:rPr>
              <w:fldChar w:fldCharType="separate"/>
            </w:r>
            <w:r>
              <w:rPr>
                <w:noProof/>
                <w:webHidden/>
              </w:rPr>
              <w:t>16</w:t>
            </w:r>
            <w:r>
              <w:rPr>
                <w:noProof/>
                <w:webHidden/>
              </w:rPr>
              <w:fldChar w:fldCharType="end"/>
            </w:r>
          </w:hyperlink>
          <w:bookmarkStart w:id="0" w:name="_GoBack"/>
          <w:bookmarkEnd w:id="0"/>
        </w:p>
        <w:p w:rsidR="008C6ABA" w:rsidRDefault="008C6ABA">
          <w:pPr>
            <w:pStyle w:val="TOC2"/>
            <w:tabs>
              <w:tab w:val="right" w:leader="dot" w:pos="9350"/>
            </w:tabs>
            <w:rPr>
              <w:noProof/>
            </w:rPr>
          </w:pPr>
          <w:hyperlink w:anchor="_Toc351654001" w:history="1">
            <w:r w:rsidRPr="00F47CFB">
              <w:rPr>
                <w:rStyle w:val="Hyperlink"/>
                <w:noProof/>
              </w:rPr>
              <w:t>General Analysis of Party Views</w:t>
            </w:r>
            <w:r>
              <w:rPr>
                <w:noProof/>
                <w:webHidden/>
              </w:rPr>
              <w:tab/>
            </w:r>
            <w:r>
              <w:rPr>
                <w:noProof/>
                <w:webHidden/>
              </w:rPr>
              <w:fldChar w:fldCharType="begin"/>
            </w:r>
            <w:r>
              <w:rPr>
                <w:noProof/>
                <w:webHidden/>
              </w:rPr>
              <w:instrText xml:space="preserve"> PAGEREF _Toc351654001 \h </w:instrText>
            </w:r>
            <w:r>
              <w:rPr>
                <w:noProof/>
                <w:webHidden/>
              </w:rPr>
            </w:r>
            <w:r>
              <w:rPr>
                <w:noProof/>
                <w:webHidden/>
              </w:rPr>
              <w:fldChar w:fldCharType="separate"/>
            </w:r>
            <w:r>
              <w:rPr>
                <w:noProof/>
                <w:webHidden/>
              </w:rPr>
              <w:t>20</w:t>
            </w:r>
            <w:r>
              <w:rPr>
                <w:noProof/>
                <w:webHidden/>
              </w:rPr>
              <w:fldChar w:fldCharType="end"/>
            </w:r>
          </w:hyperlink>
        </w:p>
        <w:p w:rsidR="008C6ABA" w:rsidRDefault="008C6ABA">
          <w:pPr>
            <w:pStyle w:val="TOC2"/>
            <w:tabs>
              <w:tab w:val="right" w:leader="dot" w:pos="9350"/>
            </w:tabs>
            <w:rPr>
              <w:noProof/>
            </w:rPr>
          </w:pPr>
          <w:hyperlink w:anchor="_Toc351654002" w:history="1">
            <w:r w:rsidRPr="00F47CFB">
              <w:rPr>
                <w:rStyle w:val="Hyperlink"/>
                <w:noProof/>
              </w:rPr>
              <w:t>In-depth Analysis of Party Election Programs</w:t>
            </w:r>
            <w:r>
              <w:rPr>
                <w:noProof/>
                <w:webHidden/>
              </w:rPr>
              <w:tab/>
            </w:r>
            <w:r>
              <w:rPr>
                <w:noProof/>
                <w:webHidden/>
              </w:rPr>
              <w:fldChar w:fldCharType="begin"/>
            </w:r>
            <w:r>
              <w:rPr>
                <w:noProof/>
                <w:webHidden/>
              </w:rPr>
              <w:instrText xml:space="preserve"> PAGEREF _Toc351654002 \h </w:instrText>
            </w:r>
            <w:r>
              <w:rPr>
                <w:noProof/>
                <w:webHidden/>
              </w:rPr>
            </w:r>
            <w:r>
              <w:rPr>
                <w:noProof/>
                <w:webHidden/>
              </w:rPr>
              <w:fldChar w:fldCharType="separate"/>
            </w:r>
            <w:r>
              <w:rPr>
                <w:noProof/>
                <w:webHidden/>
              </w:rPr>
              <w:t>22</w:t>
            </w:r>
            <w:r>
              <w:rPr>
                <w:noProof/>
                <w:webHidden/>
              </w:rPr>
              <w:fldChar w:fldCharType="end"/>
            </w:r>
          </w:hyperlink>
        </w:p>
        <w:p w:rsidR="008C6ABA" w:rsidRDefault="008C6ABA">
          <w:pPr>
            <w:pStyle w:val="TOC1"/>
            <w:tabs>
              <w:tab w:val="right" w:leader="dot" w:pos="9350"/>
            </w:tabs>
            <w:rPr>
              <w:noProof/>
            </w:rPr>
          </w:pPr>
          <w:hyperlink w:anchor="_Toc351654003" w:history="1">
            <w:r w:rsidRPr="00F47CFB">
              <w:rPr>
                <w:rStyle w:val="Hyperlink"/>
                <w:rFonts w:ascii="Times New Roman" w:hAnsi="Times New Roman" w:cs="Times New Roman"/>
                <w:noProof/>
              </w:rPr>
              <w:t>VI. Critical Assessment of Party Messages</w:t>
            </w:r>
            <w:r>
              <w:rPr>
                <w:noProof/>
                <w:webHidden/>
              </w:rPr>
              <w:tab/>
            </w:r>
            <w:r>
              <w:rPr>
                <w:noProof/>
                <w:webHidden/>
              </w:rPr>
              <w:fldChar w:fldCharType="begin"/>
            </w:r>
            <w:r>
              <w:rPr>
                <w:noProof/>
                <w:webHidden/>
              </w:rPr>
              <w:instrText xml:space="preserve"> PAGEREF _Toc351654003 \h </w:instrText>
            </w:r>
            <w:r>
              <w:rPr>
                <w:noProof/>
                <w:webHidden/>
              </w:rPr>
            </w:r>
            <w:r>
              <w:rPr>
                <w:noProof/>
                <w:webHidden/>
              </w:rPr>
              <w:fldChar w:fldCharType="separate"/>
            </w:r>
            <w:r>
              <w:rPr>
                <w:noProof/>
                <w:webHidden/>
              </w:rPr>
              <w:t>24</w:t>
            </w:r>
            <w:r>
              <w:rPr>
                <w:noProof/>
                <w:webHidden/>
              </w:rPr>
              <w:fldChar w:fldCharType="end"/>
            </w:r>
          </w:hyperlink>
        </w:p>
        <w:p w:rsidR="008C6ABA" w:rsidRDefault="008C6ABA">
          <w:pPr>
            <w:pStyle w:val="TOC2"/>
            <w:tabs>
              <w:tab w:val="right" w:leader="dot" w:pos="9350"/>
            </w:tabs>
            <w:rPr>
              <w:noProof/>
            </w:rPr>
          </w:pPr>
          <w:hyperlink w:anchor="_Toc351654004" w:history="1">
            <w:r w:rsidRPr="00F47CFB">
              <w:rPr>
                <w:rStyle w:val="Hyperlink"/>
                <w:noProof/>
              </w:rPr>
              <w:t>The Concern About Competition</w:t>
            </w:r>
            <w:r>
              <w:rPr>
                <w:noProof/>
                <w:webHidden/>
              </w:rPr>
              <w:tab/>
            </w:r>
            <w:r>
              <w:rPr>
                <w:noProof/>
                <w:webHidden/>
              </w:rPr>
              <w:fldChar w:fldCharType="begin"/>
            </w:r>
            <w:r>
              <w:rPr>
                <w:noProof/>
                <w:webHidden/>
              </w:rPr>
              <w:instrText xml:space="preserve"> PAGEREF _Toc351654004 \h </w:instrText>
            </w:r>
            <w:r>
              <w:rPr>
                <w:noProof/>
                <w:webHidden/>
              </w:rPr>
            </w:r>
            <w:r>
              <w:rPr>
                <w:noProof/>
                <w:webHidden/>
              </w:rPr>
              <w:fldChar w:fldCharType="separate"/>
            </w:r>
            <w:r>
              <w:rPr>
                <w:noProof/>
                <w:webHidden/>
              </w:rPr>
              <w:t>24</w:t>
            </w:r>
            <w:r>
              <w:rPr>
                <w:noProof/>
                <w:webHidden/>
              </w:rPr>
              <w:fldChar w:fldCharType="end"/>
            </w:r>
          </w:hyperlink>
        </w:p>
        <w:p w:rsidR="008C6ABA" w:rsidRDefault="008C6ABA">
          <w:pPr>
            <w:pStyle w:val="TOC2"/>
            <w:tabs>
              <w:tab w:val="right" w:leader="dot" w:pos="9350"/>
            </w:tabs>
            <w:rPr>
              <w:noProof/>
            </w:rPr>
          </w:pPr>
          <w:hyperlink w:anchor="_Toc351654005" w:history="1">
            <w:r w:rsidRPr="00F47CFB">
              <w:rPr>
                <w:rStyle w:val="Hyperlink"/>
                <w:noProof/>
              </w:rPr>
              <w:t>How Political Elites Use and Create the Mirage of Competitiveness</w:t>
            </w:r>
            <w:r>
              <w:rPr>
                <w:noProof/>
                <w:webHidden/>
              </w:rPr>
              <w:tab/>
            </w:r>
            <w:r>
              <w:rPr>
                <w:noProof/>
                <w:webHidden/>
              </w:rPr>
              <w:fldChar w:fldCharType="begin"/>
            </w:r>
            <w:r>
              <w:rPr>
                <w:noProof/>
                <w:webHidden/>
              </w:rPr>
              <w:instrText xml:space="preserve"> PAGEREF _Toc351654005 \h </w:instrText>
            </w:r>
            <w:r>
              <w:rPr>
                <w:noProof/>
                <w:webHidden/>
              </w:rPr>
            </w:r>
            <w:r>
              <w:rPr>
                <w:noProof/>
                <w:webHidden/>
              </w:rPr>
              <w:fldChar w:fldCharType="separate"/>
            </w:r>
            <w:r>
              <w:rPr>
                <w:noProof/>
                <w:webHidden/>
              </w:rPr>
              <w:t>25</w:t>
            </w:r>
            <w:r>
              <w:rPr>
                <w:noProof/>
                <w:webHidden/>
              </w:rPr>
              <w:fldChar w:fldCharType="end"/>
            </w:r>
          </w:hyperlink>
        </w:p>
        <w:p w:rsidR="008C6ABA" w:rsidRDefault="008C6ABA">
          <w:pPr>
            <w:pStyle w:val="TOC2"/>
            <w:tabs>
              <w:tab w:val="right" w:leader="dot" w:pos="9350"/>
            </w:tabs>
            <w:rPr>
              <w:noProof/>
            </w:rPr>
          </w:pPr>
          <w:hyperlink w:anchor="_Toc351654006" w:history="1">
            <w:r w:rsidRPr="00F47CFB">
              <w:rPr>
                <w:rStyle w:val="Hyperlink"/>
                <w:noProof/>
              </w:rPr>
              <w:t>The Concept of Global Justice</w:t>
            </w:r>
            <w:r>
              <w:rPr>
                <w:noProof/>
                <w:webHidden/>
              </w:rPr>
              <w:tab/>
            </w:r>
            <w:r>
              <w:rPr>
                <w:noProof/>
                <w:webHidden/>
              </w:rPr>
              <w:fldChar w:fldCharType="begin"/>
            </w:r>
            <w:r>
              <w:rPr>
                <w:noProof/>
                <w:webHidden/>
              </w:rPr>
              <w:instrText xml:space="preserve"> PAGEREF _Toc351654006 \h </w:instrText>
            </w:r>
            <w:r>
              <w:rPr>
                <w:noProof/>
                <w:webHidden/>
              </w:rPr>
            </w:r>
            <w:r>
              <w:rPr>
                <w:noProof/>
                <w:webHidden/>
              </w:rPr>
              <w:fldChar w:fldCharType="separate"/>
            </w:r>
            <w:r>
              <w:rPr>
                <w:noProof/>
                <w:webHidden/>
              </w:rPr>
              <w:t>25</w:t>
            </w:r>
            <w:r>
              <w:rPr>
                <w:noProof/>
                <w:webHidden/>
              </w:rPr>
              <w:fldChar w:fldCharType="end"/>
            </w:r>
          </w:hyperlink>
        </w:p>
        <w:p w:rsidR="008C6ABA" w:rsidRDefault="008C6ABA">
          <w:pPr>
            <w:pStyle w:val="TOC2"/>
            <w:tabs>
              <w:tab w:val="right" w:leader="dot" w:pos="9350"/>
            </w:tabs>
            <w:rPr>
              <w:noProof/>
            </w:rPr>
          </w:pPr>
          <w:hyperlink w:anchor="_Toc351654007" w:history="1">
            <w:r w:rsidRPr="00F47CFB">
              <w:rPr>
                <w:rStyle w:val="Hyperlink"/>
                <w:noProof/>
              </w:rPr>
              <w:t>The Need for Better International Institutions</w:t>
            </w:r>
            <w:r>
              <w:rPr>
                <w:noProof/>
                <w:webHidden/>
              </w:rPr>
              <w:tab/>
            </w:r>
            <w:r>
              <w:rPr>
                <w:noProof/>
                <w:webHidden/>
              </w:rPr>
              <w:fldChar w:fldCharType="begin"/>
            </w:r>
            <w:r>
              <w:rPr>
                <w:noProof/>
                <w:webHidden/>
              </w:rPr>
              <w:instrText xml:space="preserve"> PAGEREF _Toc351654007 \h </w:instrText>
            </w:r>
            <w:r>
              <w:rPr>
                <w:noProof/>
                <w:webHidden/>
              </w:rPr>
            </w:r>
            <w:r>
              <w:rPr>
                <w:noProof/>
                <w:webHidden/>
              </w:rPr>
              <w:fldChar w:fldCharType="separate"/>
            </w:r>
            <w:r>
              <w:rPr>
                <w:noProof/>
                <w:webHidden/>
              </w:rPr>
              <w:t>26</w:t>
            </w:r>
            <w:r>
              <w:rPr>
                <w:noProof/>
                <w:webHidden/>
              </w:rPr>
              <w:fldChar w:fldCharType="end"/>
            </w:r>
          </w:hyperlink>
        </w:p>
        <w:p w:rsidR="008C6ABA" w:rsidRDefault="008C6ABA">
          <w:pPr>
            <w:pStyle w:val="TOC2"/>
            <w:tabs>
              <w:tab w:val="right" w:leader="dot" w:pos="9350"/>
            </w:tabs>
            <w:rPr>
              <w:noProof/>
            </w:rPr>
          </w:pPr>
          <w:hyperlink w:anchor="_Toc351654008" w:history="1">
            <w:r w:rsidRPr="00F47CFB">
              <w:rPr>
                <w:rStyle w:val="Hyperlink"/>
                <w:noProof/>
              </w:rPr>
              <w:t>General Remarks</w:t>
            </w:r>
            <w:r>
              <w:rPr>
                <w:noProof/>
                <w:webHidden/>
              </w:rPr>
              <w:tab/>
            </w:r>
            <w:r>
              <w:rPr>
                <w:noProof/>
                <w:webHidden/>
              </w:rPr>
              <w:fldChar w:fldCharType="begin"/>
            </w:r>
            <w:r>
              <w:rPr>
                <w:noProof/>
                <w:webHidden/>
              </w:rPr>
              <w:instrText xml:space="preserve"> PAGEREF _Toc351654008 \h </w:instrText>
            </w:r>
            <w:r>
              <w:rPr>
                <w:noProof/>
                <w:webHidden/>
              </w:rPr>
            </w:r>
            <w:r>
              <w:rPr>
                <w:noProof/>
                <w:webHidden/>
              </w:rPr>
              <w:fldChar w:fldCharType="separate"/>
            </w:r>
            <w:r>
              <w:rPr>
                <w:noProof/>
                <w:webHidden/>
              </w:rPr>
              <w:t>26</w:t>
            </w:r>
            <w:r>
              <w:rPr>
                <w:noProof/>
                <w:webHidden/>
              </w:rPr>
              <w:fldChar w:fldCharType="end"/>
            </w:r>
          </w:hyperlink>
        </w:p>
        <w:p w:rsidR="008C6ABA" w:rsidRDefault="008C6ABA">
          <w:pPr>
            <w:pStyle w:val="TOC1"/>
            <w:tabs>
              <w:tab w:val="right" w:leader="dot" w:pos="9350"/>
            </w:tabs>
            <w:rPr>
              <w:noProof/>
            </w:rPr>
          </w:pPr>
          <w:hyperlink w:anchor="_Toc351654009" w:history="1">
            <w:r w:rsidRPr="00F47CFB">
              <w:rPr>
                <w:rStyle w:val="Hyperlink"/>
                <w:rFonts w:ascii="Times New Roman" w:hAnsi="Times New Roman" w:cs="Times New Roman"/>
                <w:noProof/>
              </w:rPr>
              <w:t>VII. Conclusion</w:t>
            </w:r>
            <w:r>
              <w:rPr>
                <w:noProof/>
                <w:webHidden/>
              </w:rPr>
              <w:tab/>
            </w:r>
            <w:r>
              <w:rPr>
                <w:noProof/>
                <w:webHidden/>
              </w:rPr>
              <w:fldChar w:fldCharType="begin"/>
            </w:r>
            <w:r>
              <w:rPr>
                <w:noProof/>
                <w:webHidden/>
              </w:rPr>
              <w:instrText xml:space="preserve"> PAGEREF _Toc351654009 \h </w:instrText>
            </w:r>
            <w:r>
              <w:rPr>
                <w:noProof/>
                <w:webHidden/>
              </w:rPr>
            </w:r>
            <w:r>
              <w:rPr>
                <w:noProof/>
                <w:webHidden/>
              </w:rPr>
              <w:fldChar w:fldCharType="separate"/>
            </w:r>
            <w:r>
              <w:rPr>
                <w:noProof/>
                <w:webHidden/>
              </w:rPr>
              <w:t>27</w:t>
            </w:r>
            <w:r>
              <w:rPr>
                <w:noProof/>
                <w:webHidden/>
              </w:rPr>
              <w:fldChar w:fldCharType="end"/>
            </w:r>
          </w:hyperlink>
        </w:p>
        <w:p w:rsidR="008C6ABA" w:rsidRDefault="008C6ABA">
          <w:pPr>
            <w:pStyle w:val="TOC1"/>
            <w:tabs>
              <w:tab w:val="right" w:leader="dot" w:pos="9350"/>
            </w:tabs>
            <w:rPr>
              <w:noProof/>
            </w:rPr>
          </w:pPr>
          <w:hyperlink w:anchor="_Toc351654010" w:history="1">
            <w:r w:rsidRPr="00F47CFB">
              <w:rPr>
                <w:rStyle w:val="Hyperlink"/>
                <w:rFonts w:ascii="Times New Roman" w:hAnsi="Times New Roman" w:cs="Times New Roman"/>
                <w:noProof/>
              </w:rPr>
              <w:t>VIII. Bibliography</w:t>
            </w:r>
            <w:r>
              <w:rPr>
                <w:noProof/>
                <w:webHidden/>
              </w:rPr>
              <w:tab/>
            </w:r>
            <w:r>
              <w:rPr>
                <w:noProof/>
                <w:webHidden/>
              </w:rPr>
              <w:fldChar w:fldCharType="begin"/>
            </w:r>
            <w:r>
              <w:rPr>
                <w:noProof/>
                <w:webHidden/>
              </w:rPr>
              <w:instrText xml:space="preserve"> PAGEREF _Toc351654010 \h </w:instrText>
            </w:r>
            <w:r>
              <w:rPr>
                <w:noProof/>
                <w:webHidden/>
              </w:rPr>
            </w:r>
            <w:r>
              <w:rPr>
                <w:noProof/>
                <w:webHidden/>
              </w:rPr>
              <w:fldChar w:fldCharType="separate"/>
            </w:r>
            <w:r>
              <w:rPr>
                <w:noProof/>
                <w:webHidden/>
              </w:rPr>
              <w:t>30</w:t>
            </w:r>
            <w:r>
              <w:rPr>
                <w:noProof/>
                <w:webHidden/>
              </w:rPr>
              <w:fldChar w:fldCharType="end"/>
            </w:r>
          </w:hyperlink>
        </w:p>
        <w:p w:rsidR="008C6ABA" w:rsidRDefault="008C6ABA">
          <w:pPr>
            <w:pStyle w:val="TOC1"/>
            <w:tabs>
              <w:tab w:val="right" w:leader="dot" w:pos="9350"/>
            </w:tabs>
            <w:rPr>
              <w:noProof/>
            </w:rPr>
          </w:pPr>
          <w:hyperlink w:anchor="_Toc351654011" w:history="1">
            <w:r w:rsidRPr="00F47CFB">
              <w:rPr>
                <w:rStyle w:val="Hyperlink"/>
                <w:rFonts w:ascii="Times New Roman" w:hAnsi="Times New Roman" w:cs="Times New Roman"/>
                <w:noProof/>
              </w:rPr>
              <w:t>IX. Appendix</w:t>
            </w:r>
            <w:r>
              <w:rPr>
                <w:noProof/>
                <w:webHidden/>
              </w:rPr>
              <w:tab/>
            </w:r>
            <w:r>
              <w:rPr>
                <w:noProof/>
                <w:webHidden/>
              </w:rPr>
              <w:fldChar w:fldCharType="begin"/>
            </w:r>
            <w:r>
              <w:rPr>
                <w:noProof/>
                <w:webHidden/>
              </w:rPr>
              <w:instrText xml:space="preserve"> PAGEREF _Toc351654011 \h </w:instrText>
            </w:r>
            <w:r>
              <w:rPr>
                <w:noProof/>
                <w:webHidden/>
              </w:rPr>
            </w:r>
            <w:r>
              <w:rPr>
                <w:noProof/>
                <w:webHidden/>
              </w:rPr>
              <w:fldChar w:fldCharType="separate"/>
            </w:r>
            <w:r>
              <w:rPr>
                <w:noProof/>
                <w:webHidden/>
              </w:rPr>
              <w:t>34</w:t>
            </w:r>
            <w:r>
              <w:rPr>
                <w:noProof/>
                <w:webHidden/>
              </w:rPr>
              <w:fldChar w:fldCharType="end"/>
            </w:r>
          </w:hyperlink>
        </w:p>
        <w:p w:rsidR="00760F23" w:rsidRPr="00947D62" w:rsidRDefault="00760F23">
          <w:pPr>
            <w:rPr>
              <w:rFonts w:ascii="Times New Roman" w:hAnsi="Times New Roman" w:cs="Times New Roman"/>
              <w:sz w:val="24"/>
              <w:szCs w:val="24"/>
            </w:rPr>
          </w:pPr>
          <w:r w:rsidRPr="00AA3E63">
            <w:rPr>
              <w:rFonts w:ascii="Times New Roman" w:hAnsi="Times New Roman" w:cs="Times New Roman"/>
              <w:b/>
              <w:bCs/>
              <w:noProof/>
              <w:sz w:val="24"/>
              <w:szCs w:val="24"/>
            </w:rPr>
            <w:fldChar w:fldCharType="end"/>
          </w:r>
        </w:p>
      </w:sdtContent>
    </w:sdt>
    <w:p w:rsidR="009733E8" w:rsidRDefault="009733E8">
      <w:pPr>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8D2265" w:rsidRPr="008D2265" w:rsidRDefault="008D2265" w:rsidP="008D2265">
      <w:pPr>
        <w:pStyle w:val="Heading1"/>
        <w:keepNext w:val="0"/>
        <w:keepLines w:val="0"/>
        <w:widowControl w:val="0"/>
        <w:spacing w:before="0" w:line="480" w:lineRule="auto"/>
        <w:rPr>
          <w:rFonts w:ascii="Times New Roman" w:hAnsi="Times New Roman" w:cs="Times New Roman"/>
          <w:color w:val="auto"/>
          <w:sz w:val="24"/>
          <w:szCs w:val="24"/>
        </w:rPr>
      </w:pPr>
      <w:bookmarkStart w:id="1" w:name="_Toc351653992"/>
      <w:r w:rsidRPr="008D2265">
        <w:rPr>
          <w:rFonts w:ascii="Times New Roman" w:hAnsi="Times New Roman" w:cs="Times New Roman"/>
          <w:color w:val="auto"/>
          <w:sz w:val="24"/>
          <w:szCs w:val="24"/>
        </w:rPr>
        <w:lastRenderedPageBreak/>
        <w:t>I. Introduction</w:t>
      </w:r>
      <w:bookmarkEnd w:id="1"/>
    </w:p>
    <w:p w:rsidR="006D5712" w:rsidRDefault="008D2265" w:rsidP="008D2265">
      <w:pPr>
        <w:widowControl w:val="0"/>
        <w:spacing w:after="240" w:line="480" w:lineRule="auto"/>
        <w:ind w:right="4"/>
        <w:jc w:val="both"/>
        <w:rPr>
          <w:rFonts w:ascii="Times New Roman" w:hAnsi="Times New Roman" w:cs="Times New Roman"/>
          <w:sz w:val="24"/>
          <w:szCs w:val="24"/>
        </w:rPr>
      </w:pPr>
      <w:r w:rsidRPr="008D2265">
        <w:rPr>
          <w:rFonts w:ascii="Times New Roman" w:hAnsi="Times New Roman" w:cs="Times New Roman"/>
          <w:sz w:val="24"/>
          <w:szCs w:val="24"/>
        </w:rPr>
        <w:t xml:space="preserve">Globalization is one of the popular contemporary buzzwords that, despite its resonance among scholars and the wider public, usually </w:t>
      </w:r>
      <w:proofErr w:type="gramStart"/>
      <w:r w:rsidRPr="008D2265">
        <w:rPr>
          <w:rFonts w:ascii="Times New Roman" w:hAnsi="Times New Roman" w:cs="Times New Roman"/>
          <w:sz w:val="24"/>
          <w:szCs w:val="24"/>
        </w:rPr>
        <w:t>lacks</w:t>
      </w:r>
      <w:proofErr w:type="gramEnd"/>
      <w:r w:rsidRPr="008D2265">
        <w:rPr>
          <w:rFonts w:ascii="Times New Roman" w:hAnsi="Times New Roman" w:cs="Times New Roman"/>
          <w:sz w:val="24"/>
          <w:szCs w:val="24"/>
        </w:rPr>
        <w:t xml:space="preserve"> a clear and palatable definition</w:t>
      </w:r>
      <w:r w:rsidR="006D5712">
        <w:rPr>
          <w:rFonts w:ascii="Times New Roman" w:hAnsi="Times New Roman" w:cs="Times New Roman"/>
          <w:sz w:val="24"/>
          <w:szCs w:val="24"/>
        </w:rPr>
        <w:t>.</w:t>
      </w:r>
      <w:r w:rsidRPr="008D2265">
        <w:rPr>
          <w:rFonts w:ascii="Times New Roman" w:hAnsi="Times New Roman" w:cs="Times New Roman"/>
          <w:sz w:val="24"/>
          <w:szCs w:val="24"/>
        </w:rPr>
        <w:t xml:space="preserve"> Therefore, this paper </w:t>
      </w:r>
      <w:r w:rsidR="00292714">
        <w:rPr>
          <w:rFonts w:ascii="Times New Roman" w:hAnsi="Times New Roman" w:cs="Times New Roman"/>
          <w:sz w:val="24"/>
          <w:szCs w:val="24"/>
        </w:rPr>
        <w:t>begins by</w:t>
      </w:r>
      <w:r w:rsidRPr="008D2265">
        <w:rPr>
          <w:rFonts w:ascii="Times New Roman" w:hAnsi="Times New Roman" w:cs="Times New Roman"/>
          <w:sz w:val="24"/>
          <w:szCs w:val="24"/>
        </w:rPr>
        <w:t xml:space="preserve"> defining globalization and highlight</w:t>
      </w:r>
      <w:r w:rsidR="00BA3C67">
        <w:rPr>
          <w:rFonts w:ascii="Times New Roman" w:hAnsi="Times New Roman" w:cs="Times New Roman"/>
          <w:sz w:val="24"/>
          <w:szCs w:val="24"/>
        </w:rPr>
        <w:t>ing</w:t>
      </w:r>
      <w:r w:rsidRPr="008D2265">
        <w:rPr>
          <w:rFonts w:ascii="Times New Roman" w:hAnsi="Times New Roman" w:cs="Times New Roman"/>
          <w:sz w:val="24"/>
          <w:szCs w:val="24"/>
        </w:rPr>
        <w:t xml:space="preserve"> contemporary views on the issue. The aim of this exercise will be</w:t>
      </w:r>
      <w:r w:rsidR="00292714">
        <w:rPr>
          <w:rFonts w:ascii="Times New Roman" w:hAnsi="Times New Roman" w:cs="Times New Roman"/>
          <w:sz w:val="24"/>
          <w:szCs w:val="24"/>
        </w:rPr>
        <w:t xml:space="preserve"> to</w:t>
      </w:r>
      <w:r w:rsidRPr="008D2265">
        <w:rPr>
          <w:rFonts w:ascii="Times New Roman" w:hAnsi="Times New Roman" w:cs="Times New Roman"/>
          <w:sz w:val="24"/>
          <w:szCs w:val="24"/>
        </w:rPr>
        <w:t xml:space="preserve"> illustrate the benefits of globalization, but also to point out problems and areas of improvement. Part of this process will illustrate the particular role that governments play in the recent development of globalization. The </w:t>
      </w:r>
      <w:r w:rsidR="006D5712">
        <w:rPr>
          <w:rFonts w:ascii="Times New Roman" w:hAnsi="Times New Roman" w:cs="Times New Roman"/>
          <w:sz w:val="24"/>
          <w:szCs w:val="24"/>
        </w:rPr>
        <w:t>following</w:t>
      </w:r>
      <w:r w:rsidRPr="008D2265">
        <w:rPr>
          <w:rFonts w:ascii="Times New Roman" w:hAnsi="Times New Roman" w:cs="Times New Roman"/>
          <w:sz w:val="24"/>
          <w:szCs w:val="24"/>
        </w:rPr>
        <w:t xml:space="preserve"> section will build upon these illustrations and critically assess how governments or the po</w:t>
      </w:r>
      <w:r w:rsidR="00401C9D">
        <w:rPr>
          <w:rFonts w:ascii="Times New Roman" w:hAnsi="Times New Roman" w:cs="Times New Roman"/>
          <w:sz w:val="24"/>
          <w:szCs w:val="24"/>
        </w:rPr>
        <w:t xml:space="preserve">litical actor’s that make up </w:t>
      </w:r>
      <w:r w:rsidRPr="008D2265">
        <w:rPr>
          <w:rFonts w:ascii="Times New Roman" w:hAnsi="Times New Roman" w:cs="Times New Roman"/>
          <w:sz w:val="24"/>
          <w:szCs w:val="24"/>
        </w:rPr>
        <w:t xml:space="preserve"> government</w:t>
      </w:r>
      <w:r w:rsidR="00401C9D">
        <w:rPr>
          <w:rFonts w:ascii="Times New Roman" w:hAnsi="Times New Roman" w:cs="Times New Roman"/>
          <w:sz w:val="24"/>
          <w:szCs w:val="24"/>
        </w:rPr>
        <w:t>’s,</w:t>
      </w:r>
      <w:r w:rsidRPr="008D2265">
        <w:rPr>
          <w:rFonts w:ascii="Times New Roman" w:hAnsi="Times New Roman" w:cs="Times New Roman"/>
          <w:sz w:val="24"/>
          <w:szCs w:val="24"/>
        </w:rPr>
        <w:t xml:space="preserve"> handle the responsibility that comes from being a vital part </w:t>
      </w:r>
      <w:r w:rsidR="006D5712">
        <w:rPr>
          <w:rFonts w:ascii="Times New Roman" w:hAnsi="Times New Roman" w:cs="Times New Roman"/>
          <w:sz w:val="24"/>
          <w:szCs w:val="24"/>
        </w:rPr>
        <w:t xml:space="preserve">of </w:t>
      </w:r>
      <w:r w:rsidRPr="008D2265">
        <w:rPr>
          <w:rFonts w:ascii="Times New Roman" w:hAnsi="Times New Roman" w:cs="Times New Roman"/>
          <w:sz w:val="24"/>
          <w:szCs w:val="24"/>
        </w:rPr>
        <w:t xml:space="preserve">that </w:t>
      </w:r>
      <w:r w:rsidR="006D5712">
        <w:rPr>
          <w:rFonts w:ascii="Times New Roman" w:hAnsi="Times New Roman" w:cs="Times New Roman"/>
          <w:sz w:val="24"/>
          <w:szCs w:val="24"/>
        </w:rPr>
        <w:t xml:space="preserve">which </w:t>
      </w:r>
      <w:r w:rsidRPr="008D2265">
        <w:rPr>
          <w:rFonts w:ascii="Times New Roman" w:hAnsi="Times New Roman" w:cs="Times New Roman"/>
          <w:sz w:val="24"/>
          <w:szCs w:val="24"/>
        </w:rPr>
        <w:t xml:space="preserve">drives globalization. </w:t>
      </w:r>
    </w:p>
    <w:p w:rsidR="008D2265" w:rsidRPr="008D2265" w:rsidRDefault="008D2265" w:rsidP="006D5712">
      <w:pPr>
        <w:widowControl w:val="0"/>
        <w:spacing w:after="240" w:line="480" w:lineRule="auto"/>
        <w:ind w:right="4" w:firstLine="720"/>
        <w:jc w:val="both"/>
        <w:rPr>
          <w:rFonts w:ascii="Times New Roman" w:hAnsi="Times New Roman" w:cs="Times New Roman"/>
          <w:sz w:val="24"/>
          <w:szCs w:val="24"/>
        </w:rPr>
      </w:pPr>
      <w:r w:rsidRPr="008D2265">
        <w:rPr>
          <w:rFonts w:ascii="Times New Roman" w:hAnsi="Times New Roman" w:cs="Times New Roman"/>
          <w:sz w:val="24"/>
          <w:szCs w:val="24"/>
        </w:rPr>
        <w:t>Do political actors use their power to address globalization? Do they address its benefits and how to further build upon them? Do they highlight the problems that follow in its wake and do they present constructive proposals for improvement? Th</w:t>
      </w:r>
      <w:r w:rsidR="00A26F97">
        <w:rPr>
          <w:rFonts w:ascii="Times New Roman" w:hAnsi="Times New Roman" w:cs="Times New Roman"/>
          <w:sz w:val="24"/>
          <w:szCs w:val="24"/>
        </w:rPr>
        <w:t xml:space="preserve">ese questions will be addressed </w:t>
      </w:r>
      <w:r w:rsidR="00EE0791">
        <w:rPr>
          <w:rFonts w:ascii="Times New Roman" w:hAnsi="Times New Roman" w:cs="Times New Roman"/>
          <w:sz w:val="24"/>
          <w:szCs w:val="24"/>
        </w:rPr>
        <w:t xml:space="preserve">through </w:t>
      </w:r>
      <w:r w:rsidRPr="008D2265">
        <w:rPr>
          <w:rFonts w:ascii="Times New Roman" w:hAnsi="Times New Roman" w:cs="Times New Roman"/>
          <w:sz w:val="24"/>
          <w:szCs w:val="24"/>
        </w:rPr>
        <w:t>a case study of Germany and how its particular political actors deal with globalization. The final section will draw conclusions of whether or not the pattern of how German leaders engage with the issue is beneficial or counterproductive.</w:t>
      </w:r>
    </w:p>
    <w:p w:rsidR="008D2265" w:rsidRPr="008D2265" w:rsidRDefault="008D2265" w:rsidP="009733E8">
      <w:pPr>
        <w:pStyle w:val="Heading1"/>
        <w:keepNext w:val="0"/>
        <w:keepLines w:val="0"/>
        <w:widowControl w:val="0"/>
        <w:spacing w:before="0" w:line="480" w:lineRule="auto"/>
        <w:rPr>
          <w:rFonts w:ascii="Times New Roman" w:hAnsi="Times New Roman" w:cs="Times New Roman"/>
          <w:b w:val="0"/>
          <w:sz w:val="24"/>
          <w:szCs w:val="24"/>
        </w:rPr>
      </w:pPr>
      <w:bookmarkStart w:id="2" w:name="_Toc351653993"/>
      <w:r w:rsidRPr="009733E8">
        <w:rPr>
          <w:rFonts w:ascii="Times New Roman" w:hAnsi="Times New Roman" w:cs="Times New Roman"/>
          <w:color w:val="auto"/>
          <w:sz w:val="24"/>
          <w:szCs w:val="24"/>
        </w:rPr>
        <w:t xml:space="preserve">II. </w:t>
      </w:r>
      <w:r w:rsidR="00292714" w:rsidRPr="009733E8">
        <w:rPr>
          <w:rFonts w:ascii="Times New Roman" w:hAnsi="Times New Roman" w:cs="Times New Roman"/>
          <w:color w:val="auto"/>
          <w:sz w:val="24"/>
          <w:szCs w:val="24"/>
        </w:rPr>
        <w:t>Globalization: Past, P</w:t>
      </w:r>
      <w:r w:rsidRPr="009733E8">
        <w:rPr>
          <w:rFonts w:ascii="Times New Roman" w:hAnsi="Times New Roman" w:cs="Times New Roman"/>
          <w:color w:val="auto"/>
          <w:sz w:val="24"/>
          <w:szCs w:val="24"/>
        </w:rPr>
        <w:t>resent</w:t>
      </w:r>
      <w:r w:rsidR="00292714" w:rsidRPr="009733E8">
        <w:rPr>
          <w:rFonts w:ascii="Times New Roman" w:hAnsi="Times New Roman" w:cs="Times New Roman"/>
          <w:color w:val="auto"/>
          <w:sz w:val="24"/>
          <w:szCs w:val="24"/>
        </w:rPr>
        <w:t xml:space="preserve"> and F</w:t>
      </w:r>
      <w:r w:rsidRPr="009733E8">
        <w:rPr>
          <w:rFonts w:ascii="Times New Roman" w:hAnsi="Times New Roman" w:cs="Times New Roman"/>
          <w:color w:val="auto"/>
          <w:sz w:val="24"/>
          <w:szCs w:val="24"/>
        </w:rPr>
        <w:t>uture</w:t>
      </w:r>
      <w:bookmarkEnd w:id="2"/>
    </w:p>
    <w:p w:rsidR="008D2265" w:rsidRPr="008D2265" w:rsidRDefault="008D2265" w:rsidP="008D2265">
      <w:pPr>
        <w:widowControl w:val="0"/>
        <w:spacing w:after="240" w:line="480" w:lineRule="auto"/>
        <w:ind w:right="4" w:firstLine="720"/>
        <w:jc w:val="both"/>
        <w:rPr>
          <w:rFonts w:ascii="Times New Roman" w:hAnsi="Times New Roman" w:cs="Times New Roman"/>
          <w:sz w:val="24"/>
          <w:szCs w:val="24"/>
        </w:rPr>
      </w:pPr>
      <w:r w:rsidRPr="008D2265">
        <w:rPr>
          <w:rFonts w:ascii="Times New Roman" w:hAnsi="Times New Roman" w:cs="Times New Roman"/>
          <w:sz w:val="24"/>
          <w:szCs w:val="24"/>
        </w:rPr>
        <w:t>This paper focus</w:t>
      </w:r>
      <w:r w:rsidR="00292714">
        <w:rPr>
          <w:rFonts w:ascii="Times New Roman" w:hAnsi="Times New Roman" w:cs="Times New Roman"/>
          <w:sz w:val="24"/>
          <w:szCs w:val="24"/>
        </w:rPr>
        <w:t>es</w:t>
      </w:r>
      <w:r w:rsidRPr="008D2265">
        <w:rPr>
          <w:rFonts w:ascii="Times New Roman" w:hAnsi="Times New Roman" w:cs="Times New Roman"/>
          <w:sz w:val="24"/>
          <w:szCs w:val="24"/>
        </w:rPr>
        <w:t xml:space="preserve"> on an economic definition of globalization which states that “g</w:t>
      </w:r>
      <w:r w:rsidRPr="008D2265">
        <w:rPr>
          <w:rFonts w:ascii="Times New Roman" w:eastAsia="Calibri" w:hAnsi="Times New Roman" w:cs="Times New Roman"/>
          <w:sz w:val="24"/>
          <w:szCs w:val="24"/>
        </w:rPr>
        <w:t>lobalization constitutes integration of national economies into the international economy through trade, direct foreign investment […], short-term capital flows, international flows of workers and humanity generally, and flows of technology” (</w:t>
      </w:r>
      <w:proofErr w:type="spellStart"/>
      <w:r w:rsidRPr="008D2265">
        <w:rPr>
          <w:rFonts w:ascii="Times New Roman" w:hAnsi="Times New Roman" w:cs="Times New Roman"/>
          <w:sz w:val="24"/>
          <w:szCs w:val="24"/>
        </w:rPr>
        <w:t>Bhagwati</w:t>
      </w:r>
      <w:proofErr w:type="spellEnd"/>
      <w:r w:rsidRPr="008D2265">
        <w:rPr>
          <w:rFonts w:ascii="Times New Roman" w:eastAsia="Calibri" w:hAnsi="Times New Roman" w:cs="Times New Roman"/>
          <w:sz w:val="24"/>
          <w:szCs w:val="24"/>
        </w:rPr>
        <w:t xml:space="preserve"> 2004, 3)</w:t>
      </w:r>
      <w:r w:rsidR="00292714">
        <w:rPr>
          <w:rFonts w:ascii="Times New Roman" w:eastAsia="Calibri" w:hAnsi="Times New Roman" w:cs="Times New Roman"/>
          <w:sz w:val="24"/>
          <w:szCs w:val="24"/>
        </w:rPr>
        <w:t>.</w:t>
      </w:r>
      <w:r w:rsidRPr="008D2265">
        <w:rPr>
          <w:rFonts w:ascii="Times New Roman" w:eastAsia="Calibri" w:hAnsi="Times New Roman" w:cs="Times New Roman"/>
          <w:sz w:val="24"/>
          <w:szCs w:val="24"/>
        </w:rPr>
        <w:t xml:space="preserve"> </w:t>
      </w:r>
      <w:r w:rsidR="00292714">
        <w:rPr>
          <w:rFonts w:ascii="Times New Roman" w:eastAsia="Calibri" w:hAnsi="Times New Roman" w:cs="Times New Roman"/>
          <w:sz w:val="24"/>
          <w:szCs w:val="24"/>
        </w:rPr>
        <w:t>A</w:t>
      </w:r>
      <w:r w:rsidRPr="008D2265">
        <w:rPr>
          <w:rFonts w:ascii="Times New Roman" w:eastAsia="Calibri" w:hAnsi="Times New Roman" w:cs="Times New Roman"/>
          <w:sz w:val="24"/>
          <w:szCs w:val="24"/>
        </w:rPr>
        <w:t>dditionally</w:t>
      </w:r>
      <w:r w:rsidR="00292714">
        <w:rPr>
          <w:rFonts w:ascii="Times New Roman" w:eastAsia="Calibri" w:hAnsi="Times New Roman" w:cs="Times New Roman"/>
          <w:sz w:val="24"/>
          <w:szCs w:val="24"/>
        </w:rPr>
        <w:t>,</w:t>
      </w:r>
      <w:r w:rsidRPr="008D2265">
        <w:rPr>
          <w:rFonts w:ascii="Times New Roman" w:eastAsia="Calibri" w:hAnsi="Times New Roman" w:cs="Times New Roman"/>
          <w:sz w:val="24"/>
          <w:szCs w:val="24"/>
        </w:rPr>
        <w:t xml:space="preserve"> </w:t>
      </w:r>
      <w:r w:rsidRPr="008D2265">
        <w:rPr>
          <w:rFonts w:ascii="Times New Roman" w:hAnsi="Times New Roman" w:cs="Times New Roman"/>
          <w:sz w:val="24"/>
          <w:szCs w:val="24"/>
        </w:rPr>
        <w:t xml:space="preserve">it is important to note that “globalization refers to the aggregate social consequences that derive from the dramatic increase in both the rate and speed with which people, goods and services, </w:t>
      </w:r>
      <w:r w:rsidRPr="008D2265">
        <w:rPr>
          <w:rFonts w:ascii="Times New Roman" w:hAnsi="Times New Roman" w:cs="Times New Roman"/>
          <w:sz w:val="24"/>
          <w:szCs w:val="24"/>
        </w:rPr>
        <w:lastRenderedPageBreak/>
        <w:t>capital and knowledge are able to move around the globe” (</w:t>
      </w:r>
      <w:proofErr w:type="spellStart"/>
      <w:r w:rsidRPr="008D2265">
        <w:rPr>
          <w:rFonts w:ascii="Times New Roman" w:hAnsi="Times New Roman" w:cs="Times New Roman"/>
          <w:sz w:val="24"/>
          <w:szCs w:val="24"/>
        </w:rPr>
        <w:t>Bisley</w:t>
      </w:r>
      <w:proofErr w:type="spellEnd"/>
      <w:r w:rsidRPr="008D2265">
        <w:rPr>
          <w:rFonts w:ascii="Times New Roman" w:hAnsi="Times New Roman" w:cs="Times New Roman"/>
          <w:sz w:val="24"/>
          <w:szCs w:val="24"/>
        </w:rPr>
        <w:t xml:space="preserve"> 2007, 30). This definition clearly omits cultural factors that should not be underestimated</w:t>
      </w:r>
      <w:r w:rsidR="00292714">
        <w:rPr>
          <w:rFonts w:ascii="Times New Roman" w:hAnsi="Times New Roman" w:cs="Times New Roman"/>
          <w:sz w:val="24"/>
          <w:szCs w:val="24"/>
        </w:rPr>
        <w:t>. However,</w:t>
      </w:r>
      <w:r w:rsidRPr="008D2265">
        <w:rPr>
          <w:rFonts w:ascii="Times New Roman" w:hAnsi="Times New Roman" w:cs="Times New Roman"/>
          <w:sz w:val="24"/>
          <w:szCs w:val="24"/>
        </w:rPr>
        <w:t xml:space="preserve"> this paper is simply putting an emphasis on the economic side of globalization and the fact that there are social consequences to an ever more integrated world economy. Before getting into judging its merit it will be helpful to shed some light on the issue of whether or not the contemporary process defined as globalization is truly that unique and novel and if it is an inevitable force.</w:t>
      </w:r>
    </w:p>
    <w:p w:rsidR="008D2265" w:rsidRPr="008D2265" w:rsidRDefault="008D2265" w:rsidP="008D2265">
      <w:pPr>
        <w:widowControl w:val="0"/>
        <w:spacing w:after="240" w:line="480" w:lineRule="auto"/>
        <w:ind w:right="4" w:firstLine="720"/>
        <w:jc w:val="both"/>
        <w:rPr>
          <w:rFonts w:ascii="Times New Roman" w:hAnsi="Times New Roman" w:cs="Times New Roman"/>
          <w:sz w:val="24"/>
          <w:szCs w:val="24"/>
        </w:rPr>
      </w:pPr>
      <w:r w:rsidRPr="008D2265">
        <w:rPr>
          <w:rFonts w:ascii="Times New Roman" w:hAnsi="Times New Roman" w:cs="Times New Roman"/>
          <w:sz w:val="24"/>
          <w:szCs w:val="24"/>
        </w:rPr>
        <w:t>Mankind has already experienced periods in which people, commodities, capital and information were exchanged worldwide.  In fact, today’s environment</w:t>
      </w:r>
      <w:r w:rsidR="00292714">
        <w:rPr>
          <w:rFonts w:ascii="Times New Roman" w:hAnsi="Times New Roman" w:cs="Times New Roman"/>
          <w:sz w:val="24"/>
          <w:szCs w:val="24"/>
        </w:rPr>
        <w:t xml:space="preserve"> </w:t>
      </w:r>
      <w:r w:rsidR="00401C9D">
        <w:rPr>
          <w:rFonts w:ascii="Times New Roman" w:hAnsi="Times New Roman" w:cs="Times New Roman"/>
          <w:sz w:val="24"/>
          <w:szCs w:val="24"/>
        </w:rPr>
        <w:t xml:space="preserve">is the result of </w:t>
      </w:r>
      <w:r w:rsidRPr="008D2265">
        <w:rPr>
          <w:rFonts w:ascii="Times New Roman" w:hAnsi="Times New Roman" w:cs="Times New Roman"/>
          <w:sz w:val="24"/>
          <w:szCs w:val="24"/>
        </w:rPr>
        <w:t>historic developments</w:t>
      </w:r>
      <w:r w:rsidR="00292714">
        <w:rPr>
          <w:rFonts w:ascii="Times New Roman" w:hAnsi="Times New Roman" w:cs="Times New Roman"/>
          <w:sz w:val="24"/>
          <w:szCs w:val="24"/>
        </w:rPr>
        <w:t xml:space="preserve">. </w:t>
      </w:r>
      <w:r w:rsidRPr="008D2265">
        <w:rPr>
          <w:rFonts w:ascii="Times New Roman" w:hAnsi="Times New Roman" w:cs="Times New Roman"/>
          <w:sz w:val="24"/>
          <w:szCs w:val="24"/>
        </w:rPr>
        <w:t xml:space="preserve"> </w:t>
      </w:r>
      <w:r w:rsidR="00292714">
        <w:rPr>
          <w:rFonts w:ascii="Times New Roman" w:hAnsi="Times New Roman" w:cs="Times New Roman"/>
          <w:sz w:val="24"/>
          <w:szCs w:val="24"/>
        </w:rPr>
        <w:t>H</w:t>
      </w:r>
      <w:r w:rsidRPr="008D2265">
        <w:rPr>
          <w:rFonts w:ascii="Times New Roman" w:hAnsi="Times New Roman" w:cs="Times New Roman"/>
          <w:sz w:val="24"/>
          <w:szCs w:val="24"/>
        </w:rPr>
        <w:t>uman communities have always been engaged in economic and social relationships wi</w:t>
      </w:r>
      <w:r w:rsidR="008367F9">
        <w:rPr>
          <w:rFonts w:ascii="Times New Roman" w:hAnsi="Times New Roman" w:cs="Times New Roman"/>
          <w:sz w:val="24"/>
          <w:szCs w:val="24"/>
        </w:rPr>
        <w:t>th others, many historians even see a continuous upwards trend in the expansion of global trade</w:t>
      </w:r>
      <w:r w:rsidR="006B7DFA">
        <w:rPr>
          <w:rFonts w:ascii="Times New Roman" w:hAnsi="Times New Roman" w:cs="Times New Roman"/>
          <w:sz w:val="24"/>
          <w:szCs w:val="24"/>
        </w:rPr>
        <w:t>, which was only interrupted from 1914 until 1945</w:t>
      </w:r>
      <w:r w:rsidRPr="008D2265">
        <w:rPr>
          <w:rFonts w:ascii="Times New Roman" w:hAnsi="Times New Roman" w:cs="Times New Roman"/>
          <w:sz w:val="24"/>
          <w:szCs w:val="24"/>
        </w:rPr>
        <w:t xml:space="preserve"> (</w:t>
      </w:r>
      <w:proofErr w:type="spellStart"/>
      <w:r w:rsidRPr="008D2265">
        <w:rPr>
          <w:rFonts w:ascii="Times New Roman" w:hAnsi="Times New Roman" w:cs="Times New Roman"/>
          <w:sz w:val="24"/>
          <w:szCs w:val="24"/>
        </w:rPr>
        <w:t>Bhagwati</w:t>
      </w:r>
      <w:proofErr w:type="spellEnd"/>
      <w:r w:rsidRPr="008D2265">
        <w:rPr>
          <w:rFonts w:ascii="Times New Roman" w:hAnsi="Times New Roman" w:cs="Times New Roman"/>
          <w:sz w:val="24"/>
          <w:szCs w:val="24"/>
        </w:rPr>
        <w:t xml:space="preserve"> 2004). Nevertheless, contemporary globalization has some distinctive features which previous eras lack. One difference is the fashion in which states conduct international trade nowadays.  In the past, the dominant type of exchange that took place was raw materials. </w:t>
      </w:r>
      <w:r w:rsidR="00292714">
        <w:rPr>
          <w:rFonts w:ascii="Times New Roman" w:hAnsi="Times New Roman" w:cs="Times New Roman"/>
          <w:sz w:val="24"/>
          <w:szCs w:val="24"/>
        </w:rPr>
        <w:t>Presently</w:t>
      </w:r>
      <w:r w:rsidRPr="008D2265">
        <w:rPr>
          <w:rFonts w:ascii="Times New Roman" w:hAnsi="Times New Roman" w:cs="Times New Roman"/>
          <w:sz w:val="24"/>
          <w:szCs w:val="24"/>
        </w:rPr>
        <w:t>, the bulk of goods traded consists of merchandise and value added goods for further production</w:t>
      </w:r>
      <w:r w:rsidR="00292714">
        <w:rPr>
          <w:rFonts w:ascii="Times New Roman" w:hAnsi="Times New Roman" w:cs="Times New Roman"/>
          <w:sz w:val="24"/>
          <w:szCs w:val="24"/>
        </w:rPr>
        <w:t xml:space="preserve">. </w:t>
      </w:r>
      <w:r w:rsidRPr="008D2265">
        <w:rPr>
          <w:rFonts w:ascii="Times New Roman" w:hAnsi="Times New Roman" w:cs="Times New Roman"/>
          <w:sz w:val="24"/>
          <w:szCs w:val="24"/>
        </w:rPr>
        <w:t xml:space="preserve"> </w:t>
      </w:r>
      <w:r w:rsidR="00292714">
        <w:rPr>
          <w:rFonts w:ascii="Times New Roman" w:hAnsi="Times New Roman" w:cs="Times New Roman"/>
          <w:sz w:val="24"/>
          <w:szCs w:val="24"/>
        </w:rPr>
        <w:t>T</w:t>
      </w:r>
      <w:r w:rsidRPr="008D2265">
        <w:rPr>
          <w:rFonts w:ascii="Times New Roman" w:hAnsi="Times New Roman" w:cs="Times New Roman"/>
          <w:sz w:val="24"/>
          <w:szCs w:val="24"/>
        </w:rPr>
        <w:t>his means that cross border trade matters much more to traders than it did in the past (</w:t>
      </w:r>
      <w:proofErr w:type="spellStart"/>
      <w:r w:rsidRPr="008D2265">
        <w:rPr>
          <w:rFonts w:ascii="Times New Roman" w:hAnsi="Times New Roman" w:cs="Times New Roman"/>
          <w:sz w:val="24"/>
          <w:szCs w:val="24"/>
        </w:rPr>
        <w:t>Bisley</w:t>
      </w:r>
      <w:proofErr w:type="spellEnd"/>
      <w:r w:rsidRPr="008D2265">
        <w:rPr>
          <w:rFonts w:ascii="Times New Roman" w:hAnsi="Times New Roman" w:cs="Times New Roman"/>
          <w:sz w:val="24"/>
          <w:szCs w:val="24"/>
        </w:rPr>
        <w:t xml:space="preserve"> 2007). </w:t>
      </w:r>
    </w:p>
    <w:p w:rsidR="008D2265" w:rsidRPr="008D2265" w:rsidRDefault="008D2265" w:rsidP="008D2265">
      <w:pPr>
        <w:widowControl w:val="0"/>
        <w:spacing w:after="240" w:line="480" w:lineRule="auto"/>
        <w:ind w:firstLine="720"/>
        <w:jc w:val="both"/>
        <w:rPr>
          <w:rFonts w:ascii="Times New Roman" w:hAnsi="Times New Roman" w:cs="Times New Roman"/>
          <w:sz w:val="24"/>
          <w:szCs w:val="24"/>
        </w:rPr>
      </w:pPr>
      <w:r w:rsidRPr="008D2265">
        <w:rPr>
          <w:rFonts w:ascii="Times New Roman" w:hAnsi="Times New Roman" w:cs="Times New Roman"/>
          <w:sz w:val="24"/>
          <w:szCs w:val="24"/>
        </w:rPr>
        <w:t>Another significant difference is the cause of the current wave of globalization compared to those of the past. Earlier integration was based on innovations, like the telegraph, the railroad, and the steam boat. All of these reduced transaction cost</w:t>
      </w:r>
      <w:r w:rsidR="00292714">
        <w:rPr>
          <w:rFonts w:ascii="Times New Roman" w:hAnsi="Times New Roman" w:cs="Times New Roman"/>
          <w:sz w:val="24"/>
          <w:szCs w:val="24"/>
        </w:rPr>
        <w:t>s</w:t>
      </w:r>
      <w:r w:rsidRPr="008D2265">
        <w:rPr>
          <w:rFonts w:ascii="Times New Roman" w:hAnsi="Times New Roman" w:cs="Times New Roman"/>
          <w:sz w:val="24"/>
          <w:szCs w:val="24"/>
        </w:rPr>
        <w:t xml:space="preserve"> dramatically, thus creating new opportunities for trade, investment and entrepreneurship. These advances have ever since been </w:t>
      </w:r>
      <w:r w:rsidR="00AA3E63" w:rsidRPr="008D2265">
        <w:rPr>
          <w:rFonts w:ascii="Times New Roman" w:hAnsi="Times New Roman" w:cs="Times New Roman"/>
          <w:sz w:val="24"/>
          <w:szCs w:val="24"/>
        </w:rPr>
        <w:t>fine-tuned</w:t>
      </w:r>
      <w:r w:rsidRPr="008D2265">
        <w:rPr>
          <w:rFonts w:ascii="Times New Roman" w:hAnsi="Times New Roman" w:cs="Times New Roman"/>
          <w:sz w:val="24"/>
          <w:szCs w:val="24"/>
        </w:rPr>
        <w:t xml:space="preserve"> and added</w:t>
      </w:r>
      <w:r w:rsidR="00292714">
        <w:rPr>
          <w:rFonts w:ascii="Times New Roman" w:hAnsi="Times New Roman" w:cs="Times New Roman"/>
          <w:sz w:val="24"/>
          <w:szCs w:val="24"/>
        </w:rPr>
        <w:t xml:space="preserve"> upon</w:t>
      </w:r>
      <w:r w:rsidRPr="008D2265">
        <w:rPr>
          <w:rFonts w:ascii="Times New Roman" w:hAnsi="Times New Roman" w:cs="Times New Roman"/>
          <w:sz w:val="24"/>
          <w:szCs w:val="24"/>
        </w:rPr>
        <w:t>. Today</w:t>
      </w:r>
      <w:r w:rsidR="00292714">
        <w:rPr>
          <w:rFonts w:ascii="Times New Roman" w:hAnsi="Times New Roman" w:cs="Times New Roman"/>
          <w:sz w:val="24"/>
          <w:szCs w:val="24"/>
        </w:rPr>
        <w:t>,</w:t>
      </w:r>
      <w:r w:rsidRPr="008D2265">
        <w:rPr>
          <w:rFonts w:ascii="Times New Roman" w:hAnsi="Times New Roman" w:cs="Times New Roman"/>
          <w:sz w:val="24"/>
          <w:szCs w:val="24"/>
        </w:rPr>
        <w:t xml:space="preserve"> transportation cost are even lower and the costs for overcoming distance have been significantly decreased, thus allowing for much closer and tighter networks over a greater distance, which affect more and more people.  But</w:t>
      </w:r>
      <w:r w:rsidR="00292714">
        <w:rPr>
          <w:rFonts w:ascii="Times New Roman" w:hAnsi="Times New Roman" w:cs="Times New Roman"/>
          <w:sz w:val="24"/>
          <w:szCs w:val="24"/>
        </w:rPr>
        <w:t>,</w:t>
      </w:r>
      <w:r w:rsidRPr="008D2265">
        <w:rPr>
          <w:rFonts w:ascii="Times New Roman" w:hAnsi="Times New Roman" w:cs="Times New Roman"/>
          <w:sz w:val="24"/>
          <w:szCs w:val="24"/>
        </w:rPr>
        <w:t xml:space="preserve"> it is not just </w:t>
      </w:r>
      <w:r w:rsidRPr="008D2265">
        <w:rPr>
          <w:rFonts w:ascii="Times New Roman" w:hAnsi="Times New Roman" w:cs="Times New Roman"/>
          <w:sz w:val="24"/>
          <w:szCs w:val="24"/>
        </w:rPr>
        <w:lastRenderedPageBreak/>
        <w:t>the fact that a larger part of the world is better connected than in years gone by; it</w:t>
      </w:r>
      <w:r w:rsidR="00401C9D">
        <w:rPr>
          <w:rFonts w:ascii="Times New Roman" w:hAnsi="Times New Roman" w:cs="Times New Roman"/>
          <w:sz w:val="24"/>
          <w:szCs w:val="24"/>
        </w:rPr>
        <w:t xml:space="preserve"> is</w:t>
      </w:r>
      <w:r w:rsidRPr="008D2265">
        <w:rPr>
          <w:rFonts w:ascii="Times New Roman" w:hAnsi="Times New Roman" w:cs="Times New Roman"/>
          <w:sz w:val="24"/>
          <w:szCs w:val="24"/>
        </w:rPr>
        <w:t xml:space="preserve"> also the substantially increased rate of these connections that is significant (</w:t>
      </w:r>
      <w:proofErr w:type="spellStart"/>
      <w:r w:rsidRPr="008D2265">
        <w:rPr>
          <w:rFonts w:ascii="Times New Roman" w:hAnsi="Times New Roman" w:cs="Times New Roman"/>
          <w:sz w:val="24"/>
          <w:szCs w:val="24"/>
        </w:rPr>
        <w:t>Bisley</w:t>
      </w:r>
      <w:proofErr w:type="spellEnd"/>
      <w:r w:rsidRPr="008D2265">
        <w:rPr>
          <w:rFonts w:ascii="Times New Roman" w:hAnsi="Times New Roman" w:cs="Times New Roman"/>
          <w:sz w:val="24"/>
          <w:szCs w:val="24"/>
        </w:rPr>
        <w:t xml:space="preserve"> 2007). In other words</w:t>
      </w:r>
      <w:r w:rsidR="00292714">
        <w:rPr>
          <w:rFonts w:ascii="Times New Roman" w:hAnsi="Times New Roman" w:cs="Times New Roman"/>
          <w:sz w:val="24"/>
          <w:szCs w:val="24"/>
        </w:rPr>
        <w:t>,</w:t>
      </w:r>
      <w:r w:rsidRPr="008D2265">
        <w:rPr>
          <w:rFonts w:ascii="Times New Roman" w:hAnsi="Times New Roman" w:cs="Times New Roman"/>
          <w:sz w:val="24"/>
          <w:szCs w:val="24"/>
        </w:rPr>
        <w:t xml:space="preserve"> globalization in the past was primarily based upon technological advances. Certainly, today</w:t>
      </w:r>
      <w:r w:rsidR="00401C9D">
        <w:rPr>
          <w:rFonts w:ascii="Times New Roman" w:hAnsi="Times New Roman" w:cs="Times New Roman"/>
          <w:sz w:val="24"/>
          <w:szCs w:val="24"/>
        </w:rPr>
        <w:t>’s</w:t>
      </w:r>
      <w:r w:rsidRPr="008D2265">
        <w:rPr>
          <w:rFonts w:ascii="Times New Roman" w:hAnsi="Times New Roman" w:cs="Times New Roman"/>
          <w:sz w:val="24"/>
          <w:szCs w:val="24"/>
        </w:rPr>
        <w:t xml:space="preserve"> technological innovations still create incentives to engage in more trade, invest abroad and to integrate increasingly, but globalization in the current era is</w:t>
      </w:r>
      <w:r w:rsidR="00292714">
        <w:rPr>
          <w:rFonts w:ascii="Times New Roman" w:hAnsi="Times New Roman" w:cs="Times New Roman"/>
          <w:sz w:val="24"/>
          <w:szCs w:val="24"/>
        </w:rPr>
        <w:t>,</w:t>
      </w:r>
      <w:r w:rsidRPr="008D2265">
        <w:rPr>
          <w:rFonts w:ascii="Times New Roman" w:hAnsi="Times New Roman" w:cs="Times New Roman"/>
          <w:sz w:val="24"/>
          <w:szCs w:val="24"/>
        </w:rPr>
        <w:t xml:space="preserve"> to a large part</w:t>
      </w:r>
      <w:r w:rsidR="00292714">
        <w:rPr>
          <w:rFonts w:ascii="Times New Roman" w:hAnsi="Times New Roman" w:cs="Times New Roman"/>
          <w:sz w:val="24"/>
          <w:szCs w:val="24"/>
        </w:rPr>
        <w:t>,</w:t>
      </w:r>
      <w:r w:rsidRPr="008D2265">
        <w:rPr>
          <w:rFonts w:ascii="Times New Roman" w:hAnsi="Times New Roman" w:cs="Times New Roman"/>
          <w:sz w:val="24"/>
          <w:szCs w:val="24"/>
        </w:rPr>
        <w:t xml:space="preserve"> fueled by governments who “have intervened to reduce obstacles to the flow of trade and investment worldwide. The story of globalization has to be written in two inks: one colored by technical change and the other by state action” (</w:t>
      </w:r>
      <w:proofErr w:type="spellStart"/>
      <w:r w:rsidRPr="008D2265">
        <w:rPr>
          <w:rFonts w:ascii="Times New Roman" w:hAnsi="Times New Roman" w:cs="Times New Roman"/>
          <w:sz w:val="24"/>
          <w:szCs w:val="24"/>
        </w:rPr>
        <w:t>Bhagwati</w:t>
      </w:r>
      <w:proofErr w:type="spellEnd"/>
      <w:r w:rsidRPr="008D2265">
        <w:rPr>
          <w:rFonts w:ascii="Times New Roman" w:hAnsi="Times New Roman" w:cs="Times New Roman"/>
          <w:sz w:val="24"/>
          <w:szCs w:val="24"/>
        </w:rPr>
        <w:t xml:space="preserve"> 2004, 11).</w:t>
      </w:r>
    </w:p>
    <w:p w:rsidR="008D2265" w:rsidRPr="008D2265" w:rsidRDefault="008D2265" w:rsidP="008D2265">
      <w:pPr>
        <w:widowControl w:val="0"/>
        <w:spacing w:after="240" w:line="480" w:lineRule="auto"/>
        <w:ind w:firstLine="720"/>
        <w:jc w:val="both"/>
        <w:rPr>
          <w:rFonts w:ascii="Times New Roman" w:hAnsi="Times New Roman" w:cs="Times New Roman"/>
          <w:sz w:val="24"/>
          <w:szCs w:val="24"/>
        </w:rPr>
      </w:pPr>
      <w:r w:rsidRPr="008D2265">
        <w:rPr>
          <w:rFonts w:ascii="Times New Roman" w:hAnsi="Times New Roman" w:cs="Times New Roman"/>
          <w:sz w:val="24"/>
          <w:szCs w:val="24"/>
        </w:rPr>
        <w:t>Therefore, one can conclude that the contemporary progress of globalization is somewhat unique in its sc</w:t>
      </w:r>
      <w:r w:rsidR="00292714">
        <w:rPr>
          <w:rFonts w:ascii="Times New Roman" w:hAnsi="Times New Roman" w:cs="Times New Roman"/>
          <w:sz w:val="24"/>
          <w:szCs w:val="24"/>
        </w:rPr>
        <w:t>ale, depth, universality, speed</w:t>
      </w:r>
      <w:r w:rsidRPr="008D2265">
        <w:rPr>
          <w:rFonts w:ascii="Times New Roman" w:hAnsi="Times New Roman" w:cs="Times New Roman"/>
          <w:sz w:val="24"/>
          <w:szCs w:val="24"/>
        </w:rPr>
        <w:t xml:space="preserve"> and especially government involvement. This leads to the question of whether or not globalization is an inevitable force that is here to stay</w:t>
      </w:r>
      <w:r w:rsidR="00292714">
        <w:rPr>
          <w:rFonts w:ascii="Times New Roman" w:hAnsi="Times New Roman" w:cs="Times New Roman"/>
          <w:sz w:val="24"/>
          <w:szCs w:val="24"/>
        </w:rPr>
        <w:t>.</w:t>
      </w:r>
      <w:r w:rsidRPr="008D2265">
        <w:rPr>
          <w:rFonts w:ascii="Times New Roman" w:hAnsi="Times New Roman" w:cs="Times New Roman"/>
          <w:sz w:val="24"/>
          <w:szCs w:val="24"/>
        </w:rPr>
        <w:t xml:space="preserve"> The best way </w:t>
      </w:r>
      <w:r w:rsidR="00292714">
        <w:rPr>
          <w:rFonts w:ascii="Times New Roman" w:hAnsi="Times New Roman" w:cs="Times New Roman"/>
          <w:sz w:val="24"/>
          <w:szCs w:val="24"/>
        </w:rPr>
        <w:t>to</w:t>
      </w:r>
      <w:r w:rsidRPr="008D2265">
        <w:rPr>
          <w:rFonts w:ascii="Times New Roman" w:hAnsi="Times New Roman" w:cs="Times New Roman"/>
          <w:sz w:val="24"/>
          <w:szCs w:val="24"/>
        </w:rPr>
        <w:t xml:space="preserve"> address this question is by looking at the two underlying causes that drive globalization: innovation and technical progress</w:t>
      </w:r>
      <w:r w:rsidR="006B7DFA">
        <w:rPr>
          <w:rFonts w:ascii="Times New Roman" w:hAnsi="Times New Roman" w:cs="Times New Roman"/>
          <w:sz w:val="24"/>
          <w:szCs w:val="24"/>
        </w:rPr>
        <w:t xml:space="preserve"> on the one hand and the state on the other</w:t>
      </w:r>
      <w:r w:rsidRPr="008D2265">
        <w:rPr>
          <w:rFonts w:ascii="Times New Roman" w:hAnsi="Times New Roman" w:cs="Times New Roman"/>
          <w:sz w:val="24"/>
          <w:szCs w:val="24"/>
        </w:rPr>
        <w:t xml:space="preserve">. There is no reason to suspect that humanity will </w:t>
      </w:r>
      <w:r w:rsidR="00292714">
        <w:rPr>
          <w:rFonts w:ascii="Times New Roman" w:hAnsi="Times New Roman" w:cs="Times New Roman"/>
          <w:sz w:val="24"/>
          <w:szCs w:val="24"/>
        </w:rPr>
        <w:t>cease</w:t>
      </w:r>
      <w:r w:rsidRPr="008D2265">
        <w:rPr>
          <w:rFonts w:ascii="Times New Roman" w:hAnsi="Times New Roman" w:cs="Times New Roman"/>
          <w:sz w:val="24"/>
          <w:szCs w:val="24"/>
        </w:rPr>
        <w:t xml:space="preserve"> to come up with novel ideas and further advance</w:t>
      </w:r>
      <w:r w:rsidR="00292714">
        <w:rPr>
          <w:rFonts w:ascii="Times New Roman" w:hAnsi="Times New Roman" w:cs="Times New Roman"/>
          <w:sz w:val="24"/>
          <w:szCs w:val="24"/>
        </w:rPr>
        <w:t xml:space="preserve">s. </w:t>
      </w:r>
      <w:r w:rsidRPr="008D2265">
        <w:rPr>
          <w:rFonts w:ascii="Times New Roman" w:hAnsi="Times New Roman" w:cs="Times New Roman"/>
          <w:sz w:val="24"/>
          <w:szCs w:val="24"/>
        </w:rPr>
        <w:t xml:space="preserve"> </w:t>
      </w:r>
      <w:r w:rsidR="00292714">
        <w:rPr>
          <w:rFonts w:ascii="Times New Roman" w:hAnsi="Times New Roman" w:cs="Times New Roman"/>
          <w:sz w:val="24"/>
          <w:szCs w:val="24"/>
        </w:rPr>
        <w:t>T</w:t>
      </w:r>
      <w:r w:rsidRPr="008D2265">
        <w:rPr>
          <w:rFonts w:ascii="Times New Roman" w:hAnsi="Times New Roman" w:cs="Times New Roman"/>
          <w:sz w:val="24"/>
          <w:szCs w:val="24"/>
        </w:rPr>
        <w:t>he rate of advancement might change</w:t>
      </w:r>
      <w:r w:rsidR="00292714">
        <w:rPr>
          <w:rFonts w:ascii="Times New Roman" w:hAnsi="Times New Roman" w:cs="Times New Roman"/>
          <w:sz w:val="24"/>
          <w:szCs w:val="24"/>
        </w:rPr>
        <w:t xml:space="preserve"> but a complete standstill is </w:t>
      </w:r>
      <w:r w:rsidR="006B7DFA">
        <w:rPr>
          <w:rFonts w:ascii="Times New Roman" w:hAnsi="Times New Roman" w:cs="Times New Roman"/>
          <w:sz w:val="24"/>
          <w:szCs w:val="24"/>
        </w:rPr>
        <w:t>unfeasible</w:t>
      </w:r>
      <w:r w:rsidRPr="008D2265">
        <w:rPr>
          <w:rFonts w:ascii="Times New Roman" w:hAnsi="Times New Roman" w:cs="Times New Roman"/>
          <w:sz w:val="24"/>
          <w:szCs w:val="24"/>
        </w:rPr>
        <w:t xml:space="preserve">. </w:t>
      </w:r>
      <w:r w:rsidR="00292714">
        <w:rPr>
          <w:rFonts w:ascii="Times New Roman" w:hAnsi="Times New Roman" w:cs="Times New Roman"/>
          <w:sz w:val="24"/>
          <w:szCs w:val="24"/>
        </w:rPr>
        <w:t xml:space="preserve">At this point, it would be valuable </w:t>
      </w:r>
      <w:r w:rsidRPr="008D2265">
        <w:rPr>
          <w:rFonts w:ascii="Times New Roman" w:hAnsi="Times New Roman" w:cs="Times New Roman"/>
          <w:sz w:val="24"/>
          <w:szCs w:val="24"/>
        </w:rPr>
        <w:t>to examine the role of the state.</w:t>
      </w:r>
    </w:p>
    <w:p w:rsidR="008D2265" w:rsidRPr="008D2265" w:rsidRDefault="008D2265" w:rsidP="008D2265">
      <w:pPr>
        <w:widowControl w:val="0"/>
        <w:spacing w:after="240" w:line="480" w:lineRule="auto"/>
        <w:ind w:firstLine="720"/>
        <w:jc w:val="both"/>
        <w:rPr>
          <w:rFonts w:ascii="Times New Roman" w:hAnsi="Times New Roman" w:cs="Times New Roman"/>
          <w:sz w:val="24"/>
          <w:szCs w:val="24"/>
        </w:rPr>
      </w:pPr>
      <w:r w:rsidRPr="008D2265">
        <w:rPr>
          <w:rFonts w:ascii="Times New Roman" w:hAnsi="Times New Roman" w:cs="Times New Roman"/>
          <w:sz w:val="24"/>
          <w:szCs w:val="24"/>
        </w:rPr>
        <w:t xml:space="preserve">There appears to be one common perception regarding globalization and its effects on the state, which is that states are </w:t>
      </w:r>
      <w:r w:rsidR="00292714">
        <w:rPr>
          <w:rFonts w:ascii="Times New Roman" w:hAnsi="Times New Roman" w:cs="Times New Roman"/>
          <w:sz w:val="24"/>
          <w:szCs w:val="24"/>
        </w:rPr>
        <w:t>being</w:t>
      </w:r>
      <w:r w:rsidRPr="008D2265">
        <w:rPr>
          <w:rFonts w:ascii="Times New Roman" w:hAnsi="Times New Roman" w:cs="Times New Roman"/>
          <w:sz w:val="24"/>
          <w:szCs w:val="24"/>
        </w:rPr>
        <w:t xml:space="preserve"> deprived of their power and legitimacy. This idea is based, in part, upon the belief that states are not able to guarantee the economic welfare of their citizens anymore. Instead, private economic actors determine issues of production and services and states are unable to resist globalization, because the cost of not participating in the neoliberal economic model are simply too high (</w:t>
      </w:r>
      <w:proofErr w:type="spellStart"/>
      <w:r w:rsidRPr="008D2265">
        <w:rPr>
          <w:rFonts w:ascii="Times New Roman" w:hAnsi="Times New Roman" w:cs="Times New Roman"/>
          <w:sz w:val="24"/>
          <w:szCs w:val="24"/>
        </w:rPr>
        <w:t>Bisley</w:t>
      </w:r>
      <w:proofErr w:type="spellEnd"/>
      <w:r w:rsidRPr="008D2265">
        <w:rPr>
          <w:rFonts w:ascii="Times New Roman" w:hAnsi="Times New Roman" w:cs="Times New Roman"/>
          <w:sz w:val="24"/>
          <w:szCs w:val="24"/>
        </w:rPr>
        <w:t xml:space="preserve"> 2007, 63). </w:t>
      </w:r>
    </w:p>
    <w:p w:rsidR="008D2265" w:rsidRPr="008D2265" w:rsidRDefault="008D2265" w:rsidP="008D2265">
      <w:pPr>
        <w:widowControl w:val="0"/>
        <w:spacing w:after="240" w:line="480" w:lineRule="auto"/>
        <w:ind w:firstLine="720"/>
        <w:jc w:val="both"/>
        <w:rPr>
          <w:rFonts w:ascii="Times New Roman" w:hAnsi="Times New Roman" w:cs="Times New Roman"/>
          <w:sz w:val="24"/>
          <w:szCs w:val="24"/>
        </w:rPr>
      </w:pPr>
      <w:r w:rsidRPr="008D2265">
        <w:rPr>
          <w:rFonts w:ascii="Times New Roman" w:hAnsi="Times New Roman" w:cs="Times New Roman"/>
          <w:sz w:val="24"/>
          <w:szCs w:val="24"/>
        </w:rPr>
        <w:lastRenderedPageBreak/>
        <w:t xml:space="preserve">However, there </w:t>
      </w:r>
      <w:r w:rsidR="00C22DA0">
        <w:rPr>
          <w:rFonts w:ascii="Times New Roman" w:hAnsi="Times New Roman" w:cs="Times New Roman"/>
          <w:sz w:val="24"/>
          <w:szCs w:val="24"/>
        </w:rPr>
        <w:t>is a lack of</w:t>
      </w:r>
      <w:r w:rsidRPr="008D2265">
        <w:rPr>
          <w:rFonts w:ascii="Times New Roman" w:hAnsi="Times New Roman" w:cs="Times New Roman"/>
          <w:sz w:val="24"/>
          <w:szCs w:val="24"/>
        </w:rPr>
        <w:t xml:space="preserve"> empirical evidence to substantiate these claims. National policy-makers are as relevant as ever</w:t>
      </w:r>
      <w:r w:rsidR="00292714">
        <w:rPr>
          <w:rFonts w:ascii="Times New Roman" w:hAnsi="Times New Roman" w:cs="Times New Roman"/>
          <w:sz w:val="24"/>
          <w:szCs w:val="24"/>
        </w:rPr>
        <w:t xml:space="preserve">. </w:t>
      </w:r>
      <w:r w:rsidRPr="008D2265">
        <w:rPr>
          <w:rFonts w:ascii="Times New Roman" w:hAnsi="Times New Roman" w:cs="Times New Roman"/>
          <w:sz w:val="24"/>
          <w:szCs w:val="24"/>
        </w:rPr>
        <w:t xml:space="preserve"> </w:t>
      </w:r>
      <w:r w:rsidR="00292714">
        <w:rPr>
          <w:rFonts w:ascii="Times New Roman" w:hAnsi="Times New Roman" w:cs="Times New Roman"/>
          <w:sz w:val="24"/>
          <w:szCs w:val="24"/>
        </w:rPr>
        <w:t>T</w:t>
      </w:r>
      <w:r w:rsidRPr="008D2265">
        <w:rPr>
          <w:rFonts w:ascii="Times New Roman" w:hAnsi="Times New Roman" w:cs="Times New Roman"/>
          <w:sz w:val="24"/>
          <w:szCs w:val="24"/>
        </w:rPr>
        <w:t>he state still raises enormous funds through taxation and spend</w:t>
      </w:r>
      <w:r w:rsidR="00C22DA0">
        <w:rPr>
          <w:rFonts w:ascii="Times New Roman" w:hAnsi="Times New Roman" w:cs="Times New Roman"/>
          <w:sz w:val="24"/>
          <w:szCs w:val="24"/>
        </w:rPr>
        <w:t>s</w:t>
      </w:r>
      <w:r w:rsidR="00292714">
        <w:rPr>
          <w:rFonts w:ascii="Times New Roman" w:hAnsi="Times New Roman" w:cs="Times New Roman"/>
          <w:sz w:val="24"/>
          <w:szCs w:val="24"/>
        </w:rPr>
        <w:t xml:space="preserve"> these fund</w:t>
      </w:r>
      <w:r w:rsidRPr="008D2265">
        <w:rPr>
          <w:rFonts w:ascii="Times New Roman" w:hAnsi="Times New Roman" w:cs="Times New Roman"/>
          <w:sz w:val="24"/>
          <w:szCs w:val="24"/>
        </w:rPr>
        <w:t>s it as it sees fit. States are contin</w:t>
      </w:r>
      <w:r w:rsidR="00292714">
        <w:rPr>
          <w:rFonts w:ascii="Times New Roman" w:hAnsi="Times New Roman" w:cs="Times New Roman"/>
          <w:sz w:val="24"/>
          <w:szCs w:val="24"/>
        </w:rPr>
        <w:t>ually</w:t>
      </w:r>
      <w:r w:rsidRPr="008D2265">
        <w:rPr>
          <w:rFonts w:ascii="Times New Roman" w:hAnsi="Times New Roman" w:cs="Times New Roman"/>
          <w:sz w:val="24"/>
          <w:szCs w:val="24"/>
        </w:rPr>
        <w:t xml:space="preserve"> establishing and enforcing laws and they employ legions of people.</w:t>
      </w:r>
      <w:r w:rsidR="00C22DA0">
        <w:rPr>
          <w:rFonts w:ascii="Times New Roman" w:hAnsi="Times New Roman" w:cs="Times New Roman"/>
          <w:sz w:val="24"/>
          <w:szCs w:val="24"/>
        </w:rPr>
        <w:t xml:space="preserve"> S</w:t>
      </w:r>
      <w:r w:rsidRPr="008D2265">
        <w:rPr>
          <w:rFonts w:ascii="Times New Roman" w:hAnsi="Times New Roman" w:cs="Times New Roman"/>
          <w:sz w:val="24"/>
          <w:szCs w:val="24"/>
        </w:rPr>
        <w:t>tates still have a powerful tool at their disposal, the most powerful form of collective identity, nationalism. Even though people like to claim that nationalism is declining and “globalization is the order of the day</w:t>
      </w:r>
      <w:r w:rsidR="00E06011">
        <w:rPr>
          <w:rFonts w:ascii="Times New Roman" w:hAnsi="Times New Roman" w:cs="Times New Roman"/>
          <w:sz w:val="24"/>
          <w:szCs w:val="24"/>
        </w:rPr>
        <w:t xml:space="preserve">, </w:t>
      </w:r>
      <w:r w:rsidRPr="008D2265">
        <w:rPr>
          <w:rFonts w:ascii="Times New Roman" w:hAnsi="Times New Roman" w:cs="Times New Roman"/>
          <w:sz w:val="24"/>
          <w:szCs w:val="24"/>
        </w:rPr>
        <w:t xml:space="preserve">a reminder is necessary. </w:t>
      </w:r>
      <w:proofErr w:type="gramStart"/>
      <w:r w:rsidRPr="008D2265">
        <w:rPr>
          <w:rFonts w:ascii="Times New Roman" w:hAnsi="Times New Roman" w:cs="Times New Roman"/>
          <w:sz w:val="24"/>
          <w:szCs w:val="24"/>
        </w:rPr>
        <w:t>Nationhood is still being reproduced” (</w:t>
      </w:r>
      <w:proofErr w:type="spellStart"/>
      <w:r w:rsidRPr="008D2265">
        <w:rPr>
          <w:rFonts w:ascii="Times New Roman" w:hAnsi="Times New Roman" w:cs="Times New Roman"/>
          <w:sz w:val="24"/>
          <w:szCs w:val="24"/>
        </w:rPr>
        <w:t>Billig</w:t>
      </w:r>
      <w:proofErr w:type="spellEnd"/>
      <w:r w:rsidRPr="008D2265">
        <w:rPr>
          <w:rFonts w:ascii="Times New Roman" w:hAnsi="Times New Roman" w:cs="Times New Roman"/>
          <w:sz w:val="24"/>
          <w:szCs w:val="24"/>
        </w:rPr>
        <w:t xml:space="preserve"> 1995, 9).</w:t>
      </w:r>
      <w:proofErr w:type="gramEnd"/>
      <w:r w:rsidRPr="008D2265">
        <w:rPr>
          <w:rFonts w:ascii="Times New Roman" w:hAnsi="Times New Roman" w:cs="Times New Roman"/>
          <w:sz w:val="24"/>
          <w:szCs w:val="24"/>
        </w:rPr>
        <w:t xml:space="preserve"> It is states who foster this reproduction, because nationalism is, “the cultural and social means through which the political system of states is produced and reproduced and there is little evidence to support the argument that this important role will be meaningfully transformed” (</w:t>
      </w:r>
      <w:proofErr w:type="spellStart"/>
      <w:r w:rsidRPr="008D2265">
        <w:rPr>
          <w:rFonts w:ascii="Times New Roman" w:hAnsi="Times New Roman" w:cs="Times New Roman"/>
          <w:sz w:val="24"/>
          <w:szCs w:val="24"/>
        </w:rPr>
        <w:t>Bisley</w:t>
      </w:r>
      <w:proofErr w:type="spellEnd"/>
      <w:r w:rsidRPr="008D2265">
        <w:rPr>
          <w:rFonts w:ascii="Times New Roman" w:hAnsi="Times New Roman" w:cs="Times New Roman"/>
          <w:sz w:val="24"/>
          <w:szCs w:val="24"/>
        </w:rPr>
        <w:t xml:space="preserve"> 2007, 182). In fact “[n]</w:t>
      </w:r>
      <w:proofErr w:type="spellStart"/>
      <w:r w:rsidRPr="008D2265">
        <w:rPr>
          <w:rFonts w:ascii="Times New Roman" w:hAnsi="Times New Roman" w:cs="Times New Roman"/>
          <w:sz w:val="24"/>
          <w:szCs w:val="24"/>
        </w:rPr>
        <w:t>ationalism</w:t>
      </w:r>
      <w:proofErr w:type="spellEnd"/>
      <w:r w:rsidRPr="008D2265">
        <w:rPr>
          <w:rFonts w:ascii="Times New Roman" w:hAnsi="Times New Roman" w:cs="Times New Roman"/>
          <w:sz w:val="24"/>
          <w:szCs w:val="24"/>
        </w:rPr>
        <w:t xml:space="preserve"> is a political idea which may shut down globalization more effectively than anything else” (</w:t>
      </w:r>
      <w:proofErr w:type="spellStart"/>
      <w:r w:rsidRPr="008D2265">
        <w:rPr>
          <w:rFonts w:ascii="Times New Roman" w:hAnsi="Times New Roman" w:cs="Times New Roman"/>
          <w:sz w:val="24"/>
          <w:szCs w:val="24"/>
        </w:rPr>
        <w:t>Bisley</w:t>
      </w:r>
      <w:proofErr w:type="spellEnd"/>
      <w:r w:rsidRPr="008D2265">
        <w:rPr>
          <w:rFonts w:ascii="Times New Roman" w:hAnsi="Times New Roman" w:cs="Times New Roman"/>
          <w:sz w:val="24"/>
          <w:szCs w:val="24"/>
        </w:rPr>
        <w:t xml:space="preserve"> 2007, 186).</w:t>
      </w:r>
    </w:p>
    <w:p w:rsidR="008D2265" w:rsidRPr="008D2265" w:rsidRDefault="008D2265" w:rsidP="008D2265">
      <w:pPr>
        <w:widowControl w:val="0"/>
        <w:spacing w:after="240" w:line="480" w:lineRule="auto"/>
        <w:ind w:firstLine="720"/>
        <w:jc w:val="both"/>
        <w:rPr>
          <w:rFonts w:ascii="Times New Roman" w:hAnsi="Times New Roman" w:cs="Times New Roman"/>
          <w:sz w:val="24"/>
          <w:szCs w:val="24"/>
        </w:rPr>
      </w:pPr>
      <w:r w:rsidRPr="008D2265">
        <w:rPr>
          <w:rFonts w:ascii="Times New Roman" w:hAnsi="Times New Roman" w:cs="Times New Roman"/>
          <w:sz w:val="24"/>
          <w:szCs w:val="24"/>
        </w:rPr>
        <w:t>In essence</w:t>
      </w:r>
      <w:r w:rsidR="002B022E">
        <w:rPr>
          <w:rFonts w:ascii="Times New Roman" w:hAnsi="Times New Roman" w:cs="Times New Roman"/>
          <w:sz w:val="24"/>
          <w:szCs w:val="24"/>
        </w:rPr>
        <w:t>,</w:t>
      </w:r>
      <w:r w:rsidRPr="008D2265">
        <w:rPr>
          <w:rFonts w:ascii="Times New Roman" w:hAnsi="Times New Roman" w:cs="Times New Roman"/>
          <w:sz w:val="24"/>
          <w:szCs w:val="24"/>
        </w:rPr>
        <w:t xml:space="preserve"> globalization does not confront the state with existential threats; rather</w:t>
      </w:r>
      <w:r w:rsidR="002B022E">
        <w:rPr>
          <w:rFonts w:ascii="Times New Roman" w:hAnsi="Times New Roman" w:cs="Times New Roman"/>
          <w:sz w:val="24"/>
          <w:szCs w:val="24"/>
        </w:rPr>
        <w:t>, it</w:t>
      </w:r>
      <w:r w:rsidRPr="008D2265">
        <w:rPr>
          <w:rFonts w:ascii="Times New Roman" w:hAnsi="Times New Roman" w:cs="Times New Roman"/>
          <w:sz w:val="24"/>
          <w:szCs w:val="24"/>
        </w:rPr>
        <w:t xml:space="preserve"> creates further complexities within which the state has to operate and to define its preferences and “[h]</w:t>
      </w:r>
      <w:proofErr w:type="spellStart"/>
      <w:r w:rsidRPr="008D2265">
        <w:rPr>
          <w:rFonts w:ascii="Times New Roman" w:hAnsi="Times New Roman" w:cs="Times New Roman"/>
          <w:sz w:val="24"/>
          <w:szCs w:val="24"/>
        </w:rPr>
        <w:t>erein</w:t>
      </w:r>
      <w:proofErr w:type="spellEnd"/>
      <w:r w:rsidRPr="008D2265">
        <w:rPr>
          <w:rFonts w:ascii="Times New Roman" w:hAnsi="Times New Roman" w:cs="Times New Roman"/>
          <w:sz w:val="24"/>
          <w:szCs w:val="24"/>
        </w:rPr>
        <w:t xml:space="preserve"> lies a vulnerability that cannot be dismissed complacently” (</w:t>
      </w:r>
      <w:proofErr w:type="spellStart"/>
      <w:r w:rsidRPr="008D2265">
        <w:rPr>
          <w:rFonts w:ascii="Times New Roman" w:hAnsi="Times New Roman" w:cs="Times New Roman"/>
          <w:sz w:val="24"/>
          <w:szCs w:val="24"/>
        </w:rPr>
        <w:t>Bhagwati</w:t>
      </w:r>
      <w:proofErr w:type="spellEnd"/>
      <w:r w:rsidRPr="008D2265">
        <w:rPr>
          <w:rFonts w:ascii="Times New Roman" w:hAnsi="Times New Roman" w:cs="Times New Roman"/>
          <w:sz w:val="24"/>
          <w:szCs w:val="24"/>
        </w:rPr>
        <w:t xml:space="preserve"> 2004, 11), because if a state’s power is ultimately not circumscribed by globalization then states retain the potential to stop and even reverse it. This is exactly what happened after World War I when governments started to rever</w:t>
      </w:r>
      <w:r w:rsidR="002B022E">
        <w:rPr>
          <w:rFonts w:ascii="Times New Roman" w:hAnsi="Times New Roman" w:cs="Times New Roman"/>
          <w:sz w:val="24"/>
          <w:szCs w:val="24"/>
        </w:rPr>
        <w:t>se</w:t>
      </w:r>
      <w:r w:rsidRPr="008D2265">
        <w:rPr>
          <w:rFonts w:ascii="Times New Roman" w:hAnsi="Times New Roman" w:cs="Times New Roman"/>
          <w:sz w:val="24"/>
          <w:szCs w:val="24"/>
        </w:rPr>
        <w:t xml:space="preserve"> the process of globalization by increasing trade barriers. This development was started by the US </w:t>
      </w:r>
      <w:proofErr w:type="spellStart"/>
      <w:r w:rsidRPr="008D2265">
        <w:rPr>
          <w:rFonts w:ascii="Times New Roman" w:hAnsi="Times New Roman" w:cs="Times New Roman"/>
          <w:sz w:val="24"/>
          <w:szCs w:val="24"/>
        </w:rPr>
        <w:t>Fordney-McCumber</w:t>
      </w:r>
      <w:proofErr w:type="spellEnd"/>
      <w:r w:rsidRPr="008D2265">
        <w:rPr>
          <w:rFonts w:ascii="Times New Roman" w:hAnsi="Times New Roman" w:cs="Times New Roman"/>
          <w:sz w:val="24"/>
          <w:szCs w:val="24"/>
        </w:rPr>
        <w:t xml:space="preserve"> Tariff of 1922 and was later reinforced by the infamous Smoot-Hawley Tariff of 1930. This set of</w:t>
      </w:r>
      <w:r w:rsidR="002B022E">
        <w:rPr>
          <w:rFonts w:ascii="Times New Roman" w:hAnsi="Times New Roman" w:cs="Times New Roman"/>
          <w:sz w:val="24"/>
          <w:szCs w:val="24"/>
        </w:rPr>
        <w:t>f</w:t>
      </w:r>
      <w:r w:rsidRPr="008D2265">
        <w:rPr>
          <w:rFonts w:ascii="Times New Roman" w:hAnsi="Times New Roman" w:cs="Times New Roman"/>
          <w:sz w:val="24"/>
          <w:szCs w:val="24"/>
        </w:rPr>
        <w:t xml:space="preserve"> a torrent of protective measures all over the world. </w:t>
      </w:r>
      <w:r w:rsidR="002B022E">
        <w:rPr>
          <w:rFonts w:ascii="Times New Roman" w:hAnsi="Times New Roman" w:cs="Times New Roman"/>
          <w:sz w:val="24"/>
          <w:szCs w:val="24"/>
        </w:rPr>
        <w:t>O</w:t>
      </w:r>
      <w:r w:rsidRPr="008D2265">
        <w:rPr>
          <w:rFonts w:ascii="Times New Roman" w:hAnsi="Times New Roman" w:cs="Times New Roman"/>
          <w:sz w:val="24"/>
          <w:szCs w:val="24"/>
        </w:rPr>
        <w:t xml:space="preserve">ne could claim that “the United States led the way to closure” (Krasner 1976, 339). The economic turmoil that the world experienced in the 1920’s and 1930’s, which lead to the </w:t>
      </w:r>
      <w:r w:rsidR="002B022E">
        <w:rPr>
          <w:rFonts w:ascii="Times New Roman" w:hAnsi="Times New Roman" w:cs="Times New Roman"/>
          <w:sz w:val="24"/>
          <w:szCs w:val="24"/>
        </w:rPr>
        <w:t>G</w:t>
      </w:r>
      <w:r w:rsidRPr="008D2265">
        <w:rPr>
          <w:rFonts w:ascii="Times New Roman" w:hAnsi="Times New Roman" w:cs="Times New Roman"/>
          <w:sz w:val="24"/>
          <w:szCs w:val="24"/>
        </w:rPr>
        <w:t xml:space="preserve">reat </w:t>
      </w:r>
      <w:r w:rsidR="002B022E">
        <w:rPr>
          <w:rFonts w:ascii="Times New Roman" w:hAnsi="Times New Roman" w:cs="Times New Roman"/>
          <w:sz w:val="24"/>
          <w:szCs w:val="24"/>
        </w:rPr>
        <w:t>D</w:t>
      </w:r>
      <w:r w:rsidRPr="008D2265">
        <w:rPr>
          <w:rFonts w:ascii="Times New Roman" w:hAnsi="Times New Roman" w:cs="Times New Roman"/>
          <w:sz w:val="24"/>
          <w:szCs w:val="24"/>
        </w:rPr>
        <w:t xml:space="preserve">epression around the globe and even to hyperinflation in some places, was certainly fueled by these global protectionist measures, if not </w:t>
      </w:r>
      <w:r w:rsidR="002B022E">
        <w:rPr>
          <w:rFonts w:ascii="Times New Roman" w:hAnsi="Times New Roman" w:cs="Times New Roman"/>
          <w:sz w:val="24"/>
          <w:szCs w:val="24"/>
        </w:rPr>
        <w:t xml:space="preserve">possibly </w:t>
      </w:r>
      <w:r w:rsidRPr="008D2265">
        <w:rPr>
          <w:rFonts w:ascii="Times New Roman" w:hAnsi="Times New Roman" w:cs="Times New Roman"/>
          <w:sz w:val="24"/>
          <w:szCs w:val="24"/>
        </w:rPr>
        <w:t xml:space="preserve">caused by them. It was only at the </w:t>
      </w:r>
      <w:r w:rsidRPr="008D2265">
        <w:rPr>
          <w:rFonts w:ascii="Times New Roman" w:hAnsi="Times New Roman" w:cs="Times New Roman"/>
          <w:sz w:val="24"/>
          <w:szCs w:val="24"/>
        </w:rPr>
        <w:lastRenderedPageBreak/>
        <w:t xml:space="preserve">end of World War II that governments started to engage in a reverse </w:t>
      </w:r>
      <w:r w:rsidR="002B022E">
        <w:rPr>
          <w:rFonts w:ascii="Times New Roman" w:hAnsi="Times New Roman" w:cs="Times New Roman"/>
          <w:sz w:val="24"/>
          <w:szCs w:val="24"/>
        </w:rPr>
        <w:t xml:space="preserve">of </w:t>
      </w:r>
      <w:r w:rsidRPr="008D2265">
        <w:rPr>
          <w:rFonts w:ascii="Times New Roman" w:hAnsi="Times New Roman" w:cs="Times New Roman"/>
          <w:sz w:val="24"/>
          <w:szCs w:val="24"/>
        </w:rPr>
        <w:t>their policies and started to gradually embrace openness, this time led by the United States. Thus</w:t>
      </w:r>
      <w:r w:rsidR="002B022E">
        <w:rPr>
          <w:rFonts w:ascii="Times New Roman" w:hAnsi="Times New Roman" w:cs="Times New Roman"/>
          <w:sz w:val="24"/>
          <w:szCs w:val="24"/>
        </w:rPr>
        <w:t>,</w:t>
      </w:r>
      <w:r w:rsidRPr="008D2265">
        <w:rPr>
          <w:rFonts w:ascii="Times New Roman" w:hAnsi="Times New Roman" w:cs="Times New Roman"/>
          <w:sz w:val="24"/>
          <w:szCs w:val="24"/>
        </w:rPr>
        <w:t xml:space="preserve"> it is important to note th</w:t>
      </w:r>
      <w:r w:rsidR="006B7DFA">
        <w:rPr>
          <w:rFonts w:ascii="Times New Roman" w:hAnsi="Times New Roman" w:cs="Times New Roman"/>
          <w:sz w:val="24"/>
          <w:szCs w:val="24"/>
        </w:rPr>
        <w:t>at</w:t>
      </w:r>
      <w:r w:rsidRPr="008D2265">
        <w:rPr>
          <w:rFonts w:ascii="Times New Roman" w:hAnsi="Times New Roman" w:cs="Times New Roman"/>
          <w:sz w:val="24"/>
          <w:szCs w:val="24"/>
        </w:rPr>
        <w:t xml:space="preserve"> globalizati</w:t>
      </w:r>
      <w:r w:rsidR="002B022E">
        <w:rPr>
          <w:rFonts w:ascii="Times New Roman" w:hAnsi="Times New Roman" w:cs="Times New Roman"/>
          <w:sz w:val="24"/>
          <w:szCs w:val="24"/>
        </w:rPr>
        <w:t>on is not an inevitable process.</w:t>
      </w:r>
      <w:r w:rsidRPr="008D2265">
        <w:rPr>
          <w:rFonts w:ascii="Times New Roman" w:hAnsi="Times New Roman" w:cs="Times New Roman"/>
          <w:sz w:val="24"/>
          <w:szCs w:val="24"/>
        </w:rPr>
        <w:t xml:space="preserve"> </w:t>
      </w:r>
      <w:r w:rsidR="002B022E">
        <w:rPr>
          <w:rFonts w:ascii="Times New Roman" w:hAnsi="Times New Roman" w:cs="Times New Roman"/>
          <w:sz w:val="24"/>
          <w:szCs w:val="24"/>
        </w:rPr>
        <w:t>P</w:t>
      </w:r>
      <w:r w:rsidRPr="008D2265">
        <w:rPr>
          <w:rFonts w:ascii="Times New Roman" w:hAnsi="Times New Roman" w:cs="Times New Roman"/>
          <w:sz w:val="24"/>
          <w:szCs w:val="24"/>
        </w:rPr>
        <w:t>revious phases of globalization have experienced setbacks and future phases might just as well experience similar developments (</w:t>
      </w:r>
      <w:proofErr w:type="spellStart"/>
      <w:r w:rsidRPr="008D2265">
        <w:rPr>
          <w:rFonts w:ascii="Times New Roman" w:hAnsi="Times New Roman" w:cs="Times New Roman"/>
          <w:sz w:val="24"/>
          <w:szCs w:val="24"/>
        </w:rPr>
        <w:t>Keohane</w:t>
      </w:r>
      <w:proofErr w:type="spellEnd"/>
      <w:r w:rsidRPr="008D2265">
        <w:rPr>
          <w:rFonts w:ascii="Times New Roman" w:hAnsi="Times New Roman" w:cs="Times New Roman"/>
          <w:sz w:val="24"/>
          <w:szCs w:val="24"/>
        </w:rPr>
        <w:t xml:space="preserve"> and Ney 2001, 262-263).</w:t>
      </w:r>
    </w:p>
    <w:p w:rsidR="004C5F56" w:rsidRPr="009733E8" w:rsidRDefault="00085F8C" w:rsidP="009733E8">
      <w:pPr>
        <w:pStyle w:val="Heading1"/>
        <w:keepNext w:val="0"/>
        <w:keepLines w:val="0"/>
        <w:widowControl w:val="0"/>
        <w:spacing w:before="0" w:line="480" w:lineRule="auto"/>
        <w:rPr>
          <w:rFonts w:ascii="Times New Roman" w:hAnsi="Times New Roman" w:cs="Times New Roman"/>
          <w:color w:val="auto"/>
          <w:sz w:val="24"/>
          <w:szCs w:val="24"/>
        </w:rPr>
      </w:pPr>
      <w:bookmarkStart w:id="3" w:name="_Toc351653994"/>
      <w:r w:rsidRPr="009733E8">
        <w:rPr>
          <w:rFonts w:ascii="Times New Roman" w:hAnsi="Times New Roman" w:cs="Times New Roman"/>
          <w:color w:val="auto"/>
          <w:sz w:val="24"/>
          <w:szCs w:val="24"/>
        </w:rPr>
        <w:t xml:space="preserve">III. </w:t>
      </w:r>
      <w:r w:rsidR="006B4379" w:rsidRPr="009733E8">
        <w:rPr>
          <w:rFonts w:ascii="Times New Roman" w:hAnsi="Times New Roman" w:cs="Times New Roman"/>
          <w:color w:val="auto"/>
          <w:sz w:val="24"/>
          <w:szCs w:val="24"/>
        </w:rPr>
        <w:t>Glo</w:t>
      </w:r>
      <w:r w:rsidR="004C5F56" w:rsidRPr="009733E8">
        <w:rPr>
          <w:rFonts w:ascii="Times New Roman" w:hAnsi="Times New Roman" w:cs="Times New Roman"/>
          <w:color w:val="auto"/>
          <w:sz w:val="24"/>
          <w:szCs w:val="24"/>
        </w:rPr>
        <w:t xml:space="preserve">balization: </w:t>
      </w:r>
      <w:r w:rsidR="002B022E" w:rsidRPr="009733E8">
        <w:rPr>
          <w:rFonts w:ascii="Times New Roman" w:hAnsi="Times New Roman" w:cs="Times New Roman"/>
          <w:color w:val="auto"/>
          <w:sz w:val="24"/>
          <w:szCs w:val="24"/>
        </w:rPr>
        <w:t>B</w:t>
      </w:r>
      <w:r w:rsidR="007164F3" w:rsidRPr="009733E8">
        <w:rPr>
          <w:rFonts w:ascii="Times New Roman" w:hAnsi="Times New Roman" w:cs="Times New Roman"/>
          <w:color w:val="auto"/>
          <w:sz w:val="24"/>
          <w:szCs w:val="24"/>
        </w:rPr>
        <w:t>enign</w:t>
      </w:r>
      <w:r w:rsidR="004C5F56" w:rsidRPr="009733E8">
        <w:rPr>
          <w:rFonts w:ascii="Times New Roman" w:hAnsi="Times New Roman" w:cs="Times New Roman"/>
          <w:color w:val="auto"/>
          <w:sz w:val="24"/>
          <w:szCs w:val="24"/>
        </w:rPr>
        <w:t xml:space="preserve"> or </w:t>
      </w:r>
      <w:r w:rsidR="002B022E" w:rsidRPr="009733E8">
        <w:rPr>
          <w:rFonts w:ascii="Times New Roman" w:hAnsi="Times New Roman" w:cs="Times New Roman"/>
          <w:color w:val="auto"/>
          <w:sz w:val="24"/>
          <w:szCs w:val="24"/>
        </w:rPr>
        <w:t>M</w:t>
      </w:r>
      <w:r w:rsidR="007164F3" w:rsidRPr="009733E8">
        <w:rPr>
          <w:rFonts w:ascii="Times New Roman" w:hAnsi="Times New Roman" w:cs="Times New Roman"/>
          <w:color w:val="auto"/>
          <w:sz w:val="24"/>
          <w:szCs w:val="24"/>
        </w:rPr>
        <w:t>alignant?</w:t>
      </w:r>
      <w:bookmarkEnd w:id="3"/>
    </w:p>
    <w:p w:rsidR="00FE7704" w:rsidRPr="00FC779B" w:rsidRDefault="006B4379" w:rsidP="00FC779B">
      <w:pPr>
        <w:widowControl w:val="0"/>
        <w:spacing w:after="240" w:line="480" w:lineRule="auto"/>
        <w:jc w:val="both"/>
        <w:rPr>
          <w:rFonts w:ascii="Times New Roman" w:hAnsi="Times New Roman" w:cs="Times New Roman"/>
          <w:sz w:val="24"/>
          <w:szCs w:val="24"/>
        </w:rPr>
      </w:pPr>
      <w:r w:rsidRPr="00FC779B">
        <w:rPr>
          <w:rFonts w:ascii="Times New Roman" w:hAnsi="Times New Roman" w:cs="Times New Roman"/>
          <w:sz w:val="24"/>
          <w:szCs w:val="24"/>
        </w:rPr>
        <w:t xml:space="preserve">The current occupy movement, which originated in New York City in September of 2011 and has in the meantime spread around the globe, does not have one clearly </w:t>
      </w:r>
      <w:r w:rsidR="009B3DDF" w:rsidRPr="00FC779B">
        <w:rPr>
          <w:rFonts w:ascii="Times New Roman" w:hAnsi="Times New Roman" w:cs="Times New Roman"/>
          <w:sz w:val="24"/>
          <w:szCs w:val="24"/>
        </w:rPr>
        <w:t>defined message (see http://www.occupytogether.org/). Nevertheless, it is clear that this global movement is bemoaning a common</w:t>
      </w:r>
      <w:r w:rsidR="002B022E">
        <w:rPr>
          <w:rFonts w:ascii="Times New Roman" w:hAnsi="Times New Roman" w:cs="Times New Roman"/>
          <w:sz w:val="24"/>
          <w:szCs w:val="24"/>
        </w:rPr>
        <w:t>,</w:t>
      </w:r>
      <w:r w:rsidR="009B3DDF" w:rsidRPr="00FC779B">
        <w:rPr>
          <w:rFonts w:ascii="Times New Roman" w:hAnsi="Times New Roman" w:cs="Times New Roman"/>
          <w:sz w:val="24"/>
          <w:szCs w:val="24"/>
        </w:rPr>
        <w:t xml:space="preserve"> more or less universally experienced development</w:t>
      </w:r>
      <w:r w:rsidR="002B022E">
        <w:rPr>
          <w:rFonts w:ascii="Times New Roman" w:hAnsi="Times New Roman" w:cs="Times New Roman"/>
          <w:sz w:val="24"/>
          <w:szCs w:val="24"/>
        </w:rPr>
        <w:t>. What</w:t>
      </w:r>
      <w:r w:rsidR="009B3DDF" w:rsidRPr="00FC779B">
        <w:rPr>
          <w:rFonts w:ascii="Times New Roman" w:hAnsi="Times New Roman" w:cs="Times New Roman"/>
          <w:sz w:val="24"/>
          <w:szCs w:val="24"/>
        </w:rPr>
        <w:t xml:space="preserve"> is this experience? The New York Times put it this way: “the real if poorly articulated focus of Occupy is reforming globalization — particularly the way globalization favors the wealthy” (Cohen 2011, Dec. 2</w:t>
      </w:r>
      <w:r w:rsidR="009B3DDF" w:rsidRPr="00FC779B">
        <w:rPr>
          <w:rFonts w:ascii="Times New Roman" w:hAnsi="Times New Roman" w:cs="Times New Roman"/>
          <w:sz w:val="24"/>
          <w:szCs w:val="24"/>
          <w:vertAlign w:val="superscript"/>
        </w:rPr>
        <w:t>nd</w:t>
      </w:r>
      <w:r w:rsidR="009B3DDF" w:rsidRPr="00FC779B">
        <w:rPr>
          <w:rFonts w:ascii="Times New Roman" w:hAnsi="Times New Roman" w:cs="Times New Roman"/>
          <w:sz w:val="24"/>
          <w:szCs w:val="24"/>
        </w:rPr>
        <w:t xml:space="preserve">). As </w:t>
      </w:r>
      <w:proofErr w:type="spellStart"/>
      <w:r w:rsidR="009B3DDF" w:rsidRPr="00FC779B">
        <w:rPr>
          <w:rFonts w:ascii="Times New Roman" w:hAnsi="Times New Roman" w:cs="Times New Roman"/>
          <w:sz w:val="24"/>
          <w:szCs w:val="24"/>
        </w:rPr>
        <w:t>Stiglitz</w:t>
      </w:r>
      <w:proofErr w:type="spellEnd"/>
      <w:r w:rsidR="009B3DDF" w:rsidRPr="00FC779B">
        <w:rPr>
          <w:rFonts w:ascii="Times New Roman" w:hAnsi="Times New Roman" w:cs="Times New Roman"/>
          <w:sz w:val="24"/>
          <w:szCs w:val="24"/>
        </w:rPr>
        <w:t xml:space="preserve"> (2003)</w:t>
      </w:r>
      <w:r w:rsidR="00DE2E28" w:rsidRPr="00FC779B">
        <w:rPr>
          <w:rFonts w:ascii="Times New Roman" w:hAnsi="Times New Roman" w:cs="Times New Roman"/>
          <w:sz w:val="24"/>
          <w:szCs w:val="24"/>
        </w:rPr>
        <w:t xml:space="preserve"> points out this critical sentiment towards globalization is nothing new, rather it has been around for a while. Globalization critics have protested in 1994 during the 50</w:t>
      </w:r>
      <w:r w:rsidR="00DE2E28" w:rsidRPr="00FC779B">
        <w:rPr>
          <w:rFonts w:ascii="Times New Roman" w:hAnsi="Times New Roman" w:cs="Times New Roman"/>
          <w:sz w:val="24"/>
          <w:szCs w:val="24"/>
          <w:vertAlign w:val="superscript"/>
        </w:rPr>
        <w:t>th</w:t>
      </w:r>
      <w:r w:rsidR="00DE2E28" w:rsidRPr="00FC779B">
        <w:rPr>
          <w:rFonts w:ascii="Times New Roman" w:hAnsi="Times New Roman" w:cs="Times New Roman"/>
          <w:sz w:val="24"/>
          <w:szCs w:val="24"/>
        </w:rPr>
        <w:t xml:space="preserve"> anniversary festivities of the International Monetary Fund (IMF) and the World Bank, which took place in Madrid in 1994. </w:t>
      </w:r>
      <w:proofErr w:type="gramStart"/>
      <w:r w:rsidR="00DE2E28" w:rsidRPr="00FC779B">
        <w:rPr>
          <w:rFonts w:ascii="Times New Roman" w:hAnsi="Times New Roman" w:cs="Times New Roman"/>
          <w:sz w:val="24"/>
          <w:szCs w:val="24"/>
        </w:rPr>
        <w:t xml:space="preserve">Similarly, in 1999 protesters in Seattle where so successful that they caused the cancelation </w:t>
      </w:r>
      <w:r w:rsidR="002B022E">
        <w:rPr>
          <w:rFonts w:ascii="Times New Roman" w:hAnsi="Times New Roman" w:cs="Times New Roman"/>
          <w:sz w:val="24"/>
          <w:szCs w:val="24"/>
        </w:rPr>
        <w:t>of t</w:t>
      </w:r>
      <w:r w:rsidR="00DE2E28" w:rsidRPr="00FC779B">
        <w:rPr>
          <w:rFonts w:ascii="Times New Roman" w:hAnsi="Times New Roman" w:cs="Times New Roman"/>
          <w:sz w:val="24"/>
          <w:szCs w:val="24"/>
        </w:rPr>
        <w:t xml:space="preserve">he opening ceremony </w:t>
      </w:r>
      <w:r w:rsidR="00966DDD" w:rsidRPr="00FC779B">
        <w:rPr>
          <w:rFonts w:ascii="Times New Roman" w:hAnsi="Times New Roman" w:cs="Times New Roman"/>
          <w:sz w:val="24"/>
          <w:szCs w:val="24"/>
        </w:rPr>
        <w:t>to a meeting of the World Trade Organization (WTO), by blocking access to the meeting.</w:t>
      </w:r>
      <w:proofErr w:type="gramEnd"/>
      <w:r w:rsidR="00DE2E28" w:rsidRPr="00FC779B">
        <w:rPr>
          <w:rFonts w:ascii="Times New Roman" w:hAnsi="Times New Roman" w:cs="Times New Roman"/>
          <w:sz w:val="24"/>
          <w:szCs w:val="24"/>
        </w:rPr>
        <w:t xml:space="preserve"> </w:t>
      </w:r>
      <w:r w:rsidR="00966DDD" w:rsidRPr="00FC779B">
        <w:rPr>
          <w:rFonts w:ascii="Times New Roman" w:hAnsi="Times New Roman" w:cs="Times New Roman"/>
          <w:sz w:val="24"/>
          <w:szCs w:val="24"/>
        </w:rPr>
        <w:t>There have been multiple protests since and the current occupy movement seems to follow this tradition to some extent. This leads to the question</w:t>
      </w:r>
      <w:r w:rsidR="002B022E">
        <w:rPr>
          <w:rFonts w:ascii="Times New Roman" w:hAnsi="Times New Roman" w:cs="Times New Roman"/>
          <w:sz w:val="24"/>
          <w:szCs w:val="24"/>
        </w:rPr>
        <w:t>,</w:t>
      </w:r>
      <w:r w:rsidR="00966DDD" w:rsidRPr="00FC779B">
        <w:rPr>
          <w:rFonts w:ascii="Times New Roman" w:hAnsi="Times New Roman" w:cs="Times New Roman"/>
          <w:sz w:val="24"/>
          <w:szCs w:val="24"/>
        </w:rPr>
        <w:t xml:space="preserve"> do economists, people who should </w:t>
      </w:r>
      <w:r w:rsidR="00E0130A" w:rsidRPr="00FC779B">
        <w:rPr>
          <w:rFonts w:ascii="Times New Roman" w:hAnsi="Times New Roman" w:cs="Times New Roman"/>
          <w:sz w:val="24"/>
          <w:szCs w:val="24"/>
        </w:rPr>
        <w:t>understand globalization and its consequences</w:t>
      </w:r>
      <w:r w:rsidR="00B13FA2">
        <w:rPr>
          <w:rFonts w:ascii="Times New Roman" w:hAnsi="Times New Roman" w:cs="Times New Roman"/>
          <w:sz w:val="24"/>
          <w:szCs w:val="24"/>
        </w:rPr>
        <w:t>,</w:t>
      </w:r>
      <w:r w:rsidR="00E0130A" w:rsidRPr="00FC779B">
        <w:rPr>
          <w:rFonts w:ascii="Times New Roman" w:hAnsi="Times New Roman" w:cs="Times New Roman"/>
          <w:sz w:val="24"/>
          <w:szCs w:val="24"/>
        </w:rPr>
        <w:t xml:space="preserve"> respond t</w:t>
      </w:r>
      <w:r w:rsidR="00966DDD" w:rsidRPr="00FC779B">
        <w:rPr>
          <w:rFonts w:ascii="Times New Roman" w:hAnsi="Times New Roman" w:cs="Times New Roman"/>
          <w:sz w:val="24"/>
          <w:szCs w:val="24"/>
        </w:rPr>
        <w:t>o</w:t>
      </w:r>
      <w:r w:rsidR="00E0130A" w:rsidRPr="00FC779B">
        <w:rPr>
          <w:rFonts w:ascii="Times New Roman" w:hAnsi="Times New Roman" w:cs="Times New Roman"/>
          <w:sz w:val="24"/>
          <w:szCs w:val="24"/>
        </w:rPr>
        <w:t xml:space="preserve"> this critique? </w:t>
      </w:r>
      <w:r w:rsidR="00C47173">
        <w:rPr>
          <w:rFonts w:ascii="Times New Roman" w:hAnsi="Times New Roman" w:cs="Times New Roman"/>
          <w:sz w:val="24"/>
          <w:szCs w:val="24"/>
        </w:rPr>
        <w:t>One common e</w:t>
      </w:r>
      <w:r w:rsidR="00FE7704" w:rsidRPr="00FC779B">
        <w:rPr>
          <w:rFonts w:ascii="Times New Roman" w:hAnsi="Times New Roman" w:cs="Times New Roman"/>
          <w:sz w:val="24"/>
          <w:szCs w:val="24"/>
        </w:rPr>
        <w:t>conomists’ response to critics of globalization is a mantra like repetition of the benefits that are created by the u</w:t>
      </w:r>
      <w:r w:rsidR="002B022E">
        <w:rPr>
          <w:rFonts w:ascii="Times New Roman" w:hAnsi="Times New Roman" w:cs="Times New Roman"/>
          <w:sz w:val="24"/>
          <w:szCs w:val="24"/>
        </w:rPr>
        <w:t>nimpeded flow of goods, capital</w:t>
      </w:r>
      <w:r w:rsidR="00FE7704" w:rsidRPr="00FC779B">
        <w:rPr>
          <w:rFonts w:ascii="Times New Roman" w:hAnsi="Times New Roman" w:cs="Times New Roman"/>
          <w:sz w:val="24"/>
          <w:szCs w:val="24"/>
        </w:rPr>
        <w:t xml:space="preserve"> and ideas, while at the same time ignoring the possible negative social </w:t>
      </w:r>
      <w:r w:rsidR="00FE7704" w:rsidRPr="00FC779B">
        <w:rPr>
          <w:rFonts w:ascii="Times New Roman" w:hAnsi="Times New Roman" w:cs="Times New Roman"/>
          <w:sz w:val="24"/>
          <w:szCs w:val="24"/>
        </w:rPr>
        <w:lastRenderedPageBreak/>
        <w:t xml:space="preserve">consequences of such practices. </w:t>
      </w:r>
      <w:proofErr w:type="gramStart"/>
      <w:r w:rsidR="00FE7704" w:rsidRPr="00FC779B">
        <w:rPr>
          <w:rFonts w:ascii="Times New Roman" w:hAnsi="Times New Roman" w:cs="Times New Roman"/>
          <w:sz w:val="24"/>
          <w:szCs w:val="24"/>
        </w:rPr>
        <w:t>“A common view is that the complaints of nongovernmental organizations or labor advocates represent nothing but old protectionist wine in new bottles” (</w:t>
      </w:r>
      <w:proofErr w:type="spellStart"/>
      <w:r w:rsidR="00FE7704" w:rsidRPr="00FC779B">
        <w:rPr>
          <w:rFonts w:ascii="Times New Roman" w:hAnsi="Times New Roman" w:cs="Times New Roman"/>
          <w:sz w:val="24"/>
          <w:szCs w:val="24"/>
        </w:rPr>
        <w:t>Rodrik</w:t>
      </w:r>
      <w:proofErr w:type="spellEnd"/>
      <w:r w:rsidR="00FE7704" w:rsidRPr="00FC779B">
        <w:rPr>
          <w:rFonts w:ascii="Times New Roman" w:hAnsi="Times New Roman" w:cs="Times New Roman"/>
          <w:sz w:val="24"/>
          <w:szCs w:val="24"/>
        </w:rPr>
        <w:t xml:space="preserve"> 1997, 3).</w:t>
      </w:r>
      <w:proofErr w:type="gramEnd"/>
      <w:r w:rsidR="00FE7704" w:rsidRPr="00FC779B">
        <w:rPr>
          <w:rFonts w:ascii="Times New Roman" w:hAnsi="Times New Roman" w:cs="Times New Roman"/>
          <w:sz w:val="24"/>
          <w:szCs w:val="24"/>
        </w:rPr>
        <w:t xml:space="preserve"> But</w:t>
      </w:r>
      <w:r w:rsidR="00B13FA2">
        <w:rPr>
          <w:rFonts w:ascii="Times New Roman" w:hAnsi="Times New Roman" w:cs="Times New Roman"/>
          <w:sz w:val="24"/>
          <w:szCs w:val="24"/>
        </w:rPr>
        <w:t>,</w:t>
      </w:r>
      <w:r w:rsidR="00FE7704" w:rsidRPr="00FC779B">
        <w:rPr>
          <w:rFonts w:ascii="Times New Roman" w:hAnsi="Times New Roman" w:cs="Times New Roman"/>
          <w:sz w:val="24"/>
          <w:szCs w:val="24"/>
        </w:rPr>
        <w:t xml:space="preserve"> is </w:t>
      </w:r>
      <w:r w:rsidR="00B13FA2">
        <w:rPr>
          <w:rFonts w:ascii="Times New Roman" w:hAnsi="Times New Roman" w:cs="Times New Roman"/>
          <w:sz w:val="24"/>
          <w:szCs w:val="24"/>
        </w:rPr>
        <w:t>this really the case</w:t>
      </w:r>
      <w:r w:rsidR="00FE7704" w:rsidRPr="00FC779B">
        <w:rPr>
          <w:rFonts w:ascii="Times New Roman" w:hAnsi="Times New Roman" w:cs="Times New Roman"/>
          <w:sz w:val="24"/>
          <w:szCs w:val="24"/>
        </w:rPr>
        <w:t>, or is there some legitimacy to these complaints?</w:t>
      </w:r>
    </w:p>
    <w:p w:rsidR="000D0102" w:rsidRPr="00FC779B" w:rsidRDefault="00E0130A" w:rsidP="00FC779B">
      <w:pPr>
        <w:spacing w:after="240" w:line="480" w:lineRule="auto"/>
        <w:ind w:firstLine="720"/>
        <w:jc w:val="both"/>
        <w:rPr>
          <w:rFonts w:ascii="Times New Roman" w:hAnsi="Times New Roman" w:cs="Times New Roman"/>
          <w:sz w:val="24"/>
          <w:szCs w:val="24"/>
        </w:rPr>
      </w:pPr>
      <w:r w:rsidRPr="00FC779B">
        <w:rPr>
          <w:rFonts w:ascii="Times New Roman" w:hAnsi="Times New Roman" w:cs="Times New Roman"/>
          <w:sz w:val="24"/>
          <w:szCs w:val="24"/>
        </w:rPr>
        <w:t xml:space="preserve">Dollar and </w:t>
      </w:r>
      <w:proofErr w:type="spellStart"/>
      <w:r w:rsidRPr="00FC779B">
        <w:rPr>
          <w:rFonts w:ascii="Times New Roman" w:hAnsi="Times New Roman" w:cs="Times New Roman"/>
          <w:sz w:val="24"/>
          <w:szCs w:val="24"/>
        </w:rPr>
        <w:t>Kraay</w:t>
      </w:r>
      <w:proofErr w:type="spellEnd"/>
      <w:r w:rsidRPr="00FC779B">
        <w:rPr>
          <w:rFonts w:ascii="Times New Roman" w:hAnsi="Times New Roman" w:cs="Times New Roman"/>
          <w:sz w:val="24"/>
          <w:szCs w:val="24"/>
        </w:rPr>
        <w:t xml:space="preserve"> (2002) argue that over the last two decades the economic integration between developed and less developed countries has created ample opportunities for improvement, especially for the poor. In this sense globalization is the figurative wave that lifts all boats, the small ones just as much as the large ones. </w:t>
      </w:r>
      <w:r w:rsidR="007164F3" w:rsidRPr="00FC779B">
        <w:rPr>
          <w:rFonts w:ascii="Times New Roman" w:hAnsi="Times New Roman" w:cs="Times New Roman"/>
          <w:sz w:val="24"/>
          <w:szCs w:val="24"/>
        </w:rPr>
        <w:t>Thus</w:t>
      </w:r>
      <w:r w:rsidR="002B022E">
        <w:rPr>
          <w:rFonts w:ascii="Times New Roman" w:hAnsi="Times New Roman" w:cs="Times New Roman"/>
          <w:sz w:val="24"/>
          <w:szCs w:val="24"/>
        </w:rPr>
        <w:t>,</w:t>
      </w:r>
      <w:r w:rsidR="007164F3" w:rsidRPr="00FC779B">
        <w:rPr>
          <w:rFonts w:ascii="Times New Roman" w:hAnsi="Times New Roman" w:cs="Times New Roman"/>
          <w:sz w:val="24"/>
          <w:szCs w:val="24"/>
        </w:rPr>
        <w:t xml:space="preserve"> as long as the economic pie keeps growing there will be more for everyone.</w:t>
      </w:r>
      <w:r w:rsidR="007164F3" w:rsidRPr="00FC779B">
        <w:rPr>
          <w:rFonts w:ascii="Times New Roman" w:eastAsia="AdvPSTim" w:hAnsi="Times New Roman" w:cs="Times New Roman"/>
          <w:sz w:val="24"/>
          <w:szCs w:val="24"/>
        </w:rPr>
        <w:t xml:space="preserve"> </w:t>
      </w:r>
      <w:proofErr w:type="spellStart"/>
      <w:r w:rsidR="007164F3" w:rsidRPr="00FC779B">
        <w:rPr>
          <w:rFonts w:ascii="Times New Roman" w:hAnsi="Times New Roman" w:cs="Times New Roman"/>
          <w:sz w:val="24"/>
          <w:szCs w:val="24"/>
        </w:rPr>
        <w:t>Milanovic</w:t>
      </w:r>
      <w:proofErr w:type="spellEnd"/>
      <w:r w:rsidR="007164F3" w:rsidRPr="00FC779B">
        <w:rPr>
          <w:rFonts w:ascii="Times New Roman" w:hAnsi="Times New Roman" w:cs="Times New Roman"/>
          <w:sz w:val="24"/>
          <w:szCs w:val="24"/>
        </w:rPr>
        <w:t xml:space="preserve"> (2003, 678) illustrates how the prevalent discourse characterizes globalization as a “benign force” that in the end creates homogeneity and overcomes income disparity. However</w:t>
      </w:r>
      <w:r w:rsidR="002B022E">
        <w:rPr>
          <w:rFonts w:ascii="Times New Roman" w:hAnsi="Times New Roman" w:cs="Times New Roman"/>
          <w:sz w:val="24"/>
          <w:szCs w:val="24"/>
        </w:rPr>
        <w:t>,</w:t>
      </w:r>
      <w:r w:rsidR="007164F3" w:rsidRPr="00FC779B">
        <w:rPr>
          <w:rFonts w:ascii="Times New Roman" w:hAnsi="Times New Roman" w:cs="Times New Roman"/>
          <w:sz w:val="24"/>
          <w:szCs w:val="24"/>
        </w:rPr>
        <w:t xml:space="preserve"> he is very critical of this simplistic narrative</w:t>
      </w:r>
      <w:r w:rsidR="00B13FA2">
        <w:rPr>
          <w:rFonts w:ascii="Times New Roman" w:hAnsi="Times New Roman" w:cs="Times New Roman"/>
          <w:sz w:val="24"/>
          <w:szCs w:val="24"/>
        </w:rPr>
        <w:t>.</w:t>
      </w:r>
      <w:r w:rsidR="007164F3" w:rsidRPr="00FC779B">
        <w:rPr>
          <w:rFonts w:ascii="Times New Roman" w:hAnsi="Times New Roman" w:cs="Times New Roman"/>
          <w:sz w:val="24"/>
          <w:szCs w:val="24"/>
        </w:rPr>
        <w:t xml:space="preserve"> </w:t>
      </w:r>
      <w:r w:rsidR="00B13FA2">
        <w:rPr>
          <w:rFonts w:ascii="Times New Roman" w:hAnsi="Times New Roman" w:cs="Times New Roman"/>
          <w:sz w:val="24"/>
          <w:szCs w:val="24"/>
        </w:rPr>
        <w:t>I</w:t>
      </w:r>
      <w:r w:rsidR="007164F3" w:rsidRPr="00FC779B">
        <w:rPr>
          <w:rFonts w:ascii="Times New Roman" w:hAnsi="Times New Roman" w:cs="Times New Roman"/>
          <w:sz w:val="24"/>
          <w:szCs w:val="24"/>
        </w:rPr>
        <w:t>n fact</w:t>
      </w:r>
      <w:r w:rsidR="00B13FA2">
        <w:rPr>
          <w:rFonts w:ascii="Times New Roman" w:hAnsi="Times New Roman" w:cs="Times New Roman"/>
          <w:sz w:val="24"/>
          <w:szCs w:val="24"/>
        </w:rPr>
        <w:t>,</w:t>
      </w:r>
      <w:r w:rsidR="007164F3" w:rsidRPr="00FC779B">
        <w:rPr>
          <w:rFonts w:ascii="Times New Roman" w:hAnsi="Times New Roman" w:cs="Times New Roman"/>
          <w:sz w:val="24"/>
          <w:szCs w:val="24"/>
        </w:rPr>
        <w:t xml:space="preserve"> he claims that “[t]</w:t>
      </w:r>
      <w:r w:rsidR="007164F3" w:rsidRPr="00FC779B">
        <w:rPr>
          <w:rFonts w:ascii="Times New Roman" w:eastAsia="AdvPSTim" w:hAnsi="Times New Roman" w:cs="Times New Roman"/>
          <w:sz w:val="24"/>
          <w:szCs w:val="24"/>
        </w:rPr>
        <w:t>he objective of that narrative is not to stimulate discussion, but to stifle it”.</w:t>
      </w:r>
      <w:r w:rsidR="00993F57" w:rsidRPr="00FC779B">
        <w:rPr>
          <w:rFonts w:ascii="Times New Roman" w:eastAsia="AdvPSTim" w:hAnsi="Times New Roman" w:cs="Times New Roman"/>
          <w:sz w:val="24"/>
          <w:szCs w:val="24"/>
        </w:rPr>
        <w:t xml:space="preserve"> Fortunately there are other people, who question this narrative. For example</w:t>
      </w:r>
      <w:r w:rsidR="002B022E">
        <w:rPr>
          <w:rFonts w:ascii="Times New Roman" w:eastAsia="AdvPSTim" w:hAnsi="Times New Roman" w:cs="Times New Roman"/>
          <w:sz w:val="24"/>
          <w:szCs w:val="24"/>
        </w:rPr>
        <w:t>,</w:t>
      </w:r>
      <w:r w:rsidR="00993F57" w:rsidRPr="00FC779B">
        <w:rPr>
          <w:rFonts w:ascii="Times New Roman" w:eastAsia="AdvPSTim" w:hAnsi="Times New Roman" w:cs="Times New Roman"/>
          <w:sz w:val="24"/>
          <w:szCs w:val="24"/>
        </w:rPr>
        <w:t xml:space="preserve"> they point out that advocates of market fundamentalism need to change their tune and face the fact that markets can be very inefficient which leads to profits for a select few. “Globalization today is not working for many of the world’s poor. […] It is not working for the stability of the global economy” (</w:t>
      </w:r>
      <w:proofErr w:type="spellStart"/>
      <w:r w:rsidR="00993F57" w:rsidRPr="00FC779B">
        <w:rPr>
          <w:rFonts w:ascii="Times New Roman" w:eastAsia="AdvPSTim" w:hAnsi="Times New Roman" w:cs="Times New Roman"/>
          <w:sz w:val="24"/>
          <w:szCs w:val="24"/>
        </w:rPr>
        <w:t>Stiglitz</w:t>
      </w:r>
      <w:proofErr w:type="spellEnd"/>
      <w:r w:rsidR="00993F57" w:rsidRPr="00FC779B">
        <w:rPr>
          <w:rFonts w:ascii="Times New Roman" w:eastAsia="AdvPSTim" w:hAnsi="Times New Roman" w:cs="Times New Roman"/>
          <w:sz w:val="24"/>
          <w:szCs w:val="24"/>
        </w:rPr>
        <w:t xml:space="preserve"> 2003, 214)</w:t>
      </w:r>
      <w:r w:rsidR="00085F8C" w:rsidRPr="00FC779B">
        <w:rPr>
          <w:rFonts w:ascii="Times New Roman" w:eastAsia="AdvPSTim" w:hAnsi="Times New Roman" w:cs="Times New Roman"/>
          <w:sz w:val="24"/>
          <w:szCs w:val="24"/>
        </w:rPr>
        <w:t>. Therefore,</w:t>
      </w:r>
      <w:r w:rsidR="00B13FA2">
        <w:rPr>
          <w:rFonts w:ascii="Times New Roman" w:eastAsia="AdvPSTim" w:hAnsi="Times New Roman" w:cs="Times New Roman"/>
          <w:sz w:val="24"/>
          <w:szCs w:val="24"/>
        </w:rPr>
        <w:t xml:space="preserve"> in</w:t>
      </w:r>
      <w:r w:rsidR="00085F8C" w:rsidRPr="00FC779B">
        <w:rPr>
          <w:rFonts w:ascii="Times New Roman" w:hAnsi="Times New Roman" w:cs="Times New Roman"/>
          <w:sz w:val="24"/>
          <w:szCs w:val="24"/>
        </w:rPr>
        <w:t>sisting t</w:t>
      </w:r>
      <w:r w:rsidR="00993F57" w:rsidRPr="00FC779B">
        <w:rPr>
          <w:rFonts w:ascii="Times New Roman" w:hAnsi="Times New Roman" w:cs="Times New Roman"/>
          <w:sz w:val="24"/>
          <w:szCs w:val="24"/>
        </w:rPr>
        <w:t xml:space="preserve">hat </w:t>
      </w:r>
      <w:r w:rsidR="00085F8C" w:rsidRPr="00FC779B">
        <w:rPr>
          <w:rFonts w:ascii="Times New Roman" w:hAnsi="Times New Roman" w:cs="Times New Roman"/>
          <w:sz w:val="24"/>
          <w:szCs w:val="24"/>
        </w:rPr>
        <w:t xml:space="preserve">the current form of </w:t>
      </w:r>
      <w:r w:rsidR="00993F57" w:rsidRPr="00FC779B">
        <w:rPr>
          <w:rFonts w:ascii="Times New Roman" w:hAnsi="Times New Roman" w:cs="Times New Roman"/>
          <w:sz w:val="24"/>
          <w:szCs w:val="24"/>
        </w:rPr>
        <w:t xml:space="preserve">globalization is </w:t>
      </w:r>
      <w:r w:rsidR="002B022E">
        <w:rPr>
          <w:rFonts w:ascii="Times New Roman" w:hAnsi="Times New Roman" w:cs="Times New Roman"/>
          <w:sz w:val="24"/>
          <w:szCs w:val="24"/>
        </w:rPr>
        <w:t>a beneficial process and if</w:t>
      </w:r>
      <w:r w:rsidR="00993F57" w:rsidRPr="00FC779B">
        <w:rPr>
          <w:rFonts w:ascii="Times New Roman" w:hAnsi="Times New Roman" w:cs="Times New Roman"/>
          <w:sz w:val="24"/>
          <w:szCs w:val="24"/>
        </w:rPr>
        <w:t xml:space="preserve"> </w:t>
      </w:r>
      <w:r w:rsidR="00085F8C" w:rsidRPr="00FC779B">
        <w:rPr>
          <w:rFonts w:ascii="Times New Roman" w:hAnsi="Times New Roman" w:cs="Times New Roman"/>
          <w:sz w:val="24"/>
          <w:szCs w:val="24"/>
        </w:rPr>
        <w:t>we have not been able to reap the benefits so far</w:t>
      </w:r>
      <w:r w:rsidR="002B022E">
        <w:rPr>
          <w:rFonts w:ascii="Times New Roman" w:hAnsi="Times New Roman" w:cs="Times New Roman"/>
          <w:sz w:val="24"/>
          <w:szCs w:val="24"/>
        </w:rPr>
        <w:t>,</w:t>
      </w:r>
      <w:r w:rsidR="00085F8C" w:rsidRPr="00FC779B">
        <w:rPr>
          <w:rFonts w:ascii="Times New Roman" w:hAnsi="Times New Roman" w:cs="Times New Roman"/>
          <w:sz w:val="24"/>
          <w:szCs w:val="24"/>
        </w:rPr>
        <w:t xml:space="preserve"> then sticking with the </w:t>
      </w:r>
      <w:r w:rsidR="00993F57" w:rsidRPr="00FC779B">
        <w:rPr>
          <w:rFonts w:ascii="Times New Roman" w:hAnsi="Times New Roman" w:cs="Times New Roman"/>
          <w:sz w:val="24"/>
          <w:szCs w:val="24"/>
        </w:rPr>
        <w:t xml:space="preserve">Washington consensus policies </w:t>
      </w:r>
      <w:r w:rsidR="00085F8C" w:rsidRPr="00FC779B">
        <w:rPr>
          <w:rFonts w:ascii="Times New Roman" w:hAnsi="Times New Roman" w:cs="Times New Roman"/>
          <w:sz w:val="24"/>
          <w:szCs w:val="24"/>
        </w:rPr>
        <w:t xml:space="preserve">is a good idea, because it will bear </w:t>
      </w:r>
      <w:r w:rsidR="00993F57" w:rsidRPr="00FC779B">
        <w:rPr>
          <w:rFonts w:ascii="Times New Roman" w:hAnsi="Times New Roman" w:cs="Times New Roman"/>
          <w:sz w:val="24"/>
          <w:szCs w:val="24"/>
        </w:rPr>
        <w:t xml:space="preserve">fruit in the future, </w:t>
      </w:r>
      <w:r w:rsidR="00085F8C" w:rsidRPr="00FC779B">
        <w:rPr>
          <w:rFonts w:ascii="Times New Roman" w:hAnsi="Times New Roman" w:cs="Times New Roman"/>
          <w:sz w:val="24"/>
          <w:szCs w:val="24"/>
        </w:rPr>
        <w:t>“</w:t>
      </w:r>
      <w:r w:rsidR="00993F57" w:rsidRPr="00FC779B">
        <w:rPr>
          <w:rFonts w:ascii="Times New Roman" w:hAnsi="Times New Roman" w:cs="Times New Roman"/>
          <w:sz w:val="24"/>
          <w:szCs w:val="24"/>
        </w:rPr>
        <w:t>is to replace empiricism with ide</w:t>
      </w:r>
      <w:r w:rsidR="00085F8C" w:rsidRPr="00FC779B">
        <w:rPr>
          <w:rFonts w:ascii="Times New Roman" w:hAnsi="Times New Roman" w:cs="Times New Roman"/>
          <w:sz w:val="24"/>
          <w:szCs w:val="24"/>
        </w:rPr>
        <w:t>ology” (</w:t>
      </w:r>
      <w:proofErr w:type="spellStart"/>
      <w:r w:rsidR="00085F8C" w:rsidRPr="00FC779B">
        <w:rPr>
          <w:rFonts w:ascii="Times New Roman" w:hAnsi="Times New Roman" w:cs="Times New Roman"/>
          <w:sz w:val="24"/>
          <w:szCs w:val="24"/>
        </w:rPr>
        <w:t>Milanovic</w:t>
      </w:r>
      <w:proofErr w:type="spellEnd"/>
      <w:r w:rsidR="00085F8C" w:rsidRPr="00FC779B">
        <w:rPr>
          <w:rFonts w:ascii="Times New Roman" w:hAnsi="Times New Roman" w:cs="Times New Roman"/>
          <w:sz w:val="24"/>
          <w:szCs w:val="24"/>
        </w:rPr>
        <w:t xml:space="preserve"> 2003,</w:t>
      </w:r>
      <w:r w:rsidR="00993F57" w:rsidRPr="00FC779B">
        <w:rPr>
          <w:rFonts w:ascii="Times New Roman" w:hAnsi="Times New Roman" w:cs="Times New Roman"/>
          <w:sz w:val="24"/>
          <w:szCs w:val="24"/>
        </w:rPr>
        <w:t xml:space="preserve"> 679</w:t>
      </w:r>
      <w:r w:rsidR="00085F8C" w:rsidRPr="00FC779B">
        <w:rPr>
          <w:rFonts w:ascii="Times New Roman" w:hAnsi="Times New Roman" w:cs="Times New Roman"/>
          <w:sz w:val="24"/>
          <w:szCs w:val="24"/>
        </w:rPr>
        <w:t>).</w:t>
      </w:r>
      <w:r w:rsidR="000D0102" w:rsidRPr="00FC779B">
        <w:rPr>
          <w:rFonts w:ascii="Times New Roman" w:hAnsi="Times New Roman" w:cs="Times New Roman"/>
          <w:sz w:val="24"/>
          <w:szCs w:val="24"/>
        </w:rPr>
        <w:t xml:space="preserve"> </w:t>
      </w:r>
    </w:p>
    <w:p w:rsidR="000D0102" w:rsidRDefault="000D0102" w:rsidP="00EC5ABD">
      <w:pPr>
        <w:spacing w:after="240" w:line="480" w:lineRule="auto"/>
        <w:ind w:firstLine="720"/>
        <w:jc w:val="both"/>
        <w:rPr>
          <w:rFonts w:ascii="Times New Roman" w:hAnsi="Times New Roman" w:cs="Times New Roman"/>
          <w:sz w:val="24"/>
          <w:szCs w:val="24"/>
        </w:rPr>
      </w:pPr>
      <w:r w:rsidRPr="00FC779B">
        <w:rPr>
          <w:rFonts w:ascii="Times New Roman" w:hAnsi="Times New Roman" w:cs="Times New Roman"/>
          <w:sz w:val="24"/>
          <w:szCs w:val="24"/>
        </w:rPr>
        <w:t>Similarly, Dos Santos (1970) rejects the idea that globalization is equally beneficial for all states</w:t>
      </w:r>
      <w:r w:rsidR="002B022E">
        <w:rPr>
          <w:rFonts w:ascii="Times New Roman" w:hAnsi="Times New Roman" w:cs="Times New Roman"/>
          <w:sz w:val="24"/>
          <w:szCs w:val="24"/>
        </w:rPr>
        <w:t>. H</w:t>
      </w:r>
      <w:r w:rsidRPr="00FC779B">
        <w:rPr>
          <w:rFonts w:ascii="Times New Roman" w:hAnsi="Times New Roman" w:cs="Times New Roman"/>
          <w:sz w:val="24"/>
          <w:szCs w:val="24"/>
        </w:rPr>
        <w:t>e asserts that there</w:t>
      </w:r>
      <w:r w:rsidR="00085F8C" w:rsidRPr="00FC779B">
        <w:rPr>
          <w:rFonts w:ascii="Times New Roman" w:hAnsi="Times New Roman" w:cs="Times New Roman"/>
          <w:sz w:val="24"/>
          <w:szCs w:val="24"/>
        </w:rPr>
        <w:t xml:space="preserve"> are two types of states in the international system. </w:t>
      </w:r>
      <w:proofErr w:type="gramStart"/>
      <w:r w:rsidR="00085F8C" w:rsidRPr="00FC779B">
        <w:rPr>
          <w:rFonts w:ascii="Times New Roman" w:hAnsi="Times New Roman" w:cs="Times New Roman"/>
          <w:sz w:val="24"/>
          <w:szCs w:val="24"/>
        </w:rPr>
        <w:t>Dominant states, which are self-sustaining and able to expand.</w:t>
      </w:r>
      <w:proofErr w:type="gramEnd"/>
      <w:r w:rsidR="00085F8C" w:rsidRPr="00FC779B">
        <w:rPr>
          <w:rFonts w:ascii="Times New Roman" w:hAnsi="Times New Roman" w:cs="Times New Roman"/>
          <w:sz w:val="24"/>
          <w:szCs w:val="24"/>
        </w:rPr>
        <w:t xml:space="preserve"> The other states </w:t>
      </w:r>
      <w:r w:rsidRPr="00FC779B">
        <w:rPr>
          <w:rFonts w:ascii="Times New Roman" w:hAnsi="Times New Roman" w:cs="Times New Roman"/>
          <w:sz w:val="24"/>
          <w:szCs w:val="24"/>
        </w:rPr>
        <w:t xml:space="preserve">are dependent states, because they </w:t>
      </w:r>
      <w:r w:rsidR="00085F8C" w:rsidRPr="00FC779B">
        <w:rPr>
          <w:rFonts w:ascii="Times New Roman" w:hAnsi="Times New Roman" w:cs="Times New Roman"/>
          <w:sz w:val="24"/>
          <w:szCs w:val="24"/>
        </w:rPr>
        <w:t>can only expand as a reflection of the dominant state’s expansion</w:t>
      </w:r>
      <w:r w:rsidRPr="00FC779B">
        <w:rPr>
          <w:rFonts w:ascii="Times New Roman" w:hAnsi="Times New Roman" w:cs="Times New Roman"/>
          <w:sz w:val="24"/>
          <w:szCs w:val="24"/>
        </w:rPr>
        <w:t xml:space="preserve">. Dominant states </w:t>
      </w:r>
      <w:r w:rsidRPr="00FC779B">
        <w:rPr>
          <w:rFonts w:ascii="Times New Roman" w:hAnsi="Times New Roman" w:cs="Times New Roman"/>
          <w:sz w:val="24"/>
          <w:szCs w:val="24"/>
        </w:rPr>
        <w:lastRenderedPageBreak/>
        <w:t>export capital intensive good</w:t>
      </w:r>
      <w:r w:rsidR="002B022E">
        <w:rPr>
          <w:rFonts w:ascii="Times New Roman" w:hAnsi="Times New Roman" w:cs="Times New Roman"/>
          <w:sz w:val="24"/>
          <w:szCs w:val="24"/>
        </w:rPr>
        <w:t>s</w:t>
      </w:r>
      <w:r w:rsidRPr="00FC779B">
        <w:rPr>
          <w:rFonts w:ascii="Times New Roman" w:hAnsi="Times New Roman" w:cs="Times New Roman"/>
          <w:sz w:val="24"/>
          <w:szCs w:val="24"/>
        </w:rPr>
        <w:t xml:space="preserve"> to dependent states, which pay for them with their domestic surplus. This leaves the dependent state with no resources to build up its own capital or technologies. This situation is aggravated by the monopolistic control of markets by the dominant states, which results in higher prices for capital intensive goods and lower prices for labor intensive ones. This creates structural dependence, which weakens domestic markets, exploits labor, </w:t>
      </w:r>
      <w:proofErr w:type="gramStart"/>
      <w:r w:rsidRPr="00FC779B">
        <w:rPr>
          <w:rFonts w:ascii="Times New Roman" w:hAnsi="Times New Roman" w:cs="Times New Roman"/>
          <w:sz w:val="24"/>
          <w:szCs w:val="24"/>
        </w:rPr>
        <w:t>creates</w:t>
      </w:r>
      <w:proofErr w:type="gramEnd"/>
      <w:r w:rsidRPr="00FC779B">
        <w:rPr>
          <w:rFonts w:ascii="Times New Roman" w:hAnsi="Times New Roman" w:cs="Times New Roman"/>
          <w:sz w:val="24"/>
          <w:szCs w:val="24"/>
        </w:rPr>
        <w:t xml:space="preserve"> unemployment and income disparity. The only way for the dependent state to survive is by receiving loans from the dominant states, thus perpetuating the dependence.</w:t>
      </w:r>
    </w:p>
    <w:p w:rsidR="00EC5ABD" w:rsidRPr="00825254" w:rsidRDefault="00FC779B" w:rsidP="00825254">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others have questioned such a gloomy view of globalization. Moran (1978)</w:t>
      </w:r>
      <w:r w:rsidR="002B022E">
        <w:rPr>
          <w:rFonts w:ascii="Times New Roman" w:hAnsi="Times New Roman" w:cs="Times New Roman"/>
          <w:sz w:val="24"/>
          <w:szCs w:val="24"/>
        </w:rPr>
        <w:t xml:space="preserve"> describes</w:t>
      </w:r>
      <w:r>
        <w:rPr>
          <w:rFonts w:ascii="Times New Roman" w:hAnsi="Times New Roman" w:cs="Times New Roman"/>
          <w:sz w:val="24"/>
          <w:szCs w:val="24"/>
        </w:rPr>
        <w:t xml:space="preserve"> how foreign direct investment is beneficial for less developed countries and even </w:t>
      </w:r>
      <w:proofErr w:type="spellStart"/>
      <w:r>
        <w:rPr>
          <w:rFonts w:ascii="Times New Roman" w:hAnsi="Times New Roman" w:cs="Times New Roman"/>
          <w:sz w:val="24"/>
          <w:szCs w:val="24"/>
        </w:rPr>
        <w:t>Stiglitz</w:t>
      </w:r>
      <w:proofErr w:type="spellEnd"/>
      <w:r>
        <w:rPr>
          <w:rFonts w:ascii="Times New Roman" w:hAnsi="Times New Roman" w:cs="Times New Roman"/>
          <w:sz w:val="24"/>
          <w:szCs w:val="24"/>
        </w:rPr>
        <w:t xml:space="preserve">, who </w:t>
      </w:r>
      <w:r w:rsidR="002B022E">
        <w:rPr>
          <w:rFonts w:ascii="Times New Roman" w:hAnsi="Times New Roman" w:cs="Times New Roman"/>
          <w:sz w:val="24"/>
          <w:szCs w:val="24"/>
        </w:rPr>
        <w:t>has</w:t>
      </w:r>
      <w:r>
        <w:rPr>
          <w:rFonts w:ascii="Times New Roman" w:hAnsi="Times New Roman" w:cs="Times New Roman"/>
          <w:sz w:val="24"/>
          <w:szCs w:val="24"/>
        </w:rPr>
        <w:t xml:space="preserve"> often </w:t>
      </w:r>
      <w:r w:rsidR="002B022E">
        <w:rPr>
          <w:rFonts w:ascii="Times New Roman" w:hAnsi="Times New Roman" w:cs="Times New Roman"/>
          <w:sz w:val="24"/>
          <w:szCs w:val="24"/>
        </w:rPr>
        <w:t>voiced a</w:t>
      </w:r>
      <w:r>
        <w:rPr>
          <w:rFonts w:ascii="Times New Roman" w:hAnsi="Times New Roman" w:cs="Times New Roman"/>
          <w:sz w:val="24"/>
          <w:szCs w:val="24"/>
        </w:rPr>
        <w:t xml:space="preserve"> critical view, states that</w:t>
      </w:r>
      <w:r w:rsidR="008E155E">
        <w:rPr>
          <w:rFonts w:ascii="Times New Roman" w:hAnsi="Times New Roman" w:cs="Times New Roman"/>
          <w:sz w:val="24"/>
          <w:szCs w:val="24"/>
        </w:rPr>
        <w:t xml:space="preserve"> “globalization has also brought huge benefits” (2003, 214). East Asia’s achievements were driven by increased trade and open markets, and only possible due to globalization. It has increased health all over the world and created a global awareness for issues such as human rights, gender equality, and social justice.</w:t>
      </w:r>
      <w:r w:rsidR="00333E72">
        <w:rPr>
          <w:rFonts w:ascii="Times New Roman" w:hAnsi="Times New Roman" w:cs="Times New Roman"/>
          <w:sz w:val="24"/>
          <w:szCs w:val="24"/>
        </w:rPr>
        <w:t xml:space="preserve"> </w:t>
      </w:r>
      <w:proofErr w:type="spellStart"/>
      <w:r w:rsidR="00333E72">
        <w:rPr>
          <w:rFonts w:ascii="Times New Roman" w:hAnsi="Times New Roman" w:cs="Times New Roman"/>
          <w:sz w:val="24"/>
          <w:szCs w:val="24"/>
        </w:rPr>
        <w:t>Bhagwati</w:t>
      </w:r>
      <w:proofErr w:type="spellEnd"/>
      <w:r w:rsidR="00333E72">
        <w:rPr>
          <w:rFonts w:ascii="Times New Roman" w:hAnsi="Times New Roman" w:cs="Times New Roman"/>
          <w:sz w:val="24"/>
          <w:szCs w:val="24"/>
        </w:rPr>
        <w:t xml:space="preserve"> (2004, 67) is even more optimistic and assertive regarding the merits of </w:t>
      </w:r>
      <w:r w:rsidRPr="00FC779B">
        <w:rPr>
          <w:rFonts w:ascii="Times New Roman" w:hAnsi="Times New Roman" w:cs="Times New Roman"/>
          <w:sz w:val="24"/>
          <w:szCs w:val="24"/>
        </w:rPr>
        <w:t>globalization</w:t>
      </w:r>
      <w:r w:rsidR="00333E72">
        <w:rPr>
          <w:rFonts w:ascii="Times New Roman" w:hAnsi="Times New Roman" w:cs="Times New Roman"/>
          <w:sz w:val="24"/>
          <w:szCs w:val="24"/>
        </w:rPr>
        <w:t>, claiming it “</w:t>
      </w:r>
      <w:r w:rsidRPr="00FC779B">
        <w:rPr>
          <w:rFonts w:ascii="Times New Roman" w:hAnsi="Times New Roman" w:cs="Times New Roman"/>
          <w:sz w:val="24"/>
          <w:szCs w:val="24"/>
        </w:rPr>
        <w:t>cannot be plausibly argued to have increased poverty in the poor nations or to have widened world inequality. The evidence points in just the opposite direction”.</w:t>
      </w:r>
      <w:r w:rsidR="00333E72">
        <w:rPr>
          <w:rFonts w:ascii="Times New Roman" w:hAnsi="Times New Roman" w:cs="Times New Roman"/>
          <w:sz w:val="24"/>
          <w:szCs w:val="24"/>
        </w:rPr>
        <w:t xml:space="preserve"> Does he have a blind spot for the negative effects of globalization? Certainly not, he is very a</w:t>
      </w:r>
      <w:r w:rsidR="00333E72" w:rsidRPr="00825254">
        <w:rPr>
          <w:rFonts w:ascii="Times New Roman" w:hAnsi="Times New Roman" w:cs="Times New Roman"/>
          <w:sz w:val="24"/>
          <w:szCs w:val="24"/>
        </w:rPr>
        <w:t>ware that a hastily</w:t>
      </w:r>
      <w:r w:rsidRPr="00825254">
        <w:rPr>
          <w:rFonts w:ascii="Times New Roman" w:hAnsi="Times New Roman" w:cs="Times New Roman"/>
          <w:sz w:val="24"/>
          <w:szCs w:val="24"/>
        </w:rPr>
        <w:t xml:space="preserve"> </w:t>
      </w:r>
      <w:r w:rsidR="00333E72" w:rsidRPr="00825254">
        <w:rPr>
          <w:rFonts w:ascii="Times New Roman" w:hAnsi="Times New Roman" w:cs="Times New Roman"/>
          <w:sz w:val="24"/>
          <w:szCs w:val="24"/>
        </w:rPr>
        <w:t>liberalization of</w:t>
      </w:r>
      <w:r w:rsidRPr="00825254">
        <w:rPr>
          <w:rFonts w:ascii="Times New Roman" w:hAnsi="Times New Roman" w:cs="Times New Roman"/>
          <w:sz w:val="24"/>
          <w:szCs w:val="24"/>
        </w:rPr>
        <w:t xml:space="preserve"> capital </w:t>
      </w:r>
      <w:r w:rsidR="00333E72" w:rsidRPr="00825254">
        <w:rPr>
          <w:rFonts w:ascii="Times New Roman" w:hAnsi="Times New Roman" w:cs="Times New Roman"/>
          <w:sz w:val="24"/>
          <w:szCs w:val="24"/>
        </w:rPr>
        <w:t>markets</w:t>
      </w:r>
      <w:r w:rsidRPr="00825254">
        <w:rPr>
          <w:rFonts w:ascii="Times New Roman" w:hAnsi="Times New Roman" w:cs="Times New Roman"/>
          <w:sz w:val="24"/>
          <w:szCs w:val="24"/>
        </w:rPr>
        <w:t xml:space="preserve">, without </w:t>
      </w:r>
      <w:r w:rsidR="00333E72" w:rsidRPr="00825254">
        <w:rPr>
          <w:rFonts w:ascii="Times New Roman" w:hAnsi="Times New Roman" w:cs="Times New Roman"/>
          <w:sz w:val="24"/>
          <w:szCs w:val="24"/>
        </w:rPr>
        <w:t>adequate</w:t>
      </w:r>
      <w:r w:rsidRPr="00825254">
        <w:rPr>
          <w:rFonts w:ascii="Times New Roman" w:hAnsi="Times New Roman" w:cs="Times New Roman"/>
          <w:sz w:val="24"/>
          <w:szCs w:val="24"/>
        </w:rPr>
        <w:t xml:space="preserve"> monitoring and regulatory </w:t>
      </w:r>
      <w:r w:rsidR="00333E72" w:rsidRPr="00825254">
        <w:rPr>
          <w:rFonts w:ascii="Times New Roman" w:hAnsi="Times New Roman" w:cs="Times New Roman"/>
          <w:sz w:val="24"/>
          <w:szCs w:val="24"/>
        </w:rPr>
        <w:t>instruments, combined with a banking reform</w:t>
      </w:r>
      <w:r w:rsidRPr="00825254">
        <w:rPr>
          <w:rFonts w:ascii="Times New Roman" w:hAnsi="Times New Roman" w:cs="Times New Roman"/>
          <w:sz w:val="24"/>
          <w:szCs w:val="24"/>
        </w:rPr>
        <w:t>,</w:t>
      </w:r>
      <w:r w:rsidR="00333E72" w:rsidRPr="00825254">
        <w:rPr>
          <w:rFonts w:ascii="Times New Roman" w:hAnsi="Times New Roman" w:cs="Times New Roman"/>
          <w:sz w:val="24"/>
          <w:szCs w:val="24"/>
        </w:rPr>
        <w:t xml:space="preserve"> </w:t>
      </w:r>
      <w:r w:rsidR="00F327B6" w:rsidRPr="00825254">
        <w:rPr>
          <w:rFonts w:ascii="Times New Roman" w:hAnsi="Times New Roman" w:cs="Times New Roman"/>
          <w:sz w:val="24"/>
          <w:szCs w:val="24"/>
        </w:rPr>
        <w:t xml:space="preserve">leads to cutthroat </w:t>
      </w:r>
      <w:r w:rsidRPr="00825254">
        <w:rPr>
          <w:rFonts w:ascii="Times New Roman" w:hAnsi="Times New Roman" w:cs="Times New Roman"/>
          <w:sz w:val="24"/>
          <w:szCs w:val="24"/>
        </w:rPr>
        <w:t xml:space="preserve">financial capitalism. </w:t>
      </w:r>
      <w:r w:rsidR="00F327B6" w:rsidRPr="00825254">
        <w:rPr>
          <w:rFonts w:ascii="Times New Roman" w:hAnsi="Times New Roman" w:cs="Times New Roman"/>
          <w:sz w:val="24"/>
          <w:szCs w:val="24"/>
        </w:rPr>
        <w:t>“</w:t>
      </w:r>
      <w:r w:rsidRPr="00825254">
        <w:rPr>
          <w:rFonts w:ascii="Times New Roman" w:hAnsi="Times New Roman" w:cs="Times New Roman"/>
          <w:sz w:val="24"/>
          <w:szCs w:val="24"/>
        </w:rPr>
        <w:t xml:space="preserve">It can put nation states at serious risk of experiencing massive, panic-fed out flows of short-term capital funds, which would drive their economies into </w:t>
      </w:r>
      <w:r w:rsidR="00F327B6" w:rsidRPr="00825254">
        <w:rPr>
          <w:rFonts w:ascii="Times New Roman" w:hAnsi="Times New Roman" w:cs="Times New Roman"/>
          <w:sz w:val="24"/>
          <w:szCs w:val="24"/>
        </w:rPr>
        <w:t>a tailspin.” (</w:t>
      </w:r>
      <w:proofErr w:type="spellStart"/>
      <w:r w:rsidR="00F327B6" w:rsidRPr="00825254">
        <w:rPr>
          <w:rFonts w:ascii="Times New Roman" w:hAnsi="Times New Roman" w:cs="Times New Roman"/>
          <w:sz w:val="24"/>
          <w:szCs w:val="24"/>
        </w:rPr>
        <w:t>Bhagwati</w:t>
      </w:r>
      <w:proofErr w:type="spellEnd"/>
      <w:r w:rsidR="00F327B6" w:rsidRPr="00825254">
        <w:rPr>
          <w:rFonts w:ascii="Times New Roman" w:hAnsi="Times New Roman" w:cs="Times New Roman"/>
          <w:sz w:val="24"/>
          <w:szCs w:val="24"/>
        </w:rPr>
        <w:t xml:space="preserve"> 2004, 7), which is exactly what happened in the 1997</w:t>
      </w:r>
      <w:r w:rsidR="00EC5ABD" w:rsidRPr="00825254">
        <w:rPr>
          <w:rFonts w:ascii="Times New Roman" w:hAnsi="Times New Roman" w:cs="Times New Roman"/>
          <w:sz w:val="24"/>
          <w:szCs w:val="24"/>
        </w:rPr>
        <w:t xml:space="preserve"> East Asia crisis (</w:t>
      </w:r>
      <w:proofErr w:type="spellStart"/>
      <w:r w:rsidR="00EC5ABD" w:rsidRPr="00825254">
        <w:rPr>
          <w:rFonts w:ascii="Times New Roman" w:hAnsi="Times New Roman" w:cs="Times New Roman"/>
          <w:sz w:val="24"/>
          <w:szCs w:val="24"/>
        </w:rPr>
        <w:t>Stiglitz</w:t>
      </w:r>
      <w:proofErr w:type="spellEnd"/>
      <w:r w:rsidR="00EC5ABD" w:rsidRPr="00825254">
        <w:rPr>
          <w:rFonts w:ascii="Times New Roman" w:hAnsi="Times New Roman" w:cs="Times New Roman"/>
          <w:sz w:val="24"/>
          <w:szCs w:val="24"/>
        </w:rPr>
        <w:t xml:space="preserve"> 2003). </w:t>
      </w:r>
    </w:p>
    <w:p w:rsidR="00621277" w:rsidRPr="00825254" w:rsidRDefault="00621277" w:rsidP="00AA3E63">
      <w:pPr>
        <w:spacing w:after="240" w:line="480" w:lineRule="auto"/>
        <w:ind w:firstLine="720"/>
        <w:jc w:val="both"/>
        <w:rPr>
          <w:rFonts w:ascii="Times New Roman" w:hAnsi="Times New Roman" w:cs="Times New Roman"/>
          <w:sz w:val="24"/>
          <w:szCs w:val="24"/>
        </w:rPr>
      </w:pPr>
      <w:r w:rsidRPr="00825254">
        <w:rPr>
          <w:rFonts w:ascii="Times New Roman" w:hAnsi="Times New Roman" w:cs="Times New Roman"/>
          <w:sz w:val="24"/>
          <w:szCs w:val="24"/>
        </w:rPr>
        <w:lastRenderedPageBreak/>
        <w:t>So who is right? Is globalization desirable or is it a curse</w:t>
      </w:r>
      <w:r w:rsidR="009C0AB5">
        <w:rPr>
          <w:rFonts w:ascii="Times New Roman" w:hAnsi="Times New Roman" w:cs="Times New Roman"/>
          <w:sz w:val="24"/>
          <w:szCs w:val="24"/>
        </w:rPr>
        <w:t xml:space="preserve"> and what are the </w:t>
      </w:r>
      <w:r w:rsidRPr="00825254">
        <w:rPr>
          <w:rFonts w:ascii="Times New Roman" w:hAnsi="Times New Roman" w:cs="Times New Roman"/>
          <w:sz w:val="24"/>
          <w:szCs w:val="24"/>
        </w:rPr>
        <w:t xml:space="preserve">alternatives? Maybe the best way to address this issue is to start by looking at the alternatives. Surely those that criticize developments such as the global integration of economies, the free movement of capital and the liberalization of markets will be able to offer </w:t>
      </w:r>
      <w:r w:rsidR="00A91422" w:rsidRPr="00825254">
        <w:rPr>
          <w:rFonts w:ascii="Times New Roman" w:hAnsi="Times New Roman" w:cs="Times New Roman"/>
          <w:sz w:val="24"/>
          <w:szCs w:val="24"/>
        </w:rPr>
        <w:t>different options</w:t>
      </w:r>
      <w:r w:rsidRPr="00825254">
        <w:rPr>
          <w:rFonts w:ascii="Times New Roman" w:hAnsi="Times New Roman" w:cs="Times New Roman"/>
          <w:sz w:val="24"/>
          <w:szCs w:val="24"/>
        </w:rPr>
        <w:t xml:space="preserve">. But this is exactly the Achilles heel </w:t>
      </w:r>
      <w:r w:rsidR="00A91422" w:rsidRPr="00825254">
        <w:rPr>
          <w:rFonts w:ascii="Times New Roman" w:hAnsi="Times New Roman" w:cs="Times New Roman"/>
          <w:sz w:val="24"/>
          <w:szCs w:val="24"/>
        </w:rPr>
        <w:t xml:space="preserve">of globalization critiques; they offer very little substantive alternatives (see </w:t>
      </w:r>
      <w:r w:rsidR="00D6266A" w:rsidRPr="00825254">
        <w:rPr>
          <w:rFonts w:ascii="Times New Roman" w:hAnsi="Times New Roman" w:cs="Times New Roman"/>
          <w:sz w:val="24"/>
          <w:szCs w:val="24"/>
        </w:rPr>
        <w:t xml:space="preserve">Dos Santos </w:t>
      </w:r>
      <w:r w:rsidR="00A91422" w:rsidRPr="00825254">
        <w:rPr>
          <w:rFonts w:ascii="Times New Roman" w:hAnsi="Times New Roman" w:cs="Times New Roman"/>
          <w:sz w:val="24"/>
          <w:szCs w:val="24"/>
        </w:rPr>
        <w:t>1978</w:t>
      </w:r>
      <w:r w:rsidR="00D6266A" w:rsidRPr="00825254">
        <w:rPr>
          <w:rFonts w:ascii="Times New Roman" w:hAnsi="Times New Roman" w:cs="Times New Roman"/>
          <w:sz w:val="24"/>
          <w:szCs w:val="24"/>
        </w:rPr>
        <w:t>,</w:t>
      </w:r>
      <w:r w:rsidR="00D6266A" w:rsidRPr="00825254">
        <w:rPr>
          <w:rFonts w:ascii="Times New Roman" w:eastAsia="Times New Roman" w:hAnsi="Times New Roman" w:cs="Times New Roman"/>
          <w:sz w:val="24"/>
          <w:szCs w:val="24"/>
        </w:rPr>
        <w:t xml:space="preserve"> </w:t>
      </w:r>
      <w:r w:rsidR="00D249AD" w:rsidRPr="000C3836">
        <w:rPr>
          <w:rFonts w:ascii="Times New Roman" w:eastAsia="Times New Roman" w:hAnsi="Times New Roman" w:cs="Times New Roman"/>
          <w:sz w:val="24"/>
          <w:szCs w:val="24"/>
        </w:rPr>
        <w:t>Friedman</w:t>
      </w:r>
      <w:r w:rsidR="00D249AD">
        <w:rPr>
          <w:rFonts w:ascii="Times New Roman" w:eastAsia="Times New Roman" w:hAnsi="Times New Roman" w:cs="Times New Roman"/>
          <w:sz w:val="24"/>
          <w:szCs w:val="24"/>
        </w:rPr>
        <w:t xml:space="preserve"> and</w:t>
      </w:r>
      <w:r w:rsidR="00D249AD" w:rsidRPr="000C3836">
        <w:rPr>
          <w:rFonts w:ascii="Times New Roman" w:eastAsia="Times New Roman" w:hAnsi="Times New Roman" w:cs="Times New Roman"/>
          <w:sz w:val="24"/>
          <w:szCs w:val="24"/>
        </w:rPr>
        <w:t xml:space="preserve"> </w:t>
      </w:r>
      <w:proofErr w:type="spellStart"/>
      <w:r w:rsidR="00D249AD" w:rsidRPr="000C3836">
        <w:rPr>
          <w:rFonts w:ascii="Times New Roman" w:eastAsia="Times New Roman" w:hAnsi="Times New Roman" w:cs="Times New Roman"/>
          <w:sz w:val="24"/>
          <w:szCs w:val="24"/>
        </w:rPr>
        <w:t>Ramonet</w:t>
      </w:r>
      <w:proofErr w:type="spellEnd"/>
      <w:r w:rsidR="00D249AD" w:rsidRPr="000C3836">
        <w:rPr>
          <w:rFonts w:ascii="Times New Roman" w:eastAsia="Times New Roman" w:hAnsi="Times New Roman" w:cs="Times New Roman"/>
          <w:sz w:val="24"/>
          <w:szCs w:val="24"/>
        </w:rPr>
        <w:t xml:space="preserve"> 1999</w:t>
      </w:r>
      <w:r w:rsidR="00D6266A" w:rsidRPr="00825254">
        <w:rPr>
          <w:rFonts w:ascii="Times New Roman" w:eastAsia="Times New Roman" w:hAnsi="Times New Roman" w:cs="Times New Roman"/>
          <w:sz w:val="24"/>
          <w:szCs w:val="24"/>
        </w:rPr>
        <w:t>, or</w:t>
      </w:r>
      <w:r w:rsidR="00A91422" w:rsidRPr="00825254">
        <w:rPr>
          <w:rFonts w:ascii="Times New Roman" w:hAnsi="Times New Roman" w:cs="Times New Roman"/>
          <w:sz w:val="24"/>
          <w:szCs w:val="24"/>
        </w:rPr>
        <w:t xml:space="preserve"> </w:t>
      </w:r>
      <w:proofErr w:type="spellStart"/>
      <w:r w:rsidR="00A91422" w:rsidRPr="00825254">
        <w:rPr>
          <w:rFonts w:ascii="Times New Roman" w:hAnsi="Times New Roman" w:cs="Times New Roman"/>
          <w:sz w:val="24"/>
          <w:szCs w:val="24"/>
        </w:rPr>
        <w:t>Milanovic</w:t>
      </w:r>
      <w:proofErr w:type="spellEnd"/>
      <w:r w:rsidR="00A91422" w:rsidRPr="00825254">
        <w:rPr>
          <w:rFonts w:ascii="Times New Roman" w:hAnsi="Times New Roman" w:cs="Times New Roman"/>
          <w:sz w:val="24"/>
          <w:szCs w:val="24"/>
        </w:rPr>
        <w:t xml:space="preserve"> 2003</w:t>
      </w:r>
      <w:r w:rsidR="00D6266A" w:rsidRPr="00825254">
        <w:rPr>
          <w:rFonts w:ascii="Times New Roman" w:hAnsi="Times New Roman" w:cs="Times New Roman"/>
          <w:sz w:val="24"/>
          <w:szCs w:val="24"/>
        </w:rPr>
        <w:t>)</w:t>
      </w:r>
      <w:r w:rsidR="00325999" w:rsidRPr="00825254">
        <w:rPr>
          <w:rFonts w:ascii="Times New Roman" w:hAnsi="Times New Roman" w:cs="Times New Roman"/>
          <w:sz w:val="24"/>
          <w:szCs w:val="24"/>
        </w:rPr>
        <w:t>. The reason is that no one has found a viable alternative</w:t>
      </w:r>
      <w:r w:rsidR="009C0AB5">
        <w:rPr>
          <w:rFonts w:ascii="Times New Roman" w:hAnsi="Times New Roman" w:cs="Times New Roman"/>
          <w:sz w:val="24"/>
          <w:szCs w:val="24"/>
        </w:rPr>
        <w:t xml:space="preserve"> to reversing globalization</w:t>
      </w:r>
      <w:r w:rsidR="002356C4">
        <w:rPr>
          <w:rFonts w:ascii="Times New Roman" w:hAnsi="Times New Roman" w:cs="Times New Roman"/>
          <w:sz w:val="24"/>
          <w:szCs w:val="24"/>
        </w:rPr>
        <w:t>. F</w:t>
      </w:r>
      <w:r w:rsidR="00325999" w:rsidRPr="00825254">
        <w:rPr>
          <w:rFonts w:ascii="Times New Roman" w:hAnsi="Times New Roman" w:cs="Times New Roman"/>
          <w:sz w:val="24"/>
          <w:szCs w:val="24"/>
        </w:rPr>
        <w:t>or example raising tariffs</w:t>
      </w:r>
      <w:r w:rsidR="00A91422" w:rsidRPr="00825254">
        <w:rPr>
          <w:rFonts w:ascii="Times New Roman" w:hAnsi="Times New Roman" w:cs="Times New Roman"/>
          <w:sz w:val="24"/>
          <w:szCs w:val="24"/>
        </w:rPr>
        <w:t xml:space="preserve"> </w:t>
      </w:r>
      <w:r w:rsidR="00325999" w:rsidRPr="00825254">
        <w:rPr>
          <w:rFonts w:ascii="Times New Roman" w:hAnsi="Times New Roman" w:cs="Times New Roman"/>
          <w:sz w:val="24"/>
          <w:szCs w:val="24"/>
        </w:rPr>
        <w:t>sharply or significantly reversing the liberalization of markets</w:t>
      </w:r>
      <w:r w:rsidR="009C0AB5">
        <w:rPr>
          <w:rFonts w:ascii="Times New Roman" w:hAnsi="Times New Roman" w:cs="Times New Roman"/>
          <w:sz w:val="24"/>
          <w:szCs w:val="24"/>
        </w:rPr>
        <w:t xml:space="preserve"> </w:t>
      </w:r>
      <w:r w:rsidR="00325999" w:rsidRPr="00825254">
        <w:rPr>
          <w:rFonts w:ascii="Times New Roman" w:hAnsi="Times New Roman" w:cs="Times New Roman"/>
          <w:sz w:val="24"/>
          <w:szCs w:val="24"/>
        </w:rPr>
        <w:t>would not bring about global harmonization of incomes or create more wealth. “</w:t>
      </w:r>
      <w:r w:rsidR="009C0AB5">
        <w:rPr>
          <w:rFonts w:ascii="Times New Roman" w:hAnsi="Times New Roman" w:cs="Times New Roman"/>
          <w:sz w:val="24"/>
          <w:szCs w:val="24"/>
        </w:rPr>
        <w:t>T</w:t>
      </w:r>
      <w:r w:rsidR="00325999" w:rsidRPr="00825254">
        <w:rPr>
          <w:rFonts w:ascii="Times New Roman" w:hAnsi="Times New Roman" w:cs="Times New Roman"/>
          <w:sz w:val="24"/>
          <w:szCs w:val="24"/>
        </w:rPr>
        <w:t>he problem is not with globalization, but with how it has been managed” (</w:t>
      </w:r>
      <w:proofErr w:type="spellStart"/>
      <w:r w:rsidR="00325999" w:rsidRPr="00825254">
        <w:rPr>
          <w:rFonts w:ascii="Times New Roman" w:hAnsi="Times New Roman" w:cs="Times New Roman"/>
          <w:sz w:val="24"/>
          <w:szCs w:val="24"/>
        </w:rPr>
        <w:t>Stiglitz</w:t>
      </w:r>
      <w:proofErr w:type="spellEnd"/>
      <w:r w:rsidR="00325999" w:rsidRPr="00825254">
        <w:rPr>
          <w:rFonts w:ascii="Times New Roman" w:hAnsi="Times New Roman" w:cs="Times New Roman"/>
          <w:sz w:val="24"/>
          <w:szCs w:val="24"/>
        </w:rPr>
        <w:t xml:space="preserve"> 2003, 214). This appears to </w:t>
      </w:r>
      <w:r w:rsidR="009C0AB5">
        <w:rPr>
          <w:rFonts w:ascii="Times New Roman" w:hAnsi="Times New Roman" w:cs="Times New Roman"/>
          <w:sz w:val="24"/>
          <w:szCs w:val="24"/>
        </w:rPr>
        <w:t xml:space="preserve">be a </w:t>
      </w:r>
      <w:r w:rsidR="00325999" w:rsidRPr="00825254">
        <w:rPr>
          <w:rFonts w:ascii="Times New Roman" w:hAnsi="Times New Roman" w:cs="Times New Roman"/>
          <w:sz w:val="24"/>
          <w:szCs w:val="24"/>
        </w:rPr>
        <w:t>common thread in the writings of many globalization proponents</w:t>
      </w:r>
      <w:r w:rsidR="00EF5118" w:rsidRPr="00825254">
        <w:rPr>
          <w:rFonts w:ascii="Times New Roman" w:hAnsi="Times New Roman" w:cs="Times New Roman"/>
          <w:sz w:val="24"/>
          <w:szCs w:val="24"/>
        </w:rPr>
        <w:t>, namely that free markets are not the solution for solving every economic or political problem (</w:t>
      </w:r>
      <w:r w:rsidR="00D249AD" w:rsidRPr="000C3836">
        <w:rPr>
          <w:rFonts w:ascii="Times New Roman" w:eastAsia="Times New Roman" w:hAnsi="Times New Roman" w:cs="Times New Roman"/>
          <w:sz w:val="24"/>
          <w:szCs w:val="24"/>
        </w:rPr>
        <w:t>Friedman</w:t>
      </w:r>
      <w:r w:rsidR="00D249AD">
        <w:rPr>
          <w:rFonts w:ascii="Times New Roman" w:eastAsia="Times New Roman" w:hAnsi="Times New Roman" w:cs="Times New Roman"/>
          <w:sz w:val="24"/>
          <w:szCs w:val="24"/>
        </w:rPr>
        <w:t xml:space="preserve"> and</w:t>
      </w:r>
      <w:r w:rsidR="00D249AD" w:rsidRPr="000C3836">
        <w:rPr>
          <w:rFonts w:ascii="Times New Roman" w:eastAsia="Times New Roman" w:hAnsi="Times New Roman" w:cs="Times New Roman"/>
          <w:sz w:val="24"/>
          <w:szCs w:val="24"/>
        </w:rPr>
        <w:t xml:space="preserve"> </w:t>
      </w:r>
      <w:proofErr w:type="spellStart"/>
      <w:r w:rsidR="00D249AD" w:rsidRPr="000C3836">
        <w:rPr>
          <w:rFonts w:ascii="Times New Roman" w:eastAsia="Times New Roman" w:hAnsi="Times New Roman" w:cs="Times New Roman"/>
          <w:sz w:val="24"/>
          <w:szCs w:val="24"/>
        </w:rPr>
        <w:t>Ramonet</w:t>
      </w:r>
      <w:proofErr w:type="spellEnd"/>
      <w:r w:rsidR="00D249AD" w:rsidRPr="000C3836">
        <w:rPr>
          <w:rFonts w:ascii="Times New Roman" w:eastAsia="Times New Roman" w:hAnsi="Times New Roman" w:cs="Times New Roman"/>
          <w:sz w:val="24"/>
          <w:szCs w:val="24"/>
        </w:rPr>
        <w:t xml:space="preserve"> 1999</w:t>
      </w:r>
      <w:r w:rsidR="00EF5118" w:rsidRPr="00825254">
        <w:rPr>
          <w:rFonts w:ascii="Times New Roman" w:hAnsi="Times New Roman" w:cs="Times New Roman"/>
          <w:sz w:val="24"/>
          <w:szCs w:val="24"/>
        </w:rPr>
        <w:t>) and that globalization needs direction and boundaries</w:t>
      </w:r>
      <w:r w:rsidR="002D59FF" w:rsidRPr="00825254">
        <w:rPr>
          <w:rFonts w:ascii="Times New Roman" w:hAnsi="Times New Roman" w:cs="Times New Roman"/>
          <w:sz w:val="24"/>
          <w:szCs w:val="24"/>
        </w:rPr>
        <w:t xml:space="preserve">. Even those that see globalization through an overly optimistic lens, like Dollar and </w:t>
      </w:r>
      <w:proofErr w:type="spellStart"/>
      <w:r w:rsidR="002D59FF" w:rsidRPr="00825254">
        <w:rPr>
          <w:rFonts w:ascii="Times New Roman" w:hAnsi="Times New Roman" w:cs="Times New Roman"/>
          <w:sz w:val="24"/>
          <w:szCs w:val="24"/>
        </w:rPr>
        <w:t>Kraay</w:t>
      </w:r>
      <w:proofErr w:type="spellEnd"/>
      <w:r w:rsidR="002D59FF" w:rsidRPr="00825254">
        <w:rPr>
          <w:rFonts w:ascii="Times New Roman" w:hAnsi="Times New Roman" w:cs="Times New Roman"/>
          <w:sz w:val="24"/>
          <w:szCs w:val="24"/>
        </w:rPr>
        <w:t xml:space="preserve"> (2002)</w:t>
      </w:r>
      <w:r w:rsidR="00825254" w:rsidRPr="00825254">
        <w:rPr>
          <w:rFonts w:ascii="Times New Roman" w:hAnsi="Times New Roman" w:cs="Times New Roman"/>
          <w:sz w:val="24"/>
          <w:szCs w:val="24"/>
        </w:rPr>
        <w:t>,</w:t>
      </w:r>
      <w:r w:rsidR="002D59FF" w:rsidRPr="00825254">
        <w:rPr>
          <w:rFonts w:ascii="Times New Roman" w:hAnsi="Times New Roman" w:cs="Times New Roman"/>
          <w:sz w:val="24"/>
          <w:szCs w:val="24"/>
        </w:rPr>
        <w:t xml:space="preserve"> argue that if one looks closely enough at </w:t>
      </w:r>
      <w:r w:rsidR="009C0AB5">
        <w:rPr>
          <w:rFonts w:ascii="Times New Roman" w:hAnsi="Times New Roman" w:cs="Times New Roman"/>
          <w:sz w:val="24"/>
          <w:szCs w:val="24"/>
        </w:rPr>
        <w:t xml:space="preserve">the phenomena </w:t>
      </w:r>
      <w:r w:rsidR="002D59FF" w:rsidRPr="00825254">
        <w:rPr>
          <w:rFonts w:ascii="Times New Roman" w:hAnsi="Times New Roman" w:cs="Times New Roman"/>
          <w:sz w:val="24"/>
          <w:szCs w:val="24"/>
        </w:rPr>
        <w:t>one will realize that what it is really all about</w:t>
      </w:r>
      <w:r w:rsidR="003E342E">
        <w:rPr>
          <w:rFonts w:ascii="Times New Roman" w:hAnsi="Times New Roman" w:cs="Times New Roman"/>
          <w:sz w:val="24"/>
          <w:szCs w:val="24"/>
        </w:rPr>
        <w:t xml:space="preserve">: </w:t>
      </w:r>
      <w:r w:rsidR="002D59FF" w:rsidRPr="00825254">
        <w:rPr>
          <w:rFonts w:ascii="Times New Roman" w:hAnsi="Times New Roman" w:cs="Times New Roman"/>
          <w:sz w:val="24"/>
          <w:szCs w:val="24"/>
        </w:rPr>
        <w:t xml:space="preserve"> </w:t>
      </w:r>
      <w:r w:rsidR="00B13FA2">
        <w:rPr>
          <w:rFonts w:ascii="Times New Roman" w:hAnsi="Times New Roman" w:cs="Times New Roman"/>
          <w:sz w:val="24"/>
          <w:szCs w:val="24"/>
        </w:rPr>
        <w:t>whether</w:t>
      </w:r>
      <w:r w:rsidR="002D59FF" w:rsidRPr="00825254">
        <w:rPr>
          <w:rFonts w:ascii="Times New Roman" w:hAnsi="Times New Roman" w:cs="Times New Roman"/>
          <w:sz w:val="24"/>
          <w:szCs w:val="24"/>
        </w:rPr>
        <w:t xml:space="preserve"> the rich world will act in a manner that will make it easy for developing countries to join and profit from the global economy or not.</w:t>
      </w:r>
      <w:r w:rsidR="00825254" w:rsidRPr="00825254">
        <w:rPr>
          <w:rFonts w:ascii="Times New Roman" w:hAnsi="Times New Roman" w:cs="Times New Roman"/>
          <w:sz w:val="24"/>
          <w:szCs w:val="24"/>
        </w:rPr>
        <w:t xml:space="preserve"> </w:t>
      </w:r>
      <w:r w:rsidR="003E342E">
        <w:rPr>
          <w:rFonts w:ascii="Times New Roman" w:hAnsi="Times New Roman" w:cs="Times New Roman"/>
          <w:sz w:val="24"/>
          <w:szCs w:val="24"/>
        </w:rPr>
        <w:t xml:space="preserve">This </w:t>
      </w:r>
      <w:r w:rsidR="002356C4">
        <w:rPr>
          <w:rFonts w:ascii="Times New Roman" w:hAnsi="Times New Roman" w:cs="Times New Roman"/>
          <w:sz w:val="24"/>
          <w:szCs w:val="24"/>
        </w:rPr>
        <w:t>clearly impl</w:t>
      </w:r>
      <w:r w:rsidR="003E342E">
        <w:rPr>
          <w:rFonts w:ascii="Times New Roman" w:hAnsi="Times New Roman" w:cs="Times New Roman"/>
          <w:sz w:val="24"/>
          <w:szCs w:val="24"/>
        </w:rPr>
        <w:t>ies</w:t>
      </w:r>
      <w:r w:rsidR="00825254" w:rsidRPr="00825254">
        <w:rPr>
          <w:rFonts w:ascii="Times New Roman" w:hAnsi="Times New Roman" w:cs="Times New Roman"/>
          <w:sz w:val="24"/>
          <w:szCs w:val="24"/>
        </w:rPr>
        <w:t xml:space="preserve"> that there is room for improvement and that the rich world can do more to let others participate more successfully. Overall</w:t>
      </w:r>
      <w:r w:rsidR="003E342E">
        <w:rPr>
          <w:rFonts w:ascii="Times New Roman" w:hAnsi="Times New Roman" w:cs="Times New Roman"/>
          <w:sz w:val="24"/>
          <w:szCs w:val="24"/>
        </w:rPr>
        <w:t>,</w:t>
      </w:r>
      <w:r w:rsidR="00825254" w:rsidRPr="00825254">
        <w:rPr>
          <w:rFonts w:ascii="Times New Roman" w:hAnsi="Times New Roman" w:cs="Times New Roman"/>
          <w:sz w:val="24"/>
          <w:szCs w:val="24"/>
        </w:rPr>
        <w:t xml:space="preserve"> </w:t>
      </w:r>
      <w:proofErr w:type="spellStart"/>
      <w:r w:rsidR="00825254" w:rsidRPr="00825254">
        <w:rPr>
          <w:rFonts w:ascii="Times New Roman" w:hAnsi="Times New Roman" w:cs="Times New Roman"/>
          <w:sz w:val="24"/>
          <w:szCs w:val="24"/>
        </w:rPr>
        <w:t>Bhagwati</w:t>
      </w:r>
      <w:proofErr w:type="spellEnd"/>
      <w:r w:rsidR="00825254" w:rsidRPr="00825254">
        <w:rPr>
          <w:rFonts w:ascii="Times New Roman" w:hAnsi="Times New Roman" w:cs="Times New Roman"/>
          <w:sz w:val="24"/>
          <w:szCs w:val="24"/>
        </w:rPr>
        <w:t xml:space="preserve"> </w:t>
      </w:r>
      <w:r w:rsidR="0084660E" w:rsidRPr="00825254">
        <w:rPr>
          <w:rFonts w:ascii="Times New Roman" w:hAnsi="Times New Roman" w:cs="Times New Roman"/>
          <w:sz w:val="24"/>
          <w:szCs w:val="24"/>
        </w:rPr>
        <w:t>summed</w:t>
      </w:r>
      <w:r w:rsidR="00825254" w:rsidRPr="00825254">
        <w:rPr>
          <w:rFonts w:ascii="Times New Roman" w:hAnsi="Times New Roman" w:cs="Times New Roman"/>
          <w:sz w:val="24"/>
          <w:szCs w:val="24"/>
        </w:rPr>
        <w:t xml:space="preserve"> it up best, when he stated that globalization</w:t>
      </w:r>
      <w:r w:rsidR="00EF5118" w:rsidRPr="00825254">
        <w:rPr>
          <w:rFonts w:ascii="Times New Roman" w:hAnsi="Times New Roman" w:cs="Times New Roman"/>
          <w:sz w:val="24"/>
          <w:szCs w:val="24"/>
        </w:rPr>
        <w:t xml:space="preserve"> “must </w:t>
      </w:r>
      <w:r w:rsidRPr="00825254">
        <w:rPr>
          <w:rFonts w:ascii="Times New Roman" w:hAnsi="Times New Roman" w:cs="Times New Roman"/>
          <w:sz w:val="24"/>
          <w:szCs w:val="24"/>
        </w:rPr>
        <w:t>be managed so that its fundamentally benign effects are ensured and reinforced” (2004, 35)</w:t>
      </w:r>
      <w:r w:rsidR="00EF5118" w:rsidRPr="00825254">
        <w:rPr>
          <w:rFonts w:ascii="Times New Roman" w:hAnsi="Times New Roman" w:cs="Times New Roman"/>
          <w:sz w:val="24"/>
          <w:szCs w:val="24"/>
        </w:rPr>
        <w:t>.</w:t>
      </w:r>
    </w:p>
    <w:p w:rsidR="004C1F96" w:rsidRDefault="00EF5118" w:rsidP="00825254">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If there is a lack of alternatives to the process of globalization and a significant portion of experts </w:t>
      </w:r>
      <w:r w:rsidR="00804CEA">
        <w:rPr>
          <w:rFonts w:ascii="Times New Roman" w:hAnsi="Times New Roman" w:cs="Times New Roman"/>
          <w:sz w:val="24"/>
          <w:szCs w:val="24"/>
        </w:rPr>
        <w:t xml:space="preserve">clearly </w:t>
      </w:r>
      <w:r>
        <w:rPr>
          <w:rFonts w:ascii="Times New Roman" w:hAnsi="Times New Roman" w:cs="Times New Roman"/>
          <w:sz w:val="24"/>
          <w:szCs w:val="24"/>
        </w:rPr>
        <w:t xml:space="preserve">advocate a managed approach over a </w:t>
      </w:r>
      <w:r w:rsidR="00804CEA" w:rsidRPr="00804CEA">
        <w:rPr>
          <w:rFonts w:ascii="Times New Roman" w:hAnsi="Times New Roman" w:cs="Times New Roman"/>
          <w:sz w:val="24"/>
          <w:szCs w:val="24"/>
        </w:rPr>
        <w:t>laissez-faire</w:t>
      </w:r>
      <w:r w:rsidR="00804CEA">
        <w:rPr>
          <w:rFonts w:ascii="Times New Roman" w:hAnsi="Times New Roman" w:cs="Times New Roman"/>
          <w:sz w:val="24"/>
          <w:szCs w:val="24"/>
        </w:rPr>
        <w:t xml:space="preserve"> one in order to </w:t>
      </w:r>
      <w:r w:rsidR="00B13FA2">
        <w:rPr>
          <w:rFonts w:ascii="Times New Roman" w:hAnsi="Times New Roman" w:cs="Times New Roman"/>
          <w:sz w:val="24"/>
          <w:szCs w:val="24"/>
        </w:rPr>
        <w:t xml:space="preserve">truly </w:t>
      </w:r>
      <w:r w:rsidR="00804CEA">
        <w:rPr>
          <w:rFonts w:ascii="Times New Roman" w:hAnsi="Times New Roman" w:cs="Times New Roman"/>
          <w:sz w:val="24"/>
          <w:szCs w:val="24"/>
        </w:rPr>
        <w:t xml:space="preserve">reap its benefits, then the question remains why are so many people opposed and afraid of globalization? </w:t>
      </w:r>
      <w:r w:rsidR="00B13FA2">
        <w:rPr>
          <w:rFonts w:ascii="Times New Roman" w:hAnsi="Times New Roman" w:cs="Times New Roman"/>
          <w:sz w:val="24"/>
          <w:szCs w:val="24"/>
        </w:rPr>
        <w:lastRenderedPageBreak/>
        <w:t xml:space="preserve">One possibility </w:t>
      </w:r>
      <w:r w:rsidR="00804CEA">
        <w:rPr>
          <w:rFonts w:ascii="Times New Roman" w:hAnsi="Times New Roman" w:cs="Times New Roman"/>
          <w:sz w:val="24"/>
          <w:szCs w:val="24"/>
        </w:rPr>
        <w:t>is that g</w:t>
      </w:r>
      <w:r w:rsidR="00FC779B" w:rsidRPr="00FC779B">
        <w:rPr>
          <w:rFonts w:ascii="Times New Roman" w:hAnsi="Times New Roman" w:cs="Times New Roman"/>
          <w:sz w:val="24"/>
          <w:szCs w:val="24"/>
        </w:rPr>
        <w:t>lobalization creates tensions over domestic social institutions and the norms they represent, within and between states. “Trade becomes contentious when it unleashes forces that undermine the norms implicit in domestic practices” (</w:t>
      </w:r>
      <w:proofErr w:type="spellStart"/>
      <w:r w:rsidR="00FC779B" w:rsidRPr="00FC779B">
        <w:rPr>
          <w:rFonts w:ascii="Times New Roman" w:hAnsi="Times New Roman" w:cs="Times New Roman"/>
          <w:sz w:val="24"/>
          <w:szCs w:val="24"/>
        </w:rPr>
        <w:t>Rodrik</w:t>
      </w:r>
      <w:proofErr w:type="spellEnd"/>
      <w:r w:rsidR="00FC779B" w:rsidRPr="00FC779B">
        <w:rPr>
          <w:rFonts w:ascii="Times New Roman" w:hAnsi="Times New Roman" w:cs="Times New Roman"/>
          <w:sz w:val="24"/>
          <w:szCs w:val="24"/>
        </w:rPr>
        <w:t xml:space="preserve"> 1997, 5)</w:t>
      </w:r>
      <w:r w:rsidR="00EF72C7">
        <w:rPr>
          <w:rFonts w:ascii="Times New Roman" w:hAnsi="Times New Roman" w:cs="Times New Roman"/>
          <w:sz w:val="24"/>
          <w:szCs w:val="24"/>
        </w:rPr>
        <w:t xml:space="preserve">. It is </w:t>
      </w:r>
      <w:r w:rsidR="00EF72C7" w:rsidRPr="00901718">
        <w:rPr>
          <w:rFonts w:ascii="Times New Roman" w:hAnsi="Times New Roman" w:cs="Times New Roman"/>
          <w:sz w:val="24"/>
          <w:szCs w:val="24"/>
        </w:rPr>
        <w:t>the feeling</w:t>
      </w:r>
      <w:r w:rsidR="00EF72C7">
        <w:rPr>
          <w:rFonts w:ascii="Times New Roman" w:hAnsi="Times New Roman" w:cs="Times New Roman"/>
          <w:sz w:val="24"/>
          <w:szCs w:val="24"/>
        </w:rPr>
        <w:t xml:space="preserve"> that globalization undermines the social contract </w:t>
      </w:r>
      <w:r w:rsidR="00B13FA2">
        <w:rPr>
          <w:rFonts w:ascii="Times New Roman" w:hAnsi="Times New Roman" w:cs="Times New Roman"/>
          <w:sz w:val="24"/>
          <w:szCs w:val="24"/>
        </w:rPr>
        <w:t xml:space="preserve">upon which </w:t>
      </w:r>
      <w:r w:rsidR="00EF72C7">
        <w:rPr>
          <w:rFonts w:ascii="Times New Roman" w:hAnsi="Times New Roman" w:cs="Times New Roman"/>
          <w:sz w:val="24"/>
          <w:szCs w:val="24"/>
        </w:rPr>
        <w:t xml:space="preserve">society has agreed. In this framework citizens pledge support for their government and a willingness to abide by its laws, </w:t>
      </w:r>
      <w:r w:rsidR="00B13FA2">
        <w:rPr>
          <w:rFonts w:ascii="Times New Roman" w:hAnsi="Times New Roman" w:cs="Times New Roman"/>
          <w:sz w:val="24"/>
          <w:szCs w:val="24"/>
        </w:rPr>
        <w:t>and in</w:t>
      </w:r>
      <w:r w:rsidR="00EF72C7">
        <w:rPr>
          <w:rFonts w:ascii="Times New Roman" w:hAnsi="Times New Roman" w:cs="Times New Roman"/>
          <w:sz w:val="24"/>
          <w:szCs w:val="24"/>
        </w:rPr>
        <w:t xml:space="preserve"> return they expect it to</w:t>
      </w:r>
      <w:r w:rsidR="003E342E">
        <w:rPr>
          <w:rFonts w:ascii="Times New Roman" w:hAnsi="Times New Roman" w:cs="Times New Roman"/>
          <w:sz w:val="24"/>
          <w:szCs w:val="24"/>
        </w:rPr>
        <w:t xml:space="preserve"> </w:t>
      </w:r>
      <w:r w:rsidR="00EF72C7">
        <w:rPr>
          <w:rFonts w:ascii="Times New Roman" w:hAnsi="Times New Roman" w:cs="Times New Roman"/>
          <w:sz w:val="24"/>
          <w:szCs w:val="24"/>
        </w:rPr>
        <w:t>provide</w:t>
      </w:r>
      <w:r w:rsidR="00AA3E63">
        <w:rPr>
          <w:rFonts w:ascii="Times New Roman" w:hAnsi="Times New Roman" w:cs="Times New Roman"/>
          <w:sz w:val="24"/>
          <w:szCs w:val="24"/>
        </w:rPr>
        <w:t xml:space="preserve"> them</w:t>
      </w:r>
      <w:r w:rsidR="00B13FA2">
        <w:rPr>
          <w:rFonts w:ascii="Times New Roman" w:hAnsi="Times New Roman" w:cs="Times New Roman"/>
          <w:sz w:val="24"/>
          <w:szCs w:val="24"/>
        </w:rPr>
        <w:t xml:space="preserve"> with</w:t>
      </w:r>
      <w:r w:rsidR="00EF72C7">
        <w:rPr>
          <w:rFonts w:ascii="Times New Roman" w:hAnsi="Times New Roman" w:cs="Times New Roman"/>
          <w:sz w:val="24"/>
          <w:szCs w:val="24"/>
        </w:rPr>
        <w:t xml:space="preserve"> a framework of stability and prosperity. If people feel that their jobs are under constant threat of being outsourced or </w:t>
      </w:r>
      <w:r w:rsidR="00493211">
        <w:rPr>
          <w:rFonts w:ascii="Times New Roman" w:hAnsi="Times New Roman" w:cs="Times New Roman"/>
          <w:sz w:val="24"/>
          <w:szCs w:val="24"/>
        </w:rPr>
        <w:t>downsiz</w:t>
      </w:r>
      <w:r w:rsidR="00B13FA2">
        <w:rPr>
          <w:rFonts w:ascii="Times New Roman" w:hAnsi="Times New Roman" w:cs="Times New Roman"/>
          <w:sz w:val="24"/>
          <w:szCs w:val="24"/>
        </w:rPr>
        <w:t xml:space="preserve">ed, </w:t>
      </w:r>
      <w:r w:rsidR="00493211">
        <w:rPr>
          <w:rFonts w:ascii="Times New Roman" w:hAnsi="Times New Roman" w:cs="Times New Roman"/>
          <w:sz w:val="24"/>
          <w:szCs w:val="24"/>
        </w:rPr>
        <w:t>all so that some level of global competitiveness is achieved</w:t>
      </w:r>
      <w:r w:rsidR="00B13FA2">
        <w:rPr>
          <w:rFonts w:ascii="Times New Roman" w:hAnsi="Times New Roman" w:cs="Times New Roman"/>
          <w:sz w:val="24"/>
          <w:szCs w:val="24"/>
        </w:rPr>
        <w:t>, well this</w:t>
      </w:r>
      <w:r w:rsidR="00493211">
        <w:rPr>
          <w:rFonts w:ascii="Times New Roman" w:hAnsi="Times New Roman" w:cs="Times New Roman"/>
          <w:sz w:val="24"/>
          <w:szCs w:val="24"/>
        </w:rPr>
        <w:t xml:space="preserve"> is an unacceptable development </w:t>
      </w:r>
      <w:r w:rsidR="003E342E">
        <w:rPr>
          <w:rFonts w:ascii="Times New Roman" w:hAnsi="Times New Roman" w:cs="Times New Roman"/>
          <w:sz w:val="24"/>
          <w:szCs w:val="24"/>
        </w:rPr>
        <w:t>which</w:t>
      </w:r>
      <w:r w:rsidR="00493211">
        <w:rPr>
          <w:rFonts w:ascii="Times New Roman" w:hAnsi="Times New Roman" w:cs="Times New Roman"/>
          <w:sz w:val="24"/>
          <w:szCs w:val="24"/>
        </w:rPr>
        <w:t xml:space="preserve"> most people are not willing to tolerate.</w:t>
      </w:r>
      <w:r w:rsidR="00EF72C7">
        <w:rPr>
          <w:rFonts w:ascii="Times New Roman" w:hAnsi="Times New Roman" w:cs="Times New Roman"/>
          <w:sz w:val="24"/>
          <w:szCs w:val="24"/>
        </w:rPr>
        <w:t xml:space="preserve"> </w:t>
      </w:r>
      <w:r w:rsidR="00EA3851">
        <w:rPr>
          <w:rFonts w:ascii="Times New Roman" w:hAnsi="Times New Roman" w:cs="Times New Roman"/>
          <w:sz w:val="24"/>
          <w:szCs w:val="24"/>
        </w:rPr>
        <w:t>This fear reflects one of the dilemmas of globalization</w:t>
      </w:r>
      <w:r w:rsidR="003E342E">
        <w:rPr>
          <w:rFonts w:ascii="Times New Roman" w:hAnsi="Times New Roman" w:cs="Times New Roman"/>
          <w:sz w:val="24"/>
          <w:szCs w:val="24"/>
        </w:rPr>
        <w:t>.</w:t>
      </w:r>
      <w:r w:rsidR="00EA3851">
        <w:rPr>
          <w:rFonts w:ascii="Times New Roman" w:hAnsi="Times New Roman" w:cs="Times New Roman"/>
          <w:sz w:val="24"/>
          <w:szCs w:val="24"/>
        </w:rPr>
        <w:t xml:space="preserve"> </w:t>
      </w:r>
      <w:r w:rsidR="003E342E">
        <w:rPr>
          <w:rFonts w:ascii="Times New Roman" w:hAnsi="Times New Roman" w:cs="Times New Roman"/>
          <w:sz w:val="24"/>
          <w:szCs w:val="24"/>
        </w:rPr>
        <w:t>W</w:t>
      </w:r>
      <w:r w:rsidR="00EA3851">
        <w:rPr>
          <w:rFonts w:ascii="Times New Roman" w:hAnsi="Times New Roman" w:cs="Times New Roman"/>
          <w:sz w:val="24"/>
          <w:szCs w:val="24"/>
        </w:rPr>
        <w:t xml:space="preserve">hile a society profits in the aggregate, because it creates more jobs than it destroys and it is wealth enhancing, the losses </w:t>
      </w:r>
      <w:r w:rsidR="003E342E">
        <w:rPr>
          <w:rFonts w:ascii="Times New Roman" w:hAnsi="Times New Roman" w:cs="Times New Roman"/>
          <w:sz w:val="24"/>
          <w:szCs w:val="24"/>
        </w:rPr>
        <w:t>which</w:t>
      </w:r>
      <w:r w:rsidR="00EA3851">
        <w:rPr>
          <w:rFonts w:ascii="Times New Roman" w:hAnsi="Times New Roman" w:cs="Times New Roman"/>
          <w:sz w:val="24"/>
          <w:szCs w:val="24"/>
        </w:rPr>
        <w:t xml:space="preserve"> occur in the process are </w:t>
      </w:r>
      <w:proofErr w:type="gramStart"/>
      <w:r w:rsidR="00EA3851">
        <w:rPr>
          <w:rFonts w:ascii="Times New Roman" w:hAnsi="Times New Roman" w:cs="Times New Roman"/>
          <w:sz w:val="24"/>
          <w:szCs w:val="24"/>
        </w:rPr>
        <w:t>very</w:t>
      </w:r>
      <w:proofErr w:type="gramEnd"/>
      <w:r w:rsidR="00EA3851">
        <w:rPr>
          <w:rFonts w:ascii="Times New Roman" w:hAnsi="Times New Roman" w:cs="Times New Roman"/>
          <w:sz w:val="24"/>
          <w:szCs w:val="24"/>
        </w:rPr>
        <w:t xml:space="preserve"> localized. </w:t>
      </w:r>
      <w:proofErr w:type="gramStart"/>
      <w:r w:rsidR="00EA3851">
        <w:rPr>
          <w:rFonts w:ascii="Times New Roman" w:hAnsi="Times New Roman" w:cs="Times New Roman"/>
          <w:sz w:val="24"/>
          <w:szCs w:val="24"/>
        </w:rPr>
        <w:t xml:space="preserve">If a plant is shut down because the company can save money by producing </w:t>
      </w:r>
      <w:r w:rsidR="004C1F96">
        <w:rPr>
          <w:rFonts w:ascii="Times New Roman" w:hAnsi="Times New Roman" w:cs="Times New Roman"/>
          <w:sz w:val="24"/>
          <w:szCs w:val="24"/>
        </w:rPr>
        <w:t>aboard,</w:t>
      </w:r>
      <w:r w:rsidR="00EA3851">
        <w:rPr>
          <w:rFonts w:ascii="Times New Roman" w:hAnsi="Times New Roman" w:cs="Times New Roman"/>
          <w:sz w:val="24"/>
          <w:szCs w:val="24"/>
        </w:rPr>
        <w:t xml:space="preserve"> than the negative consequences </w:t>
      </w:r>
      <w:r w:rsidR="004C1F96">
        <w:rPr>
          <w:rFonts w:ascii="Times New Roman" w:hAnsi="Times New Roman" w:cs="Times New Roman"/>
          <w:sz w:val="24"/>
          <w:szCs w:val="24"/>
        </w:rPr>
        <w:t>of this decision will be fe</w:t>
      </w:r>
      <w:r w:rsidR="00EA3851">
        <w:rPr>
          <w:rFonts w:ascii="Times New Roman" w:hAnsi="Times New Roman" w:cs="Times New Roman"/>
          <w:sz w:val="24"/>
          <w:szCs w:val="24"/>
        </w:rPr>
        <w:t>l</w:t>
      </w:r>
      <w:r w:rsidR="004C1F96">
        <w:rPr>
          <w:rFonts w:ascii="Times New Roman" w:hAnsi="Times New Roman" w:cs="Times New Roman"/>
          <w:sz w:val="24"/>
          <w:szCs w:val="24"/>
        </w:rPr>
        <w:t>t</w:t>
      </w:r>
      <w:r w:rsidR="00EA3851">
        <w:rPr>
          <w:rFonts w:ascii="Times New Roman" w:hAnsi="Times New Roman" w:cs="Times New Roman"/>
          <w:sz w:val="24"/>
          <w:szCs w:val="24"/>
        </w:rPr>
        <w:t xml:space="preserve"> </w:t>
      </w:r>
      <w:r w:rsidR="004C1F96">
        <w:rPr>
          <w:rFonts w:ascii="Times New Roman" w:hAnsi="Times New Roman" w:cs="Times New Roman"/>
          <w:sz w:val="24"/>
          <w:szCs w:val="24"/>
        </w:rPr>
        <w:t>very strongly by the people working in the plant, their families and the whole local community.</w:t>
      </w:r>
      <w:proofErr w:type="gramEnd"/>
      <w:r w:rsidR="004C1F96">
        <w:rPr>
          <w:rFonts w:ascii="Times New Roman" w:hAnsi="Times New Roman" w:cs="Times New Roman"/>
          <w:sz w:val="24"/>
          <w:szCs w:val="24"/>
        </w:rPr>
        <w:t xml:space="preserve"> However</w:t>
      </w:r>
      <w:r w:rsidR="00532BFD">
        <w:rPr>
          <w:rFonts w:ascii="Times New Roman" w:hAnsi="Times New Roman" w:cs="Times New Roman"/>
          <w:sz w:val="24"/>
          <w:szCs w:val="24"/>
        </w:rPr>
        <w:t>,</w:t>
      </w:r>
      <w:r w:rsidR="004C1F96">
        <w:rPr>
          <w:rFonts w:ascii="Times New Roman" w:hAnsi="Times New Roman" w:cs="Times New Roman"/>
          <w:sz w:val="24"/>
          <w:szCs w:val="24"/>
        </w:rPr>
        <w:t xml:space="preserve"> the positive effects are significant only in the aggregate and no newspaper or TV station </w:t>
      </w:r>
      <w:r w:rsidR="003E342E">
        <w:rPr>
          <w:rFonts w:ascii="Times New Roman" w:hAnsi="Times New Roman" w:cs="Times New Roman"/>
          <w:sz w:val="24"/>
          <w:szCs w:val="24"/>
        </w:rPr>
        <w:t>will</w:t>
      </w:r>
      <w:r w:rsidR="004C1F96">
        <w:rPr>
          <w:rFonts w:ascii="Times New Roman" w:hAnsi="Times New Roman" w:cs="Times New Roman"/>
          <w:sz w:val="24"/>
          <w:szCs w:val="24"/>
        </w:rPr>
        <w:t xml:space="preserve"> report on how every individual gets to profit a little bit from the downsizing. </w:t>
      </w:r>
    </w:p>
    <w:p w:rsidR="004C1F96" w:rsidRDefault="00532BFD" w:rsidP="004C1F96">
      <w:pPr>
        <w:spacing w:after="240" w:line="480" w:lineRule="auto"/>
        <w:ind w:firstLine="720"/>
        <w:jc w:val="both"/>
      </w:pPr>
      <w:r>
        <w:rPr>
          <w:rFonts w:ascii="Times New Roman" w:hAnsi="Times New Roman" w:cs="Times New Roman"/>
          <w:sz w:val="24"/>
          <w:szCs w:val="24"/>
        </w:rPr>
        <w:t>I</w:t>
      </w:r>
      <w:r w:rsidR="004C1F96">
        <w:rPr>
          <w:rFonts w:ascii="Times New Roman" w:hAnsi="Times New Roman" w:cs="Times New Roman"/>
          <w:sz w:val="24"/>
          <w:szCs w:val="24"/>
        </w:rPr>
        <w:t>t is not surprising that people are mor</w:t>
      </w:r>
      <w:r w:rsidR="0084660E">
        <w:rPr>
          <w:rFonts w:ascii="Times New Roman" w:hAnsi="Times New Roman" w:cs="Times New Roman"/>
          <w:sz w:val="24"/>
          <w:szCs w:val="24"/>
        </w:rPr>
        <w:t>e</w:t>
      </w:r>
      <w:r w:rsidR="004C1F96">
        <w:rPr>
          <w:rFonts w:ascii="Times New Roman" w:hAnsi="Times New Roman" w:cs="Times New Roman"/>
          <w:sz w:val="24"/>
          <w:szCs w:val="24"/>
        </w:rPr>
        <w:t xml:space="preserve"> often confronted with the negative effects of globalization, which can create feelings of fear, anger, hopelessness, and frustration, ultimately leading </w:t>
      </w:r>
      <w:r w:rsidR="004C1F96" w:rsidRPr="00A96477">
        <w:rPr>
          <w:rFonts w:ascii="Times New Roman" w:hAnsi="Times New Roman" w:cs="Times New Roman"/>
          <w:sz w:val="24"/>
          <w:szCs w:val="24"/>
        </w:rPr>
        <w:t xml:space="preserve">to a form of social breakup. As </w:t>
      </w:r>
      <w:proofErr w:type="spellStart"/>
      <w:r w:rsidR="004C1F96" w:rsidRPr="00A96477">
        <w:rPr>
          <w:rFonts w:ascii="Times New Roman" w:hAnsi="Times New Roman" w:cs="Times New Roman"/>
          <w:sz w:val="24"/>
          <w:szCs w:val="24"/>
        </w:rPr>
        <w:t>Rodrik</w:t>
      </w:r>
      <w:proofErr w:type="spellEnd"/>
      <w:r w:rsidR="004C1F96" w:rsidRPr="00A96477">
        <w:rPr>
          <w:rFonts w:ascii="Times New Roman" w:hAnsi="Times New Roman" w:cs="Times New Roman"/>
          <w:sz w:val="24"/>
          <w:szCs w:val="24"/>
        </w:rPr>
        <w:t xml:space="preserve"> (1997, 7) points out “[s]</w:t>
      </w:r>
      <w:proofErr w:type="spellStart"/>
      <w:r w:rsidR="00FC779B" w:rsidRPr="00A96477">
        <w:rPr>
          <w:rFonts w:ascii="Times New Roman" w:hAnsi="Times New Roman" w:cs="Times New Roman"/>
          <w:sz w:val="24"/>
          <w:szCs w:val="24"/>
        </w:rPr>
        <w:t>ocial</w:t>
      </w:r>
      <w:proofErr w:type="spellEnd"/>
      <w:r w:rsidR="00FC779B" w:rsidRPr="00A96477">
        <w:rPr>
          <w:rFonts w:ascii="Times New Roman" w:hAnsi="Times New Roman" w:cs="Times New Roman"/>
          <w:sz w:val="24"/>
          <w:szCs w:val="24"/>
        </w:rPr>
        <w:t xml:space="preserve"> disintegration is not a spectator sport – those on the sidelines also get splashed with mud from the field. Ultimately, the deepening of socia</w:t>
      </w:r>
      <w:r w:rsidR="004C1F96" w:rsidRPr="00A96477">
        <w:rPr>
          <w:rFonts w:ascii="Times New Roman" w:hAnsi="Times New Roman" w:cs="Times New Roman"/>
          <w:sz w:val="24"/>
          <w:szCs w:val="24"/>
        </w:rPr>
        <w:t>l fissures can harm all”</w:t>
      </w:r>
      <w:r w:rsidR="00FC779B" w:rsidRPr="00A96477">
        <w:rPr>
          <w:rFonts w:ascii="Times New Roman" w:hAnsi="Times New Roman" w:cs="Times New Roman"/>
          <w:sz w:val="24"/>
          <w:szCs w:val="24"/>
        </w:rPr>
        <w:t>.</w:t>
      </w:r>
      <w:r w:rsidR="00C23170" w:rsidRPr="00A96477">
        <w:rPr>
          <w:rFonts w:ascii="Times New Roman" w:hAnsi="Times New Roman" w:cs="Times New Roman"/>
          <w:sz w:val="24"/>
          <w:szCs w:val="24"/>
        </w:rPr>
        <w:t xml:space="preserve"> But states can take </w:t>
      </w:r>
      <w:r w:rsidR="003E342E">
        <w:rPr>
          <w:rFonts w:ascii="Times New Roman" w:hAnsi="Times New Roman" w:cs="Times New Roman"/>
          <w:sz w:val="24"/>
          <w:szCs w:val="24"/>
        </w:rPr>
        <w:t xml:space="preserve">a </w:t>
      </w:r>
      <w:r w:rsidR="00C23170" w:rsidRPr="00A96477">
        <w:rPr>
          <w:rFonts w:ascii="Times New Roman" w:hAnsi="Times New Roman" w:cs="Times New Roman"/>
          <w:sz w:val="24"/>
          <w:szCs w:val="24"/>
        </w:rPr>
        <w:t>vital role</w:t>
      </w:r>
      <w:r w:rsidR="003E342E">
        <w:rPr>
          <w:rFonts w:ascii="Times New Roman" w:hAnsi="Times New Roman" w:cs="Times New Roman"/>
          <w:sz w:val="24"/>
          <w:szCs w:val="24"/>
        </w:rPr>
        <w:t xml:space="preserve"> in</w:t>
      </w:r>
      <w:r w:rsidR="00C23170" w:rsidRPr="00A96477">
        <w:rPr>
          <w:rFonts w:ascii="Times New Roman" w:hAnsi="Times New Roman" w:cs="Times New Roman"/>
          <w:sz w:val="24"/>
          <w:szCs w:val="24"/>
        </w:rPr>
        <w:t xml:space="preserve"> overcoming these tensions</w:t>
      </w:r>
      <w:r w:rsidR="003E342E">
        <w:rPr>
          <w:rFonts w:ascii="Times New Roman" w:hAnsi="Times New Roman" w:cs="Times New Roman"/>
          <w:sz w:val="24"/>
          <w:szCs w:val="24"/>
        </w:rPr>
        <w:t xml:space="preserve">. </w:t>
      </w:r>
      <w:r w:rsidR="00C23170" w:rsidRPr="00A96477">
        <w:rPr>
          <w:rFonts w:ascii="Times New Roman" w:hAnsi="Times New Roman" w:cs="Times New Roman"/>
          <w:sz w:val="24"/>
          <w:szCs w:val="24"/>
        </w:rPr>
        <w:t xml:space="preserve"> </w:t>
      </w:r>
      <w:r w:rsidR="003E342E">
        <w:rPr>
          <w:rFonts w:ascii="Times New Roman" w:hAnsi="Times New Roman" w:cs="Times New Roman"/>
          <w:sz w:val="24"/>
          <w:szCs w:val="24"/>
        </w:rPr>
        <w:t>I</w:t>
      </w:r>
      <w:r w:rsidR="00C23170" w:rsidRPr="00A96477">
        <w:rPr>
          <w:rFonts w:ascii="Times New Roman" w:hAnsi="Times New Roman" w:cs="Times New Roman"/>
          <w:sz w:val="24"/>
          <w:szCs w:val="24"/>
        </w:rPr>
        <w:t xml:space="preserve">f </w:t>
      </w:r>
      <w:r w:rsidR="004C1F96" w:rsidRPr="00A96477">
        <w:rPr>
          <w:rFonts w:ascii="Times New Roman" w:hAnsi="Times New Roman" w:cs="Times New Roman"/>
          <w:sz w:val="24"/>
          <w:szCs w:val="24"/>
        </w:rPr>
        <w:t>the potential gainers of</w:t>
      </w:r>
      <w:r w:rsidR="00C23170" w:rsidRPr="00A96477">
        <w:rPr>
          <w:rFonts w:ascii="Times New Roman" w:hAnsi="Times New Roman" w:cs="Times New Roman"/>
          <w:sz w:val="24"/>
          <w:szCs w:val="24"/>
        </w:rPr>
        <w:t xml:space="preserve"> </w:t>
      </w:r>
      <w:r w:rsidR="004C1F96" w:rsidRPr="00A96477">
        <w:rPr>
          <w:rFonts w:ascii="Times New Roman" w:hAnsi="Times New Roman" w:cs="Times New Roman"/>
          <w:sz w:val="24"/>
          <w:szCs w:val="24"/>
        </w:rPr>
        <w:t xml:space="preserve">globalization </w:t>
      </w:r>
      <w:r w:rsidR="003E342E">
        <w:rPr>
          <w:rFonts w:ascii="Times New Roman" w:hAnsi="Times New Roman" w:cs="Times New Roman"/>
          <w:sz w:val="24"/>
          <w:szCs w:val="24"/>
        </w:rPr>
        <w:t>were</w:t>
      </w:r>
      <w:r w:rsidR="00C23170" w:rsidRPr="00A96477">
        <w:rPr>
          <w:rFonts w:ascii="Times New Roman" w:hAnsi="Times New Roman" w:cs="Times New Roman"/>
          <w:sz w:val="24"/>
          <w:szCs w:val="24"/>
        </w:rPr>
        <w:t xml:space="preserve"> </w:t>
      </w:r>
      <w:r w:rsidR="004C1F96" w:rsidRPr="00A96477">
        <w:rPr>
          <w:rFonts w:ascii="Times New Roman" w:hAnsi="Times New Roman" w:cs="Times New Roman"/>
          <w:sz w:val="24"/>
          <w:szCs w:val="24"/>
        </w:rPr>
        <w:t xml:space="preserve">willing to compensate the losers, </w:t>
      </w:r>
      <w:r w:rsidR="00C23170" w:rsidRPr="00A96477">
        <w:rPr>
          <w:rFonts w:ascii="Times New Roman" w:hAnsi="Times New Roman" w:cs="Times New Roman"/>
          <w:sz w:val="24"/>
          <w:szCs w:val="24"/>
        </w:rPr>
        <w:t xml:space="preserve">these tensions would </w:t>
      </w:r>
      <w:r w:rsidR="00B13FA2">
        <w:rPr>
          <w:rFonts w:ascii="Times New Roman" w:hAnsi="Times New Roman" w:cs="Times New Roman"/>
          <w:sz w:val="24"/>
          <w:szCs w:val="24"/>
        </w:rPr>
        <w:t>be lessened or even eliminated</w:t>
      </w:r>
      <w:r w:rsidR="004C1F96" w:rsidRPr="00A96477">
        <w:rPr>
          <w:rFonts w:ascii="Times New Roman" w:hAnsi="Times New Roman" w:cs="Times New Roman"/>
          <w:sz w:val="24"/>
          <w:szCs w:val="24"/>
        </w:rPr>
        <w:t>.</w:t>
      </w:r>
      <w:r w:rsidR="00C23170" w:rsidRPr="00A96477">
        <w:rPr>
          <w:rFonts w:ascii="Times New Roman" w:hAnsi="Times New Roman" w:cs="Times New Roman"/>
          <w:sz w:val="24"/>
          <w:szCs w:val="24"/>
        </w:rPr>
        <w:t xml:space="preserve"> Those who profit have the problem that </w:t>
      </w:r>
      <w:r w:rsidR="00C23170" w:rsidRPr="00A96477">
        <w:rPr>
          <w:rFonts w:ascii="Times New Roman" w:hAnsi="Times New Roman" w:cs="Times New Roman"/>
          <w:sz w:val="24"/>
          <w:szCs w:val="24"/>
        </w:rPr>
        <w:lastRenderedPageBreak/>
        <w:t>they cannot credibly commit to make future side payments to the losers, which is why potential losers are vehemently opposed to globalization. This is where the state comes into play, allowing for an alternative, because it can tax the potential winners and pay off the losers (Wang 2000).</w:t>
      </w:r>
      <w:r w:rsidR="002D59FF" w:rsidRPr="00A96477">
        <w:rPr>
          <w:rFonts w:ascii="Times New Roman" w:hAnsi="Times New Roman" w:cs="Times New Roman"/>
          <w:sz w:val="24"/>
          <w:szCs w:val="24"/>
        </w:rPr>
        <w:t xml:space="preserve"> In other words</w:t>
      </w:r>
      <w:r w:rsidR="007243B6">
        <w:rPr>
          <w:rFonts w:ascii="Times New Roman" w:hAnsi="Times New Roman" w:cs="Times New Roman"/>
          <w:sz w:val="24"/>
          <w:szCs w:val="24"/>
        </w:rPr>
        <w:t>,</w:t>
      </w:r>
      <w:r w:rsidR="002D59FF" w:rsidRPr="00A96477">
        <w:rPr>
          <w:rFonts w:ascii="Times New Roman" w:hAnsi="Times New Roman" w:cs="Times New Roman"/>
          <w:sz w:val="24"/>
          <w:szCs w:val="24"/>
        </w:rPr>
        <w:t xml:space="preserve"> there are ways to ease the tensions that are created by globalization and to reap more of its benefits if it is simply managed in </w:t>
      </w:r>
      <w:r w:rsidR="00B13FA2">
        <w:rPr>
          <w:rFonts w:ascii="Times New Roman" w:hAnsi="Times New Roman" w:cs="Times New Roman"/>
          <w:sz w:val="24"/>
          <w:szCs w:val="24"/>
        </w:rPr>
        <w:t xml:space="preserve">a </w:t>
      </w:r>
      <w:r w:rsidR="002D59FF" w:rsidRPr="00A96477">
        <w:rPr>
          <w:rFonts w:ascii="Times New Roman" w:hAnsi="Times New Roman" w:cs="Times New Roman"/>
          <w:sz w:val="24"/>
          <w:szCs w:val="24"/>
        </w:rPr>
        <w:t>better fashion</w:t>
      </w:r>
      <w:r w:rsidR="002D59FF">
        <w:t xml:space="preserve">. </w:t>
      </w:r>
    </w:p>
    <w:p w:rsidR="002D59FF" w:rsidRPr="009733E8" w:rsidRDefault="007243B6" w:rsidP="009733E8">
      <w:pPr>
        <w:pStyle w:val="Heading1"/>
        <w:keepNext w:val="0"/>
        <w:keepLines w:val="0"/>
        <w:widowControl w:val="0"/>
        <w:spacing w:before="0" w:line="480" w:lineRule="auto"/>
        <w:rPr>
          <w:rFonts w:ascii="Times New Roman" w:hAnsi="Times New Roman" w:cs="Times New Roman"/>
          <w:color w:val="auto"/>
          <w:sz w:val="24"/>
          <w:szCs w:val="24"/>
        </w:rPr>
      </w:pPr>
      <w:bookmarkStart w:id="4" w:name="_Toc351653995"/>
      <w:r w:rsidRPr="009733E8">
        <w:rPr>
          <w:rFonts w:ascii="Times New Roman" w:hAnsi="Times New Roman" w:cs="Times New Roman"/>
          <w:color w:val="auto"/>
          <w:sz w:val="24"/>
          <w:szCs w:val="24"/>
        </w:rPr>
        <w:t>IV. How to Better Manage G</w:t>
      </w:r>
      <w:r w:rsidR="002D59FF" w:rsidRPr="009733E8">
        <w:rPr>
          <w:rFonts w:ascii="Times New Roman" w:hAnsi="Times New Roman" w:cs="Times New Roman"/>
          <w:color w:val="auto"/>
          <w:sz w:val="24"/>
          <w:szCs w:val="24"/>
        </w:rPr>
        <w:t>lobalization</w:t>
      </w:r>
      <w:bookmarkEnd w:id="4"/>
    </w:p>
    <w:p w:rsidR="00A87C5E" w:rsidRPr="00532BFD" w:rsidRDefault="00A87C5E" w:rsidP="00C22DA0">
      <w:pPr>
        <w:spacing w:after="120" w:line="480" w:lineRule="auto"/>
        <w:ind w:firstLine="720"/>
        <w:jc w:val="both"/>
        <w:rPr>
          <w:rFonts w:ascii="Times New Roman" w:hAnsi="Times New Roman" w:cs="Times New Roman"/>
          <w:sz w:val="24"/>
          <w:szCs w:val="24"/>
        </w:rPr>
      </w:pPr>
      <w:r w:rsidRPr="00532BFD">
        <w:rPr>
          <w:rFonts w:ascii="Times New Roman" w:hAnsi="Times New Roman" w:cs="Times New Roman"/>
          <w:sz w:val="24"/>
          <w:szCs w:val="24"/>
        </w:rPr>
        <w:t>This section outline</w:t>
      </w:r>
      <w:r w:rsidR="007243B6" w:rsidRPr="00532BFD">
        <w:rPr>
          <w:rFonts w:ascii="Times New Roman" w:hAnsi="Times New Roman" w:cs="Times New Roman"/>
          <w:sz w:val="24"/>
          <w:szCs w:val="24"/>
        </w:rPr>
        <w:t>s four different ways to do the above</w:t>
      </w:r>
      <w:r w:rsidRPr="00532BFD">
        <w:rPr>
          <w:rFonts w:ascii="Times New Roman" w:hAnsi="Times New Roman" w:cs="Times New Roman"/>
          <w:sz w:val="24"/>
          <w:szCs w:val="24"/>
        </w:rPr>
        <w:t xml:space="preserve"> by making some concrete policy suggestions based upon the existing literature.</w:t>
      </w:r>
    </w:p>
    <w:p w:rsidR="00A87C5E" w:rsidRPr="00947D62" w:rsidRDefault="007243B6" w:rsidP="00947D62">
      <w:pPr>
        <w:pStyle w:val="body-paragraph"/>
        <w:spacing w:before="0" w:beforeAutospacing="0" w:after="0" w:afterAutospacing="0" w:line="480" w:lineRule="auto"/>
        <w:jc w:val="both"/>
        <w:outlineLvl w:val="1"/>
        <w:rPr>
          <w:u w:val="single"/>
        </w:rPr>
      </w:pPr>
      <w:bookmarkStart w:id="5" w:name="_Toc351653996"/>
      <w:r w:rsidRPr="00947D62">
        <w:rPr>
          <w:u w:val="single"/>
        </w:rPr>
        <w:t>The C</w:t>
      </w:r>
      <w:r w:rsidR="00A87C5E" w:rsidRPr="00947D62">
        <w:rPr>
          <w:u w:val="single"/>
        </w:rPr>
        <w:t xml:space="preserve">oncern </w:t>
      </w:r>
      <w:proofErr w:type="gramStart"/>
      <w:r w:rsidR="00957829" w:rsidRPr="00947D62">
        <w:rPr>
          <w:u w:val="single"/>
        </w:rPr>
        <w:t>A</w:t>
      </w:r>
      <w:r w:rsidR="00A87C5E" w:rsidRPr="00947D62">
        <w:rPr>
          <w:u w:val="single"/>
        </w:rPr>
        <w:t>bout</w:t>
      </w:r>
      <w:proofErr w:type="gramEnd"/>
      <w:r w:rsidR="00A87C5E" w:rsidRPr="00947D62">
        <w:rPr>
          <w:u w:val="single"/>
        </w:rPr>
        <w:t xml:space="preserve"> </w:t>
      </w:r>
      <w:r w:rsidRPr="00947D62">
        <w:rPr>
          <w:u w:val="single"/>
        </w:rPr>
        <w:t>C</w:t>
      </w:r>
      <w:r w:rsidR="00A87C5E" w:rsidRPr="00947D62">
        <w:rPr>
          <w:u w:val="single"/>
        </w:rPr>
        <w:t>ompetition</w:t>
      </w:r>
      <w:bookmarkEnd w:id="5"/>
    </w:p>
    <w:p w:rsidR="00825254" w:rsidRDefault="00825254" w:rsidP="00947D62">
      <w:pPr>
        <w:spacing w:after="240" w:line="480" w:lineRule="auto"/>
        <w:ind w:firstLine="720"/>
        <w:jc w:val="both"/>
        <w:rPr>
          <w:rFonts w:ascii="Times New Roman" w:eastAsiaTheme="minorHAnsi" w:hAnsi="Times New Roman" w:cs="Times New Roman"/>
          <w:sz w:val="24"/>
          <w:szCs w:val="24"/>
        </w:rPr>
      </w:pPr>
      <w:r w:rsidRPr="00947D62">
        <w:rPr>
          <w:rFonts w:ascii="Times New Roman" w:eastAsiaTheme="minorHAnsi" w:hAnsi="Times New Roman" w:cs="Times New Roman"/>
          <w:sz w:val="24"/>
          <w:szCs w:val="24"/>
        </w:rPr>
        <w:t>Porter (1990) argues that national prosperity primarily depend</w:t>
      </w:r>
      <w:r w:rsidR="00E00E00" w:rsidRPr="00947D62">
        <w:rPr>
          <w:rFonts w:ascii="Times New Roman" w:eastAsiaTheme="minorHAnsi" w:hAnsi="Times New Roman" w:cs="Times New Roman"/>
          <w:sz w:val="24"/>
          <w:szCs w:val="24"/>
        </w:rPr>
        <w:t>s</w:t>
      </w:r>
      <w:r w:rsidRPr="00947D62">
        <w:rPr>
          <w:rFonts w:ascii="Times New Roman" w:eastAsiaTheme="minorHAnsi" w:hAnsi="Times New Roman" w:cs="Times New Roman"/>
          <w:sz w:val="24"/>
          <w:szCs w:val="24"/>
        </w:rPr>
        <w:t xml:space="preserve"> on a nation’s ability to innovate and implement new technologies and not on things li</w:t>
      </w:r>
      <w:r w:rsidR="007243B6" w:rsidRPr="00947D62">
        <w:rPr>
          <w:rFonts w:ascii="Times New Roman" w:eastAsiaTheme="minorHAnsi" w:hAnsi="Times New Roman" w:cs="Times New Roman"/>
          <w:sz w:val="24"/>
          <w:szCs w:val="24"/>
        </w:rPr>
        <w:t>ke factor endowments, inflation</w:t>
      </w:r>
      <w:r w:rsidRPr="00947D62">
        <w:rPr>
          <w:rFonts w:ascii="Times New Roman" w:eastAsiaTheme="minorHAnsi" w:hAnsi="Times New Roman" w:cs="Times New Roman"/>
          <w:sz w:val="24"/>
          <w:szCs w:val="24"/>
        </w:rPr>
        <w:t xml:space="preserve"> or interest rates. The key variable that determines innovation and the implementation of new technologies is domestic </w:t>
      </w:r>
      <w:r w:rsidR="007243B6" w:rsidRPr="00947D62">
        <w:rPr>
          <w:rFonts w:ascii="Times New Roman" w:eastAsiaTheme="minorHAnsi" w:hAnsi="Times New Roman" w:cs="Times New Roman"/>
          <w:sz w:val="24"/>
          <w:szCs w:val="24"/>
        </w:rPr>
        <w:t>competition</w:t>
      </w:r>
      <w:r w:rsidRPr="00947D62">
        <w:rPr>
          <w:rFonts w:ascii="Times New Roman" w:eastAsiaTheme="minorHAnsi" w:hAnsi="Times New Roman" w:cs="Times New Roman"/>
          <w:sz w:val="24"/>
          <w:szCs w:val="24"/>
        </w:rPr>
        <w:t xml:space="preserve"> because it creates the incentives for companies to develop at </w:t>
      </w:r>
      <w:r w:rsidR="00C22DA0">
        <w:rPr>
          <w:rFonts w:ascii="Times New Roman" w:eastAsiaTheme="minorHAnsi" w:hAnsi="Times New Roman" w:cs="Times New Roman"/>
          <w:sz w:val="24"/>
          <w:szCs w:val="24"/>
        </w:rPr>
        <w:t>a faster</w:t>
      </w:r>
      <w:r w:rsidRPr="00947D62">
        <w:rPr>
          <w:rFonts w:ascii="Times New Roman" w:eastAsiaTheme="minorHAnsi" w:hAnsi="Times New Roman" w:cs="Times New Roman"/>
          <w:sz w:val="24"/>
          <w:szCs w:val="24"/>
        </w:rPr>
        <w:t xml:space="preserve"> pace. This means that </w:t>
      </w:r>
      <w:r w:rsidR="00982BCA" w:rsidRPr="00947D62">
        <w:rPr>
          <w:rFonts w:ascii="Times New Roman" w:eastAsiaTheme="minorHAnsi" w:hAnsi="Times New Roman" w:cs="Times New Roman"/>
          <w:sz w:val="24"/>
          <w:szCs w:val="24"/>
        </w:rPr>
        <w:t xml:space="preserve">companies </w:t>
      </w:r>
      <w:r w:rsidRPr="00947D62">
        <w:rPr>
          <w:rFonts w:ascii="Times New Roman" w:eastAsiaTheme="minorHAnsi" w:hAnsi="Times New Roman" w:cs="Times New Roman"/>
          <w:sz w:val="24"/>
          <w:szCs w:val="24"/>
        </w:rPr>
        <w:t>a</w:t>
      </w:r>
      <w:r w:rsidR="00982BCA" w:rsidRPr="00947D62">
        <w:rPr>
          <w:rFonts w:ascii="Times New Roman" w:eastAsiaTheme="minorHAnsi" w:hAnsi="Times New Roman" w:cs="Times New Roman"/>
          <w:sz w:val="24"/>
          <w:szCs w:val="24"/>
        </w:rPr>
        <w:t>re</w:t>
      </w:r>
      <w:r w:rsidRPr="00947D62">
        <w:rPr>
          <w:rFonts w:ascii="Times New Roman" w:eastAsiaTheme="minorHAnsi" w:hAnsi="Times New Roman" w:cs="Times New Roman"/>
          <w:sz w:val="24"/>
          <w:szCs w:val="24"/>
        </w:rPr>
        <w:t xml:space="preserve"> </w:t>
      </w:r>
      <w:r w:rsidR="00982BCA" w:rsidRPr="00947D62">
        <w:rPr>
          <w:rFonts w:ascii="Times New Roman" w:eastAsiaTheme="minorHAnsi" w:hAnsi="Times New Roman" w:cs="Times New Roman"/>
          <w:sz w:val="24"/>
          <w:szCs w:val="24"/>
        </w:rPr>
        <w:t>better off if they are challenged and have to face strong competition.</w:t>
      </w:r>
      <w:r w:rsidRPr="00947D62">
        <w:rPr>
          <w:rFonts w:ascii="Times New Roman" w:eastAsiaTheme="minorHAnsi" w:hAnsi="Times New Roman" w:cs="Times New Roman"/>
          <w:sz w:val="24"/>
          <w:szCs w:val="24"/>
        </w:rPr>
        <w:t xml:space="preserve"> </w:t>
      </w:r>
      <w:r w:rsidR="00982BCA" w:rsidRPr="00947D62">
        <w:rPr>
          <w:rFonts w:ascii="Times New Roman" w:eastAsiaTheme="minorHAnsi" w:hAnsi="Times New Roman" w:cs="Times New Roman"/>
          <w:sz w:val="24"/>
          <w:szCs w:val="24"/>
        </w:rPr>
        <w:t>T</w:t>
      </w:r>
      <w:r w:rsidRPr="00947D62">
        <w:rPr>
          <w:rFonts w:ascii="Times New Roman" w:eastAsiaTheme="minorHAnsi" w:hAnsi="Times New Roman" w:cs="Times New Roman"/>
          <w:sz w:val="24"/>
          <w:szCs w:val="24"/>
        </w:rPr>
        <w:t>his implies that protective measures such as market entry barriers, like tariffs or special support in the form of subsidies</w:t>
      </w:r>
      <w:r w:rsidR="007243B6" w:rsidRPr="00947D62">
        <w:rPr>
          <w:rFonts w:ascii="Times New Roman" w:eastAsiaTheme="minorHAnsi" w:hAnsi="Times New Roman" w:cs="Times New Roman"/>
          <w:sz w:val="24"/>
          <w:szCs w:val="24"/>
        </w:rPr>
        <w:t>,</w:t>
      </w:r>
      <w:r w:rsidRPr="00947D62">
        <w:rPr>
          <w:rFonts w:ascii="Times New Roman" w:eastAsiaTheme="minorHAnsi" w:hAnsi="Times New Roman" w:cs="Times New Roman"/>
          <w:sz w:val="24"/>
          <w:szCs w:val="24"/>
        </w:rPr>
        <w:t xml:space="preserve"> are counterproductive.</w:t>
      </w:r>
      <w:r w:rsidR="00BE176B" w:rsidRPr="00947D62">
        <w:rPr>
          <w:rFonts w:ascii="Times New Roman" w:eastAsiaTheme="minorHAnsi" w:hAnsi="Times New Roman" w:cs="Times New Roman"/>
          <w:sz w:val="24"/>
          <w:szCs w:val="24"/>
        </w:rPr>
        <w:t xml:space="preserve"> </w:t>
      </w:r>
      <w:r w:rsidR="005D2958" w:rsidRPr="00947D62">
        <w:rPr>
          <w:rFonts w:ascii="Times New Roman" w:eastAsiaTheme="minorHAnsi" w:hAnsi="Times New Roman" w:cs="Times New Roman"/>
          <w:sz w:val="24"/>
          <w:szCs w:val="24"/>
        </w:rPr>
        <w:t>The policy implications for g</w:t>
      </w:r>
      <w:r w:rsidR="00BE176B" w:rsidRPr="00947D62">
        <w:rPr>
          <w:rFonts w:ascii="Times New Roman" w:eastAsiaTheme="minorHAnsi" w:hAnsi="Times New Roman" w:cs="Times New Roman"/>
          <w:sz w:val="24"/>
          <w:szCs w:val="24"/>
        </w:rPr>
        <w:t>overnments</w:t>
      </w:r>
      <w:r w:rsidR="005D2958" w:rsidRPr="00947D62">
        <w:rPr>
          <w:rFonts w:ascii="Times New Roman" w:eastAsiaTheme="minorHAnsi" w:hAnsi="Times New Roman" w:cs="Times New Roman"/>
          <w:sz w:val="24"/>
          <w:szCs w:val="24"/>
        </w:rPr>
        <w:t>, that result from Porter’s critique, is</w:t>
      </w:r>
      <w:r w:rsidR="00BE176B" w:rsidRPr="00947D62">
        <w:rPr>
          <w:rFonts w:ascii="Times New Roman" w:eastAsiaTheme="minorHAnsi" w:hAnsi="Times New Roman" w:cs="Times New Roman"/>
          <w:sz w:val="24"/>
          <w:szCs w:val="24"/>
        </w:rPr>
        <w:t xml:space="preserve"> no</w:t>
      </w:r>
      <w:r w:rsidR="00CB337F">
        <w:rPr>
          <w:rFonts w:ascii="Times New Roman" w:eastAsiaTheme="minorHAnsi" w:hAnsi="Times New Roman" w:cs="Times New Roman"/>
          <w:sz w:val="24"/>
          <w:szCs w:val="24"/>
        </w:rPr>
        <w:t>t</w:t>
      </w:r>
      <w:r w:rsidR="005D2958" w:rsidRPr="00947D62">
        <w:rPr>
          <w:rFonts w:ascii="Times New Roman" w:eastAsiaTheme="minorHAnsi" w:hAnsi="Times New Roman" w:cs="Times New Roman"/>
          <w:sz w:val="24"/>
          <w:szCs w:val="24"/>
        </w:rPr>
        <w:t xml:space="preserve"> </w:t>
      </w:r>
      <w:r w:rsidR="00BE176B" w:rsidRPr="00947D62">
        <w:rPr>
          <w:rFonts w:ascii="Times New Roman" w:eastAsiaTheme="minorHAnsi" w:hAnsi="Times New Roman" w:cs="Times New Roman"/>
          <w:sz w:val="24"/>
          <w:szCs w:val="24"/>
        </w:rPr>
        <w:t>t</w:t>
      </w:r>
      <w:r w:rsidR="005D2958" w:rsidRPr="00947D62">
        <w:rPr>
          <w:rFonts w:ascii="Times New Roman" w:eastAsiaTheme="minorHAnsi" w:hAnsi="Times New Roman" w:cs="Times New Roman"/>
          <w:sz w:val="24"/>
          <w:szCs w:val="24"/>
        </w:rPr>
        <w:t>o</w:t>
      </w:r>
      <w:r w:rsidR="00BE176B" w:rsidRPr="00947D62">
        <w:rPr>
          <w:rFonts w:ascii="Times New Roman" w:eastAsiaTheme="minorHAnsi" w:hAnsi="Times New Roman" w:cs="Times New Roman"/>
          <w:sz w:val="24"/>
          <w:szCs w:val="24"/>
        </w:rPr>
        <w:t xml:space="preserve"> do their domestic economy any favors by protecting </w:t>
      </w:r>
      <w:r w:rsidR="005D2958" w:rsidRPr="00947D62">
        <w:rPr>
          <w:rFonts w:ascii="Times New Roman" w:eastAsiaTheme="minorHAnsi" w:hAnsi="Times New Roman" w:cs="Times New Roman"/>
          <w:sz w:val="24"/>
          <w:szCs w:val="24"/>
        </w:rPr>
        <w:t>and insulating i</w:t>
      </w:r>
      <w:r w:rsidR="00E00E00" w:rsidRPr="00947D62">
        <w:rPr>
          <w:rFonts w:ascii="Times New Roman" w:eastAsiaTheme="minorHAnsi" w:hAnsi="Times New Roman" w:cs="Times New Roman"/>
          <w:sz w:val="24"/>
          <w:szCs w:val="24"/>
        </w:rPr>
        <w:t>t.</w:t>
      </w:r>
      <w:r w:rsidR="00BE176B" w:rsidRPr="00947D62">
        <w:rPr>
          <w:rFonts w:ascii="Times New Roman" w:eastAsiaTheme="minorHAnsi" w:hAnsi="Times New Roman" w:cs="Times New Roman"/>
          <w:sz w:val="24"/>
          <w:szCs w:val="24"/>
        </w:rPr>
        <w:t xml:space="preserve"> </w:t>
      </w:r>
      <w:r w:rsidR="00E00E00" w:rsidRPr="00947D62">
        <w:rPr>
          <w:rFonts w:ascii="Times New Roman" w:eastAsiaTheme="minorHAnsi" w:hAnsi="Times New Roman" w:cs="Times New Roman"/>
          <w:sz w:val="24"/>
          <w:szCs w:val="24"/>
        </w:rPr>
        <w:t>I</w:t>
      </w:r>
      <w:r w:rsidR="00BE176B" w:rsidRPr="00947D62">
        <w:rPr>
          <w:rFonts w:ascii="Times New Roman" w:eastAsiaTheme="minorHAnsi" w:hAnsi="Times New Roman" w:cs="Times New Roman"/>
          <w:sz w:val="24"/>
          <w:szCs w:val="24"/>
        </w:rPr>
        <w:t>nstead</w:t>
      </w:r>
      <w:r w:rsidR="00E00E00" w:rsidRPr="00947D62">
        <w:rPr>
          <w:rFonts w:ascii="Times New Roman" w:eastAsiaTheme="minorHAnsi" w:hAnsi="Times New Roman" w:cs="Times New Roman"/>
          <w:sz w:val="24"/>
          <w:szCs w:val="24"/>
        </w:rPr>
        <w:t>,</w:t>
      </w:r>
      <w:r w:rsidR="00BE176B" w:rsidRPr="00947D62">
        <w:rPr>
          <w:rFonts w:ascii="Times New Roman" w:eastAsiaTheme="minorHAnsi" w:hAnsi="Times New Roman" w:cs="Times New Roman"/>
          <w:sz w:val="24"/>
          <w:szCs w:val="24"/>
        </w:rPr>
        <w:t xml:space="preserve"> they should provide the right incentives for companies to invest</w:t>
      </w:r>
      <w:r w:rsidR="00E00E00" w:rsidRPr="00947D62">
        <w:rPr>
          <w:rFonts w:ascii="Times New Roman" w:eastAsiaTheme="minorHAnsi" w:hAnsi="Times New Roman" w:cs="Times New Roman"/>
          <w:sz w:val="24"/>
          <w:szCs w:val="24"/>
        </w:rPr>
        <w:t xml:space="preserve"> and compete. These incentives</w:t>
      </w:r>
      <w:r w:rsidR="00BE176B" w:rsidRPr="00947D62">
        <w:rPr>
          <w:rFonts w:ascii="Times New Roman" w:eastAsiaTheme="minorHAnsi" w:hAnsi="Times New Roman" w:cs="Times New Roman"/>
          <w:sz w:val="24"/>
          <w:szCs w:val="24"/>
        </w:rPr>
        <w:t xml:space="preserve"> include clearly defined property rights which are backed up by a strong and law based legal framework</w:t>
      </w:r>
      <w:r w:rsidR="00C95E2D" w:rsidRPr="00947D62">
        <w:rPr>
          <w:rFonts w:ascii="Times New Roman" w:eastAsiaTheme="minorHAnsi" w:hAnsi="Times New Roman" w:cs="Times New Roman"/>
          <w:sz w:val="24"/>
          <w:szCs w:val="24"/>
        </w:rPr>
        <w:t xml:space="preserve"> (North and Thomas 1976)</w:t>
      </w:r>
      <w:r w:rsidR="00BE176B" w:rsidRPr="00947D62">
        <w:rPr>
          <w:rFonts w:ascii="Times New Roman" w:eastAsiaTheme="minorHAnsi" w:hAnsi="Times New Roman" w:cs="Times New Roman"/>
          <w:sz w:val="24"/>
          <w:szCs w:val="24"/>
        </w:rPr>
        <w:t xml:space="preserve">. </w:t>
      </w:r>
    </w:p>
    <w:p w:rsidR="00A87C5E" w:rsidRPr="00947D62" w:rsidRDefault="00077BF0" w:rsidP="00947D62">
      <w:pPr>
        <w:pStyle w:val="body-paragraph"/>
        <w:spacing w:before="0" w:beforeAutospacing="0" w:after="0" w:afterAutospacing="0" w:line="480" w:lineRule="auto"/>
        <w:jc w:val="both"/>
        <w:outlineLvl w:val="1"/>
        <w:rPr>
          <w:u w:val="single"/>
        </w:rPr>
      </w:pPr>
      <w:bookmarkStart w:id="6" w:name="_Toc351653997"/>
      <w:r w:rsidRPr="00947D62">
        <w:rPr>
          <w:u w:val="single"/>
        </w:rPr>
        <w:t>How Political El</w:t>
      </w:r>
      <w:r w:rsidR="00E00E00" w:rsidRPr="00947D62">
        <w:rPr>
          <w:u w:val="single"/>
        </w:rPr>
        <w:t>ites Use and C</w:t>
      </w:r>
      <w:r w:rsidR="00A87C5E" w:rsidRPr="00947D62">
        <w:rPr>
          <w:u w:val="single"/>
        </w:rPr>
        <w:t xml:space="preserve">reate the </w:t>
      </w:r>
      <w:r w:rsidR="00E00E00" w:rsidRPr="00947D62">
        <w:rPr>
          <w:u w:val="single"/>
        </w:rPr>
        <w:t>Mirage of C</w:t>
      </w:r>
      <w:r w:rsidR="00A87C5E" w:rsidRPr="00947D62">
        <w:rPr>
          <w:u w:val="single"/>
        </w:rPr>
        <w:t>ompetitiveness</w:t>
      </w:r>
      <w:bookmarkEnd w:id="6"/>
    </w:p>
    <w:p w:rsidR="00825254" w:rsidRPr="00947D62" w:rsidRDefault="00C95E2D" w:rsidP="00947D62">
      <w:pPr>
        <w:spacing w:after="240" w:line="480" w:lineRule="auto"/>
        <w:ind w:firstLine="720"/>
        <w:jc w:val="both"/>
        <w:rPr>
          <w:rFonts w:ascii="Times New Roman" w:hAnsi="Times New Roman" w:cs="Times New Roman"/>
          <w:sz w:val="24"/>
          <w:szCs w:val="24"/>
        </w:rPr>
      </w:pPr>
      <w:proofErr w:type="spellStart"/>
      <w:r w:rsidRPr="00947D62">
        <w:rPr>
          <w:rFonts w:ascii="Times New Roman" w:hAnsi="Times New Roman" w:cs="Times New Roman"/>
          <w:sz w:val="24"/>
          <w:szCs w:val="24"/>
        </w:rPr>
        <w:lastRenderedPageBreak/>
        <w:t>Krugman</w:t>
      </w:r>
      <w:proofErr w:type="spellEnd"/>
      <w:r w:rsidRPr="00947D62">
        <w:rPr>
          <w:rFonts w:ascii="Times New Roman" w:hAnsi="Times New Roman" w:cs="Times New Roman"/>
          <w:sz w:val="24"/>
          <w:szCs w:val="24"/>
        </w:rPr>
        <w:t xml:space="preserve"> (1994) identifies a closely related issue: international competitiveness. He points out that states are very different from companies, which is why the intuitive comparison between countries and companies with regards to competition is nonsensical. The reason is that countries have no clearly definable </w:t>
      </w:r>
      <w:r w:rsidR="00825254" w:rsidRPr="00947D62">
        <w:rPr>
          <w:rFonts w:ascii="Times New Roman" w:hAnsi="Times New Roman" w:cs="Times New Roman"/>
          <w:sz w:val="24"/>
          <w:szCs w:val="24"/>
        </w:rPr>
        <w:t>bottom line</w:t>
      </w:r>
      <w:r w:rsidR="0088661E" w:rsidRPr="00947D62">
        <w:rPr>
          <w:rFonts w:ascii="Times New Roman" w:hAnsi="Times New Roman" w:cs="Times New Roman"/>
          <w:sz w:val="24"/>
          <w:szCs w:val="24"/>
        </w:rPr>
        <w:t>. For example</w:t>
      </w:r>
      <w:r w:rsidR="00E00E00" w:rsidRPr="00947D62">
        <w:rPr>
          <w:rFonts w:ascii="Times New Roman" w:hAnsi="Times New Roman" w:cs="Times New Roman"/>
          <w:sz w:val="24"/>
          <w:szCs w:val="24"/>
        </w:rPr>
        <w:t>,</w:t>
      </w:r>
      <w:r w:rsidR="0088661E" w:rsidRPr="00947D62">
        <w:rPr>
          <w:rFonts w:ascii="Times New Roman" w:hAnsi="Times New Roman" w:cs="Times New Roman"/>
          <w:sz w:val="24"/>
          <w:szCs w:val="24"/>
        </w:rPr>
        <w:t xml:space="preserve"> if a there are two companies that are competing in the same market and one of them is far more competitive then it is reasonable that in the long run the other company will close up shop and </w:t>
      </w:r>
      <w:r w:rsidR="00E00E00" w:rsidRPr="00947D62">
        <w:rPr>
          <w:rFonts w:ascii="Times New Roman" w:hAnsi="Times New Roman" w:cs="Times New Roman"/>
          <w:sz w:val="24"/>
          <w:szCs w:val="24"/>
        </w:rPr>
        <w:t>cease</w:t>
      </w:r>
      <w:r w:rsidR="0088661E" w:rsidRPr="00947D62">
        <w:rPr>
          <w:rFonts w:ascii="Times New Roman" w:hAnsi="Times New Roman" w:cs="Times New Roman"/>
          <w:sz w:val="24"/>
          <w:szCs w:val="24"/>
        </w:rPr>
        <w:t xml:space="preserve"> to exist. This usually does not happen to states</w:t>
      </w:r>
      <w:r w:rsidR="00E00E00" w:rsidRPr="00947D62">
        <w:rPr>
          <w:rFonts w:ascii="Times New Roman" w:hAnsi="Times New Roman" w:cs="Times New Roman"/>
          <w:sz w:val="24"/>
          <w:szCs w:val="24"/>
        </w:rPr>
        <w:t>. I</w:t>
      </w:r>
      <w:r w:rsidR="0088661E" w:rsidRPr="00947D62">
        <w:rPr>
          <w:rFonts w:ascii="Times New Roman" w:hAnsi="Times New Roman" w:cs="Times New Roman"/>
          <w:sz w:val="24"/>
          <w:szCs w:val="24"/>
        </w:rPr>
        <w:t>f China becomes more productive than the United States one day</w:t>
      </w:r>
      <w:r w:rsidR="00E00E00" w:rsidRPr="00947D62">
        <w:rPr>
          <w:rFonts w:ascii="Times New Roman" w:hAnsi="Times New Roman" w:cs="Times New Roman"/>
          <w:sz w:val="24"/>
          <w:szCs w:val="24"/>
        </w:rPr>
        <w:t>,</w:t>
      </w:r>
      <w:r w:rsidR="00077BF0" w:rsidRPr="00947D62">
        <w:rPr>
          <w:rFonts w:ascii="Times New Roman" w:hAnsi="Times New Roman" w:cs="Times New Roman"/>
          <w:sz w:val="24"/>
          <w:szCs w:val="24"/>
        </w:rPr>
        <w:t xml:space="preserve"> </w:t>
      </w:r>
      <w:r w:rsidR="00CB337F">
        <w:rPr>
          <w:rFonts w:ascii="Times New Roman" w:hAnsi="Times New Roman" w:cs="Times New Roman"/>
          <w:sz w:val="24"/>
          <w:szCs w:val="24"/>
        </w:rPr>
        <w:t>this</w:t>
      </w:r>
      <w:r w:rsidR="00872BDD" w:rsidRPr="00947D62">
        <w:rPr>
          <w:rFonts w:ascii="Times New Roman" w:hAnsi="Times New Roman" w:cs="Times New Roman"/>
          <w:sz w:val="24"/>
          <w:szCs w:val="24"/>
        </w:rPr>
        <w:t xml:space="preserve"> does not mean that the US would </w:t>
      </w:r>
      <w:r w:rsidR="00E00E00" w:rsidRPr="00947D62">
        <w:rPr>
          <w:rFonts w:ascii="Times New Roman" w:hAnsi="Times New Roman" w:cs="Times New Roman"/>
          <w:sz w:val="24"/>
          <w:szCs w:val="24"/>
        </w:rPr>
        <w:t>decide to call it quits and no longer exist</w:t>
      </w:r>
      <w:r w:rsidR="00872BDD" w:rsidRPr="00947D62">
        <w:rPr>
          <w:rFonts w:ascii="Times New Roman" w:hAnsi="Times New Roman" w:cs="Times New Roman"/>
          <w:sz w:val="24"/>
          <w:szCs w:val="24"/>
        </w:rPr>
        <w:t xml:space="preserve">. </w:t>
      </w:r>
      <w:r w:rsidR="00E00E00" w:rsidRPr="00947D62">
        <w:rPr>
          <w:rFonts w:ascii="Times New Roman" w:hAnsi="Times New Roman" w:cs="Times New Roman"/>
          <w:sz w:val="24"/>
          <w:szCs w:val="24"/>
        </w:rPr>
        <w:t xml:space="preserve">The most likely </w:t>
      </w:r>
      <w:r w:rsidR="00872BDD" w:rsidRPr="00947D62">
        <w:rPr>
          <w:rFonts w:ascii="Times New Roman" w:hAnsi="Times New Roman" w:cs="Times New Roman"/>
          <w:sz w:val="24"/>
          <w:szCs w:val="24"/>
        </w:rPr>
        <w:t>effect this would have on the US is a bruised ego</w:t>
      </w:r>
      <w:r w:rsidR="00E00E00" w:rsidRPr="00947D62">
        <w:rPr>
          <w:rFonts w:ascii="Times New Roman" w:hAnsi="Times New Roman" w:cs="Times New Roman"/>
          <w:sz w:val="24"/>
          <w:szCs w:val="24"/>
        </w:rPr>
        <w:t>. It</w:t>
      </w:r>
      <w:r w:rsidR="00872BDD" w:rsidRPr="00947D62">
        <w:rPr>
          <w:rFonts w:ascii="Times New Roman" w:hAnsi="Times New Roman" w:cs="Times New Roman"/>
          <w:sz w:val="24"/>
          <w:szCs w:val="24"/>
        </w:rPr>
        <w:t xml:space="preserve"> would not mean that the US </w:t>
      </w:r>
      <w:r w:rsidR="00E00E00" w:rsidRPr="00947D62">
        <w:rPr>
          <w:rFonts w:ascii="Times New Roman" w:hAnsi="Times New Roman" w:cs="Times New Roman"/>
          <w:sz w:val="24"/>
          <w:szCs w:val="24"/>
        </w:rPr>
        <w:t xml:space="preserve">is on the </w:t>
      </w:r>
      <w:r w:rsidR="00872BDD" w:rsidRPr="00947D62">
        <w:rPr>
          <w:rFonts w:ascii="Times New Roman" w:hAnsi="Times New Roman" w:cs="Times New Roman"/>
          <w:sz w:val="24"/>
          <w:szCs w:val="24"/>
        </w:rPr>
        <w:t xml:space="preserve">path to bankruptcy, but </w:t>
      </w:r>
      <w:r w:rsidR="00825254" w:rsidRPr="00947D62">
        <w:rPr>
          <w:rFonts w:ascii="Times New Roman" w:hAnsi="Times New Roman" w:cs="Times New Roman"/>
          <w:sz w:val="24"/>
          <w:szCs w:val="24"/>
        </w:rPr>
        <w:t xml:space="preserve">the latter </w:t>
      </w:r>
      <w:r w:rsidR="00872BDD" w:rsidRPr="00947D62">
        <w:rPr>
          <w:rFonts w:ascii="Times New Roman" w:hAnsi="Times New Roman" w:cs="Times New Roman"/>
          <w:sz w:val="24"/>
          <w:szCs w:val="24"/>
        </w:rPr>
        <w:t>is exactly what “</w:t>
      </w:r>
      <w:r w:rsidR="00825254" w:rsidRPr="00947D62">
        <w:rPr>
          <w:rFonts w:ascii="Times New Roman" w:hAnsi="Times New Roman" w:cs="Times New Roman"/>
          <w:sz w:val="24"/>
          <w:szCs w:val="24"/>
        </w:rPr>
        <w:t>the rhetoric of competitiveness asserts</w:t>
      </w:r>
      <w:r w:rsidR="00872BDD" w:rsidRPr="00947D62">
        <w:rPr>
          <w:rFonts w:ascii="Times New Roman" w:hAnsi="Times New Roman" w:cs="Times New Roman"/>
          <w:sz w:val="24"/>
          <w:szCs w:val="24"/>
        </w:rPr>
        <w:t>” (</w:t>
      </w:r>
      <w:proofErr w:type="spellStart"/>
      <w:r w:rsidR="00872BDD" w:rsidRPr="00947D62">
        <w:rPr>
          <w:rFonts w:ascii="Times New Roman" w:hAnsi="Times New Roman" w:cs="Times New Roman"/>
          <w:sz w:val="24"/>
          <w:szCs w:val="24"/>
        </w:rPr>
        <w:t>Krugman</w:t>
      </w:r>
      <w:proofErr w:type="spellEnd"/>
      <w:r w:rsidR="00872BDD" w:rsidRPr="00947D62">
        <w:rPr>
          <w:rFonts w:ascii="Times New Roman" w:hAnsi="Times New Roman" w:cs="Times New Roman"/>
          <w:sz w:val="24"/>
          <w:szCs w:val="24"/>
        </w:rPr>
        <w:t xml:space="preserve"> 1994</w:t>
      </w:r>
      <w:r w:rsidR="00825254" w:rsidRPr="00947D62">
        <w:rPr>
          <w:rFonts w:ascii="Times New Roman" w:hAnsi="Times New Roman" w:cs="Times New Roman"/>
          <w:sz w:val="24"/>
          <w:szCs w:val="24"/>
        </w:rPr>
        <w:t>. 35</w:t>
      </w:r>
      <w:r w:rsidR="00872BDD" w:rsidRPr="00947D62">
        <w:rPr>
          <w:rFonts w:ascii="Times New Roman" w:hAnsi="Times New Roman" w:cs="Times New Roman"/>
          <w:sz w:val="24"/>
          <w:szCs w:val="24"/>
        </w:rPr>
        <w:t>).</w:t>
      </w:r>
    </w:p>
    <w:p w:rsidR="00825254" w:rsidRPr="00947D62" w:rsidRDefault="00872BDD" w:rsidP="00947D62">
      <w:pPr>
        <w:spacing w:after="240" w:line="480" w:lineRule="auto"/>
        <w:ind w:firstLine="720"/>
        <w:jc w:val="both"/>
        <w:rPr>
          <w:rFonts w:ascii="Times New Roman" w:hAnsi="Times New Roman" w:cs="Times New Roman"/>
          <w:sz w:val="24"/>
          <w:szCs w:val="24"/>
        </w:rPr>
      </w:pPr>
      <w:r w:rsidRPr="00947D62">
        <w:rPr>
          <w:rFonts w:ascii="Times New Roman" w:hAnsi="Times New Roman" w:cs="Times New Roman"/>
          <w:sz w:val="24"/>
          <w:szCs w:val="24"/>
        </w:rPr>
        <w:t xml:space="preserve">Despite the fact that the concept of competitiveness does not work with regards to states, the political discourse </w:t>
      </w:r>
      <w:r w:rsidR="00E00E00" w:rsidRPr="00947D62">
        <w:rPr>
          <w:rFonts w:ascii="Times New Roman" w:hAnsi="Times New Roman" w:cs="Times New Roman"/>
          <w:sz w:val="24"/>
          <w:szCs w:val="24"/>
        </w:rPr>
        <w:t>is littered with references to this</w:t>
      </w:r>
      <w:r w:rsidRPr="00947D62">
        <w:rPr>
          <w:rFonts w:ascii="Times New Roman" w:hAnsi="Times New Roman" w:cs="Times New Roman"/>
          <w:sz w:val="24"/>
          <w:szCs w:val="24"/>
        </w:rPr>
        <w:t xml:space="preserve">. The reason is that </w:t>
      </w:r>
      <w:r w:rsidR="00760FE8" w:rsidRPr="00947D62">
        <w:rPr>
          <w:rFonts w:ascii="Times New Roman" w:hAnsi="Times New Roman" w:cs="Times New Roman"/>
          <w:sz w:val="24"/>
          <w:szCs w:val="24"/>
        </w:rPr>
        <w:t>political leaders all around the globe</w:t>
      </w:r>
      <w:r w:rsidR="00825254" w:rsidRPr="00947D62">
        <w:rPr>
          <w:rFonts w:ascii="Times New Roman" w:hAnsi="Times New Roman" w:cs="Times New Roman"/>
          <w:sz w:val="24"/>
          <w:szCs w:val="24"/>
        </w:rPr>
        <w:t xml:space="preserve"> </w:t>
      </w:r>
      <w:r w:rsidR="00760FE8" w:rsidRPr="00947D62">
        <w:rPr>
          <w:rFonts w:ascii="Times New Roman" w:hAnsi="Times New Roman" w:cs="Times New Roman"/>
          <w:sz w:val="24"/>
          <w:szCs w:val="24"/>
        </w:rPr>
        <w:t>“</w:t>
      </w:r>
      <w:r w:rsidR="00825254" w:rsidRPr="00947D62">
        <w:rPr>
          <w:rFonts w:ascii="Times New Roman" w:hAnsi="Times New Roman" w:cs="Times New Roman"/>
          <w:sz w:val="24"/>
          <w:szCs w:val="24"/>
        </w:rPr>
        <w:t>have found the competitive metaphor extremely useful as a political device</w:t>
      </w:r>
      <w:r w:rsidR="00760FE8" w:rsidRPr="00947D62">
        <w:rPr>
          <w:rFonts w:ascii="Times New Roman" w:hAnsi="Times New Roman" w:cs="Times New Roman"/>
          <w:sz w:val="24"/>
          <w:szCs w:val="24"/>
        </w:rPr>
        <w:t>” (</w:t>
      </w:r>
      <w:proofErr w:type="spellStart"/>
      <w:r w:rsidR="00760FE8" w:rsidRPr="00947D62">
        <w:rPr>
          <w:rFonts w:ascii="Times New Roman" w:hAnsi="Times New Roman" w:cs="Times New Roman"/>
          <w:sz w:val="24"/>
          <w:szCs w:val="24"/>
        </w:rPr>
        <w:t>Krugman</w:t>
      </w:r>
      <w:proofErr w:type="spellEnd"/>
      <w:r w:rsidR="00760FE8" w:rsidRPr="00947D62">
        <w:rPr>
          <w:rFonts w:ascii="Times New Roman" w:hAnsi="Times New Roman" w:cs="Times New Roman"/>
          <w:sz w:val="24"/>
          <w:szCs w:val="24"/>
        </w:rPr>
        <w:t xml:space="preserve"> 1994. 40), because its rhetoric is a sublime tool for </w:t>
      </w:r>
      <w:proofErr w:type="gramStart"/>
      <w:r w:rsidR="00760FE8" w:rsidRPr="00947D62">
        <w:rPr>
          <w:rFonts w:ascii="Times New Roman" w:hAnsi="Times New Roman" w:cs="Times New Roman"/>
          <w:sz w:val="24"/>
          <w:szCs w:val="24"/>
        </w:rPr>
        <w:t>either legitimizing and</w:t>
      </w:r>
      <w:proofErr w:type="gramEnd"/>
      <w:r w:rsidR="00760FE8" w:rsidRPr="00947D62">
        <w:rPr>
          <w:rFonts w:ascii="Times New Roman" w:hAnsi="Times New Roman" w:cs="Times New Roman"/>
          <w:sz w:val="24"/>
          <w:szCs w:val="24"/>
        </w:rPr>
        <w:t xml:space="preserve"> advocating</w:t>
      </w:r>
      <w:r w:rsidR="00825254" w:rsidRPr="00947D62">
        <w:rPr>
          <w:rFonts w:ascii="Times New Roman" w:hAnsi="Times New Roman" w:cs="Times New Roman"/>
          <w:sz w:val="24"/>
          <w:szCs w:val="24"/>
        </w:rPr>
        <w:t xml:space="preserve"> hard choices or </w:t>
      </w:r>
      <w:r w:rsidR="00760FE8" w:rsidRPr="00947D62">
        <w:rPr>
          <w:rFonts w:ascii="Times New Roman" w:hAnsi="Times New Roman" w:cs="Times New Roman"/>
          <w:sz w:val="24"/>
          <w:szCs w:val="24"/>
        </w:rPr>
        <w:t>for</w:t>
      </w:r>
      <w:r w:rsidR="00825254" w:rsidRPr="00947D62">
        <w:rPr>
          <w:rFonts w:ascii="Times New Roman" w:hAnsi="Times New Roman" w:cs="Times New Roman"/>
          <w:sz w:val="24"/>
          <w:szCs w:val="24"/>
        </w:rPr>
        <w:t xml:space="preserve"> </w:t>
      </w:r>
      <w:r w:rsidR="00760FE8" w:rsidRPr="00947D62">
        <w:rPr>
          <w:rFonts w:ascii="Times New Roman" w:hAnsi="Times New Roman" w:cs="Times New Roman"/>
          <w:sz w:val="24"/>
          <w:szCs w:val="24"/>
        </w:rPr>
        <w:t xml:space="preserve">preventing and condemning </w:t>
      </w:r>
      <w:r w:rsidR="00825254" w:rsidRPr="00947D62">
        <w:rPr>
          <w:rFonts w:ascii="Times New Roman" w:hAnsi="Times New Roman" w:cs="Times New Roman"/>
          <w:sz w:val="24"/>
          <w:szCs w:val="24"/>
        </w:rPr>
        <w:t xml:space="preserve">them. </w:t>
      </w:r>
      <w:r w:rsidR="00760FE8" w:rsidRPr="00947D62">
        <w:rPr>
          <w:rFonts w:ascii="Times New Roman" w:hAnsi="Times New Roman" w:cs="Times New Roman"/>
          <w:sz w:val="24"/>
          <w:szCs w:val="24"/>
        </w:rPr>
        <w:t>However, “this</w:t>
      </w:r>
      <w:r w:rsidR="00825254" w:rsidRPr="00947D62">
        <w:rPr>
          <w:rFonts w:ascii="Times New Roman" w:hAnsi="Times New Roman" w:cs="Times New Roman"/>
          <w:sz w:val="24"/>
          <w:szCs w:val="24"/>
        </w:rPr>
        <w:t xml:space="preserve"> obsession with competitiveness has reached the point where it has already begun dangerously to distort economic policies</w:t>
      </w:r>
      <w:r w:rsidR="00760FE8" w:rsidRPr="00947D62">
        <w:rPr>
          <w:rFonts w:ascii="Times New Roman" w:hAnsi="Times New Roman" w:cs="Times New Roman"/>
          <w:sz w:val="24"/>
          <w:szCs w:val="24"/>
        </w:rPr>
        <w:t>” (</w:t>
      </w:r>
      <w:proofErr w:type="spellStart"/>
      <w:r w:rsidR="00760FE8" w:rsidRPr="00947D62">
        <w:rPr>
          <w:rFonts w:ascii="Times New Roman" w:hAnsi="Times New Roman" w:cs="Times New Roman"/>
          <w:sz w:val="24"/>
          <w:szCs w:val="24"/>
        </w:rPr>
        <w:t>Krugman</w:t>
      </w:r>
      <w:proofErr w:type="spellEnd"/>
      <w:r w:rsidR="00760FE8" w:rsidRPr="00947D62">
        <w:rPr>
          <w:rFonts w:ascii="Times New Roman" w:hAnsi="Times New Roman" w:cs="Times New Roman"/>
          <w:sz w:val="24"/>
          <w:szCs w:val="24"/>
        </w:rPr>
        <w:t xml:space="preserve"> 1994</w:t>
      </w:r>
      <w:r w:rsidR="00825254" w:rsidRPr="00947D62">
        <w:rPr>
          <w:rFonts w:ascii="Times New Roman" w:hAnsi="Times New Roman" w:cs="Times New Roman"/>
          <w:sz w:val="24"/>
          <w:szCs w:val="24"/>
        </w:rPr>
        <w:t>. 41</w:t>
      </w:r>
      <w:r w:rsidR="00760FE8" w:rsidRPr="00947D62">
        <w:rPr>
          <w:rFonts w:ascii="Times New Roman" w:hAnsi="Times New Roman" w:cs="Times New Roman"/>
          <w:sz w:val="24"/>
          <w:szCs w:val="24"/>
        </w:rPr>
        <w:t>), because it p</w:t>
      </w:r>
      <w:r w:rsidR="00825254" w:rsidRPr="00947D62">
        <w:rPr>
          <w:rFonts w:ascii="Times New Roman" w:hAnsi="Times New Roman" w:cs="Times New Roman"/>
          <w:sz w:val="24"/>
          <w:szCs w:val="24"/>
        </w:rPr>
        <w:t xml:space="preserve">oses three real </w:t>
      </w:r>
      <w:r w:rsidR="00760FE8" w:rsidRPr="00947D62">
        <w:rPr>
          <w:rFonts w:ascii="Times New Roman" w:hAnsi="Times New Roman" w:cs="Times New Roman"/>
          <w:sz w:val="24"/>
          <w:szCs w:val="24"/>
        </w:rPr>
        <w:t>threats</w:t>
      </w:r>
      <w:r w:rsidR="00825254" w:rsidRPr="00947D62">
        <w:rPr>
          <w:rFonts w:ascii="Times New Roman" w:hAnsi="Times New Roman" w:cs="Times New Roman"/>
          <w:sz w:val="24"/>
          <w:szCs w:val="24"/>
        </w:rPr>
        <w:t>. First, it c</w:t>
      </w:r>
      <w:r w:rsidR="00836A55" w:rsidRPr="00947D62">
        <w:rPr>
          <w:rFonts w:ascii="Times New Roman" w:hAnsi="Times New Roman" w:cs="Times New Roman"/>
          <w:sz w:val="24"/>
          <w:szCs w:val="24"/>
        </w:rPr>
        <w:t>ould</w:t>
      </w:r>
      <w:r w:rsidR="00760FE8" w:rsidRPr="00947D62">
        <w:rPr>
          <w:rFonts w:ascii="Times New Roman" w:hAnsi="Times New Roman" w:cs="Times New Roman"/>
          <w:sz w:val="24"/>
          <w:szCs w:val="24"/>
        </w:rPr>
        <w:t xml:space="preserve"> lead to </w:t>
      </w:r>
      <w:r w:rsidR="00825254" w:rsidRPr="00947D62">
        <w:rPr>
          <w:rFonts w:ascii="Times New Roman" w:hAnsi="Times New Roman" w:cs="Times New Roman"/>
          <w:sz w:val="24"/>
          <w:szCs w:val="24"/>
        </w:rPr>
        <w:t xml:space="preserve">wasteful spending of </w:t>
      </w:r>
      <w:r w:rsidR="00760FE8" w:rsidRPr="00947D62">
        <w:rPr>
          <w:rFonts w:ascii="Times New Roman" w:hAnsi="Times New Roman" w:cs="Times New Roman"/>
          <w:sz w:val="24"/>
          <w:szCs w:val="24"/>
        </w:rPr>
        <w:t>taxpayer’s</w:t>
      </w:r>
      <w:r w:rsidR="00825254" w:rsidRPr="00947D62">
        <w:rPr>
          <w:rFonts w:ascii="Times New Roman" w:hAnsi="Times New Roman" w:cs="Times New Roman"/>
          <w:sz w:val="24"/>
          <w:szCs w:val="24"/>
        </w:rPr>
        <w:t xml:space="preserve"> money </w:t>
      </w:r>
      <w:r w:rsidR="00E00E00" w:rsidRPr="00947D62">
        <w:rPr>
          <w:rFonts w:ascii="Times New Roman" w:hAnsi="Times New Roman" w:cs="Times New Roman"/>
          <w:sz w:val="24"/>
          <w:szCs w:val="24"/>
        </w:rPr>
        <w:t>with the intent</w:t>
      </w:r>
      <w:r w:rsidR="00760FE8" w:rsidRPr="00947D62">
        <w:rPr>
          <w:rFonts w:ascii="Times New Roman" w:hAnsi="Times New Roman" w:cs="Times New Roman"/>
          <w:sz w:val="24"/>
          <w:szCs w:val="24"/>
        </w:rPr>
        <w:t xml:space="preserve"> to increase domestic</w:t>
      </w:r>
      <w:r w:rsidR="00825254" w:rsidRPr="00947D62">
        <w:rPr>
          <w:rFonts w:ascii="Times New Roman" w:hAnsi="Times New Roman" w:cs="Times New Roman"/>
          <w:sz w:val="24"/>
          <w:szCs w:val="24"/>
        </w:rPr>
        <w:t xml:space="preserve"> competitiveness. </w:t>
      </w:r>
      <w:r w:rsidR="00836A55" w:rsidRPr="00947D62">
        <w:rPr>
          <w:rFonts w:ascii="Times New Roman" w:hAnsi="Times New Roman" w:cs="Times New Roman"/>
          <w:sz w:val="24"/>
          <w:szCs w:val="24"/>
        </w:rPr>
        <w:t xml:space="preserve">Another possibility is that </w:t>
      </w:r>
      <w:r w:rsidR="00825254" w:rsidRPr="00947D62">
        <w:rPr>
          <w:rFonts w:ascii="Times New Roman" w:hAnsi="Times New Roman" w:cs="Times New Roman"/>
          <w:sz w:val="24"/>
          <w:szCs w:val="24"/>
        </w:rPr>
        <w:t xml:space="preserve">it </w:t>
      </w:r>
      <w:r w:rsidR="00836A55" w:rsidRPr="00947D62">
        <w:rPr>
          <w:rFonts w:ascii="Times New Roman" w:hAnsi="Times New Roman" w:cs="Times New Roman"/>
          <w:sz w:val="24"/>
          <w:szCs w:val="24"/>
        </w:rPr>
        <w:t>might legitimize protectionism</w:t>
      </w:r>
      <w:r w:rsidR="00825254" w:rsidRPr="00947D62">
        <w:rPr>
          <w:rFonts w:ascii="Times New Roman" w:hAnsi="Times New Roman" w:cs="Times New Roman"/>
          <w:sz w:val="24"/>
          <w:szCs w:val="24"/>
        </w:rPr>
        <w:t xml:space="preserve">. Finally, it </w:t>
      </w:r>
      <w:r w:rsidR="00836A55" w:rsidRPr="00947D62">
        <w:rPr>
          <w:rFonts w:ascii="Times New Roman" w:hAnsi="Times New Roman" w:cs="Times New Roman"/>
          <w:sz w:val="24"/>
          <w:szCs w:val="24"/>
        </w:rPr>
        <w:t xml:space="preserve">might </w:t>
      </w:r>
      <w:r w:rsidR="007B0040" w:rsidRPr="00947D62">
        <w:rPr>
          <w:rFonts w:ascii="Times New Roman" w:hAnsi="Times New Roman" w:cs="Times New Roman"/>
          <w:sz w:val="24"/>
          <w:szCs w:val="24"/>
        </w:rPr>
        <w:t>influence a wide variety of</w:t>
      </w:r>
      <w:r w:rsidR="00825254" w:rsidRPr="00947D62">
        <w:rPr>
          <w:rFonts w:ascii="Times New Roman" w:hAnsi="Times New Roman" w:cs="Times New Roman"/>
          <w:sz w:val="24"/>
          <w:szCs w:val="24"/>
        </w:rPr>
        <w:t xml:space="preserve"> public polic</w:t>
      </w:r>
      <w:r w:rsidR="007B0040" w:rsidRPr="00947D62">
        <w:rPr>
          <w:rFonts w:ascii="Times New Roman" w:hAnsi="Times New Roman" w:cs="Times New Roman"/>
          <w:sz w:val="24"/>
          <w:szCs w:val="24"/>
        </w:rPr>
        <w:t xml:space="preserve">ies in an adverse manner. In practice this could mean that politicians who believe that domestic productivity would benefit from increased spending on infrastructure and the abolishment of minimal wages, </w:t>
      </w:r>
      <w:r w:rsidR="00E00E00" w:rsidRPr="00947D62">
        <w:rPr>
          <w:rFonts w:ascii="Times New Roman" w:hAnsi="Times New Roman" w:cs="Times New Roman"/>
          <w:sz w:val="24"/>
          <w:szCs w:val="24"/>
        </w:rPr>
        <w:t>might</w:t>
      </w:r>
      <w:r w:rsidR="007B0040" w:rsidRPr="00947D62">
        <w:rPr>
          <w:rFonts w:ascii="Times New Roman" w:hAnsi="Times New Roman" w:cs="Times New Roman"/>
          <w:sz w:val="24"/>
          <w:szCs w:val="24"/>
        </w:rPr>
        <w:t xml:space="preserve"> invoke the rhetoric of competitiveness</w:t>
      </w:r>
      <w:r w:rsidR="00825254" w:rsidRPr="00947D62">
        <w:rPr>
          <w:rFonts w:ascii="Times New Roman" w:hAnsi="Times New Roman" w:cs="Times New Roman"/>
          <w:sz w:val="24"/>
          <w:szCs w:val="24"/>
        </w:rPr>
        <w:t xml:space="preserve">. Even if </w:t>
      </w:r>
      <w:r w:rsidR="007B0040" w:rsidRPr="00947D62">
        <w:rPr>
          <w:rFonts w:ascii="Times New Roman" w:hAnsi="Times New Roman" w:cs="Times New Roman"/>
          <w:sz w:val="24"/>
          <w:szCs w:val="24"/>
        </w:rPr>
        <w:t>they</w:t>
      </w:r>
      <w:r w:rsidR="00825254" w:rsidRPr="00947D62">
        <w:rPr>
          <w:rFonts w:ascii="Times New Roman" w:hAnsi="Times New Roman" w:cs="Times New Roman"/>
          <w:sz w:val="24"/>
          <w:szCs w:val="24"/>
        </w:rPr>
        <w:t xml:space="preserve"> </w:t>
      </w:r>
      <w:r w:rsidR="007B0040" w:rsidRPr="00947D62">
        <w:rPr>
          <w:rFonts w:ascii="Times New Roman" w:hAnsi="Times New Roman" w:cs="Times New Roman"/>
          <w:sz w:val="24"/>
          <w:szCs w:val="24"/>
        </w:rPr>
        <w:lastRenderedPageBreak/>
        <w:t xml:space="preserve">are fully aware </w:t>
      </w:r>
      <w:r w:rsidR="00825254" w:rsidRPr="00947D62">
        <w:rPr>
          <w:rFonts w:ascii="Times New Roman" w:hAnsi="Times New Roman" w:cs="Times New Roman"/>
          <w:sz w:val="24"/>
          <w:szCs w:val="24"/>
        </w:rPr>
        <w:t xml:space="preserve">that the benefits of </w:t>
      </w:r>
      <w:r w:rsidR="007B0040" w:rsidRPr="00947D62">
        <w:rPr>
          <w:rFonts w:ascii="Times New Roman" w:hAnsi="Times New Roman" w:cs="Times New Roman"/>
          <w:sz w:val="24"/>
          <w:szCs w:val="24"/>
        </w:rPr>
        <w:t>increased</w:t>
      </w:r>
      <w:r w:rsidR="00825254" w:rsidRPr="00947D62">
        <w:rPr>
          <w:rFonts w:ascii="Times New Roman" w:hAnsi="Times New Roman" w:cs="Times New Roman"/>
          <w:sz w:val="24"/>
          <w:szCs w:val="24"/>
        </w:rPr>
        <w:t xml:space="preserve"> productivity </w:t>
      </w:r>
      <w:r w:rsidR="007B0040" w:rsidRPr="00947D62">
        <w:rPr>
          <w:rFonts w:ascii="Times New Roman" w:hAnsi="Times New Roman" w:cs="Times New Roman"/>
          <w:sz w:val="24"/>
          <w:szCs w:val="24"/>
        </w:rPr>
        <w:t>are completely unrelated</w:t>
      </w:r>
      <w:r w:rsidR="00825254" w:rsidRPr="00947D62">
        <w:rPr>
          <w:rFonts w:ascii="Times New Roman" w:hAnsi="Times New Roman" w:cs="Times New Roman"/>
          <w:sz w:val="24"/>
          <w:szCs w:val="24"/>
        </w:rPr>
        <w:t xml:space="preserve"> to </w:t>
      </w:r>
      <w:r w:rsidR="005D2958" w:rsidRPr="00947D62">
        <w:rPr>
          <w:rFonts w:ascii="Times New Roman" w:hAnsi="Times New Roman" w:cs="Times New Roman"/>
          <w:sz w:val="24"/>
          <w:szCs w:val="24"/>
        </w:rPr>
        <w:t>the concept of</w:t>
      </w:r>
      <w:r w:rsidR="00825254" w:rsidRPr="00947D62">
        <w:rPr>
          <w:rFonts w:ascii="Times New Roman" w:hAnsi="Times New Roman" w:cs="Times New Roman"/>
          <w:sz w:val="24"/>
          <w:szCs w:val="24"/>
        </w:rPr>
        <w:t xml:space="preserve"> international competition, </w:t>
      </w:r>
      <w:r w:rsidR="005D2958" w:rsidRPr="00947D62">
        <w:rPr>
          <w:rFonts w:ascii="Times New Roman" w:hAnsi="Times New Roman" w:cs="Times New Roman"/>
          <w:sz w:val="24"/>
          <w:szCs w:val="24"/>
        </w:rPr>
        <w:t>there remains a strong incentive for them to sell their new policies</w:t>
      </w:r>
      <w:r w:rsidR="00825254" w:rsidRPr="00947D62">
        <w:rPr>
          <w:rFonts w:ascii="Times New Roman" w:hAnsi="Times New Roman" w:cs="Times New Roman"/>
          <w:sz w:val="24"/>
          <w:szCs w:val="24"/>
        </w:rPr>
        <w:t xml:space="preserve"> as a </w:t>
      </w:r>
      <w:r w:rsidR="005D2958" w:rsidRPr="00947D62">
        <w:rPr>
          <w:rFonts w:ascii="Times New Roman" w:hAnsi="Times New Roman" w:cs="Times New Roman"/>
          <w:sz w:val="24"/>
          <w:szCs w:val="24"/>
        </w:rPr>
        <w:t>means</w:t>
      </w:r>
      <w:r w:rsidR="00825254" w:rsidRPr="00947D62">
        <w:rPr>
          <w:rFonts w:ascii="Times New Roman" w:hAnsi="Times New Roman" w:cs="Times New Roman"/>
          <w:sz w:val="24"/>
          <w:szCs w:val="24"/>
        </w:rPr>
        <w:t xml:space="preserve"> to enhance competitiveness </w:t>
      </w:r>
      <w:r w:rsidR="005D2958" w:rsidRPr="00947D62">
        <w:rPr>
          <w:rFonts w:ascii="Times New Roman" w:hAnsi="Times New Roman" w:cs="Times New Roman"/>
          <w:sz w:val="24"/>
          <w:szCs w:val="24"/>
        </w:rPr>
        <w:t>in order to attract a wider</w:t>
      </w:r>
      <w:r w:rsidR="00825254" w:rsidRPr="00947D62">
        <w:rPr>
          <w:rFonts w:ascii="Times New Roman" w:hAnsi="Times New Roman" w:cs="Times New Roman"/>
          <w:sz w:val="24"/>
          <w:szCs w:val="24"/>
        </w:rPr>
        <w:t xml:space="preserve"> audience</w:t>
      </w:r>
      <w:r w:rsidR="005D2958" w:rsidRPr="00947D62">
        <w:rPr>
          <w:rFonts w:ascii="Times New Roman" w:hAnsi="Times New Roman" w:cs="Times New Roman"/>
          <w:sz w:val="24"/>
          <w:szCs w:val="24"/>
        </w:rPr>
        <w:t xml:space="preserve">. </w:t>
      </w:r>
      <w:proofErr w:type="gramStart"/>
      <w:r w:rsidR="005D2958" w:rsidRPr="00947D62">
        <w:rPr>
          <w:rFonts w:ascii="Times New Roman" w:hAnsi="Times New Roman" w:cs="Times New Roman"/>
          <w:sz w:val="24"/>
          <w:szCs w:val="24"/>
        </w:rPr>
        <w:t xml:space="preserve">Or as </w:t>
      </w:r>
      <w:proofErr w:type="spellStart"/>
      <w:r w:rsidR="005D2958" w:rsidRPr="00947D62">
        <w:rPr>
          <w:rFonts w:ascii="Times New Roman" w:hAnsi="Times New Roman" w:cs="Times New Roman"/>
          <w:sz w:val="24"/>
          <w:szCs w:val="24"/>
        </w:rPr>
        <w:t>Krugman</w:t>
      </w:r>
      <w:proofErr w:type="spellEnd"/>
      <w:r w:rsidR="005D2958" w:rsidRPr="00947D62">
        <w:rPr>
          <w:rFonts w:ascii="Times New Roman" w:hAnsi="Times New Roman" w:cs="Times New Roman"/>
          <w:sz w:val="24"/>
          <w:szCs w:val="24"/>
        </w:rPr>
        <w:t xml:space="preserve"> put it, “[</w:t>
      </w:r>
      <w:proofErr w:type="spellStart"/>
      <w:r w:rsidR="005D2958" w:rsidRPr="00947D62">
        <w:rPr>
          <w:rFonts w:ascii="Times New Roman" w:hAnsi="Times New Roman" w:cs="Times New Roman"/>
          <w:sz w:val="24"/>
          <w:szCs w:val="24"/>
        </w:rPr>
        <w:t>i</w:t>
      </w:r>
      <w:proofErr w:type="spellEnd"/>
      <w:r w:rsidR="005D2958" w:rsidRPr="00947D62">
        <w:rPr>
          <w:rFonts w:ascii="Times New Roman" w:hAnsi="Times New Roman" w:cs="Times New Roman"/>
          <w:sz w:val="24"/>
          <w:szCs w:val="24"/>
        </w:rPr>
        <w:t>]</w:t>
      </w:r>
      <w:r w:rsidR="00825254" w:rsidRPr="00947D62">
        <w:rPr>
          <w:rFonts w:ascii="Times New Roman" w:hAnsi="Times New Roman" w:cs="Times New Roman"/>
          <w:sz w:val="24"/>
          <w:szCs w:val="24"/>
        </w:rPr>
        <w:t>t's tempting to pander to popular prejudices on behalf of a good cause</w:t>
      </w:r>
      <w:r w:rsidR="005D2958" w:rsidRPr="00947D62">
        <w:rPr>
          <w:rFonts w:ascii="Times New Roman" w:hAnsi="Times New Roman" w:cs="Times New Roman"/>
          <w:sz w:val="24"/>
          <w:szCs w:val="24"/>
        </w:rPr>
        <w:t xml:space="preserve">” (1994, </w:t>
      </w:r>
      <w:r w:rsidR="00825254" w:rsidRPr="00947D62">
        <w:rPr>
          <w:rFonts w:ascii="Times New Roman" w:hAnsi="Times New Roman" w:cs="Times New Roman"/>
          <w:sz w:val="24"/>
          <w:szCs w:val="24"/>
        </w:rPr>
        <w:t>44</w:t>
      </w:r>
      <w:r w:rsidR="005D2958" w:rsidRPr="00947D62">
        <w:rPr>
          <w:rFonts w:ascii="Times New Roman" w:hAnsi="Times New Roman" w:cs="Times New Roman"/>
          <w:sz w:val="24"/>
          <w:szCs w:val="24"/>
        </w:rPr>
        <w:t>).</w:t>
      </w:r>
      <w:proofErr w:type="gramEnd"/>
      <w:r w:rsidR="005D2958" w:rsidRPr="00947D62">
        <w:rPr>
          <w:rFonts w:ascii="Times New Roman" w:hAnsi="Times New Roman" w:cs="Times New Roman"/>
          <w:sz w:val="24"/>
          <w:szCs w:val="24"/>
        </w:rPr>
        <w:t xml:space="preserve"> Clearly </w:t>
      </w:r>
      <w:proofErr w:type="spellStart"/>
      <w:r w:rsidR="005D2958" w:rsidRPr="00947D62">
        <w:rPr>
          <w:rFonts w:ascii="Times New Roman" w:hAnsi="Times New Roman" w:cs="Times New Roman"/>
          <w:sz w:val="24"/>
          <w:szCs w:val="24"/>
        </w:rPr>
        <w:t>Krugman’s</w:t>
      </w:r>
      <w:proofErr w:type="spellEnd"/>
      <w:r w:rsidR="005D2958" w:rsidRPr="00947D62">
        <w:rPr>
          <w:rFonts w:ascii="Times New Roman" w:hAnsi="Times New Roman" w:cs="Times New Roman"/>
          <w:sz w:val="24"/>
          <w:szCs w:val="24"/>
        </w:rPr>
        <w:t xml:space="preserve"> advice for policy makers is t</w:t>
      </w:r>
      <w:r w:rsidR="00EB6319" w:rsidRPr="00947D62">
        <w:rPr>
          <w:rFonts w:ascii="Times New Roman" w:hAnsi="Times New Roman" w:cs="Times New Roman"/>
          <w:sz w:val="24"/>
          <w:szCs w:val="24"/>
        </w:rPr>
        <w:t>o</w:t>
      </w:r>
      <w:r w:rsidR="005D2958" w:rsidRPr="00947D62">
        <w:rPr>
          <w:rFonts w:ascii="Times New Roman" w:hAnsi="Times New Roman" w:cs="Times New Roman"/>
          <w:sz w:val="24"/>
          <w:szCs w:val="24"/>
        </w:rPr>
        <w:t xml:space="preserve"> be more honest in the manner with which they communicate with their constituencies and not to sell them policies in the name of international competitiveness.</w:t>
      </w:r>
    </w:p>
    <w:p w:rsidR="00A87C5E" w:rsidRPr="00A87C5E" w:rsidRDefault="00E00E00" w:rsidP="00760F23">
      <w:pPr>
        <w:pStyle w:val="body-paragraph"/>
        <w:spacing w:before="0" w:beforeAutospacing="0" w:after="0" w:afterAutospacing="0" w:line="480" w:lineRule="auto"/>
        <w:jc w:val="both"/>
        <w:outlineLvl w:val="1"/>
        <w:rPr>
          <w:u w:val="single"/>
        </w:rPr>
      </w:pPr>
      <w:bookmarkStart w:id="7" w:name="_Toc351653998"/>
      <w:r>
        <w:rPr>
          <w:u w:val="single"/>
        </w:rPr>
        <w:t>The Concept of Gl</w:t>
      </w:r>
      <w:r w:rsidR="00A87C5E" w:rsidRPr="00A87C5E">
        <w:rPr>
          <w:u w:val="single"/>
        </w:rPr>
        <w:t xml:space="preserve">obal </w:t>
      </w:r>
      <w:r>
        <w:rPr>
          <w:u w:val="single"/>
        </w:rPr>
        <w:t>J</w:t>
      </w:r>
      <w:r w:rsidR="00A87C5E" w:rsidRPr="00A87C5E">
        <w:rPr>
          <w:u w:val="single"/>
        </w:rPr>
        <w:t>ustice</w:t>
      </w:r>
      <w:bookmarkEnd w:id="7"/>
    </w:p>
    <w:p w:rsidR="00C430D1" w:rsidRDefault="00E00E00" w:rsidP="00A87C5E">
      <w:pPr>
        <w:pStyle w:val="body-paragraph"/>
        <w:spacing w:before="0" w:beforeAutospacing="0" w:after="240" w:afterAutospacing="0" w:line="480" w:lineRule="auto"/>
        <w:ind w:firstLine="720"/>
        <w:jc w:val="both"/>
      </w:pPr>
      <w:r>
        <w:t>The question of</w:t>
      </w:r>
      <w:r w:rsidR="001F610C">
        <w:t xml:space="preserve"> global justice</w:t>
      </w:r>
      <w:r>
        <w:t xml:space="preserve"> </w:t>
      </w:r>
      <w:r w:rsidR="001F610C">
        <w:t>addresses issues such as the income disparity between the developed and the less developed world, exploitative prices for ex</w:t>
      </w:r>
      <w:r>
        <w:t>ports from the developing world</w:t>
      </w:r>
      <w:r w:rsidR="001F610C">
        <w:t xml:space="preserve"> and a lack of foreign aid to increase development. The question of income inequality is best addressed by considering h</w:t>
      </w:r>
      <w:r w:rsidR="00D95EBC" w:rsidRPr="00FC779B">
        <w:t>ow sensible is it to assess inequality by comparing incomes in least developed countries with those in the developing or even the developed world? Is the difference in income between a German, a Brazilian and a Congolese a meaningful measure</w:t>
      </w:r>
      <w:r>
        <w:t xml:space="preserve"> of inequality? No, because these individuals</w:t>
      </w:r>
      <w:r w:rsidR="00D95EBC" w:rsidRPr="00FC779B">
        <w:t xml:space="preserve"> “do not belong to a </w:t>
      </w:r>
      <w:proofErr w:type="spellStart"/>
      <w:r w:rsidR="00D95EBC" w:rsidRPr="00FC779B">
        <w:t>ʻsocietyʼ</w:t>
      </w:r>
      <w:proofErr w:type="spellEnd"/>
      <w:r w:rsidR="00D95EBC" w:rsidRPr="00FC779B">
        <w:t xml:space="preserve"> in which they compare themselves with others, and so a measure that includes all of them is practically a meaningless construct” (</w:t>
      </w:r>
      <w:proofErr w:type="spellStart"/>
      <w:r w:rsidR="00D95EBC" w:rsidRPr="00FC779B">
        <w:t>Bhagwati</w:t>
      </w:r>
      <w:proofErr w:type="spellEnd"/>
      <w:r w:rsidR="00D95EBC" w:rsidRPr="00FC779B">
        <w:t xml:space="preserve"> 2004, 67).</w:t>
      </w:r>
      <w:r w:rsidR="001F610C">
        <w:t xml:space="preserve"> The concern for exploitative prices</w:t>
      </w:r>
      <w:r w:rsidR="009D7A5F">
        <w:t xml:space="preserve"> is often addressed by demanding fairer prices for goods that are imported from less developed countries</w:t>
      </w:r>
      <w:r>
        <w:t>.</w:t>
      </w:r>
      <w:r w:rsidR="009D7A5F">
        <w:t xml:space="preserve"> </w:t>
      </w:r>
      <w:r>
        <w:t>A</w:t>
      </w:r>
      <w:r w:rsidR="009D7A5F">
        <w:t>s a matter of fact</w:t>
      </w:r>
      <w:r>
        <w:t>,</w:t>
      </w:r>
      <w:r w:rsidR="009D7A5F">
        <w:t xml:space="preserve"> there is a whole industry that has been developed to pay fair prices. These products </w:t>
      </w:r>
      <w:r w:rsidR="00C430D1">
        <w:t>pay producers a price that is above the normal market price, because market prices are considered exploitative. However, this practice is very questionable, because the price for commodities is determined by supply and demand</w:t>
      </w:r>
      <w:r w:rsidR="002B4D75">
        <w:t xml:space="preserve">. Paying some producers a premium only increases production and thereby creates even more pressure for prices to fall, which is especially problematic for </w:t>
      </w:r>
      <w:r w:rsidR="002B4D75">
        <w:lastRenderedPageBreak/>
        <w:t xml:space="preserve">those producers that do not receive the premium, leaving them worse off ("Voting with your trolley" </w:t>
      </w:r>
      <w:r w:rsidR="002B4D75">
        <w:rPr>
          <w:i/>
          <w:iCs/>
        </w:rPr>
        <w:t>Economist,</w:t>
      </w:r>
      <w:r w:rsidR="002B4D75">
        <w:t xml:space="preserve"> December 9, 2006). The issue </w:t>
      </w:r>
      <w:r>
        <w:t>with</w:t>
      </w:r>
      <w:r w:rsidR="002B4D75">
        <w:t xml:space="preserve"> foreign aid is that</w:t>
      </w:r>
      <w:r>
        <w:t>,</w:t>
      </w:r>
      <w:r w:rsidR="002B4D75">
        <w:t xml:space="preserve"> even though it might be well intentioned</w:t>
      </w:r>
      <w:r>
        <w:t>,</w:t>
      </w:r>
      <w:r w:rsidR="002B4D75">
        <w:t xml:space="preserve"> it is a very tricky thing to actually increase development and to make people better off </w:t>
      </w:r>
      <w:r>
        <w:t>th</w:t>
      </w:r>
      <w:r w:rsidR="00077BF0">
        <w:t>r</w:t>
      </w:r>
      <w:r>
        <w:t xml:space="preserve">ough </w:t>
      </w:r>
      <w:r w:rsidR="002B4D75">
        <w:t xml:space="preserve">this. </w:t>
      </w:r>
      <w:proofErr w:type="gramStart"/>
      <w:r w:rsidR="00C40C17">
        <w:t>As Easterly (2002) points out most of these attempts fail.</w:t>
      </w:r>
      <w:proofErr w:type="gramEnd"/>
      <w:r w:rsidR="00C40C17">
        <w:t xml:space="preserve"> What do these points suggest regarding policy proposals? First</w:t>
      </w:r>
      <w:r w:rsidR="00077BF0">
        <w:t xml:space="preserve">, </w:t>
      </w:r>
      <w:r w:rsidR="00AD47B1">
        <w:t>policies that are based on comparisons of international incomes are questionable, because this is not a meaningful measure</w:t>
      </w:r>
      <w:r w:rsidR="00C40C17">
        <w:t>. Secon</w:t>
      </w:r>
      <w:r w:rsidR="00AD47B1">
        <w:t>d</w:t>
      </w:r>
      <w:r w:rsidR="00C40C17">
        <w:t xml:space="preserve">, fair trade does not help producers in the poor states, and finally financial aid is better at making people in industrial states feel good than actually helping </w:t>
      </w:r>
      <w:r w:rsidR="00AD47B1">
        <w:t xml:space="preserve">to improve </w:t>
      </w:r>
      <w:r>
        <w:t>the lives of those in developing/</w:t>
      </w:r>
      <w:r w:rsidR="00C419ED">
        <w:t>less developed countries</w:t>
      </w:r>
      <w:r w:rsidR="00AD47B1">
        <w:t>.</w:t>
      </w:r>
      <w:r w:rsidR="00C40C17">
        <w:t xml:space="preserve"> </w:t>
      </w:r>
      <w:r w:rsidR="00AD47B1">
        <w:t>A much better approach would be to get rid of tariffs and subsidies in developed states for agricultural products</w:t>
      </w:r>
      <w:r w:rsidR="00C419ED">
        <w:t>, allowing</w:t>
      </w:r>
      <w:r w:rsidR="00AD47B1">
        <w:t xml:space="preserve"> producers in less developed countries </w:t>
      </w:r>
      <w:r w:rsidR="00C419ED">
        <w:t>to</w:t>
      </w:r>
      <w:r w:rsidR="00AD47B1">
        <w:t xml:space="preserve"> compete with farmers in the rich world. This would truly creat</w:t>
      </w:r>
      <w:r w:rsidR="00C419ED">
        <w:t xml:space="preserve">e development and </w:t>
      </w:r>
      <w:r w:rsidR="00AD47B1">
        <w:t xml:space="preserve">make investments by producers in poor states much more rewarding, which would help them to diversify and make them less prone to price changes for particular goods. </w:t>
      </w:r>
    </w:p>
    <w:p w:rsidR="00D95EBC" w:rsidRPr="00947D62" w:rsidRDefault="00A87C5E" w:rsidP="00947D62">
      <w:pPr>
        <w:pStyle w:val="body-paragraph"/>
        <w:spacing w:before="0" w:beforeAutospacing="0" w:after="0" w:afterAutospacing="0" w:line="480" w:lineRule="auto"/>
        <w:jc w:val="both"/>
        <w:outlineLvl w:val="1"/>
        <w:rPr>
          <w:u w:val="single"/>
        </w:rPr>
      </w:pPr>
      <w:bookmarkStart w:id="8" w:name="_Toc351653999"/>
      <w:r w:rsidRPr="00947D62">
        <w:rPr>
          <w:u w:val="single"/>
        </w:rPr>
        <w:t xml:space="preserve">The </w:t>
      </w:r>
      <w:r w:rsidR="00C419ED" w:rsidRPr="00947D62">
        <w:rPr>
          <w:u w:val="single"/>
        </w:rPr>
        <w:t>Need for B</w:t>
      </w:r>
      <w:r w:rsidRPr="00947D62">
        <w:rPr>
          <w:u w:val="single"/>
        </w:rPr>
        <w:t>etter</w:t>
      </w:r>
      <w:r w:rsidR="00C419ED" w:rsidRPr="00947D62">
        <w:rPr>
          <w:u w:val="single"/>
        </w:rPr>
        <w:t xml:space="preserve"> International I</w:t>
      </w:r>
      <w:r w:rsidRPr="00947D62">
        <w:rPr>
          <w:u w:val="single"/>
        </w:rPr>
        <w:t>nstitutions</w:t>
      </w:r>
      <w:bookmarkEnd w:id="8"/>
    </w:p>
    <w:p w:rsidR="007E52D8" w:rsidRDefault="00FA0C7C" w:rsidP="00A96477">
      <w:pPr>
        <w:spacing w:after="240"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Stiglitz</w:t>
      </w:r>
      <w:proofErr w:type="spellEnd"/>
      <w:r>
        <w:rPr>
          <w:rFonts w:ascii="Times New Roman" w:hAnsi="Times New Roman" w:cs="Times New Roman"/>
          <w:sz w:val="24"/>
          <w:szCs w:val="24"/>
        </w:rPr>
        <w:t xml:space="preserve"> (2003, 222) states that “[w]e</w:t>
      </w:r>
      <w:r w:rsidR="00A87C5E">
        <w:rPr>
          <w:rFonts w:ascii="Times New Roman" w:hAnsi="Times New Roman" w:cs="Times New Roman"/>
          <w:sz w:val="24"/>
          <w:szCs w:val="24"/>
        </w:rPr>
        <w:t xml:space="preserve"> </w:t>
      </w:r>
      <w:r>
        <w:rPr>
          <w:rFonts w:ascii="Times New Roman" w:hAnsi="Times New Roman" w:cs="Times New Roman"/>
          <w:sz w:val="24"/>
          <w:szCs w:val="24"/>
        </w:rPr>
        <w:t>cannot go back on globalization; […] [t]he issue is how can we make it work. And if it is to work, there have to be global public institutions to help set the rules.” He identifies the International Monetary Fund (</w:t>
      </w:r>
      <w:r w:rsidR="00A87C5E">
        <w:rPr>
          <w:rFonts w:ascii="Times New Roman" w:hAnsi="Times New Roman" w:cs="Times New Roman"/>
          <w:sz w:val="24"/>
          <w:szCs w:val="24"/>
        </w:rPr>
        <w:t>IMF</w:t>
      </w:r>
      <w:r>
        <w:rPr>
          <w:rFonts w:ascii="Times New Roman" w:hAnsi="Times New Roman" w:cs="Times New Roman"/>
          <w:sz w:val="24"/>
          <w:szCs w:val="24"/>
        </w:rPr>
        <w:t>) and the World Bank as crucial in this respect, despite the fact that he views their past performance often times very critically. He asserts that their one size fits all approach has been misguided</w:t>
      </w:r>
      <w:r w:rsidR="00A87C5E">
        <w:rPr>
          <w:rFonts w:ascii="Times New Roman" w:hAnsi="Times New Roman" w:cs="Times New Roman"/>
          <w:sz w:val="24"/>
          <w:szCs w:val="24"/>
        </w:rPr>
        <w:t xml:space="preserve"> and </w:t>
      </w:r>
      <w:r w:rsidR="00FC5F40">
        <w:rPr>
          <w:rFonts w:ascii="Times New Roman" w:hAnsi="Times New Roman" w:cs="Times New Roman"/>
          <w:sz w:val="24"/>
          <w:szCs w:val="24"/>
        </w:rPr>
        <w:t>even made problems worse</w:t>
      </w:r>
      <w:r w:rsidR="00C419ED">
        <w:rPr>
          <w:rFonts w:ascii="Times New Roman" w:hAnsi="Times New Roman" w:cs="Times New Roman"/>
          <w:sz w:val="24"/>
          <w:szCs w:val="24"/>
        </w:rPr>
        <w:t xml:space="preserve"> such as</w:t>
      </w:r>
      <w:r w:rsidR="00FC5F40">
        <w:rPr>
          <w:rFonts w:ascii="Times New Roman" w:hAnsi="Times New Roman" w:cs="Times New Roman"/>
          <w:sz w:val="24"/>
          <w:szCs w:val="24"/>
        </w:rPr>
        <w:t xml:space="preserve"> in the </w:t>
      </w:r>
      <w:r w:rsidR="00FC5F40" w:rsidRPr="00BA0BDF">
        <w:rPr>
          <w:rFonts w:ascii="Times New Roman" w:hAnsi="Times New Roman" w:cs="Times New Roman"/>
          <w:sz w:val="24"/>
          <w:szCs w:val="24"/>
        </w:rPr>
        <w:t xml:space="preserve">case of </w:t>
      </w:r>
      <w:r w:rsidR="00BA0BDF" w:rsidRPr="00BA0BDF">
        <w:rPr>
          <w:rFonts w:ascii="Times New Roman" w:hAnsi="Times New Roman" w:cs="Times New Roman"/>
          <w:sz w:val="24"/>
          <w:szCs w:val="24"/>
        </w:rPr>
        <w:t>Ethiopia or East Asia</w:t>
      </w:r>
      <w:r w:rsidR="00BA0BDF">
        <w:rPr>
          <w:rFonts w:ascii="Times New Roman" w:hAnsi="Times New Roman" w:cs="Times New Roman"/>
          <w:sz w:val="24"/>
          <w:szCs w:val="24"/>
        </w:rPr>
        <w:t>,</w:t>
      </w:r>
      <w:r w:rsidR="00BA0BDF" w:rsidRPr="00BA0BDF">
        <w:rPr>
          <w:rFonts w:ascii="Times New Roman" w:hAnsi="Times New Roman" w:cs="Times New Roman"/>
          <w:sz w:val="24"/>
          <w:szCs w:val="24"/>
        </w:rPr>
        <w:t xml:space="preserve"> both in 1997</w:t>
      </w:r>
      <w:r w:rsidR="00C419ED" w:rsidRPr="00BA0BDF">
        <w:rPr>
          <w:rFonts w:ascii="Times New Roman" w:hAnsi="Times New Roman" w:cs="Times New Roman"/>
          <w:sz w:val="24"/>
          <w:szCs w:val="24"/>
        </w:rPr>
        <w:t>. Generally,</w:t>
      </w:r>
      <w:r w:rsidR="00FC5F40" w:rsidRPr="00BA0BDF">
        <w:rPr>
          <w:rFonts w:ascii="Times New Roman" w:hAnsi="Times New Roman" w:cs="Times New Roman"/>
          <w:sz w:val="24"/>
          <w:szCs w:val="24"/>
        </w:rPr>
        <w:t xml:space="preserve"> these</w:t>
      </w:r>
      <w:r w:rsidR="00FC5F40">
        <w:rPr>
          <w:rFonts w:ascii="Times New Roman" w:hAnsi="Times New Roman" w:cs="Times New Roman"/>
          <w:sz w:val="24"/>
          <w:szCs w:val="24"/>
        </w:rPr>
        <w:t xml:space="preserve"> institutions do not have enough resources to have multiple experts on the ground that are highly familiar with the facts in each particular country, </w:t>
      </w:r>
      <w:r w:rsidR="00C419ED">
        <w:rPr>
          <w:rFonts w:ascii="Times New Roman" w:hAnsi="Times New Roman" w:cs="Times New Roman"/>
          <w:sz w:val="24"/>
          <w:szCs w:val="24"/>
        </w:rPr>
        <w:t>individuals who</w:t>
      </w:r>
      <w:r w:rsidR="00FC5F40">
        <w:rPr>
          <w:rFonts w:ascii="Times New Roman" w:hAnsi="Times New Roman" w:cs="Times New Roman"/>
          <w:sz w:val="24"/>
          <w:szCs w:val="24"/>
        </w:rPr>
        <w:t xml:space="preserve"> understand the local culture and have the necessary insight. Nevertheless, officials from the IMF tend to dictate their terms to </w:t>
      </w:r>
      <w:r w:rsidR="00FC5F40">
        <w:rPr>
          <w:rFonts w:ascii="Times New Roman" w:hAnsi="Times New Roman" w:cs="Times New Roman"/>
          <w:sz w:val="24"/>
          <w:szCs w:val="24"/>
        </w:rPr>
        <w:lastRenderedPageBreak/>
        <w:t xml:space="preserve">local leaders who understand the situation much better. The consequence is that often policies are implemented that have quite adverse effects. </w:t>
      </w:r>
      <w:proofErr w:type="spellStart"/>
      <w:r w:rsidR="00FC5F40">
        <w:rPr>
          <w:rFonts w:ascii="Times New Roman" w:hAnsi="Times New Roman" w:cs="Times New Roman"/>
          <w:sz w:val="24"/>
          <w:szCs w:val="24"/>
        </w:rPr>
        <w:t>Stiglitz</w:t>
      </w:r>
      <w:proofErr w:type="spellEnd"/>
      <w:r w:rsidR="00FC5F40">
        <w:rPr>
          <w:rFonts w:ascii="Times New Roman" w:hAnsi="Times New Roman" w:cs="Times New Roman"/>
          <w:sz w:val="24"/>
          <w:szCs w:val="24"/>
        </w:rPr>
        <w:t xml:space="preserve"> asserts that the primary problem of the IMF and World Bank is they have taken on responsibilities which they were never designed </w:t>
      </w:r>
      <w:r w:rsidR="00C419ED">
        <w:rPr>
          <w:rFonts w:ascii="Times New Roman" w:hAnsi="Times New Roman" w:cs="Times New Roman"/>
          <w:sz w:val="24"/>
          <w:szCs w:val="24"/>
        </w:rPr>
        <w:t xml:space="preserve">to </w:t>
      </w:r>
      <w:r w:rsidR="00F074A8">
        <w:rPr>
          <w:rFonts w:ascii="Times New Roman" w:hAnsi="Times New Roman" w:cs="Times New Roman"/>
          <w:sz w:val="24"/>
          <w:szCs w:val="24"/>
        </w:rPr>
        <w:t>handle</w:t>
      </w:r>
      <w:r w:rsidR="00C419ED">
        <w:rPr>
          <w:rFonts w:ascii="Times New Roman" w:hAnsi="Times New Roman" w:cs="Times New Roman"/>
          <w:sz w:val="24"/>
          <w:szCs w:val="24"/>
        </w:rPr>
        <w:t>. H</w:t>
      </w:r>
      <w:r w:rsidR="00FC5F40">
        <w:rPr>
          <w:rFonts w:ascii="Times New Roman" w:hAnsi="Times New Roman" w:cs="Times New Roman"/>
          <w:sz w:val="24"/>
          <w:szCs w:val="24"/>
        </w:rPr>
        <w:t>e also understands that there is a certain form of path dependency which makes it highly unlikely that these institutions will be either substantially reformed or even scraped and replaced by something new, which is why he has</w:t>
      </w:r>
      <w:r w:rsidR="00C419ED">
        <w:rPr>
          <w:rFonts w:ascii="Times New Roman" w:hAnsi="Times New Roman" w:cs="Times New Roman"/>
          <w:sz w:val="24"/>
          <w:szCs w:val="24"/>
        </w:rPr>
        <w:t xml:space="preserve"> a</w:t>
      </w:r>
      <w:r w:rsidR="00FC5F40">
        <w:rPr>
          <w:rFonts w:ascii="Times New Roman" w:hAnsi="Times New Roman" w:cs="Times New Roman"/>
          <w:sz w:val="24"/>
          <w:szCs w:val="24"/>
        </w:rPr>
        <w:t xml:space="preserve"> few </w:t>
      </w:r>
      <w:r w:rsidR="007E52D8">
        <w:rPr>
          <w:rFonts w:ascii="Times New Roman" w:hAnsi="Times New Roman" w:cs="Times New Roman"/>
          <w:sz w:val="24"/>
          <w:szCs w:val="24"/>
        </w:rPr>
        <w:t>small and</w:t>
      </w:r>
      <w:r w:rsidR="00FC5F40">
        <w:rPr>
          <w:rFonts w:ascii="Times New Roman" w:hAnsi="Times New Roman" w:cs="Times New Roman"/>
          <w:sz w:val="24"/>
          <w:szCs w:val="24"/>
        </w:rPr>
        <w:t xml:space="preserve"> simple suggestion</w:t>
      </w:r>
      <w:r w:rsidR="00C419ED">
        <w:rPr>
          <w:rFonts w:ascii="Times New Roman" w:hAnsi="Times New Roman" w:cs="Times New Roman"/>
          <w:sz w:val="24"/>
          <w:szCs w:val="24"/>
        </w:rPr>
        <w:t>s</w:t>
      </w:r>
      <w:r w:rsidR="00FC5F40">
        <w:rPr>
          <w:rFonts w:ascii="Times New Roman" w:hAnsi="Times New Roman" w:cs="Times New Roman"/>
          <w:sz w:val="24"/>
          <w:szCs w:val="24"/>
        </w:rPr>
        <w:t xml:space="preserve"> that</w:t>
      </w:r>
      <w:r w:rsidR="007E52D8">
        <w:rPr>
          <w:rFonts w:ascii="Times New Roman" w:hAnsi="Times New Roman" w:cs="Times New Roman"/>
          <w:sz w:val="24"/>
          <w:szCs w:val="24"/>
        </w:rPr>
        <w:t xml:space="preserve"> c</w:t>
      </w:r>
      <w:r w:rsidR="00C419ED">
        <w:rPr>
          <w:rFonts w:ascii="Times New Roman" w:hAnsi="Times New Roman" w:cs="Times New Roman"/>
          <w:sz w:val="24"/>
          <w:szCs w:val="24"/>
        </w:rPr>
        <w:t>ould</w:t>
      </w:r>
      <w:r w:rsidR="007E52D8">
        <w:rPr>
          <w:rFonts w:ascii="Times New Roman" w:hAnsi="Times New Roman" w:cs="Times New Roman"/>
          <w:sz w:val="24"/>
          <w:szCs w:val="24"/>
        </w:rPr>
        <w:t xml:space="preserve"> have powerful effects</w:t>
      </w:r>
      <w:r w:rsidR="00C419ED">
        <w:rPr>
          <w:rFonts w:ascii="Times New Roman" w:hAnsi="Times New Roman" w:cs="Times New Roman"/>
          <w:sz w:val="24"/>
          <w:szCs w:val="24"/>
        </w:rPr>
        <w:t xml:space="preserve">. </w:t>
      </w:r>
      <w:r w:rsidR="007E52D8">
        <w:rPr>
          <w:rFonts w:ascii="Times New Roman" w:hAnsi="Times New Roman" w:cs="Times New Roman"/>
          <w:sz w:val="24"/>
          <w:szCs w:val="24"/>
        </w:rPr>
        <w:t xml:space="preserve"> </w:t>
      </w:r>
    </w:p>
    <w:p w:rsidR="009A6E18" w:rsidRDefault="007E52D8" w:rsidP="00A96477">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the IMF he suggests to give less developed countries a greater voice</w:t>
      </w:r>
      <w:r w:rsidR="00C419ED">
        <w:rPr>
          <w:rFonts w:ascii="Times New Roman" w:hAnsi="Times New Roman" w:cs="Times New Roman"/>
          <w:sz w:val="24"/>
          <w:szCs w:val="24"/>
        </w:rPr>
        <w:t>. H</w:t>
      </w:r>
      <w:r>
        <w:rPr>
          <w:rFonts w:ascii="Times New Roman" w:hAnsi="Times New Roman" w:cs="Times New Roman"/>
          <w:sz w:val="24"/>
          <w:szCs w:val="24"/>
        </w:rPr>
        <w:t>e acknowledges th</w:t>
      </w:r>
      <w:r w:rsidR="00C419ED">
        <w:rPr>
          <w:rFonts w:ascii="Times New Roman" w:hAnsi="Times New Roman" w:cs="Times New Roman"/>
          <w:sz w:val="24"/>
          <w:szCs w:val="24"/>
        </w:rPr>
        <w:t>at</w:t>
      </w:r>
      <w:r>
        <w:rPr>
          <w:rFonts w:ascii="Times New Roman" w:hAnsi="Times New Roman" w:cs="Times New Roman"/>
          <w:sz w:val="24"/>
          <w:szCs w:val="24"/>
        </w:rPr>
        <w:t xml:space="preserve"> reforming voting rights is difficult because they are linked to contributions to the IMF</w:t>
      </w:r>
      <w:r w:rsidR="00C419ED">
        <w:rPr>
          <w:rFonts w:ascii="Times New Roman" w:hAnsi="Times New Roman" w:cs="Times New Roman"/>
          <w:sz w:val="24"/>
          <w:szCs w:val="24"/>
        </w:rPr>
        <w:t>. But</w:t>
      </w:r>
      <w:r>
        <w:rPr>
          <w:rFonts w:ascii="Times New Roman" w:hAnsi="Times New Roman" w:cs="Times New Roman"/>
          <w:sz w:val="24"/>
          <w:szCs w:val="24"/>
        </w:rPr>
        <w:t xml:space="preserve"> giving them more seats at the table and the opportunity to speak would make a big difference. The other is an increase in openness and transparency</w:t>
      </w:r>
      <w:r w:rsidR="00C419ED">
        <w:rPr>
          <w:rFonts w:ascii="Times New Roman" w:hAnsi="Times New Roman" w:cs="Times New Roman"/>
          <w:sz w:val="24"/>
          <w:szCs w:val="24"/>
        </w:rPr>
        <w:t xml:space="preserve">. </w:t>
      </w:r>
      <w:r>
        <w:rPr>
          <w:rFonts w:ascii="Times New Roman" w:hAnsi="Times New Roman" w:cs="Times New Roman"/>
          <w:sz w:val="24"/>
          <w:szCs w:val="24"/>
        </w:rPr>
        <w:t xml:space="preserve"> </w:t>
      </w:r>
      <w:r w:rsidR="00C419ED">
        <w:rPr>
          <w:rFonts w:ascii="Times New Roman" w:hAnsi="Times New Roman" w:cs="Times New Roman"/>
          <w:sz w:val="24"/>
          <w:szCs w:val="24"/>
        </w:rPr>
        <w:t>C</w:t>
      </w:r>
      <w:r>
        <w:rPr>
          <w:rFonts w:ascii="Times New Roman" w:hAnsi="Times New Roman" w:cs="Times New Roman"/>
          <w:sz w:val="24"/>
          <w:szCs w:val="24"/>
        </w:rPr>
        <w:t>urrently the public does not have sufficient insight into internal processes at the IMF</w:t>
      </w:r>
      <w:r w:rsidR="00FE6DDB">
        <w:rPr>
          <w:rFonts w:ascii="Times New Roman" w:hAnsi="Times New Roman" w:cs="Times New Roman"/>
          <w:sz w:val="24"/>
          <w:szCs w:val="24"/>
        </w:rPr>
        <w:t xml:space="preserve"> and its decisions on current issues cannot be influenced by a public debate, since the debate can only start after the decision has been made. Concerning the World Bank</w:t>
      </w:r>
      <w:r w:rsidR="00C419ED">
        <w:rPr>
          <w:rFonts w:ascii="Times New Roman" w:hAnsi="Times New Roman" w:cs="Times New Roman"/>
          <w:sz w:val="24"/>
          <w:szCs w:val="24"/>
        </w:rPr>
        <w:t>,</w:t>
      </w:r>
      <w:r w:rsidR="00FE6DDB">
        <w:rPr>
          <w:rFonts w:ascii="Times New Roman" w:hAnsi="Times New Roman" w:cs="Times New Roman"/>
          <w:sz w:val="24"/>
          <w:szCs w:val="24"/>
        </w:rPr>
        <w:t xml:space="preserve"> he advocates that further emphasis should be given to the idea of selectivity, “giving aid to countries with a proven track record, allowing them to choose for themselves their own development strategies” (Stieglitz 2003,</w:t>
      </w:r>
      <w:r w:rsidR="00F074A8">
        <w:rPr>
          <w:rFonts w:ascii="Times New Roman" w:hAnsi="Times New Roman" w:cs="Times New Roman"/>
          <w:sz w:val="24"/>
          <w:szCs w:val="24"/>
        </w:rPr>
        <w:t xml:space="preserve"> </w:t>
      </w:r>
      <w:r w:rsidR="00FE6DDB">
        <w:rPr>
          <w:rFonts w:ascii="Times New Roman" w:hAnsi="Times New Roman" w:cs="Times New Roman"/>
          <w:sz w:val="24"/>
          <w:szCs w:val="24"/>
        </w:rPr>
        <w:t>242).</w:t>
      </w:r>
      <w:r w:rsidR="009A6E18">
        <w:rPr>
          <w:rFonts w:ascii="Times New Roman" w:hAnsi="Times New Roman" w:cs="Times New Roman"/>
          <w:sz w:val="24"/>
          <w:szCs w:val="24"/>
        </w:rPr>
        <w:t xml:space="preserve"> The last suggestion is to increase debt forgiveness,</w:t>
      </w:r>
      <w:r w:rsidR="00C419ED">
        <w:rPr>
          <w:rFonts w:ascii="Times New Roman" w:hAnsi="Times New Roman" w:cs="Times New Roman"/>
          <w:sz w:val="24"/>
          <w:szCs w:val="24"/>
        </w:rPr>
        <w:t xml:space="preserve"> as</w:t>
      </w:r>
      <w:r w:rsidR="009A6E18">
        <w:rPr>
          <w:rFonts w:ascii="Times New Roman" w:hAnsi="Times New Roman" w:cs="Times New Roman"/>
          <w:sz w:val="24"/>
          <w:szCs w:val="24"/>
        </w:rPr>
        <w:t xml:space="preserve"> too many exports from the developing world are only used to repay loans, when the money is sorely needed to import capital intensive goods to improve production capabilities or to build new infrastructure.</w:t>
      </w:r>
    </w:p>
    <w:p w:rsidR="00A87C5E" w:rsidRPr="009733E8" w:rsidRDefault="00C419ED" w:rsidP="009733E8">
      <w:pPr>
        <w:pStyle w:val="Heading1"/>
        <w:keepNext w:val="0"/>
        <w:keepLines w:val="0"/>
        <w:widowControl w:val="0"/>
        <w:spacing w:before="0" w:line="480" w:lineRule="auto"/>
        <w:rPr>
          <w:rFonts w:ascii="Times New Roman" w:hAnsi="Times New Roman" w:cs="Times New Roman"/>
          <w:color w:val="auto"/>
          <w:sz w:val="24"/>
          <w:szCs w:val="24"/>
        </w:rPr>
      </w:pPr>
      <w:bookmarkStart w:id="9" w:name="_Toc351654000"/>
      <w:r w:rsidRPr="009733E8">
        <w:rPr>
          <w:rFonts w:ascii="Times New Roman" w:hAnsi="Times New Roman" w:cs="Times New Roman"/>
          <w:color w:val="auto"/>
          <w:sz w:val="24"/>
          <w:szCs w:val="24"/>
        </w:rPr>
        <w:t>V. Are G</w:t>
      </w:r>
      <w:r w:rsidR="00A87C5E" w:rsidRPr="009733E8">
        <w:rPr>
          <w:rFonts w:ascii="Times New Roman" w:hAnsi="Times New Roman" w:cs="Times New Roman"/>
          <w:color w:val="auto"/>
          <w:sz w:val="24"/>
          <w:szCs w:val="24"/>
        </w:rPr>
        <w:t xml:space="preserve">overnments and </w:t>
      </w:r>
      <w:r w:rsidRPr="009733E8">
        <w:rPr>
          <w:rFonts w:ascii="Times New Roman" w:hAnsi="Times New Roman" w:cs="Times New Roman"/>
          <w:color w:val="auto"/>
          <w:sz w:val="24"/>
          <w:szCs w:val="24"/>
        </w:rPr>
        <w:t>Political Leaders H</w:t>
      </w:r>
      <w:r w:rsidR="00A87C5E" w:rsidRPr="009733E8">
        <w:rPr>
          <w:rFonts w:ascii="Times New Roman" w:hAnsi="Times New Roman" w:cs="Times New Roman"/>
          <w:color w:val="auto"/>
          <w:sz w:val="24"/>
          <w:szCs w:val="24"/>
        </w:rPr>
        <w:t xml:space="preserve">elpful in </w:t>
      </w:r>
      <w:r w:rsidRPr="009733E8">
        <w:rPr>
          <w:rFonts w:ascii="Times New Roman" w:hAnsi="Times New Roman" w:cs="Times New Roman"/>
          <w:color w:val="auto"/>
          <w:sz w:val="24"/>
          <w:szCs w:val="24"/>
        </w:rPr>
        <w:t>M</w:t>
      </w:r>
      <w:r w:rsidR="00A87C5E" w:rsidRPr="009733E8">
        <w:rPr>
          <w:rFonts w:ascii="Times New Roman" w:hAnsi="Times New Roman" w:cs="Times New Roman"/>
          <w:color w:val="auto"/>
          <w:sz w:val="24"/>
          <w:szCs w:val="24"/>
        </w:rPr>
        <w:t xml:space="preserve">anaging </w:t>
      </w:r>
      <w:r w:rsidRPr="009733E8">
        <w:rPr>
          <w:rFonts w:ascii="Times New Roman" w:hAnsi="Times New Roman" w:cs="Times New Roman"/>
          <w:color w:val="auto"/>
          <w:sz w:val="24"/>
          <w:szCs w:val="24"/>
        </w:rPr>
        <w:t>G</w:t>
      </w:r>
      <w:r w:rsidR="00A87C5E" w:rsidRPr="009733E8">
        <w:rPr>
          <w:rFonts w:ascii="Times New Roman" w:hAnsi="Times New Roman" w:cs="Times New Roman"/>
          <w:color w:val="auto"/>
          <w:sz w:val="24"/>
          <w:szCs w:val="24"/>
        </w:rPr>
        <w:t>lobalization?</w:t>
      </w:r>
      <w:bookmarkEnd w:id="9"/>
    </w:p>
    <w:p w:rsidR="009900FA" w:rsidRPr="00947D62" w:rsidRDefault="00811A33" w:rsidP="00947D62">
      <w:pPr>
        <w:spacing w:after="240" w:line="480" w:lineRule="auto"/>
        <w:ind w:firstLine="720"/>
        <w:jc w:val="both"/>
        <w:rPr>
          <w:rFonts w:ascii="Times New Roman" w:hAnsi="Times New Roman" w:cs="Times New Roman"/>
          <w:sz w:val="24"/>
          <w:szCs w:val="24"/>
        </w:rPr>
      </w:pPr>
      <w:bookmarkStart w:id="10" w:name="_Toc247955768"/>
      <w:r w:rsidRPr="00947D62">
        <w:rPr>
          <w:rFonts w:ascii="Times New Roman" w:hAnsi="Times New Roman" w:cs="Times New Roman"/>
          <w:sz w:val="24"/>
          <w:szCs w:val="24"/>
        </w:rPr>
        <w:t xml:space="preserve">This section </w:t>
      </w:r>
      <w:r w:rsidR="00C419ED" w:rsidRPr="00947D62">
        <w:rPr>
          <w:rFonts w:ascii="Times New Roman" w:hAnsi="Times New Roman" w:cs="Times New Roman"/>
          <w:sz w:val="24"/>
          <w:szCs w:val="24"/>
        </w:rPr>
        <w:t>focuses on</w:t>
      </w:r>
      <w:r w:rsidRPr="00947D62">
        <w:rPr>
          <w:rFonts w:ascii="Times New Roman" w:hAnsi="Times New Roman" w:cs="Times New Roman"/>
          <w:sz w:val="24"/>
          <w:szCs w:val="24"/>
        </w:rPr>
        <w:t xml:space="preserve"> how governments and political actors engage in the globalization debate and how they frame issues. The next section critically </w:t>
      </w:r>
      <w:r w:rsidR="006F7650" w:rsidRPr="00947D62">
        <w:rPr>
          <w:rFonts w:ascii="Times New Roman" w:hAnsi="Times New Roman" w:cs="Times New Roman"/>
          <w:sz w:val="24"/>
          <w:szCs w:val="24"/>
        </w:rPr>
        <w:t>assesses</w:t>
      </w:r>
      <w:r w:rsidRPr="00947D62">
        <w:rPr>
          <w:rFonts w:ascii="Times New Roman" w:hAnsi="Times New Roman" w:cs="Times New Roman"/>
          <w:sz w:val="24"/>
          <w:szCs w:val="24"/>
        </w:rPr>
        <w:t xml:space="preserve"> the consequences of how these actors contribute to the debate. </w:t>
      </w:r>
      <w:r w:rsidR="009900FA" w:rsidRPr="00947D62">
        <w:rPr>
          <w:rFonts w:ascii="Times New Roman" w:hAnsi="Times New Roman" w:cs="Times New Roman"/>
          <w:sz w:val="24"/>
          <w:szCs w:val="24"/>
        </w:rPr>
        <w:t xml:space="preserve">This paper </w:t>
      </w:r>
      <w:r w:rsidR="00C419ED" w:rsidRPr="00947D62">
        <w:rPr>
          <w:rFonts w:ascii="Times New Roman" w:hAnsi="Times New Roman" w:cs="Times New Roman"/>
          <w:sz w:val="24"/>
          <w:szCs w:val="24"/>
        </w:rPr>
        <w:t>uses Ger</w:t>
      </w:r>
      <w:r w:rsidR="009900FA" w:rsidRPr="00947D62">
        <w:rPr>
          <w:rFonts w:ascii="Times New Roman" w:hAnsi="Times New Roman" w:cs="Times New Roman"/>
          <w:sz w:val="24"/>
          <w:szCs w:val="24"/>
        </w:rPr>
        <w:t>many</w:t>
      </w:r>
      <w:r w:rsidR="00C419ED" w:rsidRPr="00947D62">
        <w:rPr>
          <w:rFonts w:ascii="Times New Roman" w:hAnsi="Times New Roman" w:cs="Times New Roman"/>
          <w:sz w:val="24"/>
          <w:szCs w:val="24"/>
        </w:rPr>
        <w:t xml:space="preserve"> as a case study</w:t>
      </w:r>
      <w:r w:rsidR="009900FA" w:rsidRPr="00947D62">
        <w:rPr>
          <w:rFonts w:ascii="Times New Roman" w:hAnsi="Times New Roman" w:cs="Times New Roman"/>
          <w:sz w:val="24"/>
          <w:szCs w:val="24"/>
        </w:rPr>
        <w:t xml:space="preserve">, a rich </w:t>
      </w:r>
      <w:r w:rsidR="009900FA" w:rsidRPr="00947D62">
        <w:rPr>
          <w:rFonts w:ascii="Times New Roman" w:hAnsi="Times New Roman" w:cs="Times New Roman"/>
          <w:sz w:val="24"/>
          <w:szCs w:val="24"/>
        </w:rPr>
        <w:lastRenderedPageBreak/>
        <w:t>industrialized country that has significantly profited from globalization, but on</w:t>
      </w:r>
      <w:r w:rsidR="006A3A04" w:rsidRPr="00947D62">
        <w:rPr>
          <w:rFonts w:ascii="Times New Roman" w:hAnsi="Times New Roman" w:cs="Times New Roman"/>
          <w:sz w:val="24"/>
          <w:szCs w:val="24"/>
        </w:rPr>
        <w:t>e</w:t>
      </w:r>
      <w:r w:rsidR="009900FA" w:rsidRPr="00947D62">
        <w:rPr>
          <w:rFonts w:ascii="Times New Roman" w:hAnsi="Times New Roman" w:cs="Times New Roman"/>
          <w:sz w:val="24"/>
          <w:szCs w:val="24"/>
        </w:rPr>
        <w:t xml:space="preserve"> that also experiences </w:t>
      </w:r>
      <w:r w:rsidR="006A3A04" w:rsidRPr="00947D62">
        <w:rPr>
          <w:rFonts w:ascii="Times New Roman" w:hAnsi="Times New Roman" w:cs="Times New Roman"/>
          <w:sz w:val="24"/>
          <w:szCs w:val="24"/>
        </w:rPr>
        <w:t>accompanying</w:t>
      </w:r>
      <w:r w:rsidR="009900FA" w:rsidRPr="00947D62">
        <w:rPr>
          <w:rFonts w:ascii="Times New Roman" w:hAnsi="Times New Roman" w:cs="Times New Roman"/>
          <w:sz w:val="24"/>
          <w:szCs w:val="24"/>
        </w:rPr>
        <w:t xml:space="preserve"> social tensions. The method that this paper </w:t>
      </w:r>
      <w:r w:rsidR="006A3A04" w:rsidRPr="00947D62">
        <w:rPr>
          <w:rFonts w:ascii="Times New Roman" w:hAnsi="Times New Roman" w:cs="Times New Roman"/>
          <w:sz w:val="24"/>
          <w:szCs w:val="24"/>
        </w:rPr>
        <w:t xml:space="preserve">uses </w:t>
      </w:r>
      <w:r w:rsidR="009900FA" w:rsidRPr="00947D62">
        <w:rPr>
          <w:rFonts w:ascii="Times New Roman" w:hAnsi="Times New Roman" w:cs="Times New Roman"/>
          <w:sz w:val="24"/>
          <w:szCs w:val="24"/>
        </w:rPr>
        <w:t xml:space="preserve">to determine if governments and political leaders are </w:t>
      </w:r>
      <w:r w:rsidR="006A3A04" w:rsidRPr="00947D62">
        <w:rPr>
          <w:rFonts w:ascii="Times New Roman" w:hAnsi="Times New Roman" w:cs="Times New Roman"/>
          <w:sz w:val="24"/>
          <w:szCs w:val="24"/>
        </w:rPr>
        <w:t>h</w:t>
      </w:r>
      <w:r w:rsidR="009900FA" w:rsidRPr="00947D62">
        <w:rPr>
          <w:rFonts w:ascii="Times New Roman" w:hAnsi="Times New Roman" w:cs="Times New Roman"/>
          <w:sz w:val="24"/>
          <w:szCs w:val="24"/>
        </w:rPr>
        <w:t xml:space="preserve">elpful </w:t>
      </w:r>
      <w:r w:rsidR="006A3A04" w:rsidRPr="00947D62">
        <w:rPr>
          <w:rFonts w:ascii="Times New Roman" w:hAnsi="Times New Roman" w:cs="Times New Roman"/>
          <w:sz w:val="24"/>
          <w:szCs w:val="24"/>
        </w:rPr>
        <w:t>in</w:t>
      </w:r>
      <w:r w:rsidR="009900FA" w:rsidRPr="00947D62">
        <w:rPr>
          <w:rFonts w:ascii="Times New Roman" w:hAnsi="Times New Roman" w:cs="Times New Roman"/>
          <w:sz w:val="24"/>
          <w:szCs w:val="24"/>
        </w:rPr>
        <w:t xml:space="preserve"> regards to the management of globalization is to look at </w:t>
      </w:r>
      <w:r w:rsidR="00C64CCB" w:rsidRPr="00947D62">
        <w:rPr>
          <w:rFonts w:ascii="Times New Roman" w:hAnsi="Times New Roman" w:cs="Times New Roman"/>
          <w:sz w:val="24"/>
          <w:szCs w:val="24"/>
        </w:rPr>
        <w:t xml:space="preserve">the </w:t>
      </w:r>
      <w:r w:rsidR="009900FA" w:rsidRPr="00947D62">
        <w:rPr>
          <w:rFonts w:ascii="Times New Roman" w:hAnsi="Times New Roman" w:cs="Times New Roman"/>
          <w:sz w:val="24"/>
          <w:szCs w:val="24"/>
        </w:rPr>
        <w:t>party election manifestos for the last two federal elections for Germany’s parliament, the Bundestag.</w:t>
      </w:r>
      <w:r w:rsidR="00C64CCB" w:rsidRPr="00947D62">
        <w:rPr>
          <w:rFonts w:ascii="Times New Roman" w:hAnsi="Times New Roman" w:cs="Times New Roman"/>
          <w:sz w:val="24"/>
          <w:szCs w:val="24"/>
        </w:rPr>
        <w:t xml:space="preserve"> This exercise </w:t>
      </w:r>
      <w:r w:rsidR="006A3A04" w:rsidRPr="00947D62">
        <w:rPr>
          <w:rFonts w:ascii="Times New Roman" w:hAnsi="Times New Roman" w:cs="Times New Roman"/>
          <w:sz w:val="24"/>
          <w:szCs w:val="24"/>
        </w:rPr>
        <w:t>is</w:t>
      </w:r>
      <w:r w:rsidR="00C64CCB" w:rsidRPr="00947D62">
        <w:rPr>
          <w:rFonts w:ascii="Times New Roman" w:hAnsi="Times New Roman" w:cs="Times New Roman"/>
          <w:sz w:val="24"/>
          <w:szCs w:val="24"/>
        </w:rPr>
        <w:t xml:space="preserve"> limited to the five parties that were able to clear the five percent threshold both times. These parties include the Christian Democratic Union (CDU), the Social Democratic Party of Germany</w:t>
      </w:r>
      <w:r w:rsidR="00F074A8" w:rsidRPr="00947D62">
        <w:rPr>
          <w:rFonts w:ascii="Times New Roman" w:hAnsi="Times New Roman" w:cs="Times New Roman"/>
          <w:sz w:val="24"/>
          <w:szCs w:val="24"/>
        </w:rPr>
        <w:t xml:space="preserve"> (SPD)</w:t>
      </w:r>
      <w:r w:rsidR="00C64CCB" w:rsidRPr="00947D62">
        <w:rPr>
          <w:rFonts w:ascii="Times New Roman" w:hAnsi="Times New Roman" w:cs="Times New Roman"/>
          <w:sz w:val="24"/>
          <w:szCs w:val="24"/>
        </w:rPr>
        <w:t xml:space="preserve">, </w:t>
      </w:r>
      <w:r w:rsidR="00292C9D" w:rsidRPr="00947D62">
        <w:rPr>
          <w:rFonts w:ascii="Times New Roman" w:hAnsi="Times New Roman" w:cs="Times New Roman"/>
          <w:sz w:val="24"/>
          <w:szCs w:val="24"/>
        </w:rPr>
        <w:t>Alliance '90/The Greens (Greens), the Free Democratic Party (FDP) and The Left (Left).</w:t>
      </w:r>
    </w:p>
    <w:p w:rsidR="00F16F2D" w:rsidRPr="00947D62" w:rsidRDefault="009900FA" w:rsidP="00947D62">
      <w:pPr>
        <w:spacing w:after="240" w:line="480" w:lineRule="auto"/>
        <w:ind w:firstLine="720"/>
        <w:jc w:val="both"/>
        <w:rPr>
          <w:rFonts w:ascii="Times New Roman" w:hAnsi="Times New Roman" w:cs="Times New Roman"/>
          <w:sz w:val="24"/>
          <w:szCs w:val="24"/>
        </w:rPr>
      </w:pPr>
      <w:r w:rsidRPr="004A6CE8">
        <w:rPr>
          <w:rFonts w:ascii="Times New Roman" w:hAnsi="Times New Roman" w:cs="Times New Roman"/>
          <w:sz w:val="24"/>
          <w:szCs w:val="24"/>
        </w:rPr>
        <w:t>The</w:t>
      </w:r>
      <w:r w:rsidR="006A3A04">
        <w:rPr>
          <w:rFonts w:ascii="Times New Roman" w:hAnsi="Times New Roman" w:cs="Times New Roman"/>
          <w:sz w:val="24"/>
          <w:szCs w:val="24"/>
        </w:rPr>
        <w:t>re are certainly many</w:t>
      </w:r>
      <w:r w:rsidRPr="004A6CE8">
        <w:rPr>
          <w:rFonts w:ascii="Times New Roman" w:hAnsi="Times New Roman" w:cs="Times New Roman"/>
          <w:sz w:val="24"/>
          <w:szCs w:val="24"/>
        </w:rPr>
        <w:t xml:space="preserve"> ways </w:t>
      </w:r>
      <w:r w:rsidR="006A3A04">
        <w:rPr>
          <w:rFonts w:ascii="Times New Roman" w:hAnsi="Times New Roman" w:cs="Times New Roman"/>
          <w:sz w:val="24"/>
          <w:szCs w:val="24"/>
        </w:rPr>
        <w:t>to</w:t>
      </w:r>
      <w:r w:rsidRPr="004A6CE8">
        <w:rPr>
          <w:rFonts w:ascii="Times New Roman" w:hAnsi="Times New Roman" w:cs="Times New Roman"/>
          <w:sz w:val="24"/>
          <w:szCs w:val="24"/>
        </w:rPr>
        <w:t xml:space="preserve"> determining how governments and political elites influence the globalization debate</w:t>
      </w:r>
      <w:r w:rsidR="006A3A04">
        <w:rPr>
          <w:rFonts w:ascii="Times New Roman" w:hAnsi="Times New Roman" w:cs="Times New Roman"/>
          <w:sz w:val="24"/>
          <w:szCs w:val="24"/>
        </w:rPr>
        <w:t>. E</w:t>
      </w:r>
      <w:r w:rsidRPr="004A6CE8">
        <w:rPr>
          <w:rFonts w:ascii="Times New Roman" w:hAnsi="Times New Roman" w:cs="Times New Roman"/>
          <w:sz w:val="24"/>
          <w:szCs w:val="24"/>
        </w:rPr>
        <w:t xml:space="preserve">lection programs provide </w:t>
      </w:r>
      <w:r w:rsidR="00811A33" w:rsidRPr="004A6CE8">
        <w:rPr>
          <w:rFonts w:ascii="Times New Roman" w:hAnsi="Times New Roman" w:cs="Times New Roman"/>
          <w:sz w:val="24"/>
          <w:szCs w:val="24"/>
        </w:rPr>
        <w:t xml:space="preserve">a unique source for analyzing </w:t>
      </w:r>
      <w:r w:rsidRPr="004A6CE8">
        <w:rPr>
          <w:rFonts w:ascii="Times New Roman" w:hAnsi="Times New Roman" w:cs="Times New Roman"/>
          <w:sz w:val="24"/>
          <w:szCs w:val="24"/>
        </w:rPr>
        <w:t xml:space="preserve">a </w:t>
      </w:r>
      <w:proofErr w:type="gramStart"/>
      <w:r w:rsidRPr="004A6CE8">
        <w:rPr>
          <w:rFonts w:ascii="Times New Roman" w:hAnsi="Times New Roman" w:cs="Times New Roman"/>
          <w:sz w:val="24"/>
          <w:szCs w:val="24"/>
        </w:rPr>
        <w:t>parties</w:t>
      </w:r>
      <w:proofErr w:type="gramEnd"/>
      <w:r w:rsidR="00811A33" w:rsidRPr="004A6CE8">
        <w:rPr>
          <w:rFonts w:ascii="Times New Roman" w:hAnsi="Times New Roman" w:cs="Times New Roman"/>
          <w:sz w:val="24"/>
          <w:szCs w:val="24"/>
        </w:rPr>
        <w:t xml:space="preserve"> response to </w:t>
      </w:r>
      <w:r w:rsidRPr="004A6CE8">
        <w:rPr>
          <w:rFonts w:ascii="Times New Roman" w:hAnsi="Times New Roman" w:cs="Times New Roman"/>
          <w:sz w:val="24"/>
          <w:szCs w:val="24"/>
        </w:rPr>
        <w:t>globalization</w:t>
      </w:r>
      <w:r w:rsidR="00811A33" w:rsidRPr="00947D62">
        <w:rPr>
          <w:rFonts w:ascii="Times New Roman" w:hAnsi="Times New Roman" w:cs="Times New Roman"/>
          <w:sz w:val="24"/>
          <w:szCs w:val="24"/>
        </w:rPr>
        <w:t>, because they “are the most visible public expressions of a party’s policy position” (</w:t>
      </w:r>
      <w:proofErr w:type="spellStart"/>
      <w:r w:rsidR="00811A33" w:rsidRPr="00947D62">
        <w:rPr>
          <w:rFonts w:ascii="Times New Roman" w:hAnsi="Times New Roman" w:cs="Times New Roman"/>
          <w:sz w:val="24"/>
          <w:szCs w:val="24"/>
        </w:rPr>
        <w:t>Crowson</w:t>
      </w:r>
      <w:proofErr w:type="spellEnd"/>
      <w:r w:rsidR="00811A33" w:rsidRPr="00947D62">
        <w:rPr>
          <w:rFonts w:ascii="Times New Roman" w:hAnsi="Times New Roman" w:cs="Times New Roman"/>
          <w:sz w:val="24"/>
          <w:szCs w:val="24"/>
        </w:rPr>
        <w:t xml:space="preserve"> 2007, 146)</w:t>
      </w:r>
      <w:r w:rsidR="004A6CE8" w:rsidRPr="00947D62">
        <w:rPr>
          <w:rFonts w:ascii="Times New Roman" w:hAnsi="Times New Roman" w:cs="Times New Roman"/>
          <w:sz w:val="24"/>
          <w:szCs w:val="24"/>
        </w:rPr>
        <w:t xml:space="preserve">. </w:t>
      </w:r>
      <w:proofErr w:type="gramStart"/>
      <w:r w:rsidR="004A6CE8" w:rsidRPr="00947D62">
        <w:rPr>
          <w:rFonts w:ascii="Times New Roman" w:hAnsi="Times New Roman" w:cs="Times New Roman"/>
          <w:sz w:val="24"/>
          <w:szCs w:val="24"/>
        </w:rPr>
        <w:t>Additionally,</w:t>
      </w:r>
      <w:r w:rsidR="00EA4780" w:rsidRPr="00947D62">
        <w:rPr>
          <w:rFonts w:ascii="Times New Roman" w:hAnsi="Times New Roman" w:cs="Times New Roman"/>
          <w:sz w:val="24"/>
          <w:szCs w:val="24"/>
        </w:rPr>
        <w:t xml:space="preserve"> </w:t>
      </w:r>
      <w:r w:rsidR="004A6CE8" w:rsidRPr="00947D62">
        <w:rPr>
          <w:rFonts w:ascii="Times New Roman" w:hAnsi="Times New Roman" w:cs="Times New Roman"/>
          <w:sz w:val="24"/>
          <w:szCs w:val="24"/>
        </w:rPr>
        <w:t>“</w:t>
      </w:r>
      <w:r w:rsidR="00EA4780" w:rsidRPr="00947D62">
        <w:rPr>
          <w:rFonts w:ascii="Times New Roman" w:hAnsi="Times New Roman" w:cs="Times New Roman"/>
          <w:sz w:val="24"/>
          <w:szCs w:val="24"/>
        </w:rPr>
        <w:t xml:space="preserve">they </w:t>
      </w:r>
      <w:r w:rsidR="004A6CE8" w:rsidRPr="00947D62">
        <w:rPr>
          <w:rFonts w:ascii="Times New Roman" w:hAnsi="Times New Roman" w:cs="Times New Roman"/>
          <w:sz w:val="24"/>
          <w:szCs w:val="24"/>
        </w:rPr>
        <w:t xml:space="preserve">challenge the party leaders to present a streamlined version to the public, </w:t>
      </w:r>
      <w:proofErr w:type="spellStart"/>
      <w:r w:rsidR="004A6CE8" w:rsidRPr="00947D62">
        <w:rPr>
          <w:rFonts w:ascii="Times New Roman" w:hAnsi="Times New Roman" w:cs="Times New Roman"/>
          <w:sz w:val="24"/>
          <w:szCs w:val="24"/>
        </w:rPr>
        <w:t>signalling</w:t>
      </w:r>
      <w:proofErr w:type="spellEnd"/>
      <w:r w:rsidR="004A6CE8" w:rsidRPr="00947D62">
        <w:rPr>
          <w:rFonts w:ascii="Times New Roman" w:hAnsi="Times New Roman" w:cs="Times New Roman"/>
          <w:sz w:val="24"/>
          <w:szCs w:val="24"/>
        </w:rPr>
        <w:t xml:space="preserve"> the general contours of the party’s governmental </w:t>
      </w:r>
      <w:proofErr w:type="spellStart"/>
      <w:r w:rsidR="004A6CE8" w:rsidRPr="00947D62">
        <w:rPr>
          <w:rFonts w:ascii="Times New Roman" w:hAnsi="Times New Roman" w:cs="Times New Roman"/>
          <w:sz w:val="24"/>
          <w:szCs w:val="24"/>
        </w:rPr>
        <w:t>programme</w:t>
      </w:r>
      <w:proofErr w:type="spellEnd"/>
      <w:r w:rsidR="004A6CE8" w:rsidRPr="00947D62">
        <w:rPr>
          <w:rFonts w:ascii="Times New Roman" w:hAnsi="Times New Roman" w:cs="Times New Roman"/>
          <w:sz w:val="24"/>
          <w:szCs w:val="24"/>
        </w:rPr>
        <w:t xml:space="preserve"> for the next legislative period” (</w:t>
      </w:r>
      <w:proofErr w:type="spellStart"/>
      <w:r w:rsidR="004A6CE8" w:rsidRPr="004A6CE8">
        <w:rPr>
          <w:rFonts w:ascii="Times New Roman" w:hAnsi="Times New Roman" w:cs="Times New Roman"/>
          <w:sz w:val="24"/>
          <w:szCs w:val="24"/>
        </w:rPr>
        <w:t>Pappi</w:t>
      </w:r>
      <w:proofErr w:type="spellEnd"/>
      <w:r w:rsidR="004A6CE8" w:rsidRPr="004A6CE8">
        <w:rPr>
          <w:rFonts w:ascii="Times New Roman" w:hAnsi="Times New Roman" w:cs="Times New Roman"/>
          <w:sz w:val="24"/>
          <w:szCs w:val="24"/>
        </w:rPr>
        <w:t xml:space="preserve"> and </w:t>
      </w:r>
      <w:proofErr w:type="spellStart"/>
      <w:r w:rsidR="004A6CE8" w:rsidRPr="004A6CE8">
        <w:rPr>
          <w:rFonts w:ascii="Times New Roman" w:hAnsi="Times New Roman" w:cs="Times New Roman"/>
          <w:sz w:val="24"/>
          <w:szCs w:val="24"/>
        </w:rPr>
        <w:t>Seher</w:t>
      </w:r>
      <w:proofErr w:type="spellEnd"/>
      <w:r w:rsidR="004A6CE8" w:rsidRPr="004A6CE8">
        <w:rPr>
          <w:rFonts w:ascii="Times New Roman" w:hAnsi="Times New Roman" w:cs="Times New Roman"/>
          <w:sz w:val="24"/>
          <w:szCs w:val="24"/>
        </w:rPr>
        <w:t xml:space="preserve"> 2009</w:t>
      </w:r>
      <w:r w:rsidR="004A6CE8" w:rsidRPr="00947D62">
        <w:rPr>
          <w:rFonts w:ascii="Times New Roman" w:hAnsi="Times New Roman" w:cs="Times New Roman"/>
          <w:sz w:val="24"/>
          <w:szCs w:val="24"/>
        </w:rPr>
        <w:t>, 403).</w:t>
      </w:r>
      <w:proofErr w:type="gramEnd"/>
      <w:r w:rsidR="00811A33" w:rsidRPr="00947D62">
        <w:rPr>
          <w:rFonts w:ascii="Times New Roman" w:hAnsi="Times New Roman" w:cs="Times New Roman"/>
          <w:sz w:val="24"/>
          <w:szCs w:val="24"/>
        </w:rPr>
        <w:t xml:space="preserve"> </w:t>
      </w:r>
      <w:r w:rsidR="00B73A68" w:rsidRPr="00947D62">
        <w:rPr>
          <w:rFonts w:ascii="Times New Roman" w:hAnsi="Times New Roman" w:cs="Times New Roman"/>
          <w:sz w:val="24"/>
          <w:szCs w:val="24"/>
        </w:rPr>
        <w:t xml:space="preserve">These programs </w:t>
      </w:r>
      <w:r w:rsidR="004A6CE8" w:rsidRPr="00947D62">
        <w:rPr>
          <w:rFonts w:ascii="Times New Roman" w:hAnsi="Times New Roman" w:cs="Times New Roman"/>
          <w:sz w:val="24"/>
          <w:szCs w:val="24"/>
        </w:rPr>
        <w:t>have</w:t>
      </w:r>
      <w:r w:rsidR="00B73A68" w:rsidRPr="00947D62">
        <w:rPr>
          <w:rFonts w:ascii="Times New Roman" w:hAnsi="Times New Roman" w:cs="Times New Roman"/>
          <w:sz w:val="24"/>
          <w:szCs w:val="24"/>
        </w:rPr>
        <w:t xml:space="preserve"> a fairly</w:t>
      </w:r>
      <w:r w:rsidR="00B629A0">
        <w:rPr>
          <w:rFonts w:ascii="Times New Roman" w:hAnsi="Times New Roman" w:cs="Times New Roman"/>
          <w:sz w:val="24"/>
          <w:szCs w:val="24"/>
        </w:rPr>
        <w:t xml:space="preserve"> </w:t>
      </w:r>
      <w:r w:rsidR="00B73A68" w:rsidRPr="00947D62">
        <w:rPr>
          <w:rFonts w:ascii="Times New Roman" w:hAnsi="Times New Roman" w:cs="Times New Roman"/>
          <w:sz w:val="24"/>
          <w:szCs w:val="24"/>
        </w:rPr>
        <w:t>binding character</w:t>
      </w:r>
      <w:r w:rsidR="004A6CE8" w:rsidRPr="00947D62">
        <w:rPr>
          <w:rFonts w:ascii="Times New Roman" w:hAnsi="Times New Roman" w:cs="Times New Roman"/>
          <w:sz w:val="24"/>
          <w:szCs w:val="24"/>
        </w:rPr>
        <w:t xml:space="preserve"> and</w:t>
      </w:r>
      <w:r w:rsidR="00B73A68" w:rsidRPr="00947D62">
        <w:rPr>
          <w:rFonts w:ascii="Times New Roman" w:hAnsi="Times New Roman" w:cs="Times New Roman"/>
          <w:sz w:val="24"/>
          <w:szCs w:val="24"/>
        </w:rPr>
        <w:t xml:space="preserve"> </w:t>
      </w:r>
      <w:r w:rsidR="00292C9D" w:rsidRPr="00947D62">
        <w:rPr>
          <w:rFonts w:ascii="Times New Roman" w:hAnsi="Times New Roman" w:cs="Times New Roman"/>
          <w:sz w:val="24"/>
          <w:szCs w:val="24"/>
        </w:rPr>
        <w:t xml:space="preserve">are also important tools for coalition building, because they signal to other </w:t>
      </w:r>
      <w:proofErr w:type="gramStart"/>
      <w:r w:rsidR="00292C9D" w:rsidRPr="00947D62">
        <w:rPr>
          <w:rFonts w:ascii="Times New Roman" w:hAnsi="Times New Roman" w:cs="Times New Roman"/>
          <w:sz w:val="24"/>
          <w:szCs w:val="24"/>
        </w:rPr>
        <w:t>parties</w:t>
      </w:r>
      <w:proofErr w:type="gramEnd"/>
      <w:r w:rsidR="00292C9D" w:rsidRPr="00947D62">
        <w:rPr>
          <w:rFonts w:ascii="Times New Roman" w:hAnsi="Times New Roman" w:cs="Times New Roman"/>
          <w:sz w:val="24"/>
          <w:szCs w:val="24"/>
        </w:rPr>
        <w:t xml:space="preserve"> core policy positions that a party will want to implement once in government. Therefore, it is legitimate to </w:t>
      </w:r>
      <w:r w:rsidR="0020080C" w:rsidRPr="00947D62">
        <w:rPr>
          <w:rFonts w:ascii="Times New Roman" w:hAnsi="Times New Roman" w:cs="Times New Roman"/>
          <w:sz w:val="24"/>
          <w:szCs w:val="24"/>
        </w:rPr>
        <w:t>extrapolate</w:t>
      </w:r>
      <w:r w:rsidR="00292C9D" w:rsidRPr="00947D62">
        <w:rPr>
          <w:rFonts w:ascii="Times New Roman" w:hAnsi="Times New Roman" w:cs="Times New Roman"/>
          <w:sz w:val="24"/>
          <w:szCs w:val="24"/>
        </w:rPr>
        <w:t xml:space="preserve"> </w:t>
      </w:r>
      <w:r w:rsidR="0020080C" w:rsidRPr="00947D62">
        <w:rPr>
          <w:rFonts w:ascii="Times New Roman" w:hAnsi="Times New Roman" w:cs="Times New Roman"/>
          <w:sz w:val="24"/>
          <w:szCs w:val="24"/>
        </w:rPr>
        <w:t>a government’s position by looking at the party election manifests of coalition parties</w:t>
      </w:r>
      <w:r w:rsidR="00F16F2D" w:rsidRPr="00947D62">
        <w:rPr>
          <w:rFonts w:ascii="Times New Roman" w:hAnsi="Times New Roman" w:cs="Times New Roman"/>
          <w:sz w:val="24"/>
          <w:szCs w:val="24"/>
        </w:rPr>
        <w:t xml:space="preserve"> in Germany (such an approach would not necessarily work in other countries)</w:t>
      </w:r>
      <w:r w:rsidR="0020080C" w:rsidRPr="00947D62">
        <w:rPr>
          <w:rFonts w:ascii="Times New Roman" w:hAnsi="Times New Roman" w:cs="Times New Roman"/>
          <w:sz w:val="24"/>
          <w:szCs w:val="24"/>
        </w:rPr>
        <w:t>. For example</w:t>
      </w:r>
      <w:r w:rsidR="006A3A04" w:rsidRPr="00947D62">
        <w:rPr>
          <w:rFonts w:ascii="Times New Roman" w:hAnsi="Times New Roman" w:cs="Times New Roman"/>
          <w:sz w:val="24"/>
          <w:szCs w:val="24"/>
        </w:rPr>
        <w:t>,</w:t>
      </w:r>
      <w:r w:rsidR="0020080C" w:rsidRPr="00947D62">
        <w:rPr>
          <w:rFonts w:ascii="Times New Roman" w:hAnsi="Times New Roman" w:cs="Times New Roman"/>
          <w:sz w:val="24"/>
          <w:szCs w:val="24"/>
        </w:rPr>
        <w:t xml:space="preserve"> the FDP claimed in its 2009 program that the current sales tax was particularly harmful to restaurants and hotels and it proposed applying the reduced sales tax rate</w:t>
      </w:r>
      <w:r w:rsidR="00F36D62" w:rsidRPr="00947D62">
        <w:rPr>
          <w:rFonts w:ascii="Times New Roman" w:hAnsi="Times New Roman" w:cs="Times New Roman"/>
          <w:sz w:val="24"/>
          <w:szCs w:val="24"/>
        </w:rPr>
        <w:t xml:space="preserve"> for these type of services. Once the FDP was part of the government coalition it successfully pushed for these changes, despite significant </w:t>
      </w:r>
      <w:r w:rsidR="006A3A04" w:rsidRPr="00947D62">
        <w:rPr>
          <w:rFonts w:ascii="Times New Roman" w:hAnsi="Times New Roman" w:cs="Times New Roman"/>
          <w:sz w:val="24"/>
          <w:szCs w:val="24"/>
        </w:rPr>
        <w:t>dissent</w:t>
      </w:r>
      <w:r w:rsidR="00F36D62" w:rsidRPr="00947D62">
        <w:rPr>
          <w:rFonts w:ascii="Times New Roman" w:hAnsi="Times New Roman" w:cs="Times New Roman"/>
          <w:sz w:val="24"/>
          <w:szCs w:val="24"/>
        </w:rPr>
        <w:t xml:space="preserve"> from the opposition, the public, and even </w:t>
      </w:r>
      <w:r w:rsidR="0084660E" w:rsidRPr="00947D62">
        <w:rPr>
          <w:rFonts w:ascii="Times New Roman" w:hAnsi="Times New Roman" w:cs="Times New Roman"/>
          <w:sz w:val="24"/>
          <w:szCs w:val="24"/>
        </w:rPr>
        <w:t>to some exten</w:t>
      </w:r>
      <w:r w:rsidR="006A3A04" w:rsidRPr="00947D62">
        <w:rPr>
          <w:rFonts w:ascii="Times New Roman" w:hAnsi="Times New Roman" w:cs="Times New Roman"/>
          <w:sz w:val="24"/>
          <w:szCs w:val="24"/>
        </w:rPr>
        <w:t>t</w:t>
      </w:r>
      <w:r w:rsidR="0084660E" w:rsidRPr="00947D62">
        <w:rPr>
          <w:rFonts w:ascii="Times New Roman" w:hAnsi="Times New Roman" w:cs="Times New Roman"/>
          <w:sz w:val="24"/>
          <w:szCs w:val="24"/>
        </w:rPr>
        <w:t xml:space="preserve"> from its</w:t>
      </w:r>
      <w:r w:rsidR="00F36D62" w:rsidRPr="00947D62">
        <w:rPr>
          <w:rFonts w:ascii="Times New Roman" w:hAnsi="Times New Roman" w:cs="Times New Roman"/>
          <w:sz w:val="24"/>
          <w:szCs w:val="24"/>
        </w:rPr>
        <w:t xml:space="preserve"> coalition partner. </w:t>
      </w:r>
      <w:r w:rsidR="0084660E" w:rsidRPr="00947D62">
        <w:rPr>
          <w:rFonts w:ascii="Times New Roman" w:hAnsi="Times New Roman" w:cs="Times New Roman"/>
          <w:sz w:val="24"/>
          <w:szCs w:val="24"/>
        </w:rPr>
        <w:t>This does not imply that p</w:t>
      </w:r>
      <w:r w:rsidR="00F36D62" w:rsidRPr="00947D62">
        <w:rPr>
          <w:rFonts w:ascii="Times New Roman" w:hAnsi="Times New Roman" w:cs="Times New Roman"/>
          <w:sz w:val="24"/>
          <w:szCs w:val="24"/>
        </w:rPr>
        <w:t xml:space="preserve">arty </w:t>
      </w:r>
      <w:r w:rsidR="00F36D62" w:rsidRPr="00947D62">
        <w:rPr>
          <w:rFonts w:ascii="Times New Roman" w:hAnsi="Times New Roman" w:cs="Times New Roman"/>
          <w:sz w:val="24"/>
          <w:szCs w:val="24"/>
        </w:rPr>
        <w:lastRenderedPageBreak/>
        <w:t>programs are perfect predictor</w:t>
      </w:r>
      <w:r w:rsidR="0084660E" w:rsidRPr="00947D62">
        <w:rPr>
          <w:rFonts w:ascii="Times New Roman" w:hAnsi="Times New Roman" w:cs="Times New Roman"/>
          <w:sz w:val="24"/>
          <w:szCs w:val="24"/>
        </w:rPr>
        <w:t>s</w:t>
      </w:r>
      <w:r w:rsidR="00F36D62" w:rsidRPr="00947D62">
        <w:rPr>
          <w:rFonts w:ascii="Times New Roman" w:hAnsi="Times New Roman" w:cs="Times New Roman"/>
          <w:sz w:val="24"/>
          <w:szCs w:val="24"/>
        </w:rPr>
        <w:t xml:space="preserve"> because unforeseen events can cause </w:t>
      </w:r>
      <w:r w:rsidR="00F16F2D" w:rsidRPr="00947D62">
        <w:rPr>
          <w:rFonts w:ascii="Times New Roman" w:hAnsi="Times New Roman" w:cs="Times New Roman"/>
          <w:sz w:val="24"/>
          <w:szCs w:val="24"/>
        </w:rPr>
        <w:t xml:space="preserve">policy </w:t>
      </w:r>
      <w:r w:rsidR="00F36D62" w:rsidRPr="00947D62">
        <w:rPr>
          <w:rFonts w:ascii="Times New Roman" w:hAnsi="Times New Roman" w:cs="Times New Roman"/>
          <w:sz w:val="24"/>
          <w:szCs w:val="24"/>
        </w:rPr>
        <w:t>changes</w:t>
      </w:r>
      <w:r w:rsidR="00F16F2D" w:rsidRPr="00947D62">
        <w:rPr>
          <w:rFonts w:ascii="Times New Roman" w:hAnsi="Times New Roman" w:cs="Times New Roman"/>
          <w:sz w:val="24"/>
          <w:szCs w:val="24"/>
        </w:rPr>
        <w:t>, like the German government</w:t>
      </w:r>
      <w:r w:rsidR="006A3A04" w:rsidRPr="00947D62">
        <w:rPr>
          <w:rFonts w:ascii="Times New Roman" w:hAnsi="Times New Roman" w:cs="Times New Roman"/>
          <w:sz w:val="24"/>
          <w:szCs w:val="24"/>
        </w:rPr>
        <w:t>’</w:t>
      </w:r>
      <w:r w:rsidR="00F16F2D" w:rsidRPr="00947D62">
        <w:rPr>
          <w:rFonts w:ascii="Times New Roman" w:hAnsi="Times New Roman" w:cs="Times New Roman"/>
          <w:sz w:val="24"/>
          <w:szCs w:val="24"/>
        </w:rPr>
        <w:t>s drastic reversal of its energy policy in the aftermath of Japan’s nuclear catastrophe</w:t>
      </w:r>
      <w:r w:rsidR="0084660E" w:rsidRPr="00947D62">
        <w:rPr>
          <w:rFonts w:ascii="Times New Roman" w:hAnsi="Times New Roman" w:cs="Times New Roman"/>
          <w:sz w:val="24"/>
          <w:szCs w:val="24"/>
        </w:rPr>
        <w:t xml:space="preserve">, but they are very useful </w:t>
      </w:r>
      <w:r w:rsidR="006A3A04" w:rsidRPr="00947D62">
        <w:rPr>
          <w:rFonts w:ascii="Times New Roman" w:hAnsi="Times New Roman" w:cs="Times New Roman"/>
          <w:sz w:val="24"/>
          <w:szCs w:val="24"/>
        </w:rPr>
        <w:t>predictors.</w:t>
      </w:r>
      <w:r w:rsidR="00F16F2D" w:rsidRPr="00947D62">
        <w:rPr>
          <w:rFonts w:ascii="Times New Roman" w:hAnsi="Times New Roman" w:cs="Times New Roman"/>
          <w:sz w:val="24"/>
          <w:szCs w:val="24"/>
        </w:rPr>
        <w:t xml:space="preserve"> </w:t>
      </w:r>
    </w:p>
    <w:p w:rsidR="00EA4780" w:rsidRPr="00947D62" w:rsidRDefault="00F16F2D" w:rsidP="00947D62">
      <w:pPr>
        <w:spacing w:after="240" w:line="480" w:lineRule="auto"/>
        <w:ind w:firstLine="720"/>
        <w:jc w:val="both"/>
        <w:rPr>
          <w:rFonts w:ascii="Times New Roman" w:hAnsi="Times New Roman" w:cs="Times New Roman"/>
          <w:sz w:val="24"/>
          <w:szCs w:val="24"/>
        </w:rPr>
      </w:pPr>
      <w:r w:rsidRPr="00947D62">
        <w:rPr>
          <w:rFonts w:ascii="Times New Roman" w:hAnsi="Times New Roman" w:cs="Times New Roman"/>
          <w:sz w:val="24"/>
          <w:szCs w:val="24"/>
        </w:rPr>
        <w:t xml:space="preserve">Another important aspect </w:t>
      </w:r>
      <w:r w:rsidR="006A3A04" w:rsidRPr="00947D62">
        <w:rPr>
          <w:rFonts w:ascii="Times New Roman" w:hAnsi="Times New Roman" w:cs="Times New Roman"/>
          <w:sz w:val="24"/>
          <w:szCs w:val="24"/>
        </w:rPr>
        <w:t xml:space="preserve">of </w:t>
      </w:r>
      <w:r w:rsidRPr="00947D62">
        <w:rPr>
          <w:rFonts w:ascii="Times New Roman" w:hAnsi="Times New Roman" w:cs="Times New Roman"/>
          <w:sz w:val="24"/>
          <w:szCs w:val="24"/>
        </w:rPr>
        <w:t>German politics</w:t>
      </w:r>
      <w:r w:rsidR="006A3A04" w:rsidRPr="00947D62">
        <w:rPr>
          <w:rFonts w:ascii="Times New Roman" w:hAnsi="Times New Roman" w:cs="Times New Roman"/>
          <w:sz w:val="24"/>
          <w:szCs w:val="24"/>
        </w:rPr>
        <w:t xml:space="preserve"> which must be mentioned </w:t>
      </w:r>
      <w:proofErr w:type="gramStart"/>
      <w:r w:rsidR="006A3A04" w:rsidRPr="00947D62">
        <w:rPr>
          <w:rFonts w:ascii="Times New Roman" w:hAnsi="Times New Roman" w:cs="Times New Roman"/>
          <w:sz w:val="24"/>
          <w:szCs w:val="24"/>
        </w:rPr>
        <w:t>here,</w:t>
      </w:r>
      <w:proofErr w:type="gramEnd"/>
      <w:r w:rsidRPr="00947D62">
        <w:rPr>
          <w:rFonts w:ascii="Times New Roman" w:hAnsi="Times New Roman" w:cs="Times New Roman"/>
          <w:sz w:val="24"/>
          <w:szCs w:val="24"/>
        </w:rPr>
        <w:t xml:space="preserve"> is that </w:t>
      </w:r>
      <w:r w:rsidR="00B73A68" w:rsidRPr="00947D62">
        <w:rPr>
          <w:rFonts w:ascii="Times New Roman" w:hAnsi="Times New Roman" w:cs="Times New Roman"/>
          <w:sz w:val="24"/>
          <w:szCs w:val="24"/>
        </w:rPr>
        <w:t xml:space="preserve">citizens have ample access to these programs, obviously online, but also in print form. Often </w:t>
      </w:r>
      <w:r w:rsidR="006A3A04" w:rsidRPr="00947D62">
        <w:rPr>
          <w:rFonts w:ascii="Times New Roman" w:hAnsi="Times New Roman" w:cs="Times New Roman"/>
          <w:sz w:val="24"/>
          <w:szCs w:val="24"/>
        </w:rPr>
        <w:t>p</w:t>
      </w:r>
      <w:r w:rsidR="00B73A68" w:rsidRPr="00947D62">
        <w:rPr>
          <w:rFonts w:ascii="Times New Roman" w:hAnsi="Times New Roman" w:cs="Times New Roman"/>
          <w:sz w:val="24"/>
          <w:szCs w:val="24"/>
        </w:rPr>
        <w:t xml:space="preserve">arties distribute them, or an abridged version, across whole neighborhoods, they </w:t>
      </w:r>
      <w:r w:rsidR="006A3A04" w:rsidRPr="00947D62">
        <w:rPr>
          <w:rFonts w:ascii="Times New Roman" w:hAnsi="Times New Roman" w:cs="Times New Roman"/>
          <w:sz w:val="24"/>
          <w:szCs w:val="24"/>
        </w:rPr>
        <w:t xml:space="preserve">also </w:t>
      </w:r>
      <w:r w:rsidR="00B73A68" w:rsidRPr="00947D62">
        <w:rPr>
          <w:rFonts w:ascii="Times New Roman" w:hAnsi="Times New Roman" w:cs="Times New Roman"/>
          <w:sz w:val="24"/>
          <w:szCs w:val="24"/>
        </w:rPr>
        <w:t xml:space="preserve">offer them at information booths in public places and at various campaign events. The media dissects them and presents highlights to the public and voters can </w:t>
      </w:r>
      <w:r w:rsidR="005C0E96" w:rsidRPr="00947D62">
        <w:rPr>
          <w:rFonts w:ascii="Times New Roman" w:hAnsi="Times New Roman" w:cs="Times New Roman"/>
          <w:sz w:val="24"/>
          <w:szCs w:val="24"/>
        </w:rPr>
        <w:t xml:space="preserve">go online and </w:t>
      </w:r>
      <w:r w:rsidR="00B73A68" w:rsidRPr="00947D62">
        <w:rPr>
          <w:rFonts w:ascii="Times New Roman" w:hAnsi="Times New Roman" w:cs="Times New Roman"/>
          <w:sz w:val="24"/>
          <w:szCs w:val="24"/>
        </w:rPr>
        <w:t xml:space="preserve">create profiles that compare personal policy preferences against party election manifestos. Germans make wide use of theses offers, even though the majority do not read </w:t>
      </w:r>
      <w:r w:rsidR="006A3A04" w:rsidRPr="00947D62">
        <w:rPr>
          <w:rFonts w:ascii="Times New Roman" w:hAnsi="Times New Roman" w:cs="Times New Roman"/>
          <w:sz w:val="24"/>
          <w:szCs w:val="24"/>
        </w:rPr>
        <w:t xml:space="preserve">the </w:t>
      </w:r>
      <w:r w:rsidR="00B73A68" w:rsidRPr="00947D62">
        <w:rPr>
          <w:rFonts w:ascii="Times New Roman" w:hAnsi="Times New Roman" w:cs="Times New Roman"/>
          <w:sz w:val="24"/>
          <w:szCs w:val="24"/>
        </w:rPr>
        <w:t xml:space="preserve">entire </w:t>
      </w:r>
      <w:proofErr w:type="gramStart"/>
      <w:r w:rsidR="00B73A68" w:rsidRPr="00947D62">
        <w:rPr>
          <w:rFonts w:ascii="Times New Roman" w:hAnsi="Times New Roman" w:cs="Times New Roman"/>
          <w:sz w:val="24"/>
          <w:szCs w:val="24"/>
        </w:rPr>
        <w:t>program</w:t>
      </w:r>
      <w:r w:rsidR="005C0E96" w:rsidRPr="00947D62">
        <w:rPr>
          <w:rFonts w:ascii="Times New Roman" w:hAnsi="Times New Roman" w:cs="Times New Roman"/>
          <w:sz w:val="24"/>
          <w:szCs w:val="24"/>
        </w:rPr>
        <w:t>,</w:t>
      </w:r>
      <w:proofErr w:type="gramEnd"/>
      <w:r w:rsidR="00B73A68" w:rsidRPr="00947D62">
        <w:rPr>
          <w:rFonts w:ascii="Times New Roman" w:hAnsi="Times New Roman" w:cs="Times New Roman"/>
          <w:sz w:val="24"/>
          <w:szCs w:val="24"/>
        </w:rPr>
        <w:t xml:space="preserve"> they are </w:t>
      </w:r>
      <w:r w:rsidR="00EA4780" w:rsidRPr="00947D62">
        <w:rPr>
          <w:rFonts w:ascii="Times New Roman" w:hAnsi="Times New Roman" w:cs="Times New Roman"/>
          <w:sz w:val="24"/>
          <w:szCs w:val="24"/>
        </w:rPr>
        <w:t>important tools in determining how to vote</w:t>
      </w:r>
      <w:r w:rsidR="00B81807" w:rsidRPr="00947D62">
        <w:rPr>
          <w:rFonts w:ascii="Times New Roman" w:hAnsi="Times New Roman" w:cs="Times New Roman"/>
          <w:sz w:val="24"/>
          <w:szCs w:val="24"/>
        </w:rPr>
        <w:t>. Therefore, German election manifestos are a useful gauge for how governments and political elites influence the globalization debate in Germany.</w:t>
      </w:r>
    </w:p>
    <w:bookmarkEnd w:id="10"/>
    <w:p w:rsidR="00811A33" w:rsidRPr="00811A33" w:rsidRDefault="006A3A04" w:rsidP="00947D62">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Before</w:t>
      </w:r>
      <w:r w:rsidR="00B81807">
        <w:rPr>
          <w:rFonts w:ascii="Times New Roman" w:hAnsi="Times New Roman" w:cs="Times New Roman"/>
          <w:sz w:val="24"/>
          <w:szCs w:val="24"/>
        </w:rPr>
        <w:t xml:space="preserve"> the analysis</w:t>
      </w:r>
      <w:r>
        <w:rPr>
          <w:rFonts w:ascii="Times New Roman" w:hAnsi="Times New Roman" w:cs="Times New Roman"/>
          <w:sz w:val="24"/>
          <w:szCs w:val="24"/>
        </w:rPr>
        <w:t>,</w:t>
      </w:r>
      <w:r w:rsidR="00811A33" w:rsidRPr="00811A33">
        <w:rPr>
          <w:rFonts w:ascii="Times New Roman" w:hAnsi="Times New Roman" w:cs="Times New Roman"/>
          <w:sz w:val="24"/>
          <w:szCs w:val="24"/>
        </w:rPr>
        <w:t xml:space="preserve"> it will be helpful to </w:t>
      </w:r>
      <w:r w:rsidR="00B81807">
        <w:rPr>
          <w:rFonts w:ascii="Times New Roman" w:hAnsi="Times New Roman" w:cs="Times New Roman"/>
          <w:sz w:val="24"/>
          <w:szCs w:val="24"/>
        </w:rPr>
        <w:t xml:space="preserve">first </w:t>
      </w:r>
      <w:r w:rsidR="00811A33" w:rsidRPr="00811A33">
        <w:rPr>
          <w:rFonts w:ascii="Times New Roman" w:hAnsi="Times New Roman" w:cs="Times New Roman"/>
          <w:sz w:val="24"/>
          <w:szCs w:val="24"/>
        </w:rPr>
        <w:t xml:space="preserve">examine what a closer look at political parties in general is most likely to reveal, so as to have a baseline against </w:t>
      </w:r>
      <w:r>
        <w:rPr>
          <w:rFonts w:ascii="Times New Roman" w:hAnsi="Times New Roman" w:cs="Times New Roman"/>
          <w:sz w:val="24"/>
          <w:szCs w:val="24"/>
        </w:rPr>
        <w:t xml:space="preserve">which </w:t>
      </w:r>
      <w:r w:rsidR="00811A33" w:rsidRPr="00811A33">
        <w:rPr>
          <w:rFonts w:ascii="Times New Roman" w:hAnsi="Times New Roman" w:cs="Times New Roman"/>
          <w:sz w:val="24"/>
          <w:szCs w:val="24"/>
        </w:rPr>
        <w:t xml:space="preserve">one can measure the particular behavior of Germany’s parties. As </w:t>
      </w:r>
      <w:proofErr w:type="spellStart"/>
      <w:r w:rsidR="00811A33" w:rsidRPr="00811A33">
        <w:rPr>
          <w:rFonts w:ascii="Times New Roman" w:hAnsi="Times New Roman" w:cs="Times New Roman"/>
          <w:sz w:val="24"/>
          <w:szCs w:val="24"/>
        </w:rPr>
        <w:t>Bhagwati</w:t>
      </w:r>
      <w:proofErr w:type="spellEnd"/>
      <w:r w:rsidR="00811A33" w:rsidRPr="00811A33">
        <w:rPr>
          <w:rFonts w:ascii="Times New Roman" w:hAnsi="Times New Roman" w:cs="Times New Roman"/>
          <w:sz w:val="24"/>
          <w:szCs w:val="24"/>
        </w:rPr>
        <w:t xml:space="preserve"> (2004) points out, opposition to globalization stems from many different political camps. The right is </w:t>
      </w:r>
      <w:r w:rsidR="006F7650" w:rsidRPr="00811A33">
        <w:rPr>
          <w:rFonts w:ascii="Times New Roman" w:hAnsi="Times New Roman" w:cs="Times New Roman"/>
          <w:sz w:val="24"/>
          <w:szCs w:val="24"/>
        </w:rPr>
        <w:t>ever so</w:t>
      </w:r>
      <w:r w:rsidR="00811A33" w:rsidRPr="00811A33">
        <w:rPr>
          <w:rFonts w:ascii="Times New Roman" w:hAnsi="Times New Roman" w:cs="Times New Roman"/>
          <w:sz w:val="24"/>
          <w:szCs w:val="24"/>
        </w:rPr>
        <w:t xml:space="preserve"> fearful of immigrants diluting domestic culture and values while states appear to abdicate more and more sovereignty to mark</w:t>
      </w:r>
      <w:r w:rsidR="00D97EC2">
        <w:rPr>
          <w:rFonts w:ascii="Times New Roman" w:hAnsi="Times New Roman" w:cs="Times New Roman"/>
          <w:sz w:val="24"/>
          <w:szCs w:val="24"/>
        </w:rPr>
        <w:t>ets, multinational corporations</w:t>
      </w:r>
      <w:r w:rsidR="00811A33" w:rsidRPr="00811A33">
        <w:rPr>
          <w:rFonts w:ascii="Times New Roman" w:hAnsi="Times New Roman" w:cs="Times New Roman"/>
          <w:sz w:val="24"/>
          <w:szCs w:val="24"/>
        </w:rPr>
        <w:t xml:space="preserve"> and international institutions. The left is concerned that globalization lead</w:t>
      </w:r>
      <w:r w:rsidR="00D97EC2">
        <w:rPr>
          <w:rFonts w:ascii="Times New Roman" w:hAnsi="Times New Roman" w:cs="Times New Roman"/>
          <w:sz w:val="24"/>
          <w:szCs w:val="24"/>
        </w:rPr>
        <w:t>s</w:t>
      </w:r>
      <w:r w:rsidR="00811A33" w:rsidRPr="00811A33">
        <w:rPr>
          <w:rFonts w:ascii="Times New Roman" w:hAnsi="Times New Roman" w:cs="Times New Roman"/>
          <w:sz w:val="24"/>
          <w:szCs w:val="24"/>
        </w:rPr>
        <w:t xml:space="preserve"> to ever increasing level</w:t>
      </w:r>
      <w:r w:rsidR="00D97EC2">
        <w:rPr>
          <w:rFonts w:ascii="Times New Roman" w:hAnsi="Times New Roman" w:cs="Times New Roman"/>
          <w:sz w:val="24"/>
          <w:szCs w:val="24"/>
        </w:rPr>
        <w:t>s</w:t>
      </w:r>
      <w:r w:rsidR="00811A33" w:rsidRPr="00811A33">
        <w:rPr>
          <w:rFonts w:ascii="Times New Roman" w:hAnsi="Times New Roman" w:cs="Times New Roman"/>
          <w:sz w:val="24"/>
          <w:szCs w:val="24"/>
        </w:rPr>
        <w:t xml:space="preserve"> of commercialization cov</w:t>
      </w:r>
      <w:r w:rsidR="00D97EC2">
        <w:rPr>
          <w:rFonts w:ascii="Times New Roman" w:hAnsi="Times New Roman" w:cs="Times New Roman"/>
          <w:sz w:val="24"/>
          <w:szCs w:val="24"/>
        </w:rPr>
        <w:t>ering everything from education to</w:t>
      </w:r>
      <w:r w:rsidR="00811A33" w:rsidRPr="00811A33">
        <w:rPr>
          <w:rFonts w:ascii="Times New Roman" w:hAnsi="Times New Roman" w:cs="Times New Roman"/>
          <w:sz w:val="24"/>
          <w:szCs w:val="24"/>
        </w:rPr>
        <w:t xml:space="preserve"> healthcare, the environment, security and many other aspects of society. </w:t>
      </w:r>
    </w:p>
    <w:p w:rsidR="0095603F" w:rsidRDefault="00F16F2D" w:rsidP="00947D62">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Besides the different political camps</w:t>
      </w:r>
      <w:r w:rsidR="00D97EC2">
        <w:rPr>
          <w:rFonts w:ascii="Times New Roman" w:hAnsi="Times New Roman" w:cs="Times New Roman"/>
          <w:sz w:val="24"/>
          <w:szCs w:val="24"/>
        </w:rPr>
        <w:t xml:space="preserve"> which</w:t>
      </w:r>
      <w:r w:rsidR="009C06AD">
        <w:rPr>
          <w:rFonts w:ascii="Times New Roman" w:hAnsi="Times New Roman" w:cs="Times New Roman"/>
          <w:sz w:val="24"/>
          <w:szCs w:val="24"/>
        </w:rPr>
        <w:t xml:space="preserve"> have their specific concerns about globalization, there are also t</w:t>
      </w:r>
      <w:r w:rsidR="00D97EC2">
        <w:rPr>
          <w:rFonts w:ascii="Times New Roman" w:hAnsi="Times New Roman" w:cs="Times New Roman"/>
          <w:sz w:val="24"/>
          <w:szCs w:val="24"/>
        </w:rPr>
        <w:t>w</w:t>
      </w:r>
      <w:r w:rsidR="009C06AD">
        <w:rPr>
          <w:rFonts w:ascii="Times New Roman" w:hAnsi="Times New Roman" w:cs="Times New Roman"/>
          <w:sz w:val="24"/>
          <w:szCs w:val="24"/>
        </w:rPr>
        <w:t>o different sorts</w:t>
      </w:r>
      <w:r w:rsidR="009C06AD" w:rsidRPr="00811A33">
        <w:rPr>
          <w:rFonts w:ascii="Times New Roman" w:hAnsi="Times New Roman" w:cs="Times New Roman"/>
          <w:sz w:val="24"/>
          <w:szCs w:val="24"/>
        </w:rPr>
        <w:t xml:space="preserve"> </w:t>
      </w:r>
      <w:r w:rsidR="009C06AD">
        <w:rPr>
          <w:rFonts w:ascii="Times New Roman" w:hAnsi="Times New Roman" w:cs="Times New Roman"/>
          <w:sz w:val="24"/>
          <w:szCs w:val="24"/>
        </w:rPr>
        <w:t>of people who criticize these developments</w:t>
      </w:r>
      <w:r w:rsidR="00811A33" w:rsidRPr="00811A33">
        <w:rPr>
          <w:rFonts w:ascii="Times New Roman" w:hAnsi="Times New Roman" w:cs="Times New Roman"/>
          <w:sz w:val="24"/>
          <w:szCs w:val="24"/>
        </w:rPr>
        <w:t xml:space="preserve">. The one </w:t>
      </w:r>
      <w:r w:rsidR="009C06AD">
        <w:rPr>
          <w:rFonts w:ascii="Times New Roman" w:hAnsi="Times New Roman" w:cs="Times New Roman"/>
          <w:sz w:val="24"/>
          <w:szCs w:val="24"/>
        </w:rPr>
        <w:t xml:space="preserve">type </w:t>
      </w:r>
      <w:r w:rsidR="00811A33" w:rsidRPr="00811A33">
        <w:rPr>
          <w:rFonts w:ascii="Times New Roman" w:hAnsi="Times New Roman" w:cs="Times New Roman"/>
          <w:sz w:val="24"/>
          <w:szCs w:val="24"/>
        </w:rPr>
        <w:t>is made up of people that are fundamentally against capitalism, globalization and multi-national corporations</w:t>
      </w:r>
      <w:r w:rsidR="00D97EC2">
        <w:rPr>
          <w:rFonts w:ascii="Times New Roman" w:hAnsi="Times New Roman" w:cs="Times New Roman"/>
          <w:sz w:val="24"/>
          <w:szCs w:val="24"/>
        </w:rPr>
        <w:t>.</w:t>
      </w:r>
      <w:r w:rsidR="00811A33" w:rsidRPr="00811A33">
        <w:rPr>
          <w:rFonts w:ascii="Times New Roman" w:hAnsi="Times New Roman" w:cs="Times New Roman"/>
          <w:sz w:val="24"/>
          <w:szCs w:val="24"/>
        </w:rPr>
        <w:t xml:space="preserve"> </w:t>
      </w:r>
      <w:r w:rsidR="00D97EC2">
        <w:rPr>
          <w:rFonts w:ascii="Times New Roman" w:hAnsi="Times New Roman" w:cs="Times New Roman"/>
          <w:sz w:val="24"/>
          <w:szCs w:val="24"/>
        </w:rPr>
        <w:t>E</w:t>
      </w:r>
      <w:r w:rsidR="00811A33" w:rsidRPr="00811A33">
        <w:rPr>
          <w:rFonts w:ascii="Times New Roman" w:hAnsi="Times New Roman" w:cs="Times New Roman"/>
          <w:sz w:val="24"/>
          <w:szCs w:val="24"/>
        </w:rPr>
        <w:t>ngaging with this type</w:t>
      </w:r>
      <w:r w:rsidR="00D97EC2">
        <w:rPr>
          <w:rFonts w:ascii="Times New Roman" w:hAnsi="Times New Roman" w:cs="Times New Roman"/>
          <w:sz w:val="24"/>
          <w:szCs w:val="24"/>
        </w:rPr>
        <w:t xml:space="preserve"> of individual</w:t>
      </w:r>
      <w:r w:rsidR="00811A33" w:rsidRPr="00811A33">
        <w:rPr>
          <w:rFonts w:ascii="Times New Roman" w:hAnsi="Times New Roman" w:cs="Times New Roman"/>
          <w:sz w:val="24"/>
          <w:szCs w:val="24"/>
        </w:rPr>
        <w:t xml:space="preserve"> in a meaningful dialogue is </w:t>
      </w:r>
      <w:r w:rsidR="00D97EC2">
        <w:rPr>
          <w:rFonts w:ascii="Times New Roman" w:hAnsi="Times New Roman" w:cs="Times New Roman"/>
          <w:sz w:val="24"/>
          <w:szCs w:val="24"/>
        </w:rPr>
        <w:t xml:space="preserve">often </w:t>
      </w:r>
      <w:r w:rsidR="00811A33" w:rsidRPr="00811A33">
        <w:rPr>
          <w:rFonts w:ascii="Times New Roman" w:hAnsi="Times New Roman" w:cs="Times New Roman"/>
          <w:sz w:val="24"/>
          <w:szCs w:val="24"/>
        </w:rPr>
        <w:t xml:space="preserve">futile. The critics in the other camp are quite </w:t>
      </w:r>
      <w:proofErr w:type="gramStart"/>
      <w:r w:rsidR="00811A33" w:rsidRPr="00811A33">
        <w:rPr>
          <w:rFonts w:ascii="Times New Roman" w:hAnsi="Times New Roman" w:cs="Times New Roman"/>
          <w:sz w:val="24"/>
          <w:szCs w:val="24"/>
        </w:rPr>
        <w:t>different,</w:t>
      </w:r>
      <w:proofErr w:type="gramEnd"/>
      <w:r w:rsidR="00811A33" w:rsidRPr="00811A33">
        <w:rPr>
          <w:rFonts w:ascii="Times New Roman" w:hAnsi="Times New Roman" w:cs="Times New Roman"/>
          <w:sz w:val="24"/>
          <w:szCs w:val="24"/>
        </w:rPr>
        <w:t xml:space="preserve"> they simply fear that economic globalization is responsible for </w:t>
      </w:r>
      <w:r w:rsidR="00D97EC2">
        <w:rPr>
          <w:rFonts w:ascii="Times New Roman" w:hAnsi="Times New Roman" w:cs="Times New Roman"/>
          <w:sz w:val="24"/>
          <w:szCs w:val="24"/>
        </w:rPr>
        <w:t>many</w:t>
      </w:r>
      <w:r w:rsidR="00811A33" w:rsidRPr="00811A33">
        <w:rPr>
          <w:rFonts w:ascii="Times New Roman" w:hAnsi="Times New Roman" w:cs="Times New Roman"/>
          <w:sz w:val="24"/>
          <w:szCs w:val="24"/>
        </w:rPr>
        <w:t xml:space="preserve"> of the current social problems, </w:t>
      </w:r>
      <w:r w:rsidR="00D97EC2">
        <w:rPr>
          <w:rFonts w:ascii="Times New Roman" w:hAnsi="Times New Roman" w:cs="Times New Roman"/>
          <w:sz w:val="24"/>
          <w:szCs w:val="24"/>
        </w:rPr>
        <w:t>such as</w:t>
      </w:r>
      <w:r w:rsidR="00811A33" w:rsidRPr="00811A33">
        <w:rPr>
          <w:rFonts w:ascii="Times New Roman" w:hAnsi="Times New Roman" w:cs="Times New Roman"/>
          <w:sz w:val="24"/>
          <w:szCs w:val="24"/>
        </w:rPr>
        <w:t xml:space="preserve"> increasing income disparities both within societies as well as among states. This second camp is very interested in a reasonable debate about globalization</w:t>
      </w:r>
      <w:r w:rsidR="009C06AD">
        <w:rPr>
          <w:rFonts w:ascii="Times New Roman" w:hAnsi="Times New Roman" w:cs="Times New Roman"/>
          <w:sz w:val="24"/>
          <w:szCs w:val="24"/>
        </w:rPr>
        <w:t xml:space="preserve"> (</w:t>
      </w:r>
      <w:proofErr w:type="spellStart"/>
      <w:r w:rsidR="009C06AD">
        <w:rPr>
          <w:rFonts w:ascii="Times New Roman" w:hAnsi="Times New Roman" w:cs="Times New Roman"/>
          <w:sz w:val="24"/>
          <w:szCs w:val="24"/>
        </w:rPr>
        <w:t>Bhagwati</w:t>
      </w:r>
      <w:proofErr w:type="spellEnd"/>
      <w:r w:rsidR="009C06AD">
        <w:rPr>
          <w:rFonts w:ascii="Times New Roman" w:hAnsi="Times New Roman" w:cs="Times New Roman"/>
          <w:sz w:val="24"/>
          <w:szCs w:val="24"/>
        </w:rPr>
        <w:t xml:space="preserve"> 2004)</w:t>
      </w:r>
      <w:r w:rsidR="00811A33" w:rsidRPr="00811A33">
        <w:rPr>
          <w:rFonts w:ascii="Times New Roman" w:hAnsi="Times New Roman" w:cs="Times New Roman"/>
          <w:sz w:val="24"/>
          <w:szCs w:val="24"/>
        </w:rPr>
        <w:t>. What does this mean with regards to the German electorate and the parties that try to garner its votes? It is reasonable to assume that the majority of the hard-core anti-globalization advocates would express their opposition by either voting for the L</w:t>
      </w:r>
      <w:r w:rsidR="009C06AD">
        <w:rPr>
          <w:rFonts w:ascii="Times New Roman" w:hAnsi="Times New Roman" w:cs="Times New Roman"/>
          <w:sz w:val="24"/>
          <w:szCs w:val="24"/>
        </w:rPr>
        <w:t>eft</w:t>
      </w:r>
      <w:r w:rsidR="00811A33" w:rsidRPr="00811A33">
        <w:rPr>
          <w:rFonts w:ascii="Times New Roman" w:hAnsi="Times New Roman" w:cs="Times New Roman"/>
          <w:sz w:val="24"/>
          <w:szCs w:val="24"/>
        </w:rPr>
        <w:t xml:space="preserve">, the one party that captures all their anti-capitalism sentiments, or not to vote at all. On the other hand, those voters who are genuinely looking for answers that address their concerns about globalization should be open to any party </w:t>
      </w:r>
      <w:r w:rsidR="00D97EC2">
        <w:rPr>
          <w:rFonts w:ascii="Times New Roman" w:hAnsi="Times New Roman" w:cs="Times New Roman"/>
          <w:sz w:val="24"/>
          <w:szCs w:val="24"/>
        </w:rPr>
        <w:t xml:space="preserve">which </w:t>
      </w:r>
      <w:r w:rsidR="00811A33" w:rsidRPr="00811A33">
        <w:rPr>
          <w:rFonts w:ascii="Times New Roman" w:hAnsi="Times New Roman" w:cs="Times New Roman"/>
          <w:sz w:val="24"/>
          <w:szCs w:val="24"/>
        </w:rPr>
        <w:t>addresses their concerns and suggests reasonable solutions. Certainly globalization is only one issue that determines how voters will vote</w:t>
      </w:r>
      <w:r w:rsidR="00D97EC2">
        <w:rPr>
          <w:rFonts w:ascii="Times New Roman" w:hAnsi="Times New Roman" w:cs="Times New Roman"/>
          <w:sz w:val="24"/>
          <w:szCs w:val="24"/>
        </w:rPr>
        <w:t xml:space="preserve">. </w:t>
      </w:r>
      <w:r w:rsidR="00811A33" w:rsidRPr="00811A33">
        <w:rPr>
          <w:rFonts w:ascii="Times New Roman" w:hAnsi="Times New Roman" w:cs="Times New Roman"/>
          <w:sz w:val="24"/>
          <w:szCs w:val="24"/>
        </w:rPr>
        <w:t xml:space="preserve"> </w:t>
      </w:r>
      <w:r w:rsidR="00D97EC2">
        <w:rPr>
          <w:rFonts w:ascii="Times New Roman" w:hAnsi="Times New Roman" w:cs="Times New Roman"/>
          <w:sz w:val="24"/>
          <w:szCs w:val="24"/>
        </w:rPr>
        <w:t>In all honesty, the</w:t>
      </w:r>
      <w:r w:rsidR="00811A33" w:rsidRPr="00811A33">
        <w:rPr>
          <w:rFonts w:ascii="Times New Roman" w:hAnsi="Times New Roman" w:cs="Times New Roman"/>
          <w:sz w:val="24"/>
          <w:szCs w:val="24"/>
        </w:rPr>
        <w:t xml:space="preserve"> decision to cast a ballot for a particular party is based upon the positions that </w:t>
      </w:r>
      <w:r w:rsidR="00D97EC2">
        <w:rPr>
          <w:rFonts w:ascii="Times New Roman" w:hAnsi="Times New Roman" w:cs="Times New Roman"/>
          <w:sz w:val="24"/>
          <w:szCs w:val="24"/>
        </w:rPr>
        <w:t>parties take on multiple issues</w:t>
      </w:r>
      <w:r w:rsidR="00811A33" w:rsidRPr="00811A33">
        <w:rPr>
          <w:rFonts w:ascii="Times New Roman" w:hAnsi="Times New Roman" w:cs="Times New Roman"/>
          <w:sz w:val="24"/>
          <w:szCs w:val="24"/>
        </w:rPr>
        <w:t xml:space="preserve"> such as unemployment, health care, immigration, tax policies, the role of women in society and many more. This paper does not examine a rank order of priorities for German voters, but as the critiques of globalization point out all </w:t>
      </w:r>
      <w:r w:rsidR="00D97EC2">
        <w:rPr>
          <w:rFonts w:ascii="Times New Roman" w:hAnsi="Times New Roman" w:cs="Times New Roman"/>
          <w:sz w:val="24"/>
          <w:szCs w:val="24"/>
        </w:rPr>
        <w:t xml:space="preserve">of </w:t>
      </w:r>
      <w:r w:rsidR="00811A33" w:rsidRPr="00811A33">
        <w:rPr>
          <w:rFonts w:ascii="Times New Roman" w:hAnsi="Times New Roman" w:cs="Times New Roman"/>
          <w:sz w:val="24"/>
          <w:szCs w:val="24"/>
        </w:rPr>
        <w:t>these issues are directly affected by globalization</w:t>
      </w:r>
      <w:r w:rsidR="00D97EC2">
        <w:rPr>
          <w:rFonts w:ascii="Times New Roman" w:hAnsi="Times New Roman" w:cs="Times New Roman"/>
          <w:sz w:val="24"/>
          <w:szCs w:val="24"/>
        </w:rPr>
        <w:t>.  O</w:t>
      </w:r>
      <w:r w:rsidR="00811A33" w:rsidRPr="00811A33">
        <w:rPr>
          <w:rFonts w:ascii="Times New Roman" w:hAnsi="Times New Roman" w:cs="Times New Roman"/>
          <w:sz w:val="24"/>
          <w:szCs w:val="24"/>
        </w:rPr>
        <w:t xml:space="preserve">ne can expect rational voters to pay attention to how parties respond to </w:t>
      </w:r>
      <w:r w:rsidR="009C06AD">
        <w:rPr>
          <w:rFonts w:ascii="Times New Roman" w:hAnsi="Times New Roman" w:cs="Times New Roman"/>
          <w:sz w:val="24"/>
          <w:szCs w:val="24"/>
        </w:rPr>
        <w:t>this issue</w:t>
      </w:r>
      <w:r w:rsidR="00D97EC2">
        <w:rPr>
          <w:rFonts w:ascii="Times New Roman" w:hAnsi="Times New Roman" w:cs="Times New Roman"/>
          <w:sz w:val="24"/>
          <w:szCs w:val="24"/>
        </w:rPr>
        <w:t>,</w:t>
      </w:r>
      <w:r w:rsidR="00811A33" w:rsidRPr="00811A33">
        <w:rPr>
          <w:rFonts w:ascii="Times New Roman" w:hAnsi="Times New Roman" w:cs="Times New Roman"/>
          <w:sz w:val="24"/>
          <w:szCs w:val="24"/>
        </w:rPr>
        <w:t xml:space="preserve"> </w:t>
      </w:r>
      <w:r w:rsidR="009C06AD">
        <w:rPr>
          <w:rFonts w:ascii="Times New Roman" w:hAnsi="Times New Roman" w:cs="Times New Roman"/>
          <w:sz w:val="24"/>
          <w:szCs w:val="24"/>
        </w:rPr>
        <w:t xml:space="preserve">creating incentives for </w:t>
      </w:r>
      <w:r w:rsidR="00811A33" w:rsidRPr="00811A33">
        <w:rPr>
          <w:rFonts w:ascii="Times New Roman" w:hAnsi="Times New Roman" w:cs="Times New Roman"/>
          <w:sz w:val="24"/>
          <w:szCs w:val="24"/>
        </w:rPr>
        <w:t xml:space="preserve">parties to differentiate themselves from other parties with regards to globalization so as to attract voters. </w:t>
      </w:r>
    </w:p>
    <w:p w:rsidR="00811A33" w:rsidRDefault="0095603F" w:rsidP="0095603F">
      <w:pPr>
        <w:spacing w:after="240" w:line="480" w:lineRule="auto"/>
        <w:jc w:val="center"/>
        <w:rPr>
          <w:rFonts w:ascii="Times New Roman" w:hAnsi="Times New Roman" w:cs="Times New Roman"/>
          <w:sz w:val="24"/>
          <w:szCs w:val="24"/>
        </w:rPr>
      </w:pPr>
      <w:r w:rsidRPr="0095603F">
        <w:rPr>
          <w:rFonts w:ascii="Times New Roman" w:hAnsi="Times New Roman" w:cs="Times New Roman"/>
          <w:noProof/>
          <w:sz w:val="24"/>
          <w:szCs w:val="24"/>
        </w:rPr>
        <w:lastRenderedPageBreak/>
        <w:drawing>
          <wp:inline distT="0" distB="0" distL="0" distR="0">
            <wp:extent cx="5943600" cy="3321050"/>
            <wp:effectExtent l="0" t="19050" r="76200" b="5080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C06AD" w:rsidRPr="00947D62" w:rsidRDefault="0095603F" w:rsidP="00947D62">
      <w:pPr>
        <w:pStyle w:val="body-paragraph"/>
        <w:spacing w:before="0" w:beforeAutospacing="0" w:after="0" w:afterAutospacing="0" w:line="480" w:lineRule="auto"/>
        <w:jc w:val="both"/>
        <w:outlineLvl w:val="1"/>
        <w:rPr>
          <w:u w:val="single"/>
        </w:rPr>
      </w:pPr>
      <w:bookmarkStart w:id="11" w:name="_Toc351654001"/>
      <w:r w:rsidRPr="00947D62">
        <w:rPr>
          <w:u w:val="single"/>
        </w:rPr>
        <w:t>G</w:t>
      </w:r>
      <w:r w:rsidR="009C06AD" w:rsidRPr="00947D62">
        <w:rPr>
          <w:u w:val="single"/>
        </w:rPr>
        <w:t>eneral Analysis of Party Views</w:t>
      </w:r>
      <w:bookmarkEnd w:id="11"/>
    </w:p>
    <w:p w:rsidR="009C06AD" w:rsidRPr="009C06AD" w:rsidRDefault="009C06AD" w:rsidP="009C06AD">
      <w:pPr>
        <w:spacing w:after="240" w:line="480" w:lineRule="auto"/>
        <w:rPr>
          <w:rFonts w:ascii="Times New Roman" w:hAnsi="Times New Roman" w:cs="Times New Roman"/>
          <w:sz w:val="24"/>
          <w:szCs w:val="24"/>
        </w:rPr>
      </w:pPr>
      <w:r w:rsidRPr="009C06AD">
        <w:rPr>
          <w:rFonts w:ascii="Times New Roman" w:hAnsi="Times New Roman" w:cs="Times New Roman"/>
          <w:sz w:val="24"/>
          <w:szCs w:val="24"/>
        </w:rPr>
        <w:t>As one can see, Graph 1 illustrates how differently parties approached globalization</w:t>
      </w:r>
      <w:r w:rsidR="00EA40B7">
        <w:rPr>
          <w:rFonts w:ascii="Times New Roman" w:hAnsi="Times New Roman" w:cs="Times New Roman"/>
          <w:sz w:val="24"/>
          <w:szCs w:val="24"/>
        </w:rPr>
        <w:t xml:space="preserve"> (a detailed list for all the numbers and th</w:t>
      </w:r>
      <w:r w:rsidR="00D97EC2">
        <w:rPr>
          <w:rFonts w:ascii="Times New Roman" w:hAnsi="Times New Roman" w:cs="Times New Roman"/>
          <w:sz w:val="24"/>
          <w:szCs w:val="24"/>
        </w:rPr>
        <w:t>eir references can be found in T</w:t>
      </w:r>
      <w:r w:rsidR="00EA40B7">
        <w:rPr>
          <w:rFonts w:ascii="Times New Roman" w:hAnsi="Times New Roman" w:cs="Times New Roman"/>
          <w:sz w:val="24"/>
          <w:szCs w:val="24"/>
        </w:rPr>
        <w:t>able</w:t>
      </w:r>
      <w:r w:rsidR="00502E5C">
        <w:rPr>
          <w:rFonts w:ascii="Times New Roman" w:hAnsi="Times New Roman" w:cs="Times New Roman"/>
          <w:sz w:val="24"/>
          <w:szCs w:val="24"/>
        </w:rPr>
        <w:t>1</w:t>
      </w:r>
      <w:r w:rsidR="00EA40B7">
        <w:rPr>
          <w:rFonts w:ascii="Times New Roman" w:hAnsi="Times New Roman" w:cs="Times New Roman"/>
          <w:sz w:val="24"/>
          <w:szCs w:val="24"/>
        </w:rPr>
        <w:t xml:space="preserve"> in the appendix)</w:t>
      </w:r>
      <w:r w:rsidRPr="009C06AD">
        <w:rPr>
          <w:rFonts w:ascii="Times New Roman" w:hAnsi="Times New Roman" w:cs="Times New Roman"/>
          <w:sz w:val="24"/>
          <w:szCs w:val="24"/>
        </w:rPr>
        <w:t>. For the 2005 election, the SPD and the Greens were clearly the most outspoken parties against globalization. The SPD made a few references to risks and dangers and a couple of neutral references as well. The Green party presented the most critical view, especially emphasizing the</w:t>
      </w:r>
      <w:r w:rsidR="00D97EC2">
        <w:rPr>
          <w:rFonts w:ascii="Times New Roman" w:hAnsi="Times New Roman" w:cs="Times New Roman"/>
          <w:sz w:val="24"/>
          <w:szCs w:val="24"/>
        </w:rPr>
        <w:t xml:space="preserve"> unjust nature of the phenomena</w:t>
      </w:r>
      <w:r w:rsidRPr="009C06AD">
        <w:rPr>
          <w:rFonts w:ascii="Times New Roman" w:hAnsi="Times New Roman" w:cs="Times New Roman"/>
          <w:sz w:val="24"/>
          <w:szCs w:val="24"/>
        </w:rPr>
        <w:t>. However, there is one reference highlighting a positive outcome within the Green election program. The conservative CDU hardly mentions the issue at all, referencing only two negative consequences, at the same time illustrating the possible opportunities which globalization has to offer</w:t>
      </w:r>
      <w:r w:rsidR="00EA40B7">
        <w:rPr>
          <w:rFonts w:ascii="Times New Roman" w:hAnsi="Times New Roman" w:cs="Times New Roman"/>
          <w:sz w:val="24"/>
          <w:szCs w:val="24"/>
        </w:rPr>
        <w:t xml:space="preserve"> once</w:t>
      </w:r>
      <w:r w:rsidRPr="009C06AD">
        <w:rPr>
          <w:rFonts w:ascii="Times New Roman" w:hAnsi="Times New Roman" w:cs="Times New Roman"/>
          <w:sz w:val="24"/>
          <w:szCs w:val="24"/>
        </w:rPr>
        <w:t xml:space="preserve">. Clearly, the only party which had an outright positive outlook is the FDP, suggesting multiple positive outcomes and potential opportunities. Surprisingly, the far left, </w:t>
      </w:r>
      <w:r w:rsidR="00C60B50">
        <w:rPr>
          <w:rFonts w:ascii="Times New Roman" w:hAnsi="Times New Roman" w:cs="Times New Roman"/>
          <w:sz w:val="24"/>
          <w:szCs w:val="24"/>
        </w:rPr>
        <w:t>The Left</w:t>
      </w:r>
      <w:r w:rsidRPr="009C06AD">
        <w:rPr>
          <w:rFonts w:ascii="Times New Roman" w:hAnsi="Times New Roman" w:cs="Times New Roman"/>
          <w:sz w:val="24"/>
          <w:szCs w:val="24"/>
        </w:rPr>
        <w:t xml:space="preserve">, only refers to the subject three times, negatively each time. </w:t>
      </w:r>
    </w:p>
    <w:p w:rsidR="009C06AD" w:rsidRDefault="009C06AD" w:rsidP="009C06AD">
      <w:pPr>
        <w:spacing w:after="240" w:line="480" w:lineRule="auto"/>
        <w:rPr>
          <w:rFonts w:ascii="Times New Roman" w:hAnsi="Times New Roman" w:cs="Times New Roman"/>
          <w:sz w:val="24"/>
          <w:szCs w:val="24"/>
        </w:rPr>
      </w:pPr>
      <w:r w:rsidRPr="009C06AD">
        <w:rPr>
          <w:rFonts w:ascii="Times New Roman" w:hAnsi="Times New Roman" w:cs="Times New Roman"/>
          <w:sz w:val="24"/>
          <w:szCs w:val="24"/>
        </w:rPr>
        <w:lastRenderedPageBreak/>
        <w:t>The 2009 election shows a somewhat different picture</w:t>
      </w:r>
      <w:r w:rsidR="001E4B42">
        <w:rPr>
          <w:rFonts w:ascii="Times New Roman" w:hAnsi="Times New Roman" w:cs="Times New Roman"/>
          <w:sz w:val="24"/>
          <w:szCs w:val="24"/>
        </w:rPr>
        <w:t xml:space="preserve"> (see </w:t>
      </w:r>
      <w:r w:rsidR="00D97EC2">
        <w:rPr>
          <w:rFonts w:ascii="Times New Roman" w:hAnsi="Times New Roman" w:cs="Times New Roman"/>
          <w:sz w:val="24"/>
          <w:szCs w:val="24"/>
        </w:rPr>
        <w:t>G</w:t>
      </w:r>
      <w:r w:rsidR="001E4B42">
        <w:rPr>
          <w:rFonts w:ascii="Times New Roman" w:hAnsi="Times New Roman" w:cs="Times New Roman"/>
          <w:sz w:val="24"/>
          <w:szCs w:val="24"/>
        </w:rPr>
        <w:t>raph 2)</w:t>
      </w:r>
      <w:r w:rsidRPr="009C06AD">
        <w:rPr>
          <w:rFonts w:ascii="Times New Roman" w:hAnsi="Times New Roman" w:cs="Times New Roman"/>
          <w:sz w:val="24"/>
          <w:szCs w:val="24"/>
        </w:rPr>
        <w:t>. The ongoing financial crisis which started in late 2008 left its mark on Germany’s party’s elec</w:t>
      </w:r>
      <w:r w:rsidR="002146B1">
        <w:rPr>
          <w:rFonts w:ascii="Times New Roman" w:hAnsi="Times New Roman" w:cs="Times New Roman"/>
          <w:sz w:val="24"/>
          <w:szCs w:val="24"/>
        </w:rPr>
        <w:t xml:space="preserve">tion programs. The most marked </w:t>
      </w:r>
      <w:r w:rsidRPr="009C06AD">
        <w:rPr>
          <w:rFonts w:ascii="Times New Roman" w:hAnsi="Times New Roman" w:cs="Times New Roman"/>
          <w:sz w:val="24"/>
          <w:szCs w:val="24"/>
        </w:rPr>
        <w:t xml:space="preserve">differences can be found in </w:t>
      </w:r>
      <w:r w:rsidR="00C60B50">
        <w:rPr>
          <w:rFonts w:ascii="Times New Roman" w:hAnsi="Times New Roman" w:cs="Times New Roman"/>
          <w:sz w:val="24"/>
          <w:szCs w:val="24"/>
        </w:rPr>
        <w:t>The Left</w:t>
      </w:r>
      <w:r w:rsidRPr="009C06AD">
        <w:rPr>
          <w:rFonts w:ascii="Times New Roman" w:hAnsi="Times New Roman" w:cs="Times New Roman"/>
          <w:sz w:val="24"/>
          <w:szCs w:val="24"/>
        </w:rPr>
        <w:t xml:space="preserve"> election manifest, which makes a total of 16 negative references to globalization, high</w:t>
      </w:r>
      <w:r w:rsidR="00D97EC2">
        <w:rPr>
          <w:rFonts w:ascii="Times New Roman" w:hAnsi="Times New Roman" w:cs="Times New Roman"/>
          <w:sz w:val="24"/>
          <w:szCs w:val="24"/>
        </w:rPr>
        <w:t>lighting both</w:t>
      </w:r>
      <w:r w:rsidRPr="009C06AD">
        <w:rPr>
          <w:rFonts w:ascii="Times New Roman" w:hAnsi="Times New Roman" w:cs="Times New Roman"/>
          <w:sz w:val="24"/>
          <w:szCs w:val="24"/>
        </w:rPr>
        <w:t xml:space="preserve"> its dangers and unjust nature. This is compared to only one neutral and zero positive references. The SPD also increases its number of negative references to a total of 9, while at the same time emphasizing one positive outcome. The Greens increase both dangerous and unjust references to a total of 18. However, they also increase the number of references to opportunities afforded by globalization to 2. The CDU took a more negative view in 2009 on the effects of economic integration and open markets by more than doubling its references to risks and dangers entailed in the process to 5. At the same time, they more than doubled their references to opportunities to 3. Again, the only party election platform in which negative references do not outweigh positive ones is the FDP.  However, they do temper their positive message with an increase of risks/dangers. </w:t>
      </w:r>
      <w:r w:rsidR="00BA0BDF" w:rsidRPr="001E4B42">
        <w:rPr>
          <w:rFonts w:ascii="Times New Roman" w:hAnsi="Times New Roman" w:cs="Times New Roman"/>
          <w:noProof/>
          <w:sz w:val="24"/>
          <w:szCs w:val="24"/>
        </w:rPr>
        <w:drawing>
          <wp:inline distT="0" distB="0" distL="0" distR="0">
            <wp:extent cx="5943600" cy="3552190"/>
            <wp:effectExtent l="0" t="19050" r="76200" b="4826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06AD" w:rsidRDefault="00D97EC2" w:rsidP="00BA0BDF">
      <w:pPr>
        <w:spacing w:after="24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009C06AD" w:rsidRPr="009C06AD">
        <w:rPr>
          <w:rFonts w:ascii="Times New Roman" w:hAnsi="Times New Roman" w:cs="Times New Roman"/>
          <w:sz w:val="24"/>
          <w:szCs w:val="24"/>
        </w:rPr>
        <w:t>s demonstrated by Graph 3, German parties paint a particularly negative picture of globalization in both 2005 and 2009, suggesting that this trend creates more disadvantages than it does advantages.  Taken as a whole, German party election programs refer to the negative consequences of globalization 73 times, in the time period in question. Positive references equal only 17. What German parties are attempting to communicate to voters, with the possible exception of the FDP, is that globalization poses a threat to our way of life: job security, sense of justice, the social fabric in which so many Germans take pride.</w:t>
      </w:r>
    </w:p>
    <w:p w:rsidR="001E4B42" w:rsidRPr="009C06AD" w:rsidRDefault="001E4B42" w:rsidP="009C06AD">
      <w:pPr>
        <w:spacing w:after="240" w:line="480" w:lineRule="auto"/>
        <w:rPr>
          <w:rFonts w:ascii="Times New Roman" w:hAnsi="Times New Roman" w:cs="Times New Roman"/>
          <w:sz w:val="24"/>
          <w:szCs w:val="24"/>
        </w:rPr>
      </w:pPr>
      <w:r w:rsidRPr="001E4B42">
        <w:rPr>
          <w:rFonts w:ascii="Times New Roman" w:hAnsi="Times New Roman" w:cs="Times New Roman"/>
          <w:noProof/>
          <w:sz w:val="24"/>
          <w:szCs w:val="24"/>
        </w:rPr>
        <w:drawing>
          <wp:inline distT="0" distB="0" distL="0" distR="0">
            <wp:extent cx="5825067" cy="2512483"/>
            <wp:effectExtent l="0" t="19050" r="80433" b="59267"/>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06AD" w:rsidRPr="00947D62" w:rsidRDefault="009C06AD" w:rsidP="00947D62">
      <w:pPr>
        <w:pStyle w:val="body-paragraph"/>
        <w:spacing w:before="0" w:beforeAutospacing="0" w:after="0" w:afterAutospacing="0" w:line="480" w:lineRule="auto"/>
        <w:jc w:val="both"/>
        <w:outlineLvl w:val="1"/>
        <w:rPr>
          <w:u w:val="single"/>
        </w:rPr>
      </w:pPr>
      <w:bookmarkStart w:id="12" w:name="_Toc351654002"/>
      <w:r w:rsidRPr="00947D62">
        <w:rPr>
          <w:u w:val="single"/>
        </w:rPr>
        <w:t>In-depth Analysis of Party Election Programs</w:t>
      </w:r>
      <w:bookmarkEnd w:id="12"/>
    </w:p>
    <w:p w:rsidR="009C06AD" w:rsidRPr="00DD3BD6" w:rsidRDefault="006D5712" w:rsidP="006D571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Left</w:t>
      </w:r>
      <w:r w:rsidR="009C06AD" w:rsidRPr="00DD3BD6">
        <w:rPr>
          <w:rFonts w:ascii="Times New Roman" w:hAnsi="Times New Roman" w:cs="Times New Roman"/>
          <w:sz w:val="24"/>
          <w:szCs w:val="24"/>
        </w:rPr>
        <w:t xml:space="preserve"> is clearly the most critical party when it comes to globalization. They blame globalization for the loss of low-skill jobs. They further assert that “global capitalism is not capable of guaranteeing reasonably tolerable and humane living standards” (Die </w:t>
      </w:r>
      <w:proofErr w:type="spellStart"/>
      <w:r w:rsidR="009C06AD" w:rsidRPr="00DD3BD6">
        <w:rPr>
          <w:rFonts w:ascii="Times New Roman" w:hAnsi="Times New Roman" w:cs="Times New Roman"/>
          <w:sz w:val="24"/>
          <w:szCs w:val="24"/>
        </w:rPr>
        <w:t>Linke</w:t>
      </w:r>
      <w:proofErr w:type="spellEnd"/>
      <w:r w:rsidR="009C06AD" w:rsidRPr="00DD3BD6">
        <w:rPr>
          <w:rFonts w:ascii="Times New Roman" w:hAnsi="Times New Roman" w:cs="Times New Roman"/>
          <w:sz w:val="24"/>
          <w:szCs w:val="24"/>
        </w:rPr>
        <w:t xml:space="preserve"> 2009, 3</w:t>
      </w:r>
      <w:r w:rsidR="00312D50">
        <w:rPr>
          <w:rFonts w:ascii="Times New Roman" w:hAnsi="Times New Roman" w:cs="Times New Roman"/>
          <w:sz w:val="24"/>
          <w:szCs w:val="24"/>
        </w:rPr>
        <w:t>; translation by the author</w:t>
      </w:r>
      <w:r w:rsidR="009C06AD" w:rsidRPr="00DD3BD6">
        <w:rPr>
          <w:rFonts w:ascii="Times New Roman" w:hAnsi="Times New Roman" w:cs="Times New Roman"/>
          <w:sz w:val="24"/>
          <w:szCs w:val="24"/>
        </w:rPr>
        <w:t>).  This party also states that global imbalances created by the system result in</w:t>
      </w:r>
      <w:r w:rsidR="00D97EC2">
        <w:rPr>
          <w:rFonts w:ascii="Times New Roman" w:hAnsi="Times New Roman" w:cs="Times New Roman"/>
          <w:sz w:val="24"/>
          <w:szCs w:val="24"/>
        </w:rPr>
        <w:t xml:space="preserve"> the</w:t>
      </w:r>
      <w:r w:rsidR="009C06AD" w:rsidRPr="00DD3BD6">
        <w:rPr>
          <w:rFonts w:ascii="Times New Roman" w:hAnsi="Times New Roman" w:cs="Times New Roman"/>
          <w:sz w:val="24"/>
          <w:szCs w:val="24"/>
        </w:rPr>
        <w:t xml:space="preserve"> “massive destruction of production and productivity of jobs and prosperity” (Die </w:t>
      </w:r>
      <w:proofErr w:type="spellStart"/>
      <w:r w:rsidR="009C06AD" w:rsidRPr="00DD3BD6">
        <w:rPr>
          <w:rFonts w:ascii="Times New Roman" w:hAnsi="Times New Roman" w:cs="Times New Roman"/>
          <w:sz w:val="24"/>
          <w:szCs w:val="24"/>
        </w:rPr>
        <w:t>Linke</w:t>
      </w:r>
      <w:proofErr w:type="spellEnd"/>
      <w:r w:rsidR="009C06AD" w:rsidRPr="00DD3BD6">
        <w:rPr>
          <w:rFonts w:ascii="Times New Roman" w:hAnsi="Times New Roman" w:cs="Times New Roman"/>
          <w:sz w:val="24"/>
          <w:szCs w:val="24"/>
        </w:rPr>
        <w:t xml:space="preserve"> 2009, 5</w:t>
      </w:r>
      <w:r w:rsidR="00312D50">
        <w:rPr>
          <w:rFonts w:ascii="Times New Roman" w:hAnsi="Times New Roman" w:cs="Times New Roman"/>
          <w:sz w:val="24"/>
          <w:szCs w:val="24"/>
        </w:rPr>
        <w:t>; translation by the author</w:t>
      </w:r>
      <w:r w:rsidR="009C06AD" w:rsidRPr="00DD3BD6">
        <w:rPr>
          <w:rFonts w:ascii="Times New Roman" w:hAnsi="Times New Roman" w:cs="Times New Roman"/>
          <w:sz w:val="24"/>
          <w:szCs w:val="24"/>
        </w:rPr>
        <w:t xml:space="preserve">). Their solutions consist of significantly increasing regulation, nationalizing the entire banking sector and putting the financial sector under public </w:t>
      </w:r>
      <w:r w:rsidR="009C06AD" w:rsidRPr="00DD3BD6">
        <w:rPr>
          <w:rFonts w:ascii="Times New Roman" w:hAnsi="Times New Roman" w:cs="Times New Roman"/>
          <w:sz w:val="24"/>
          <w:szCs w:val="24"/>
        </w:rPr>
        <w:lastRenderedPageBreak/>
        <w:t>control. They also suggest structura</w:t>
      </w:r>
      <w:r w:rsidR="00312D50">
        <w:rPr>
          <w:rFonts w:ascii="Times New Roman" w:hAnsi="Times New Roman" w:cs="Times New Roman"/>
          <w:sz w:val="24"/>
          <w:szCs w:val="24"/>
        </w:rPr>
        <w:t xml:space="preserve">l changes such as reforming the </w:t>
      </w:r>
      <w:r w:rsidR="009C06AD" w:rsidRPr="00DD3BD6">
        <w:rPr>
          <w:rFonts w:ascii="Times New Roman" w:hAnsi="Times New Roman" w:cs="Times New Roman"/>
          <w:sz w:val="24"/>
          <w:szCs w:val="24"/>
        </w:rPr>
        <w:t xml:space="preserve">IMF and the World Bank to make these institutions more democratic and to bring them under the umbrella of the United Nations. The 2009 program, on page 3, recklessly attempts to ground these arguments with justifications from Nobel Prize holder, Joseph </w:t>
      </w:r>
      <w:proofErr w:type="spellStart"/>
      <w:r w:rsidR="009C06AD" w:rsidRPr="00DD3BD6">
        <w:rPr>
          <w:rFonts w:ascii="Times New Roman" w:hAnsi="Times New Roman" w:cs="Times New Roman"/>
          <w:sz w:val="24"/>
          <w:szCs w:val="24"/>
        </w:rPr>
        <w:t>Stiglitz</w:t>
      </w:r>
      <w:proofErr w:type="spellEnd"/>
      <w:r w:rsidR="009C06AD" w:rsidRPr="00DD3BD6">
        <w:rPr>
          <w:rFonts w:ascii="Times New Roman" w:hAnsi="Times New Roman" w:cs="Times New Roman"/>
          <w:sz w:val="24"/>
          <w:szCs w:val="24"/>
        </w:rPr>
        <w:t xml:space="preserve">, by taking his views completely out of context.  </w:t>
      </w:r>
    </w:p>
    <w:p w:rsidR="009C06AD" w:rsidRPr="00DD3BD6" w:rsidRDefault="009C06AD" w:rsidP="006D5712">
      <w:pPr>
        <w:spacing w:after="240" w:line="480" w:lineRule="auto"/>
        <w:ind w:firstLine="720"/>
        <w:jc w:val="both"/>
        <w:rPr>
          <w:rFonts w:ascii="Times New Roman" w:hAnsi="Times New Roman" w:cs="Times New Roman"/>
          <w:sz w:val="24"/>
          <w:szCs w:val="24"/>
        </w:rPr>
      </w:pPr>
      <w:r w:rsidRPr="00DD3BD6">
        <w:rPr>
          <w:rFonts w:ascii="Times New Roman" w:hAnsi="Times New Roman" w:cs="Times New Roman"/>
          <w:sz w:val="24"/>
          <w:szCs w:val="24"/>
        </w:rPr>
        <w:t>The SPD presents globalization as a threat to honest hard work</w:t>
      </w:r>
      <w:r w:rsidR="00285F49">
        <w:rPr>
          <w:rFonts w:ascii="Times New Roman" w:hAnsi="Times New Roman" w:cs="Times New Roman"/>
          <w:i/>
          <w:sz w:val="24"/>
          <w:szCs w:val="24"/>
        </w:rPr>
        <w:t xml:space="preserve"> </w:t>
      </w:r>
      <w:r w:rsidR="00285F49">
        <w:rPr>
          <w:rFonts w:ascii="Times New Roman" w:hAnsi="Times New Roman" w:cs="Times New Roman"/>
          <w:sz w:val="24"/>
          <w:szCs w:val="24"/>
        </w:rPr>
        <w:t>and</w:t>
      </w:r>
      <w:r w:rsidRPr="00DD3BD6">
        <w:rPr>
          <w:rFonts w:ascii="Times New Roman" w:hAnsi="Times New Roman" w:cs="Times New Roman"/>
          <w:i/>
          <w:sz w:val="24"/>
          <w:szCs w:val="24"/>
        </w:rPr>
        <w:t xml:space="preserve"> </w:t>
      </w:r>
      <w:r w:rsidRPr="00DD3BD6">
        <w:rPr>
          <w:rFonts w:ascii="Times New Roman" w:hAnsi="Times New Roman" w:cs="Times New Roman"/>
          <w:sz w:val="24"/>
          <w:szCs w:val="24"/>
        </w:rPr>
        <w:t xml:space="preserve">a decent work ethic.  </w:t>
      </w:r>
      <w:r w:rsidR="00285F49">
        <w:rPr>
          <w:rFonts w:ascii="Times New Roman" w:hAnsi="Times New Roman" w:cs="Times New Roman"/>
          <w:sz w:val="24"/>
          <w:szCs w:val="24"/>
        </w:rPr>
        <w:t>In</w:t>
      </w:r>
      <w:r w:rsidRPr="00DD3BD6">
        <w:rPr>
          <w:rFonts w:ascii="Times New Roman" w:hAnsi="Times New Roman" w:cs="Times New Roman"/>
          <w:sz w:val="24"/>
          <w:szCs w:val="24"/>
        </w:rPr>
        <w:t xml:space="preserve"> general</w:t>
      </w:r>
      <w:r w:rsidR="00285F49">
        <w:rPr>
          <w:rFonts w:ascii="Times New Roman" w:hAnsi="Times New Roman" w:cs="Times New Roman"/>
          <w:sz w:val="24"/>
          <w:szCs w:val="24"/>
        </w:rPr>
        <w:t>, it is a</w:t>
      </w:r>
      <w:r w:rsidRPr="00DD3BD6">
        <w:rPr>
          <w:rFonts w:ascii="Times New Roman" w:hAnsi="Times New Roman" w:cs="Times New Roman"/>
          <w:sz w:val="24"/>
          <w:szCs w:val="24"/>
        </w:rPr>
        <w:t xml:space="preserve"> force with negative consequences for German society as a whole, which must be fought. Their best answer is a new ordering of the global financial architecture with increased powers for international institutions that can guarantee transparency, minimize risk and prevent undesirable developments.  “No market, no actor, no state or territory, no product must remain unsupervised” (SPD 2009, 82</w:t>
      </w:r>
      <w:r w:rsidR="00312D50">
        <w:rPr>
          <w:rFonts w:ascii="Times New Roman" w:hAnsi="Times New Roman" w:cs="Times New Roman"/>
          <w:sz w:val="24"/>
          <w:szCs w:val="24"/>
        </w:rPr>
        <w:t>; translation by the author</w:t>
      </w:r>
      <w:r w:rsidRPr="00DD3BD6">
        <w:rPr>
          <w:rFonts w:ascii="Times New Roman" w:hAnsi="Times New Roman" w:cs="Times New Roman"/>
          <w:sz w:val="24"/>
          <w:szCs w:val="24"/>
        </w:rPr>
        <w:t>).</w:t>
      </w:r>
    </w:p>
    <w:p w:rsidR="009C06AD" w:rsidRPr="00DD3BD6" w:rsidRDefault="009C06AD" w:rsidP="006D5712">
      <w:pPr>
        <w:spacing w:after="240" w:line="480" w:lineRule="auto"/>
        <w:ind w:firstLine="720"/>
        <w:jc w:val="both"/>
        <w:rPr>
          <w:rFonts w:ascii="Times New Roman" w:hAnsi="Times New Roman" w:cs="Times New Roman"/>
          <w:sz w:val="24"/>
          <w:szCs w:val="24"/>
        </w:rPr>
      </w:pPr>
      <w:r w:rsidRPr="00DD3BD6">
        <w:rPr>
          <w:rFonts w:ascii="Times New Roman" w:hAnsi="Times New Roman" w:cs="Times New Roman"/>
          <w:sz w:val="24"/>
          <w:szCs w:val="24"/>
        </w:rPr>
        <w:t xml:space="preserve">The Greens are particularly concerned with the justice/injustice of globalization. For them, globalization not only threatens jobs but, of course, the environment. It also creates imbalances which need to be addressed by increasing foreign aid and a push for the German government to only deal in fair trade products. They do see opportunities, especially for products which are produced in an environmentally friendly way and they also link a future booming global economy with that of a booming German economy.  A key policy revolves around the elimination or reduction of agricultural subsidies. With regards to structural changes, they suggest reforming the IMF and World </w:t>
      </w:r>
      <w:proofErr w:type="gramStart"/>
      <w:r w:rsidRPr="00DD3BD6">
        <w:rPr>
          <w:rFonts w:ascii="Times New Roman" w:hAnsi="Times New Roman" w:cs="Times New Roman"/>
          <w:sz w:val="24"/>
          <w:szCs w:val="24"/>
        </w:rPr>
        <w:t>Bank,</w:t>
      </w:r>
      <w:proofErr w:type="gramEnd"/>
      <w:r w:rsidRPr="00DD3BD6">
        <w:rPr>
          <w:rFonts w:ascii="Times New Roman" w:hAnsi="Times New Roman" w:cs="Times New Roman"/>
          <w:sz w:val="24"/>
          <w:szCs w:val="24"/>
        </w:rPr>
        <w:t xml:space="preserve"> however the only concrete suggestion is to give the developing world more voting rights. </w:t>
      </w:r>
    </w:p>
    <w:p w:rsidR="009C06AD" w:rsidRPr="00DD3BD6" w:rsidRDefault="009C06AD" w:rsidP="006D5712">
      <w:pPr>
        <w:spacing w:after="240" w:line="480" w:lineRule="auto"/>
        <w:ind w:firstLine="720"/>
        <w:jc w:val="both"/>
        <w:rPr>
          <w:rFonts w:ascii="Times New Roman" w:hAnsi="Times New Roman" w:cs="Times New Roman"/>
          <w:sz w:val="24"/>
          <w:szCs w:val="24"/>
        </w:rPr>
      </w:pPr>
      <w:r w:rsidRPr="00DD3BD6">
        <w:rPr>
          <w:rFonts w:ascii="Times New Roman" w:hAnsi="Times New Roman" w:cs="Times New Roman"/>
          <w:sz w:val="24"/>
          <w:szCs w:val="24"/>
        </w:rPr>
        <w:t xml:space="preserve">The CDU characterizes globalization as an issue which presents many challenges and negatively increases international competition. One particular challenge which the CDU tries to address is the increasing feeling of cultural disconnect and emptiness </w:t>
      </w:r>
      <w:r w:rsidR="00D97EC2">
        <w:rPr>
          <w:rFonts w:ascii="Times New Roman" w:hAnsi="Times New Roman" w:cs="Times New Roman"/>
          <w:sz w:val="24"/>
          <w:szCs w:val="24"/>
        </w:rPr>
        <w:t xml:space="preserve">experienced </w:t>
      </w:r>
      <w:r w:rsidRPr="00DD3BD6">
        <w:rPr>
          <w:rFonts w:ascii="Times New Roman" w:hAnsi="Times New Roman" w:cs="Times New Roman"/>
          <w:sz w:val="24"/>
          <w:szCs w:val="24"/>
        </w:rPr>
        <w:t xml:space="preserve">by individuals. </w:t>
      </w:r>
      <w:r w:rsidRPr="00DD3BD6">
        <w:rPr>
          <w:rFonts w:ascii="Times New Roman" w:hAnsi="Times New Roman" w:cs="Times New Roman"/>
          <w:sz w:val="24"/>
          <w:szCs w:val="24"/>
        </w:rPr>
        <w:lastRenderedPageBreak/>
        <w:t xml:space="preserve">The CDU suggests that it can supply connectivity to a homeland and identity by strengthening local communities. </w:t>
      </w:r>
    </w:p>
    <w:p w:rsidR="009C06AD" w:rsidRDefault="009C06AD" w:rsidP="006D5712">
      <w:pPr>
        <w:spacing w:after="240" w:line="480" w:lineRule="auto"/>
        <w:ind w:firstLine="720"/>
        <w:jc w:val="both"/>
        <w:rPr>
          <w:rFonts w:ascii="Times New Roman" w:hAnsi="Times New Roman" w:cs="Times New Roman"/>
          <w:sz w:val="24"/>
          <w:szCs w:val="24"/>
        </w:rPr>
      </w:pPr>
      <w:proofErr w:type="gramStart"/>
      <w:r w:rsidRPr="00DD3BD6">
        <w:rPr>
          <w:rFonts w:ascii="Times New Roman" w:hAnsi="Times New Roman" w:cs="Times New Roman"/>
          <w:sz w:val="24"/>
          <w:szCs w:val="24"/>
        </w:rPr>
        <w:t>From the FDP program: “We view globalization primarily as an opportunity.</w:t>
      </w:r>
      <w:proofErr w:type="gramEnd"/>
      <w:r w:rsidRPr="00DD3BD6">
        <w:rPr>
          <w:rFonts w:ascii="Times New Roman" w:hAnsi="Times New Roman" w:cs="Times New Roman"/>
          <w:sz w:val="24"/>
          <w:szCs w:val="24"/>
        </w:rPr>
        <w:t xml:space="preserve"> </w:t>
      </w:r>
      <w:proofErr w:type="gramStart"/>
      <w:r w:rsidRPr="00DD3BD6">
        <w:rPr>
          <w:rFonts w:ascii="Times New Roman" w:hAnsi="Times New Roman" w:cs="Times New Roman"/>
          <w:sz w:val="24"/>
          <w:szCs w:val="24"/>
        </w:rPr>
        <w:t>Those who close themselves off to globalization negate these opportunities” (FDP 2005,</w:t>
      </w:r>
      <w:r w:rsidR="006D5712">
        <w:rPr>
          <w:rFonts w:ascii="Times New Roman" w:hAnsi="Times New Roman" w:cs="Times New Roman"/>
          <w:sz w:val="24"/>
          <w:szCs w:val="24"/>
        </w:rPr>
        <w:t xml:space="preserve"> 49</w:t>
      </w:r>
      <w:r w:rsidR="00312D50">
        <w:rPr>
          <w:rFonts w:ascii="Times New Roman" w:hAnsi="Times New Roman" w:cs="Times New Roman"/>
          <w:sz w:val="24"/>
          <w:szCs w:val="24"/>
        </w:rPr>
        <w:t>; translation by the author</w:t>
      </w:r>
      <w:r w:rsidRPr="00DD3BD6">
        <w:rPr>
          <w:rFonts w:ascii="Times New Roman" w:hAnsi="Times New Roman" w:cs="Times New Roman"/>
          <w:sz w:val="24"/>
          <w:szCs w:val="24"/>
        </w:rPr>
        <w:t>).</w:t>
      </w:r>
      <w:proofErr w:type="gramEnd"/>
      <w:r w:rsidRPr="00DD3BD6">
        <w:rPr>
          <w:rFonts w:ascii="Times New Roman" w:hAnsi="Times New Roman" w:cs="Times New Roman"/>
          <w:sz w:val="24"/>
          <w:szCs w:val="24"/>
        </w:rPr>
        <w:t xml:space="preserve"> They believe in striking subsidies on a Europe-wide level and plowing those </w:t>
      </w:r>
      <w:r w:rsidR="00285F49">
        <w:rPr>
          <w:rFonts w:ascii="Times New Roman" w:hAnsi="Times New Roman" w:cs="Times New Roman"/>
          <w:sz w:val="24"/>
          <w:szCs w:val="24"/>
        </w:rPr>
        <w:t>funds</w:t>
      </w:r>
      <w:r w:rsidRPr="00DD3BD6">
        <w:rPr>
          <w:rFonts w:ascii="Times New Roman" w:hAnsi="Times New Roman" w:cs="Times New Roman"/>
          <w:sz w:val="24"/>
          <w:szCs w:val="24"/>
        </w:rPr>
        <w:t xml:space="preserve"> into education in order to increase Europe’s competitiveness. According to the FDP, the </w:t>
      </w:r>
      <w:r w:rsidR="00FD5F96">
        <w:rPr>
          <w:rFonts w:ascii="Times New Roman" w:hAnsi="Times New Roman" w:cs="Times New Roman"/>
          <w:sz w:val="24"/>
          <w:szCs w:val="24"/>
        </w:rPr>
        <w:t>European Union (</w:t>
      </w:r>
      <w:r w:rsidRPr="00DD3BD6">
        <w:rPr>
          <w:rFonts w:ascii="Times New Roman" w:hAnsi="Times New Roman" w:cs="Times New Roman"/>
          <w:sz w:val="24"/>
          <w:szCs w:val="24"/>
        </w:rPr>
        <w:t>EU</w:t>
      </w:r>
      <w:r w:rsidR="00FD5F96">
        <w:rPr>
          <w:rFonts w:ascii="Times New Roman" w:hAnsi="Times New Roman" w:cs="Times New Roman"/>
          <w:sz w:val="24"/>
          <w:szCs w:val="24"/>
        </w:rPr>
        <w:t>)</w:t>
      </w:r>
      <w:r w:rsidRPr="00DD3BD6">
        <w:rPr>
          <w:rFonts w:ascii="Times New Roman" w:hAnsi="Times New Roman" w:cs="Times New Roman"/>
          <w:sz w:val="24"/>
          <w:szCs w:val="24"/>
        </w:rPr>
        <w:t xml:space="preserve"> is the best chance for European states to succeed in an ever more globalized world.  </w:t>
      </w:r>
    </w:p>
    <w:p w:rsidR="00D00BC2" w:rsidRPr="009733E8" w:rsidRDefault="00D00BC2" w:rsidP="009733E8">
      <w:pPr>
        <w:pStyle w:val="Heading1"/>
        <w:keepNext w:val="0"/>
        <w:keepLines w:val="0"/>
        <w:widowControl w:val="0"/>
        <w:spacing w:before="0" w:line="480" w:lineRule="auto"/>
        <w:rPr>
          <w:rFonts w:ascii="Times New Roman" w:hAnsi="Times New Roman" w:cs="Times New Roman"/>
          <w:color w:val="auto"/>
          <w:sz w:val="24"/>
          <w:szCs w:val="24"/>
        </w:rPr>
      </w:pPr>
      <w:bookmarkStart w:id="13" w:name="_Toc351654003"/>
      <w:r w:rsidRPr="009733E8">
        <w:rPr>
          <w:rFonts w:ascii="Times New Roman" w:hAnsi="Times New Roman" w:cs="Times New Roman"/>
          <w:color w:val="auto"/>
          <w:sz w:val="24"/>
          <w:szCs w:val="24"/>
        </w:rPr>
        <w:t>V</w:t>
      </w:r>
      <w:r w:rsidR="0084660E" w:rsidRPr="009733E8">
        <w:rPr>
          <w:rFonts w:ascii="Times New Roman" w:hAnsi="Times New Roman" w:cs="Times New Roman"/>
          <w:color w:val="auto"/>
          <w:sz w:val="24"/>
          <w:szCs w:val="24"/>
        </w:rPr>
        <w:t>I</w:t>
      </w:r>
      <w:r w:rsidRPr="009733E8">
        <w:rPr>
          <w:rFonts w:ascii="Times New Roman" w:hAnsi="Times New Roman" w:cs="Times New Roman"/>
          <w:color w:val="auto"/>
          <w:sz w:val="24"/>
          <w:szCs w:val="24"/>
        </w:rPr>
        <w:t xml:space="preserve">. Critical </w:t>
      </w:r>
      <w:r w:rsidR="00226E65" w:rsidRPr="009733E8">
        <w:rPr>
          <w:rFonts w:ascii="Times New Roman" w:hAnsi="Times New Roman" w:cs="Times New Roman"/>
          <w:color w:val="auto"/>
          <w:sz w:val="24"/>
          <w:szCs w:val="24"/>
        </w:rPr>
        <w:t>A</w:t>
      </w:r>
      <w:r w:rsidRPr="009733E8">
        <w:rPr>
          <w:rFonts w:ascii="Times New Roman" w:hAnsi="Times New Roman" w:cs="Times New Roman"/>
          <w:color w:val="auto"/>
          <w:sz w:val="24"/>
          <w:szCs w:val="24"/>
        </w:rPr>
        <w:t xml:space="preserve">ssessment of </w:t>
      </w:r>
      <w:r w:rsidR="00226E65" w:rsidRPr="009733E8">
        <w:rPr>
          <w:rFonts w:ascii="Times New Roman" w:hAnsi="Times New Roman" w:cs="Times New Roman"/>
          <w:color w:val="auto"/>
          <w:sz w:val="24"/>
          <w:szCs w:val="24"/>
        </w:rPr>
        <w:t>P</w:t>
      </w:r>
      <w:r w:rsidRPr="009733E8">
        <w:rPr>
          <w:rFonts w:ascii="Times New Roman" w:hAnsi="Times New Roman" w:cs="Times New Roman"/>
          <w:color w:val="auto"/>
          <w:sz w:val="24"/>
          <w:szCs w:val="24"/>
        </w:rPr>
        <w:t xml:space="preserve">arty </w:t>
      </w:r>
      <w:r w:rsidR="00226E65" w:rsidRPr="009733E8">
        <w:rPr>
          <w:rFonts w:ascii="Times New Roman" w:hAnsi="Times New Roman" w:cs="Times New Roman"/>
          <w:color w:val="auto"/>
          <w:sz w:val="24"/>
          <w:szCs w:val="24"/>
        </w:rPr>
        <w:t>M</w:t>
      </w:r>
      <w:r w:rsidRPr="009733E8">
        <w:rPr>
          <w:rFonts w:ascii="Times New Roman" w:hAnsi="Times New Roman" w:cs="Times New Roman"/>
          <w:color w:val="auto"/>
          <w:sz w:val="24"/>
          <w:szCs w:val="24"/>
        </w:rPr>
        <w:t>essages</w:t>
      </w:r>
      <w:bookmarkEnd w:id="13"/>
      <w:r w:rsidRPr="009733E8">
        <w:rPr>
          <w:rFonts w:ascii="Times New Roman" w:hAnsi="Times New Roman" w:cs="Times New Roman"/>
          <w:color w:val="auto"/>
          <w:sz w:val="24"/>
          <w:szCs w:val="24"/>
        </w:rPr>
        <w:t xml:space="preserve"> </w:t>
      </w:r>
    </w:p>
    <w:p w:rsidR="00312D50" w:rsidRPr="00312D50" w:rsidRDefault="00226E65" w:rsidP="00FD5F9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00312D50">
        <w:rPr>
          <w:rFonts w:ascii="Times New Roman" w:hAnsi="Times New Roman" w:cs="Times New Roman"/>
          <w:sz w:val="24"/>
          <w:szCs w:val="24"/>
        </w:rPr>
        <w:t xml:space="preserve">ow </w:t>
      </w:r>
      <w:r>
        <w:rPr>
          <w:rFonts w:ascii="Times New Roman" w:hAnsi="Times New Roman" w:cs="Times New Roman"/>
          <w:sz w:val="24"/>
          <w:szCs w:val="24"/>
        </w:rPr>
        <w:t xml:space="preserve">do </w:t>
      </w:r>
      <w:r w:rsidR="00312D50">
        <w:rPr>
          <w:rFonts w:ascii="Times New Roman" w:hAnsi="Times New Roman" w:cs="Times New Roman"/>
          <w:sz w:val="24"/>
          <w:szCs w:val="24"/>
        </w:rPr>
        <w:t>Germany’s parties address the four specific issue areas outlined in section IV of this paper</w:t>
      </w:r>
      <w:r>
        <w:rPr>
          <w:rFonts w:ascii="Times New Roman" w:hAnsi="Times New Roman" w:cs="Times New Roman"/>
          <w:sz w:val="24"/>
          <w:szCs w:val="24"/>
        </w:rPr>
        <w:t>?</w:t>
      </w:r>
      <w:r w:rsidR="00312D50">
        <w:rPr>
          <w:rFonts w:ascii="Times New Roman" w:hAnsi="Times New Roman" w:cs="Times New Roman"/>
          <w:sz w:val="24"/>
          <w:szCs w:val="24"/>
        </w:rPr>
        <w:t xml:space="preserve"> Th</w:t>
      </w:r>
      <w:r>
        <w:rPr>
          <w:rFonts w:ascii="Times New Roman" w:hAnsi="Times New Roman" w:cs="Times New Roman"/>
          <w:sz w:val="24"/>
          <w:szCs w:val="24"/>
        </w:rPr>
        <w:t xml:space="preserve">e analysis of the above question </w:t>
      </w:r>
      <w:r w:rsidR="00312D50">
        <w:rPr>
          <w:rFonts w:ascii="Times New Roman" w:hAnsi="Times New Roman" w:cs="Times New Roman"/>
          <w:sz w:val="24"/>
          <w:szCs w:val="24"/>
        </w:rPr>
        <w:t>is followed by a general evaluation of the overarching tenor that parties present with respect to globalization.</w:t>
      </w:r>
    </w:p>
    <w:p w:rsidR="00FD5F96" w:rsidRPr="00947D62" w:rsidRDefault="00226E65" w:rsidP="00947D62">
      <w:pPr>
        <w:pStyle w:val="body-paragraph"/>
        <w:spacing w:before="0" w:beforeAutospacing="0" w:after="0" w:afterAutospacing="0" w:line="480" w:lineRule="auto"/>
        <w:jc w:val="both"/>
        <w:outlineLvl w:val="1"/>
        <w:rPr>
          <w:u w:val="single"/>
        </w:rPr>
      </w:pPr>
      <w:bookmarkStart w:id="14" w:name="_Toc351654004"/>
      <w:r w:rsidRPr="00947D62">
        <w:rPr>
          <w:u w:val="single"/>
        </w:rPr>
        <w:t>The C</w:t>
      </w:r>
      <w:r w:rsidR="00FD5F96" w:rsidRPr="00947D62">
        <w:rPr>
          <w:u w:val="single"/>
        </w:rPr>
        <w:t xml:space="preserve">oncern </w:t>
      </w:r>
      <w:proofErr w:type="gramStart"/>
      <w:r w:rsidRPr="00947D62">
        <w:rPr>
          <w:u w:val="single"/>
        </w:rPr>
        <w:t>A</w:t>
      </w:r>
      <w:r w:rsidR="00FD5F96" w:rsidRPr="00947D62">
        <w:rPr>
          <w:u w:val="single"/>
        </w:rPr>
        <w:t>bout</w:t>
      </w:r>
      <w:proofErr w:type="gramEnd"/>
      <w:r w:rsidR="00FD5F96" w:rsidRPr="00947D62">
        <w:rPr>
          <w:u w:val="single"/>
        </w:rPr>
        <w:t xml:space="preserve"> </w:t>
      </w:r>
      <w:r w:rsidRPr="00947D62">
        <w:rPr>
          <w:u w:val="single"/>
        </w:rPr>
        <w:t>C</w:t>
      </w:r>
      <w:r w:rsidR="00FD5F96" w:rsidRPr="00947D62">
        <w:rPr>
          <w:u w:val="single"/>
        </w:rPr>
        <w:t>ompetition</w:t>
      </w:r>
      <w:bookmarkEnd w:id="14"/>
    </w:p>
    <w:p w:rsidR="00BA0BDF" w:rsidRDefault="00FD5F96" w:rsidP="00FD5F9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issue is, surprisingly, hardly addressed by the German parties. The only concrete example of how to decrease competition from foreign actors is in the 2009 CDU manifest, which calls for increased protection and subsidies for dairy farmers. The lack of proposals to limit competition might be due to the combination of the EU framework, which explicitly calls for open markets and forbids protective measures amongst internal EU markets, and the confidence of German producers in the competitiveness of their high quality products. In this field, German parties are right on the mark in following Porter’s (1990) approach. </w:t>
      </w:r>
    </w:p>
    <w:p w:rsidR="00C22DA0" w:rsidRDefault="00C22DA0" w:rsidP="00947D62">
      <w:pPr>
        <w:pStyle w:val="body-paragraph"/>
        <w:spacing w:before="0" w:beforeAutospacing="0" w:after="0" w:afterAutospacing="0" w:line="480" w:lineRule="auto"/>
        <w:jc w:val="both"/>
        <w:outlineLvl w:val="1"/>
        <w:rPr>
          <w:u w:val="single"/>
        </w:rPr>
      </w:pPr>
    </w:p>
    <w:p w:rsidR="00C22DA0" w:rsidRDefault="00C22DA0" w:rsidP="00947D62">
      <w:pPr>
        <w:pStyle w:val="body-paragraph"/>
        <w:spacing w:before="0" w:beforeAutospacing="0" w:after="0" w:afterAutospacing="0" w:line="480" w:lineRule="auto"/>
        <w:jc w:val="both"/>
        <w:outlineLvl w:val="1"/>
        <w:rPr>
          <w:u w:val="single"/>
        </w:rPr>
      </w:pPr>
    </w:p>
    <w:p w:rsidR="00FD5F96" w:rsidRPr="00A87C5E" w:rsidRDefault="00FD5F96" w:rsidP="00947D62">
      <w:pPr>
        <w:pStyle w:val="body-paragraph"/>
        <w:spacing w:before="0" w:beforeAutospacing="0" w:after="0" w:afterAutospacing="0" w:line="480" w:lineRule="auto"/>
        <w:jc w:val="both"/>
        <w:outlineLvl w:val="1"/>
        <w:rPr>
          <w:rFonts w:eastAsia="Calibri"/>
          <w:b/>
          <w:u w:val="single"/>
        </w:rPr>
      </w:pPr>
      <w:bookmarkStart w:id="15" w:name="_Toc351654005"/>
      <w:r w:rsidRPr="00947D62">
        <w:rPr>
          <w:u w:val="single"/>
        </w:rPr>
        <w:lastRenderedPageBreak/>
        <w:t xml:space="preserve">How </w:t>
      </w:r>
      <w:r w:rsidR="00226E65" w:rsidRPr="00947D62">
        <w:rPr>
          <w:u w:val="single"/>
        </w:rPr>
        <w:t>Po</w:t>
      </w:r>
      <w:r w:rsidRPr="00947D62">
        <w:rPr>
          <w:u w:val="single"/>
        </w:rPr>
        <w:t xml:space="preserve">litical </w:t>
      </w:r>
      <w:r w:rsidR="00226E65" w:rsidRPr="00947D62">
        <w:rPr>
          <w:u w:val="single"/>
        </w:rPr>
        <w:t>E</w:t>
      </w:r>
      <w:r w:rsidRPr="00947D62">
        <w:rPr>
          <w:u w:val="single"/>
        </w:rPr>
        <w:t xml:space="preserve">lites </w:t>
      </w:r>
      <w:r w:rsidR="00226E65" w:rsidRPr="00947D62">
        <w:rPr>
          <w:u w:val="single"/>
        </w:rPr>
        <w:t>U</w:t>
      </w:r>
      <w:r w:rsidRPr="00947D62">
        <w:rPr>
          <w:u w:val="single"/>
        </w:rPr>
        <w:t xml:space="preserve">se and </w:t>
      </w:r>
      <w:r w:rsidR="00226E65" w:rsidRPr="00947D62">
        <w:rPr>
          <w:u w:val="single"/>
        </w:rPr>
        <w:t>C</w:t>
      </w:r>
      <w:r w:rsidRPr="00947D62">
        <w:rPr>
          <w:u w:val="single"/>
        </w:rPr>
        <w:t xml:space="preserve">reate the </w:t>
      </w:r>
      <w:r w:rsidR="00226E65" w:rsidRPr="00947D62">
        <w:rPr>
          <w:u w:val="single"/>
        </w:rPr>
        <w:t>Mirage of C</w:t>
      </w:r>
      <w:r w:rsidRPr="00947D62">
        <w:rPr>
          <w:u w:val="single"/>
        </w:rPr>
        <w:t>ompetitiveness</w:t>
      </w:r>
      <w:bookmarkEnd w:id="15"/>
    </w:p>
    <w:p w:rsidR="009C06AD" w:rsidRDefault="00C602A7" w:rsidP="00FD5F9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w:t>
      </w:r>
      <w:proofErr w:type="spellStart"/>
      <w:r>
        <w:rPr>
          <w:rFonts w:ascii="Times New Roman" w:hAnsi="Times New Roman" w:cs="Times New Roman"/>
          <w:sz w:val="24"/>
          <w:szCs w:val="24"/>
        </w:rPr>
        <w:t>Krugman</w:t>
      </w:r>
      <w:proofErr w:type="spellEnd"/>
      <w:r>
        <w:rPr>
          <w:rFonts w:ascii="Times New Roman" w:hAnsi="Times New Roman" w:cs="Times New Roman"/>
          <w:sz w:val="24"/>
          <w:szCs w:val="24"/>
        </w:rPr>
        <w:t xml:space="preserve"> </w:t>
      </w:r>
      <w:r w:rsidR="00FD5F96">
        <w:rPr>
          <w:rFonts w:ascii="Times New Roman" w:hAnsi="Times New Roman" w:cs="Times New Roman"/>
          <w:sz w:val="24"/>
          <w:szCs w:val="24"/>
        </w:rPr>
        <w:t xml:space="preserve">(1994) </w:t>
      </w:r>
      <w:r>
        <w:rPr>
          <w:rFonts w:ascii="Times New Roman" w:hAnsi="Times New Roman" w:cs="Times New Roman"/>
          <w:sz w:val="24"/>
          <w:szCs w:val="24"/>
        </w:rPr>
        <w:t>predicted, the rhetoric about competitiveness can be very attractive for political elites and German parties are not immune to this, except for The Left, which only has a combined 6 references in both election programs. The SPD, on the other hand, has 41 references and the Greens have 46. The CDU and FDP both use this rhetoric much more frequently with a combined total of 72 and 153, respectively.  Most of these references are not linked to globalization</w:t>
      </w:r>
      <w:r w:rsidR="00FD5F96">
        <w:rPr>
          <w:rFonts w:ascii="Times New Roman" w:hAnsi="Times New Roman" w:cs="Times New Roman"/>
          <w:sz w:val="24"/>
          <w:szCs w:val="24"/>
        </w:rPr>
        <w:t>, which is why they are not included in the charts,</w:t>
      </w:r>
      <w:r>
        <w:rPr>
          <w:rFonts w:ascii="Times New Roman" w:hAnsi="Times New Roman" w:cs="Times New Roman"/>
          <w:sz w:val="24"/>
          <w:szCs w:val="24"/>
        </w:rPr>
        <w:t xml:space="preserve"> but there are a few examples</w:t>
      </w:r>
      <w:r w:rsidR="00FD5F96">
        <w:rPr>
          <w:rFonts w:ascii="Times New Roman" w:hAnsi="Times New Roman" w:cs="Times New Roman"/>
          <w:sz w:val="24"/>
          <w:szCs w:val="24"/>
        </w:rPr>
        <w:t xml:space="preserve"> that relate</w:t>
      </w:r>
      <w:r>
        <w:rPr>
          <w:rFonts w:ascii="Times New Roman" w:hAnsi="Times New Roman" w:cs="Times New Roman"/>
          <w:sz w:val="24"/>
          <w:szCs w:val="24"/>
        </w:rPr>
        <w:t xml:space="preserve">, like the Greens, who in 2005 want to introduce an EU-wide corporate tax in order to increase competitiveness of German companies. Similarly, the CDU justifies lowering the non-wage labor costs in 2005 on the grounds of making German companies more competitive, while at the same time raising the sales tax to offset this budgetary loss. </w:t>
      </w:r>
      <w:r w:rsidR="00EB6319">
        <w:rPr>
          <w:rFonts w:ascii="Times New Roman" w:hAnsi="Times New Roman" w:cs="Times New Roman"/>
          <w:sz w:val="24"/>
          <w:szCs w:val="24"/>
        </w:rPr>
        <w:t xml:space="preserve">By engaging in the competitive rhetoric German parties invite the negative consequences outlined by </w:t>
      </w:r>
      <w:proofErr w:type="spellStart"/>
      <w:r w:rsidR="00EB6319">
        <w:rPr>
          <w:rFonts w:ascii="Times New Roman" w:hAnsi="Times New Roman" w:cs="Times New Roman"/>
          <w:sz w:val="24"/>
          <w:szCs w:val="24"/>
        </w:rPr>
        <w:t>Krugman</w:t>
      </w:r>
      <w:proofErr w:type="spellEnd"/>
      <w:r w:rsidR="00EB6319">
        <w:rPr>
          <w:rFonts w:ascii="Times New Roman" w:hAnsi="Times New Roman" w:cs="Times New Roman"/>
          <w:sz w:val="24"/>
          <w:szCs w:val="24"/>
        </w:rPr>
        <w:t>. A more honest approach would be preferable, especially from the CDU and FDP.</w:t>
      </w:r>
    </w:p>
    <w:p w:rsidR="00D93D31" w:rsidRPr="00A87C5E" w:rsidRDefault="00D93D31" w:rsidP="00760F23">
      <w:pPr>
        <w:pStyle w:val="body-paragraph"/>
        <w:spacing w:before="0" w:beforeAutospacing="0" w:after="0" w:afterAutospacing="0" w:line="480" w:lineRule="auto"/>
        <w:jc w:val="both"/>
        <w:outlineLvl w:val="1"/>
        <w:rPr>
          <w:u w:val="single"/>
        </w:rPr>
      </w:pPr>
      <w:bookmarkStart w:id="16" w:name="_Toc351654006"/>
      <w:r w:rsidRPr="00A87C5E">
        <w:rPr>
          <w:u w:val="single"/>
        </w:rPr>
        <w:t xml:space="preserve">The </w:t>
      </w:r>
      <w:r w:rsidR="00226E65">
        <w:rPr>
          <w:u w:val="single"/>
        </w:rPr>
        <w:t>Concept of G</w:t>
      </w:r>
      <w:r w:rsidRPr="00A87C5E">
        <w:rPr>
          <w:u w:val="single"/>
        </w:rPr>
        <w:t xml:space="preserve">lobal </w:t>
      </w:r>
      <w:r w:rsidR="00226E65">
        <w:rPr>
          <w:u w:val="single"/>
        </w:rPr>
        <w:t>J</w:t>
      </w:r>
      <w:r w:rsidRPr="00A87C5E">
        <w:rPr>
          <w:u w:val="single"/>
        </w:rPr>
        <w:t>ustice</w:t>
      </w:r>
      <w:bookmarkEnd w:id="16"/>
    </w:p>
    <w:p w:rsidR="00FD5F96" w:rsidRDefault="00EB6319" w:rsidP="00FD5F9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only two parties that make specific policy proposals in their election programs regarding an improvement in global justice are the Greens and the FDP. The Greens call for </w:t>
      </w:r>
      <w:r w:rsidR="00944C15">
        <w:rPr>
          <w:rFonts w:ascii="Times New Roman" w:hAnsi="Times New Roman" w:cs="Times New Roman"/>
          <w:sz w:val="24"/>
          <w:szCs w:val="24"/>
        </w:rPr>
        <w:t>increased foreign aid and an increased consumption for fair trade products. How</w:t>
      </w:r>
      <w:r w:rsidR="00D93D31">
        <w:rPr>
          <w:rFonts w:ascii="Times New Roman" w:hAnsi="Times New Roman" w:cs="Times New Roman"/>
          <w:sz w:val="24"/>
          <w:szCs w:val="24"/>
        </w:rPr>
        <w:t>ever, as previously outlined by</w:t>
      </w:r>
      <w:r w:rsidR="00944C15">
        <w:rPr>
          <w:rFonts w:ascii="Times New Roman" w:hAnsi="Times New Roman" w:cs="Times New Roman"/>
          <w:sz w:val="24"/>
          <w:szCs w:val="24"/>
        </w:rPr>
        <w:t xml:space="preserve"> Easterly</w:t>
      </w:r>
      <w:r w:rsidR="00D93D31">
        <w:rPr>
          <w:rFonts w:ascii="Times New Roman" w:hAnsi="Times New Roman" w:cs="Times New Roman"/>
          <w:sz w:val="24"/>
          <w:szCs w:val="24"/>
        </w:rPr>
        <w:t xml:space="preserve"> (2002)</w:t>
      </w:r>
      <w:r w:rsidR="00944C15">
        <w:rPr>
          <w:rFonts w:ascii="Times New Roman" w:hAnsi="Times New Roman" w:cs="Times New Roman"/>
          <w:sz w:val="24"/>
          <w:szCs w:val="24"/>
        </w:rPr>
        <w:t xml:space="preserve"> and </w:t>
      </w:r>
      <w:proofErr w:type="spellStart"/>
      <w:r w:rsidR="00944C15">
        <w:rPr>
          <w:rFonts w:ascii="Times New Roman" w:hAnsi="Times New Roman" w:cs="Times New Roman"/>
          <w:sz w:val="24"/>
          <w:szCs w:val="24"/>
        </w:rPr>
        <w:t>Bhagwati</w:t>
      </w:r>
      <w:proofErr w:type="spellEnd"/>
      <w:r w:rsidR="00D93D31">
        <w:rPr>
          <w:rFonts w:ascii="Times New Roman" w:hAnsi="Times New Roman" w:cs="Times New Roman"/>
          <w:sz w:val="24"/>
          <w:szCs w:val="24"/>
        </w:rPr>
        <w:t xml:space="preserve"> (2004)</w:t>
      </w:r>
      <w:r w:rsidR="00944C15">
        <w:rPr>
          <w:rFonts w:ascii="Times New Roman" w:hAnsi="Times New Roman" w:cs="Times New Roman"/>
          <w:sz w:val="24"/>
          <w:szCs w:val="24"/>
        </w:rPr>
        <w:t>, these measure are quite ineffective and can even be counterproductive. The more productive avenue of assisting development in poor countries is a decrease in subsidies and the lowering of tariffs, a suggestion which both the Greens and the FDP make in their 2005 programs. While the efforts of the Greens and the FDP in</w:t>
      </w:r>
      <w:r w:rsidR="00D93D31">
        <w:rPr>
          <w:rFonts w:ascii="Times New Roman" w:hAnsi="Times New Roman" w:cs="Times New Roman"/>
          <w:sz w:val="24"/>
          <w:szCs w:val="24"/>
        </w:rPr>
        <w:t xml:space="preserve"> addressing the issue of</w:t>
      </w:r>
      <w:r w:rsidR="00944C15">
        <w:rPr>
          <w:rFonts w:ascii="Times New Roman" w:hAnsi="Times New Roman" w:cs="Times New Roman"/>
          <w:sz w:val="24"/>
          <w:szCs w:val="24"/>
        </w:rPr>
        <w:t xml:space="preserve"> lowering subsidies are honorable, overall, it is not enou</w:t>
      </w:r>
      <w:r w:rsidR="00B90AA1">
        <w:rPr>
          <w:rFonts w:ascii="Times New Roman" w:hAnsi="Times New Roman" w:cs="Times New Roman"/>
          <w:sz w:val="24"/>
          <w:szCs w:val="24"/>
        </w:rPr>
        <w:t>gh. This is an issue which the</w:t>
      </w:r>
      <w:r w:rsidR="00944C15">
        <w:rPr>
          <w:rFonts w:ascii="Times New Roman" w:hAnsi="Times New Roman" w:cs="Times New Roman"/>
          <w:sz w:val="24"/>
          <w:szCs w:val="24"/>
        </w:rPr>
        <w:t xml:space="preserve"> largest parties, the SPD and CDU, should </w:t>
      </w:r>
      <w:r w:rsidR="00C22DA0">
        <w:rPr>
          <w:rFonts w:ascii="Times New Roman" w:hAnsi="Times New Roman" w:cs="Times New Roman"/>
          <w:sz w:val="24"/>
          <w:szCs w:val="24"/>
        </w:rPr>
        <w:t>deal with</w:t>
      </w:r>
      <w:r w:rsidR="00944C15">
        <w:rPr>
          <w:rFonts w:ascii="Times New Roman" w:hAnsi="Times New Roman" w:cs="Times New Roman"/>
          <w:sz w:val="24"/>
          <w:szCs w:val="24"/>
        </w:rPr>
        <w:t xml:space="preserve"> in a constructive manner. </w:t>
      </w:r>
    </w:p>
    <w:p w:rsidR="00FD5F96" w:rsidRPr="00947D62" w:rsidRDefault="00FD5F96" w:rsidP="00947D62">
      <w:pPr>
        <w:pStyle w:val="body-paragraph"/>
        <w:spacing w:before="0" w:beforeAutospacing="0" w:after="0" w:afterAutospacing="0" w:line="480" w:lineRule="auto"/>
        <w:jc w:val="both"/>
        <w:outlineLvl w:val="1"/>
        <w:rPr>
          <w:u w:val="single"/>
        </w:rPr>
      </w:pPr>
      <w:bookmarkStart w:id="17" w:name="_Toc351654007"/>
      <w:r w:rsidRPr="00947D62">
        <w:rPr>
          <w:u w:val="single"/>
        </w:rPr>
        <w:lastRenderedPageBreak/>
        <w:t xml:space="preserve">The </w:t>
      </w:r>
      <w:r w:rsidR="00226E65" w:rsidRPr="00947D62">
        <w:rPr>
          <w:u w:val="single"/>
        </w:rPr>
        <w:t>N</w:t>
      </w:r>
      <w:r w:rsidRPr="00947D62">
        <w:rPr>
          <w:u w:val="single"/>
        </w:rPr>
        <w:t xml:space="preserve">eed for </w:t>
      </w:r>
      <w:r w:rsidR="00226E65" w:rsidRPr="00947D62">
        <w:rPr>
          <w:u w:val="single"/>
        </w:rPr>
        <w:t>B</w:t>
      </w:r>
      <w:r w:rsidRPr="00947D62">
        <w:rPr>
          <w:u w:val="single"/>
        </w:rPr>
        <w:t xml:space="preserve">etter </w:t>
      </w:r>
      <w:r w:rsidR="00226E65" w:rsidRPr="00947D62">
        <w:rPr>
          <w:u w:val="single"/>
        </w:rPr>
        <w:t>International I</w:t>
      </w:r>
      <w:r w:rsidRPr="00947D62">
        <w:rPr>
          <w:u w:val="single"/>
        </w:rPr>
        <w:t>nstitutions</w:t>
      </w:r>
      <w:bookmarkEnd w:id="17"/>
    </w:p>
    <w:p w:rsidR="00FD5F96" w:rsidRDefault="00FD5F96" w:rsidP="00FD5F9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With regards to institutions, German parties either don’t mention the issue at all, such as with the CDU and FDP, or they offer vague proposals concerning the IMF and the World Bank, that call for things such as an “urgent democratization” (</w:t>
      </w:r>
      <w:proofErr w:type="spellStart"/>
      <w:r w:rsidRPr="00D93D31">
        <w:rPr>
          <w:rFonts w:ascii="Times New Roman" w:hAnsi="Times New Roman" w:cs="Times New Roman"/>
          <w:sz w:val="24"/>
          <w:szCs w:val="24"/>
        </w:rPr>
        <w:t>Bündnis</w:t>
      </w:r>
      <w:proofErr w:type="spellEnd"/>
      <w:r w:rsidRPr="00D93D31">
        <w:rPr>
          <w:rFonts w:ascii="Times New Roman" w:hAnsi="Times New Roman" w:cs="Times New Roman"/>
          <w:sz w:val="24"/>
          <w:szCs w:val="24"/>
        </w:rPr>
        <w:t xml:space="preserve"> 90/Die </w:t>
      </w:r>
      <w:proofErr w:type="spellStart"/>
      <w:r w:rsidRPr="00D93D31">
        <w:rPr>
          <w:rFonts w:ascii="Times New Roman" w:hAnsi="Times New Roman" w:cs="Times New Roman"/>
          <w:sz w:val="24"/>
          <w:szCs w:val="24"/>
        </w:rPr>
        <w:t>Grünen</w:t>
      </w:r>
      <w:proofErr w:type="spellEnd"/>
      <w:r>
        <w:rPr>
          <w:rFonts w:ascii="Times New Roman" w:hAnsi="Times New Roman" w:cs="Times New Roman"/>
          <w:sz w:val="24"/>
          <w:szCs w:val="24"/>
        </w:rPr>
        <w:t xml:space="preserve"> 2009, </w:t>
      </w:r>
      <w:proofErr w:type="gramStart"/>
      <w:r>
        <w:rPr>
          <w:rFonts w:ascii="Times New Roman" w:hAnsi="Times New Roman" w:cs="Times New Roman"/>
          <w:sz w:val="24"/>
          <w:szCs w:val="24"/>
        </w:rPr>
        <w:t>210 ;</w:t>
      </w:r>
      <w:proofErr w:type="gramEnd"/>
      <w:r w:rsidRPr="00D93D31">
        <w:rPr>
          <w:rFonts w:ascii="Times New Roman" w:hAnsi="Times New Roman" w:cs="Times New Roman"/>
          <w:sz w:val="24"/>
          <w:szCs w:val="24"/>
        </w:rPr>
        <w:t xml:space="preserve"> </w:t>
      </w:r>
      <w:r>
        <w:rPr>
          <w:rFonts w:ascii="Times New Roman" w:hAnsi="Times New Roman" w:cs="Times New Roman"/>
          <w:sz w:val="24"/>
          <w:szCs w:val="24"/>
        </w:rPr>
        <w:t xml:space="preserve">translation by the author) or “democratic reform” (Die </w:t>
      </w:r>
      <w:proofErr w:type="spellStart"/>
      <w:r>
        <w:rPr>
          <w:rFonts w:ascii="Times New Roman" w:hAnsi="Times New Roman" w:cs="Times New Roman"/>
          <w:sz w:val="24"/>
          <w:szCs w:val="24"/>
        </w:rPr>
        <w:t>Linke</w:t>
      </w:r>
      <w:proofErr w:type="spellEnd"/>
      <w:r>
        <w:rPr>
          <w:rFonts w:ascii="Times New Roman" w:hAnsi="Times New Roman" w:cs="Times New Roman"/>
          <w:sz w:val="24"/>
          <w:szCs w:val="24"/>
        </w:rPr>
        <w:t xml:space="preserve"> 2009, 51;</w:t>
      </w:r>
      <w:r w:rsidRPr="00D93D31">
        <w:rPr>
          <w:rFonts w:ascii="Times New Roman" w:hAnsi="Times New Roman" w:cs="Times New Roman"/>
          <w:sz w:val="24"/>
          <w:szCs w:val="24"/>
        </w:rPr>
        <w:t xml:space="preserve"> </w:t>
      </w:r>
      <w:r>
        <w:rPr>
          <w:rFonts w:ascii="Times New Roman" w:hAnsi="Times New Roman" w:cs="Times New Roman"/>
          <w:sz w:val="24"/>
          <w:szCs w:val="24"/>
        </w:rPr>
        <w:t xml:space="preserve">translation by the author). The SPD only mentions that it wants to strengthen these organizations. The most specific proposal can be found in the Greens 2005 program, which actually calls for increased voting rights of less developed countries. However, compared to </w:t>
      </w:r>
      <w:proofErr w:type="spellStart"/>
      <w:r>
        <w:rPr>
          <w:rFonts w:ascii="Times New Roman" w:hAnsi="Times New Roman" w:cs="Times New Roman"/>
          <w:sz w:val="24"/>
          <w:szCs w:val="24"/>
        </w:rPr>
        <w:t>Stiglitz’s</w:t>
      </w:r>
      <w:proofErr w:type="spellEnd"/>
      <w:r>
        <w:rPr>
          <w:rFonts w:ascii="Times New Roman" w:hAnsi="Times New Roman" w:cs="Times New Roman"/>
          <w:sz w:val="24"/>
          <w:szCs w:val="24"/>
        </w:rPr>
        <w:t xml:space="preserve"> specific suggestions, the German parties clearly fall short. One can assume that making these institutions more democratic includes things such as giving less developed countries a stronger voice and/or making them more transparent, but the parties should spell out exactly what they mean by reforms. Additionally, they do not mention the issues of debt forgiveness or giving countries more autonomy as to how they plan to use funds from these institutions. </w:t>
      </w:r>
    </w:p>
    <w:p w:rsidR="00EB6319" w:rsidRPr="00FD5F96" w:rsidRDefault="00FD5F96" w:rsidP="00947D62">
      <w:pPr>
        <w:pStyle w:val="body-paragraph"/>
        <w:spacing w:before="0" w:beforeAutospacing="0" w:after="0" w:afterAutospacing="0" w:line="480" w:lineRule="auto"/>
        <w:jc w:val="both"/>
        <w:outlineLvl w:val="1"/>
        <w:rPr>
          <w:u w:val="single"/>
        </w:rPr>
      </w:pPr>
      <w:bookmarkStart w:id="18" w:name="_Toc351654008"/>
      <w:r w:rsidRPr="00FD5F96">
        <w:rPr>
          <w:u w:val="single"/>
        </w:rPr>
        <w:t xml:space="preserve">General </w:t>
      </w:r>
      <w:r w:rsidR="00226E65">
        <w:rPr>
          <w:u w:val="single"/>
        </w:rPr>
        <w:t>R</w:t>
      </w:r>
      <w:r w:rsidRPr="00FD5F96">
        <w:rPr>
          <w:u w:val="single"/>
        </w:rPr>
        <w:t>emarks</w:t>
      </w:r>
      <w:bookmarkEnd w:id="18"/>
    </w:p>
    <w:p w:rsidR="00D00BC2" w:rsidRPr="00944C15" w:rsidRDefault="00C03617" w:rsidP="00FD5F96">
      <w:pPr>
        <w:spacing w:after="240" w:line="480" w:lineRule="auto"/>
        <w:ind w:firstLine="720"/>
        <w:jc w:val="both"/>
        <w:rPr>
          <w:rFonts w:ascii="Times New Roman" w:hAnsi="Times New Roman" w:cs="Times New Roman"/>
          <w:sz w:val="24"/>
          <w:szCs w:val="24"/>
        </w:rPr>
      </w:pPr>
      <w:r w:rsidRPr="00811A33">
        <w:rPr>
          <w:rFonts w:ascii="Times New Roman" w:hAnsi="Times New Roman" w:cs="Times New Roman"/>
          <w:sz w:val="24"/>
          <w:szCs w:val="24"/>
        </w:rPr>
        <w:t xml:space="preserve">As </w:t>
      </w:r>
      <w:proofErr w:type="spellStart"/>
      <w:r w:rsidRPr="00811A33">
        <w:rPr>
          <w:rFonts w:ascii="Times New Roman" w:hAnsi="Times New Roman" w:cs="Times New Roman"/>
          <w:sz w:val="24"/>
          <w:szCs w:val="24"/>
        </w:rPr>
        <w:t>Bhagwati</w:t>
      </w:r>
      <w:proofErr w:type="spellEnd"/>
      <w:r w:rsidRPr="00811A33">
        <w:rPr>
          <w:rFonts w:ascii="Times New Roman" w:hAnsi="Times New Roman" w:cs="Times New Roman"/>
          <w:sz w:val="24"/>
          <w:szCs w:val="24"/>
        </w:rPr>
        <w:t xml:space="preserve"> (2004) </w:t>
      </w:r>
      <w:r>
        <w:rPr>
          <w:rFonts w:ascii="Times New Roman" w:hAnsi="Times New Roman" w:cs="Times New Roman"/>
          <w:sz w:val="24"/>
          <w:szCs w:val="24"/>
        </w:rPr>
        <w:t>predicted</w:t>
      </w:r>
      <w:r w:rsidRPr="00811A33">
        <w:rPr>
          <w:rFonts w:ascii="Times New Roman" w:hAnsi="Times New Roman" w:cs="Times New Roman"/>
          <w:sz w:val="24"/>
          <w:szCs w:val="24"/>
        </w:rPr>
        <w:t xml:space="preserve"> </w:t>
      </w:r>
      <w:r>
        <w:rPr>
          <w:rFonts w:ascii="Times New Roman" w:hAnsi="Times New Roman" w:cs="Times New Roman"/>
          <w:sz w:val="24"/>
          <w:szCs w:val="24"/>
        </w:rPr>
        <w:t xml:space="preserve">German parties also follow the pattern of using traditional left right cleavages to highlight particular concerns about globalization. What is a bit surprising is the lack of differentiation among party programs. Only the FDP refers to globalization in an overall positive light, which can lead one to assume that they will pursue policies that will further strengthen it. </w:t>
      </w:r>
      <w:r w:rsidR="00D00BC2">
        <w:rPr>
          <w:rFonts w:ascii="Times New Roman" w:hAnsi="Times New Roman" w:cs="Times New Roman"/>
          <w:sz w:val="24"/>
          <w:szCs w:val="24"/>
        </w:rPr>
        <w:t xml:space="preserve">German parties </w:t>
      </w:r>
      <w:r w:rsidR="00FD5F96">
        <w:rPr>
          <w:rFonts w:ascii="Times New Roman" w:hAnsi="Times New Roman" w:cs="Times New Roman"/>
          <w:sz w:val="24"/>
          <w:szCs w:val="24"/>
        </w:rPr>
        <w:t xml:space="preserve">appear to </w:t>
      </w:r>
      <w:r w:rsidR="007A3E74">
        <w:rPr>
          <w:rFonts w:ascii="Times New Roman" w:hAnsi="Times New Roman" w:cs="Times New Roman"/>
          <w:sz w:val="24"/>
          <w:szCs w:val="24"/>
        </w:rPr>
        <w:t>prefer not to differentiate themselves by mak</w:t>
      </w:r>
      <w:r w:rsidR="00226E65">
        <w:rPr>
          <w:rFonts w:ascii="Times New Roman" w:hAnsi="Times New Roman" w:cs="Times New Roman"/>
          <w:sz w:val="24"/>
          <w:szCs w:val="24"/>
        </w:rPr>
        <w:t>ing unique policy proposals.</w:t>
      </w:r>
      <w:r w:rsidR="007A3E74">
        <w:rPr>
          <w:rFonts w:ascii="Times New Roman" w:hAnsi="Times New Roman" w:cs="Times New Roman"/>
          <w:sz w:val="24"/>
          <w:szCs w:val="24"/>
        </w:rPr>
        <w:t xml:space="preserve"> </w:t>
      </w:r>
      <w:r w:rsidR="00226E65">
        <w:rPr>
          <w:rFonts w:ascii="Times New Roman" w:hAnsi="Times New Roman" w:cs="Times New Roman"/>
          <w:sz w:val="24"/>
          <w:szCs w:val="24"/>
        </w:rPr>
        <w:t>I</w:t>
      </w:r>
      <w:r w:rsidR="007A3E74">
        <w:rPr>
          <w:rFonts w:ascii="Times New Roman" w:hAnsi="Times New Roman" w:cs="Times New Roman"/>
          <w:sz w:val="24"/>
          <w:szCs w:val="24"/>
        </w:rPr>
        <w:t xml:space="preserve">nstead they favor </w:t>
      </w:r>
      <w:r w:rsidR="00226E65">
        <w:rPr>
          <w:rFonts w:ascii="Times New Roman" w:hAnsi="Times New Roman" w:cs="Times New Roman"/>
          <w:sz w:val="24"/>
          <w:szCs w:val="24"/>
        </w:rPr>
        <w:t xml:space="preserve">the </w:t>
      </w:r>
      <w:r w:rsidR="007A3E74">
        <w:rPr>
          <w:rFonts w:ascii="Times New Roman" w:hAnsi="Times New Roman" w:cs="Times New Roman"/>
          <w:sz w:val="24"/>
          <w:szCs w:val="24"/>
        </w:rPr>
        <w:t>portray</w:t>
      </w:r>
      <w:r w:rsidR="00226E65">
        <w:rPr>
          <w:rFonts w:ascii="Times New Roman" w:hAnsi="Times New Roman" w:cs="Times New Roman"/>
          <w:sz w:val="24"/>
          <w:szCs w:val="24"/>
        </w:rPr>
        <w:t xml:space="preserve">al of </w:t>
      </w:r>
      <w:r w:rsidR="007A3E74">
        <w:rPr>
          <w:rFonts w:ascii="Times New Roman" w:hAnsi="Times New Roman" w:cs="Times New Roman"/>
          <w:sz w:val="24"/>
          <w:szCs w:val="24"/>
        </w:rPr>
        <w:t>globalization in various degrees of negativity. This leads to a lack of</w:t>
      </w:r>
      <w:r w:rsidR="00D00BC2">
        <w:rPr>
          <w:rFonts w:ascii="Times New Roman" w:hAnsi="Times New Roman" w:cs="Times New Roman"/>
          <w:sz w:val="24"/>
          <w:szCs w:val="24"/>
        </w:rPr>
        <w:t xml:space="preserve"> constructive policy proposals which are designed to manage globalization in a more efficient, just and social manner. Instead, </w:t>
      </w:r>
      <w:r w:rsidR="007A3E74">
        <w:rPr>
          <w:rFonts w:ascii="Times New Roman" w:hAnsi="Times New Roman" w:cs="Times New Roman"/>
          <w:sz w:val="24"/>
          <w:szCs w:val="24"/>
        </w:rPr>
        <w:t xml:space="preserve">German parties </w:t>
      </w:r>
      <w:r w:rsidR="00D00BC2">
        <w:rPr>
          <w:rFonts w:ascii="Times New Roman" w:hAnsi="Times New Roman" w:cs="Times New Roman"/>
          <w:sz w:val="24"/>
          <w:szCs w:val="24"/>
        </w:rPr>
        <w:t xml:space="preserve">create a negative globalization narrative which is designed to pass the buck of responsibility for missteps, </w:t>
      </w:r>
      <w:r w:rsidR="00D00BC2">
        <w:rPr>
          <w:rFonts w:ascii="Times New Roman" w:hAnsi="Times New Roman" w:cs="Times New Roman"/>
          <w:sz w:val="24"/>
          <w:szCs w:val="24"/>
        </w:rPr>
        <w:lastRenderedPageBreak/>
        <w:t xml:space="preserve">failings and/or structural developments that were created through past policies. </w:t>
      </w:r>
      <w:r w:rsidR="00327086">
        <w:rPr>
          <w:rFonts w:ascii="Times New Roman" w:hAnsi="Times New Roman" w:cs="Times New Roman"/>
          <w:sz w:val="24"/>
          <w:szCs w:val="24"/>
        </w:rPr>
        <w:t>It is also used as a tool to rally support against this global “negative force”.</w:t>
      </w:r>
    </w:p>
    <w:p w:rsidR="00C60B50" w:rsidRPr="008E5945" w:rsidRDefault="00C60B50" w:rsidP="007A3E74">
      <w:pPr>
        <w:spacing w:after="240" w:line="480" w:lineRule="auto"/>
        <w:ind w:firstLine="720"/>
        <w:jc w:val="both"/>
        <w:rPr>
          <w:rFonts w:ascii="Times New Roman" w:eastAsia="Calibri" w:hAnsi="Times New Roman" w:cs="Times New Roman"/>
          <w:iCs/>
          <w:sz w:val="24"/>
          <w:szCs w:val="24"/>
        </w:rPr>
      </w:pPr>
      <w:r w:rsidRPr="008E5945">
        <w:rPr>
          <w:rFonts w:ascii="Times New Roman" w:eastAsia="Calibri" w:hAnsi="Times New Roman" w:cs="Times New Roman"/>
          <w:sz w:val="24"/>
          <w:szCs w:val="24"/>
        </w:rPr>
        <w:t xml:space="preserve">Except for </w:t>
      </w:r>
      <w:r w:rsidR="00D00BC2">
        <w:rPr>
          <w:rFonts w:ascii="Times New Roman" w:eastAsia="Calibri" w:hAnsi="Times New Roman" w:cs="Times New Roman"/>
          <w:sz w:val="24"/>
          <w:szCs w:val="24"/>
        </w:rPr>
        <w:t>The Left, which</w:t>
      </w:r>
      <w:r w:rsidRPr="008E5945">
        <w:rPr>
          <w:rFonts w:ascii="Times New Roman" w:eastAsia="Calibri" w:hAnsi="Times New Roman" w:cs="Times New Roman"/>
          <w:sz w:val="24"/>
          <w:szCs w:val="24"/>
        </w:rPr>
        <w:t xml:space="preserve"> is a younger party and has not</w:t>
      </w:r>
      <w:r w:rsidR="00D00BC2">
        <w:rPr>
          <w:rFonts w:ascii="Times New Roman" w:eastAsia="Calibri" w:hAnsi="Times New Roman" w:cs="Times New Roman"/>
          <w:sz w:val="24"/>
          <w:szCs w:val="24"/>
        </w:rPr>
        <w:t xml:space="preserve"> yet</w:t>
      </w:r>
      <w:r w:rsidRPr="008E5945">
        <w:rPr>
          <w:rFonts w:ascii="Times New Roman" w:eastAsia="Calibri" w:hAnsi="Times New Roman" w:cs="Times New Roman"/>
          <w:sz w:val="24"/>
          <w:szCs w:val="24"/>
        </w:rPr>
        <w:t xml:space="preserve"> been part of the federal government, this is truly an astonishing pattern for all parties, which</w:t>
      </w:r>
      <w:r w:rsidR="00327086">
        <w:rPr>
          <w:rFonts w:ascii="Times New Roman" w:eastAsia="Calibri" w:hAnsi="Times New Roman" w:cs="Times New Roman"/>
          <w:sz w:val="24"/>
          <w:szCs w:val="24"/>
        </w:rPr>
        <w:t xml:space="preserve"> frankly</w:t>
      </w:r>
      <w:r w:rsidRPr="008E5945">
        <w:rPr>
          <w:rFonts w:ascii="Times New Roman" w:eastAsia="Calibri" w:hAnsi="Times New Roman" w:cs="Times New Roman"/>
          <w:sz w:val="24"/>
          <w:szCs w:val="24"/>
        </w:rPr>
        <w:t xml:space="preserve"> reeks of hypocrisy.</w:t>
      </w:r>
      <w:r w:rsidRPr="008E5945">
        <w:rPr>
          <w:rFonts w:ascii="Times New Roman" w:hAnsi="Times New Roman" w:cs="Times New Roman"/>
          <w:sz w:val="24"/>
          <w:szCs w:val="24"/>
        </w:rPr>
        <w:t xml:space="preserve"> </w:t>
      </w:r>
      <w:r w:rsidR="00327086">
        <w:rPr>
          <w:rFonts w:ascii="Times New Roman" w:hAnsi="Times New Roman" w:cs="Times New Roman"/>
          <w:sz w:val="24"/>
          <w:szCs w:val="24"/>
        </w:rPr>
        <w:t>The</w:t>
      </w:r>
      <w:r w:rsidRPr="008E5945">
        <w:rPr>
          <w:rFonts w:ascii="Times New Roman" w:hAnsi="Times New Roman" w:cs="Times New Roman"/>
          <w:sz w:val="24"/>
          <w:szCs w:val="24"/>
        </w:rPr>
        <w:t xml:space="preserve"> CDU, SPD, </w:t>
      </w:r>
      <w:r w:rsidR="0039436E">
        <w:rPr>
          <w:rFonts w:ascii="Times New Roman" w:hAnsi="Times New Roman" w:cs="Times New Roman"/>
          <w:sz w:val="24"/>
          <w:szCs w:val="24"/>
        </w:rPr>
        <w:t>FDP</w:t>
      </w:r>
      <w:r w:rsidRPr="008E5945">
        <w:rPr>
          <w:rFonts w:ascii="Times New Roman" w:hAnsi="Times New Roman" w:cs="Times New Roman"/>
          <w:sz w:val="24"/>
          <w:szCs w:val="24"/>
        </w:rPr>
        <w:t xml:space="preserve"> and Greens demonstrate a very strong and positive disposit</w:t>
      </w:r>
      <w:r w:rsidR="00327086">
        <w:rPr>
          <w:rFonts w:ascii="Times New Roman" w:hAnsi="Times New Roman" w:cs="Times New Roman"/>
          <w:sz w:val="24"/>
          <w:szCs w:val="24"/>
        </w:rPr>
        <w:t xml:space="preserve">ion towards the European Union </w:t>
      </w:r>
      <w:r w:rsidRPr="008E5945">
        <w:rPr>
          <w:rFonts w:ascii="Times New Roman" w:hAnsi="Times New Roman" w:cs="Times New Roman"/>
          <w:sz w:val="24"/>
          <w:szCs w:val="24"/>
        </w:rPr>
        <w:t xml:space="preserve">and associated integration. They do not seriously challenge each other on European matters and </w:t>
      </w:r>
      <w:r w:rsidR="0039436E">
        <w:rPr>
          <w:rFonts w:ascii="Times New Roman" w:hAnsi="Times New Roman" w:cs="Times New Roman"/>
          <w:sz w:val="24"/>
          <w:szCs w:val="24"/>
        </w:rPr>
        <w:t xml:space="preserve">all of them demonstrate an </w:t>
      </w:r>
      <w:r w:rsidRPr="008E5945">
        <w:rPr>
          <w:rFonts w:ascii="Times New Roman" w:hAnsi="Times New Roman" w:cs="Times New Roman"/>
          <w:sz w:val="24"/>
          <w:szCs w:val="24"/>
        </w:rPr>
        <w:t>unequivocal pledge for European integration (</w:t>
      </w:r>
      <w:proofErr w:type="spellStart"/>
      <w:r w:rsidRPr="008E5945">
        <w:rPr>
          <w:rFonts w:ascii="Times New Roman" w:hAnsi="Times New Roman" w:cs="Times New Roman"/>
          <w:sz w:val="24"/>
          <w:szCs w:val="24"/>
        </w:rPr>
        <w:t>Poguntke</w:t>
      </w:r>
      <w:proofErr w:type="spellEnd"/>
      <w:r w:rsidRPr="008E5945">
        <w:rPr>
          <w:rFonts w:ascii="Times New Roman" w:hAnsi="Times New Roman" w:cs="Times New Roman"/>
          <w:sz w:val="24"/>
          <w:szCs w:val="24"/>
        </w:rPr>
        <w:t xml:space="preserve"> 2007, 109).</w:t>
      </w:r>
      <w:r w:rsidRPr="008E5945">
        <w:rPr>
          <w:rFonts w:ascii="Times New Roman" w:eastAsia="Calibri" w:hAnsi="Times New Roman" w:cs="Times New Roman"/>
          <w:sz w:val="24"/>
          <w:szCs w:val="24"/>
        </w:rPr>
        <w:t xml:space="preserve"> Interestingly enough</w:t>
      </w:r>
      <w:r w:rsidR="00327086">
        <w:rPr>
          <w:rFonts w:ascii="Times New Roman" w:eastAsia="Calibri" w:hAnsi="Times New Roman" w:cs="Times New Roman"/>
          <w:sz w:val="24"/>
          <w:szCs w:val="24"/>
        </w:rPr>
        <w:t>,</w:t>
      </w:r>
      <w:r w:rsidRPr="008E5945">
        <w:rPr>
          <w:rFonts w:ascii="Times New Roman" w:eastAsia="Calibri" w:hAnsi="Times New Roman" w:cs="Times New Roman"/>
          <w:sz w:val="24"/>
          <w:szCs w:val="24"/>
        </w:rPr>
        <w:t xml:space="preserve"> as Anderson (2003, </w:t>
      </w:r>
      <w:r w:rsidR="0039436E">
        <w:rPr>
          <w:rFonts w:ascii="Times New Roman" w:eastAsia="Calibri" w:hAnsi="Times New Roman" w:cs="Times New Roman"/>
          <w:sz w:val="24"/>
          <w:szCs w:val="24"/>
        </w:rPr>
        <w:t>42</w:t>
      </w:r>
      <w:r w:rsidRPr="008E5945">
        <w:rPr>
          <w:rFonts w:ascii="Times New Roman" w:eastAsia="Calibri" w:hAnsi="Times New Roman" w:cs="Times New Roman"/>
          <w:sz w:val="24"/>
          <w:szCs w:val="24"/>
        </w:rPr>
        <w:t>)</w:t>
      </w:r>
      <w:r w:rsidR="00327086">
        <w:rPr>
          <w:rFonts w:ascii="Times New Roman" w:eastAsia="Calibri" w:hAnsi="Times New Roman" w:cs="Times New Roman"/>
          <w:sz w:val="24"/>
          <w:szCs w:val="24"/>
        </w:rPr>
        <w:t xml:space="preserve"> stipulates,</w:t>
      </w:r>
      <w:r w:rsidR="0039436E">
        <w:rPr>
          <w:rFonts w:ascii="Times New Roman" w:eastAsia="Calibri" w:hAnsi="Times New Roman" w:cs="Times New Roman"/>
          <w:sz w:val="24"/>
          <w:szCs w:val="24"/>
        </w:rPr>
        <w:t xml:space="preserve"> </w:t>
      </w:r>
      <w:r w:rsidRPr="008E5945">
        <w:rPr>
          <w:rFonts w:ascii="Times New Roman" w:eastAsia="Calibri" w:hAnsi="Times New Roman" w:cs="Times New Roman"/>
          <w:sz w:val="24"/>
          <w:szCs w:val="24"/>
        </w:rPr>
        <w:t>European integration is an integral part of globalization, “</w:t>
      </w:r>
      <w:r w:rsidRPr="008E5945">
        <w:rPr>
          <w:rFonts w:ascii="Times New Roman" w:eastAsia="Calibri" w:hAnsi="Times New Roman" w:cs="Times New Roman"/>
          <w:iCs/>
          <w:sz w:val="24"/>
          <w:szCs w:val="24"/>
        </w:rPr>
        <w:t xml:space="preserve">a </w:t>
      </w:r>
      <w:proofErr w:type="spellStart"/>
      <w:r w:rsidRPr="008E5945">
        <w:rPr>
          <w:rFonts w:ascii="Times New Roman" w:eastAsia="Calibri" w:hAnsi="Times New Roman" w:cs="Times New Roman"/>
          <w:iCs/>
          <w:sz w:val="24"/>
          <w:szCs w:val="24"/>
        </w:rPr>
        <w:t>ʻnestedʼ</w:t>
      </w:r>
      <w:proofErr w:type="spellEnd"/>
      <w:r w:rsidRPr="008E5945">
        <w:rPr>
          <w:rFonts w:ascii="Times New Roman" w:eastAsia="Calibri" w:hAnsi="Times New Roman" w:cs="Times New Roman"/>
          <w:iCs/>
          <w:sz w:val="24"/>
          <w:szCs w:val="24"/>
        </w:rPr>
        <w:t xml:space="preserve"> phenomenon, in that it is taking place within a broader process of globalization, and may even be contributing to it</w:t>
      </w:r>
      <w:r w:rsidRPr="008E5945">
        <w:rPr>
          <w:rFonts w:ascii="Times New Roman" w:eastAsia="Calibri" w:hAnsi="Times New Roman" w:cs="Times New Roman"/>
          <w:sz w:val="24"/>
          <w:szCs w:val="24"/>
        </w:rPr>
        <w:t>”</w:t>
      </w:r>
      <w:r w:rsidRPr="008E5945">
        <w:rPr>
          <w:rFonts w:ascii="Times New Roman" w:eastAsia="Calibri" w:hAnsi="Times New Roman" w:cs="Times New Roman"/>
          <w:iCs/>
          <w:sz w:val="24"/>
          <w:szCs w:val="24"/>
        </w:rPr>
        <w:t>. Thus</w:t>
      </w:r>
      <w:r w:rsidR="00327086">
        <w:rPr>
          <w:rFonts w:ascii="Times New Roman" w:eastAsia="Calibri" w:hAnsi="Times New Roman" w:cs="Times New Roman"/>
          <w:iCs/>
          <w:sz w:val="24"/>
          <w:szCs w:val="24"/>
        </w:rPr>
        <w:t>,</w:t>
      </w:r>
      <w:r w:rsidRPr="008E5945">
        <w:rPr>
          <w:rFonts w:ascii="Times New Roman" w:eastAsia="Calibri" w:hAnsi="Times New Roman" w:cs="Times New Roman"/>
          <w:iCs/>
          <w:sz w:val="24"/>
          <w:szCs w:val="24"/>
        </w:rPr>
        <w:t xml:space="preserve"> it is extremely insincere for German parties to bemoan the adverse effects of globalization, while at the same time pushing for ever more globalization within the European framework. </w:t>
      </w:r>
      <w:r w:rsidR="00327086">
        <w:rPr>
          <w:rFonts w:ascii="Times New Roman" w:eastAsia="Calibri" w:hAnsi="Times New Roman" w:cs="Times New Roman"/>
          <w:iCs/>
          <w:sz w:val="24"/>
          <w:szCs w:val="24"/>
        </w:rPr>
        <w:t>A</w:t>
      </w:r>
      <w:r w:rsidRPr="008E5945">
        <w:rPr>
          <w:rFonts w:ascii="Times New Roman" w:eastAsia="Calibri" w:hAnsi="Times New Roman" w:cs="Times New Roman"/>
          <w:iCs/>
          <w:sz w:val="24"/>
          <w:szCs w:val="24"/>
        </w:rPr>
        <w:t>s mentioned previously</w:t>
      </w:r>
      <w:r w:rsidR="00327086">
        <w:rPr>
          <w:rFonts w:ascii="Times New Roman" w:eastAsia="Calibri" w:hAnsi="Times New Roman" w:cs="Times New Roman"/>
          <w:iCs/>
          <w:sz w:val="24"/>
          <w:szCs w:val="24"/>
        </w:rPr>
        <w:t>,</w:t>
      </w:r>
      <w:r w:rsidRPr="008E5945">
        <w:rPr>
          <w:rFonts w:ascii="Times New Roman" w:eastAsia="Calibri" w:hAnsi="Times New Roman" w:cs="Times New Roman"/>
          <w:iCs/>
          <w:sz w:val="24"/>
          <w:szCs w:val="24"/>
        </w:rPr>
        <w:t xml:space="preserve"> it is governments</w:t>
      </w:r>
      <w:r w:rsidR="00327086">
        <w:rPr>
          <w:rFonts w:ascii="Times New Roman" w:eastAsia="Calibri" w:hAnsi="Times New Roman" w:cs="Times New Roman"/>
          <w:iCs/>
          <w:sz w:val="24"/>
          <w:szCs w:val="24"/>
        </w:rPr>
        <w:t xml:space="preserve"> which </w:t>
      </w:r>
      <w:r w:rsidR="00327086" w:rsidRPr="008E5945">
        <w:rPr>
          <w:rFonts w:ascii="Times New Roman" w:eastAsia="Calibri" w:hAnsi="Times New Roman" w:cs="Times New Roman"/>
          <w:iCs/>
          <w:sz w:val="24"/>
          <w:szCs w:val="24"/>
        </w:rPr>
        <w:t>to a substantial degree</w:t>
      </w:r>
      <w:r w:rsidR="00327086">
        <w:rPr>
          <w:rFonts w:ascii="Times New Roman" w:eastAsia="Calibri" w:hAnsi="Times New Roman" w:cs="Times New Roman"/>
          <w:iCs/>
          <w:sz w:val="24"/>
          <w:szCs w:val="24"/>
        </w:rPr>
        <w:t>,</w:t>
      </w:r>
      <w:r w:rsidRPr="008E5945">
        <w:rPr>
          <w:rFonts w:ascii="Times New Roman" w:eastAsia="Calibri" w:hAnsi="Times New Roman" w:cs="Times New Roman"/>
          <w:iCs/>
          <w:sz w:val="24"/>
          <w:szCs w:val="24"/>
        </w:rPr>
        <w:t xml:space="preserve"> facilitate this current round of globalization, including if not especially</w:t>
      </w:r>
      <w:r w:rsidR="00327086">
        <w:rPr>
          <w:rFonts w:ascii="Times New Roman" w:eastAsia="Calibri" w:hAnsi="Times New Roman" w:cs="Times New Roman"/>
          <w:iCs/>
          <w:sz w:val="24"/>
          <w:szCs w:val="24"/>
        </w:rPr>
        <w:t>,</w:t>
      </w:r>
      <w:r w:rsidRPr="008E5945">
        <w:rPr>
          <w:rFonts w:ascii="Times New Roman" w:eastAsia="Calibri" w:hAnsi="Times New Roman" w:cs="Times New Roman"/>
          <w:iCs/>
          <w:sz w:val="24"/>
          <w:szCs w:val="24"/>
        </w:rPr>
        <w:t xml:space="preserve"> the German </w:t>
      </w:r>
      <w:r w:rsidR="00327086">
        <w:rPr>
          <w:rFonts w:ascii="Times New Roman" w:eastAsia="Calibri" w:hAnsi="Times New Roman" w:cs="Times New Roman"/>
          <w:iCs/>
          <w:sz w:val="24"/>
          <w:szCs w:val="24"/>
        </w:rPr>
        <w:t>government</w:t>
      </w:r>
      <w:r w:rsidRPr="008E5945">
        <w:rPr>
          <w:rFonts w:ascii="Times New Roman" w:eastAsia="Calibri" w:hAnsi="Times New Roman" w:cs="Times New Roman"/>
          <w:iCs/>
          <w:sz w:val="24"/>
          <w:szCs w:val="24"/>
        </w:rPr>
        <w:t>.</w:t>
      </w:r>
    </w:p>
    <w:p w:rsidR="00C60B50" w:rsidRPr="00947D62" w:rsidRDefault="00C60B50" w:rsidP="00947D62">
      <w:pPr>
        <w:pStyle w:val="Heading1"/>
        <w:keepNext w:val="0"/>
        <w:keepLines w:val="0"/>
        <w:widowControl w:val="0"/>
        <w:spacing w:before="0" w:line="480" w:lineRule="auto"/>
        <w:rPr>
          <w:rFonts w:ascii="Times New Roman" w:hAnsi="Times New Roman" w:cs="Times New Roman"/>
          <w:color w:val="auto"/>
          <w:sz w:val="24"/>
          <w:szCs w:val="24"/>
        </w:rPr>
      </w:pPr>
      <w:bookmarkStart w:id="19" w:name="_Toc351654009"/>
      <w:r w:rsidRPr="00947D62">
        <w:rPr>
          <w:rFonts w:ascii="Times New Roman" w:hAnsi="Times New Roman" w:cs="Times New Roman"/>
          <w:color w:val="auto"/>
          <w:sz w:val="24"/>
          <w:szCs w:val="24"/>
        </w:rPr>
        <w:t>V</w:t>
      </w:r>
      <w:r w:rsidR="0084660E" w:rsidRPr="00947D62">
        <w:rPr>
          <w:rFonts w:ascii="Times New Roman" w:hAnsi="Times New Roman" w:cs="Times New Roman"/>
          <w:color w:val="auto"/>
          <w:sz w:val="24"/>
          <w:szCs w:val="24"/>
        </w:rPr>
        <w:t>II</w:t>
      </w:r>
      <w:r w:rsidRPr="00947D62">
        <w:rPr>
          <w:rFonts w:ascii="Times New Roman" w:hAnsi="Times New Roman" w:cs="Times New Roman"/>
          <w:color w:val="auto"/>
          <w:sz w:val="24"/>
          <w:szCs w:val="24"/>
        </w:rPr>
        <w:t>. Conclusion</w:t>
      </w:r>
      <w:bookmarkEnd w:id="19"/>
    </w:p>
    <w:p w:rsidR="00C60B50" w:rsidRPr="00DD3BD6" w:rsidRDefault="00C60B50" w:rsidP="002109E2">
      <w:pPr>
        <w:spacing w:after="240" w:line="480" w:lineRule="auto"/>
        <w:ind w:firstLine="720"/>
        <w:jc w:val="both"/>
        <w:rPr>
          <w:rFonts w:ascii="Times New Roman" w:hAnsi="Times New Roman" w:cs="Times New Roman"/>
          <w:sz w:val="24"/>
          <w:szCs w:val="24"/>
        </w:rPr>
      </w:pPr>
      <w:r w:rsidRPr="00DD3BD6">
        <w:rPr>
          <w:rFonts w:ascii="Times New Roman" w:hAnsi="Times New Roman" w:cs="Times New Roman"/>
          <w:sz w:val="24"/>
          <w:szCs w:val="24"/>
        </w:rPr>
        <w:t>Thi</w:t>
      </w:r>
      <w:r w:rsidR="00226E65">
        <w:rPr>
          <w:rFonts w:ascii="Times New Roman" w:hAnsi="Times New Roman" w:cs="Times New Roman"/>
          <w:sz w:val="24"/>
          <w:szCs w:val="24"/>
        </w:rPr>
        <w:t>s paper has illustrate</w:t>
      </w:r>
      <w:r w:rsidR="00FD498A">
        <w:rPr>
          <w:rFonts w:ascii="Times New Roman" w:hAnsi="Times New Roman" w:cs="Times New Roman"/>
          <w:sz w:val="24"/>
          <w:szCs w:val="24"/>
        </w:rPr>
        <w:t>d</w:t>
      </w:r>
      <w:r w:rsidRPr="00DD3BD6">
        <w:rPr>
          <w:rFonts w:ascii="Times New Roman" w:hAnsi="Times New Roman" w:cs="Times New Roman"/>
          <w:sz w:val="24"/>
          <w:szCs w:val="24"/>
        </w:rPr>
        <w:t xml:space="preserve"> the advantages of globalization as well as its problems and </w:t>
      </w:r>
      <w:r w:rsidR="00226E65">
        <w:rPr>
          <w:rFonts w:ascii="Times New Roman" w:hAnsi="Times New Roman" w:cs="Times New Roman"/>
          <w:sz w:val="24"/>
          <w:szCs w:val="24"/>
        </w:rPr>
        <w:t xml:space="preserve">argues that there is a general </w:t>
      </w:r>
      <w:r w:rsidRPr="00DD3BD6">
        <w:rPr>
          <w:rFonts w:ascii="Times New Roman" w:hAnsi="Times New Roman" w:cs="Times New Roman"/>
          <w:sz w:val="24"/>
          <w:szCs w:val="24"/>
        </w:rPr>
        <w:t>consensus in the literature that globalization is a beneficial process that has ma</w:t>
      </w:r>
      <w:r w:rsidR="0094445D">
        <w:rPr>
          <w:rFonts w:ascii="Times New Roman" w:hAnsi="Times New Roman" w:cs="Times New Roman"/>
          <w:sz w:val="24"/>
          <w:szCs w:val="24"/>
        </w:rPr>
        <w:t>de</w:t>
      </w:r>
      <w:r w:rsidRPr="00DD3BD6">
        <w:rPr>
          <w:rFonts w:ascii="Times New Roman" w:hAnsi="Times New Roman" w:cs="Times New Roman"/>
          <w:sz w:val="24"/>
          <w:szCs w:val="24"/>
        </w:rPr>
        <w:t xml:space="preserve"> the world a better place. Nevertheless</w:t>
      </w:r>
      <w:r w:rsidR="007A3E74">
        <w:rPr>
          <w:rFonts w:ascii="Times New Roman" w:hAnsi="Times New Roman" w:cs="Times New Roman"/>
          <w:sz w:val="24"/>
          <w:szCs w:val="24"/>
        </w:rPr>
        <w:t>,</w:t>
      </w:r>
      <w:r w:rsidRPr="00DD3BD6">
        <w:rPr>
          <w:rFonts w:ascii="Times New Roman" w:hAnsi="Times New Roman" w:cs="Times New Roman"/>
          <w:sz w:val="24"/>
          <w:szCs w:val="24"/>
        </w:rPr>
        <w:t xml:space="preserve"> there are </w:t>
      </w:r>
      <w:proofErr w:type="gramStart"/>
      <w:r w:rsidRPr="00DD3BD6">
        <w:rPr>
          <w:rFonts w:ascii="Times New Roman" w:hAnsi="Times New Roman" w:cs="Times New Roman"/>
          <w:sz w:val="24"/>
          <w:szCs w:val="24"/>
        </w:rPr>
        <w:t>issues that need to be addressed and improved and that is</w:t>
      </w:r>
      <w:proofErr w:type="gramEnd"/>
      <w:r w:rsidRPr="00DD3BD6">
        <w:rPr>
          <w:rFonts w:ascii="Times New Roman" w:hAnsi="Times New Roman" w:cs="Times New Roman"/>
          <w:sz w:val="24"/>
          <w:szCs w:val="24"/>
        </w:rPr>
        <w:t xml:space="preserve"> why globalization needs to be managed and not</w:t>
      </w:r>
      <w:r w:rsidR="0094445D">
        <w:rPr>
          <w:rFonts w:ascii="Times New Roman" w:hAnsi="Times New Roman" w:cs="Times New Roman"/>
          <w:sz w:val="24"/>
          <w:szCs w:val="24"/>
        </w:rPr>
        <w:t xml:space="preserve"> simply</w:t>
      </w:r>
      <w:r w:rsidRPr="00DD3BD6">
        <w:rPr>
          <w:rFonts w:ascii="Times New Roman" w:hAnsi="Times New Roman" w:cs="Times New Roman"/>
          <w:sz w:val="24"/>
          <w:szCs w:val="24"/>
        </w:rPr>
        <w:t xml:space="preserve"> let loose. Additionally</w:t>
      </w:r>
      <w:r w:rsidR="0094445D">
        <w:rPr>
          <w:rFonts w:ascii="Times New Roman" w:hAnsi="Times New Roman" w:cs="Times New Roman"/>
          <w:sz w:val="24"/>
          <w:szCs w:val="24"/>
        </w:rPr>
        <w:t>,</w:t>
      </w:r>
      <w:r w:rsidRPr="00DD3BD6">
        <w:rPr>
          <w:rFonts w:ascii="Times New Roman" w:hAnsi="Times New Roman" w:cs="Times New Roman"/>
          <w:sz w:val="24"/>
          <w:szCs w:val="24"/>
        </w:rPr>
        <w:t xml:space="preserve"> this paper provide</w:t>
      </w:r>
      <w:r w:rsidR="00226E65">
        <w:rPr>
          <w:rFonts w:ascii="Times New Roman" w:hAnsi="Times New Roman" w:cs="Times New Roman"/>
          <w:sz w:val="24"/>
          <w:szCs w:val="24"/>
        </w:rPr>
        <w:t>s</w:t>
      </w:r>
      <w:r w:rsidRPr="00DD3BD6">
        <w:rPr>
          <w:rFonts w:ascii="Times New Roman" w:hAnsi="Times New Roman" w:cs="Times New Roman"/>
          <w:sz w:val="24"/>
          <w:szCs w:val="24"/>
        </w:rPr>
        <w:t xml:space="preserve"> </w:t>
      </w:r>
      <w:r w:rsidR="002109E2" w:rsidRPr="00DD3BD6">
        <w:rPr>
          <w:rFonts w:ascii="Times New Roman" w:hAnsi="Times New Roman" w:cs="Times New Roman"/>
          <w:sz w:val="24"/>
          <w:szCs w:val="24"/>
        </w:rPr>
        <w:t xml:space="preserve">specific </w:t>
      </w:r>
      <w:r w:rsidRPr="00DD3BD6">
        <w:rPr>
          <w:rFonts w:ascii="Times New Roman" w:hAnsi="Times New Roman" w:cs="Times New Roman"/>
          <w:sz w:val="24"/>
          <w:szCs w:val="24"/>
        </w:rPr>
        <w:t xml:space="preserve">examples as to how globalization can be </w:t>
      </w:r>
      <w:r w:rsidR="002109E2" w:rsidRPr="00DD3BD6">
        <w:rPr>
          <w:rFonts w:ascii="Times New Roman" w:hAnsi="Times New Roman" w:cs="Times New Roman"/>
          <w:sz w:val="24"/>
          <w:szCs w:val="24"/>
        </w:rPr>
        <w:t xml:space="preserve">made </w:t>
      </w:r>
      <w:r w:rsidRPr="00DD3BD6">
        <w:rPr>
          <w:rFonts w:ascii="Times New Roman" w:hAnsi="Times New Roman" w:cs="Times New Roman"/>
          <w:sz w:val="24"/>
          <w:szCs w:val="24"/>
        </w:rPr>
        <w:t>more beneficial for everybody. It is crucial that the negative effects of globalization are properly addressed, because globalization is not an inevitable force, history teaches us otherwise. As pointed out</w:t>
      </w:r>
      <w:r w:rsidR="00226E65">
        <w:rPr>
          <w:rFonts w:ascii="Times New Roman" w:hAnsi="Times New Roman" w:cs="Times New Roman"/>
          <w:sz w:val="24"/>
          <w:szCs w:val="24"/>
        </w:rPr>
        <w:t>,</w:t>
      </w:r>
      <w:r w:rsidRPr="00DD3BD6">
        <w:rPr>
          <w:rFonts w:ascii="Times New Roman" w:hAnsi="Times New Roman" w:cs="Times New Roman"/>
          <w:sz w:val="24"/>
          <w:szCs w:val="24"/>
        </w:rPr>
        <w:t xml:space="preserve"> the world already experienced a period with high levels of economic integration, but </w:t>
      </w:r>
      <w:r w:rsidRPr="00DD3BD6">
        <w:rPr>
          <w:rFonts w:ascii="Times New Roman" w:hAnsi="Times New Roman" w:cs="Times New Roman"/>
          <w:sz w:val="24"/>
          <w:szCs w:val="24"/>
        </w:rPr>
        <w:lastRenderedPageBreak/>
        <w:t>the interwar period reversed this trend dramatically. During that time many domestic elites were convinced of the negative consequences of globalization. Similarly</w:t>
      </w:r>
      <w:r w:rsidR="002109E2" w:rsidRPr="00DD3BD6">
        <w:rPr>
          <w:rFonts w:ascii="Times New Roman" w:hAnsi="Times New Roman" w:cs="Times New Roman"/>
          <w:sz w:val="24"/>
          <w:szCs w:val="24"/>
        </w:rPr>
        <w:t xml:space="preserve"> today</w:t>
      </w:r>
      <w:r w:rsidRPr="00DD3BD6">
        <w:rPr>
          <w:rFonts w:ascii="Times New Roman" w:hAnsi="Times New Roman" w:cs="Times New Roman"/>
          <w:sz w:val="24"/>
          <w:szCs w:val="24"/>
        </w:rPr>
        <w:t>, “[</w:t>
      </w:r>
      <w:proofErr w:type="spellStart"/>
      <w:r w:rsidRPr="00DD3BD6">
        <w:rPr>
          <w:rFonts w:ascii="Times New Roman" w:hAnsi="Times New Roman" w:cs="Times New Roman"/>
          <w:sz w:val="24"/>
          <w:szCs w:val="24"/>
        </w:rPr>
        <w:t>i</w:t>
      </w:r>
      <w:proofErr w:type="spellEnd"/>
      <w:r w:rsidRPr="00DD3BD6">
        <w:rPr>
          <w:rFonts w:ascii="Times New Roman" w:hAnsi="Times New Roman" w:cs="Times New Roman"/>
          <w:sz w:val="24"/>
          <w:szCs w:val="24"/>
        </w:rPr>
        <w:t>]f its consequences are not managed wisely and creatively, a retreat from openness becomes a distinct possibility” (</w:t>
      </w:r>
      <w:proofErr w:type="spellStart"/>
      <w:r w:rsidRPr="00DD3BD6">
        <w:rPr>
          <w:rFonts w:ascii="Times New Roman" w:hAnsi="Times New Roman" w:cs="Times New Roman"/>
          <w:sz w:val="24"/>
          <w:szCs w:val="24"/>
        </w:rPr>
        <w:t>Rodrik</w:t>
      </w:r>
      <w:proofErr w:type="spellEnd"/>
      <w:r w:rsidRPr="00DD3BD6">
        <w:rPr>
          <w:rFonts w:ascii="Times New Roman" w:hAnsi="Times New Roman" w:cs="Times New Roman"/>
          <w:sz w:val="24"/>
          <w:szCs w:val="24"/>
        </w:rPr>
        <w:t xml:space="preserve"> 1997, 9).</w:t>
      </w:r>
    </w:p>
    <w:p w:rsidR="00C60B50" w:rsidRPr="00DD3BD6" w:rsidRDefault="00C60B50" w:rsidP="00DD3BD6">
      <w:pPr>
        <w:pStyle w:val="FootnoteText"/>
        <w:spacing w:after="240" w:line="480" w:lineRule="auto"/>
        <w:ind w:firstLine="720"/>
        <w:jc w:val="both"/>
        <w:rPr>
          <w:sz w:val="24"/>
          <w:szCs w:val="24"/>
          <w:lang w:val="en-US"/>
        </w:rPr>
      </w:pPr>
      <w:r w:rsidRPr="00DD3BD6">
        <w:rPr>
          <w:sz w:val="24"/>
          <w:szCs w:val="24"/>
          <w:lang w:val="en-US"/>
        </w:rPr>
        <w:t>This is where governments and political leaders come into play, because the current economic integration process is</w:t>
      </w:r>
      <w:r w:rsidR="002109E2" w:rsidRPr="00DD3BD6">
        <w:rPr>
          <w:sz w:val="24"/>
          <w:szCs w:val="24"/>
          <w:lang w:val="en-US"/>
        </w:rPr>
        <w:t xml:space="preserve"> largely driven by governments. As the analysis of German election parties reveal</w:t>
      </w:r>
      <w:r w:rsidR="00226E65">
        <w:rPr>
          <w:sz w:val="24"/>
          <w:szCs w:val="24"/>
          <w:lang w:val="en-US"/>
        </w:rPr>
        <w:t>s,</w:t>
      </w:r>
      <w:r w:rsidR="002109E2" w:rsidRPr="00DD3BD6">
        <w:rPr>
          <w:sz w:val="24"/>
          <w:szCs w:val="24"/>
          <w:lang w:val="en-US"/>
        </w:rPr>
        <w:t xml:space="preserve"> political actors and governments readily engage in criticizing globalization. They find it </w:t>
      </w:r>
      <w:r w:rsidR="008E5945" w:rsidRPr="00DD3BD6">
        <w:rPr>
          <w:sz w:val="24"/>
          <w:szCs w:val="24"/>
          <w:lang w:val="en-US"/>
        </w:rPr>
        <w:t>advantageous</w:t>
      </w:r>
      <w:r w:rsidR="002109E2" w:rsidRPr="00DD3BD6">
        <w:rPr>
          <w:sz w:val="24"/>
          <w:szCs w:val="24"/>
          <w:lang w:val="en-US"/>
        </w:rPr>
        <w:t xml:space="preserve"> to blame this outside force for all kinds of possible domestic and global </w:t>
      </w:r>
      <w:r w:rsidR="008E5945" w:rsidRPr="00DD3BD6">
        <w:rPr>
          <w:sz w:val="24"/>
          <w:szCs w:val="24"/>
          <w:lang w:val="en-US"/>
        </w:rPr>
        <w:t>problems</w:t>
      </w:r>
      <w:r w:rsidR="002109E2" w:rsidRPr="00DD3BD6">
        <w:rPr>
          <w:sz w:val="24"/>
          <w:szCs w:val="24"/>
          <w:lang w:val="en-US"/>
        </w:rPr>
        <w:t>.</w:t>
      </w:r>
      <w:r w:rsidR="00533433" w:rsidRPr="00DD3BD6">
        <w:rPr>
          <w:sz w:val="24"/>
          <w:szCs w:val="24"/>
          <w:lang w:val="en-US"/>
        </w:rPr>
        <w:t xml:space="preserve"> </w:t>
      </w:r>
      <w:r w:rsidR="00226E65">
        <w:rPr>
          <w:sz w:val="24"/>
          <w:szCs w:val="24"/>
          <w:lang w:val="en-US"/>
        </w:rPr>
        <w:t>Unfortunately,</w:t>
      </w:r>
      <w:r w:rsidR="00533433" w:rsidRPr="00DD3BD6">
        <w:rPr>
          <w:sz w:val="24"/>
          <w:szCs w:val="24"/>
          <w:lang w:val="en-US"/>
        </w:rPr>
        <w:t xml:space="preserve"> people actually might accept this negative </w:t>
      </w:r>
      <w:r w:rsidR="008E5945" w:rsidRPr="00DD3BD6">
        <w:rPr>
          <w:sz w:val="24"/>
          <w:szCs w:val="24"/>
          <w:lang w:val="en-US"/>
        </w:rPr>
        <w:t>narrative</w:t>
      </w:r>
      <w:r w:rsidR="00533433" w:rsidRPr="00DD3BD6">
        <w:rPr>
          <w:sz w:val="24"/>
          <w:szCs w:val="24"/>
          <w:lang w:val="en-US"/>
        </w:rPr>
        <w:t xml:space="preserve"> over time, especially in an economic </w:t>
      </w:r>
      <w:r w:rsidR="008E5945" w:rsidRPr="00DD3BD6">
        <w:rPr>
          <w:sz w:val="24"/>
          <w:szCs w:val="24"/>
          <w:lang w:val="en-US"/>
        </w:rPr>
        <w:t>downturn. This</w:t>
      </w:r>
      <w:r w:rsidR="00533433" w:rsidRPr="00DD3BD6">
        <w:rPr>
          <w:sz w:val="24"/>
          <w:szCs w:val="24"/>
          <w:lang w:val="en-US"/>
        </w:rPr>
        <w:t xml:space="preserve"> will </w:t>
      </w:r>
      <w:r w:rsidR="00226E65">
        <w:rPr>
          <w:sz w:val="24"/>
          <w:szCs w:val="24"/>
          <w:lang w:val="en-US"/>
        </w:rPr>
        <w:t>lead</w:t>
      </w:r>
      <w:r w:rsidR="00533433" w:rsidRPr="00DD3BD6">
        <w:rPr>
          <w:sz w:val="24"/>
          <w:szCs w:val="24"/>
          <w:lang w:val="en-US"/>
        </w:rPr>
        <w:t xml:space="preserve"> to increased pressures for </w:t>
      </w:r>
      <w:r w:rsidR="008E5945" w:rsidRPr="00DD3BD6">
        <w:rPr>
          <w:sz w:val="24"/>
          <w:szCs w:val="24"/>
          <w:lang w:val="en-US"/>
        </w:rPr>
        <w:t>parties</w:t>
      </w:r>
      <w:r w:rsidR="00533433" w:rsidRPr="00DD3BD6">
        <w:rPr>
          <w:sz w:val="24"/>
          <w:szCs w:val="24"/>
          <w:lang w:val="en-US"/>
        </w:rPr>
        <w:t xml:space="preserve"> to actually change policies in a manner that makes Germany’s economy more closed off </w:t>
      </w:r>
      <w:r w:rsidR="000C552A" w:rsidRPr="00DD3BD6">
        <w:rPr>
          <w:sz w:val="24"/>
          <w:szCs w:val="24"/>
          <w:lang w:val="en-US"/>
        </w:rPr>
        <w:t xml:space="preserve">and </w:t>
      </w:r>
      <w:r w:rsidR="008E5945" w:rsidRPr="00DD3BD6">
        <w:rPr>
          <w:sz w:val="24"/>
          <w:szCs w:val="24"/>
          <w:lang w:val="en-US"/>
        </w:rPr>
        <w:t>allegedly</w:t>
      </w:r>
      <w:r w:rsidR="000C552A" w:rsidRPr="00DD3BD6">
        <w:rPr>
          <w:sz w:val="24"/>
          <w:szCs w:val="24"/>
          <w:lang w:val="en-US"/>
        </w:rPr>
        <w:t xml:space="preserve"> beneficial. The reason is that </w:t>
      </w:r>
      <w:r w:rsidR="00533433" w:rsidRPr="00DD3BD6">
        <w:rPr>
          <w:sz w:val="24"/>
          <w:szCs w:val="24"/>
          <w:lang w:val="en-US"/>
        </w:rPr>
        <w:t xml:space="preserve">parties cannot convincingly blame globalization </w:t>
      </w:r>
      <w:r w:rsidR="008E5945" w:rsidRPr="00DD3BD6">
        <w:rPr>
          <w:sz w:val="24"/>
          <w:szCs w:val="24"/>
          <w:lang w:val="en-US"/>
        </w:rPr>
        <w:t>indefinitely</w:t>
      </w:r>
      <w:r w:rsidR="00533433" w:rsidRPr="00DD3BD6">
        <w:rPr>
          <w:sz w:val="24"/>
          <w:szCs w:val="24"/>
          <w:lang w:val="en-US"/>
        </w:rPr>
        <w:t xml:space="preserve"> and not seriously change laws </w:t>
      </w:r>
      <w:r w:rsidR="007A3E74">
        <w:rPr>
          <w:sz w:val="24"/>
          <w:szCs w:val="24"/>
          <w:lang w:val="en-US"/>
        </w:rPr>
        <w:t xml:space="preserve">to </w:t>
      </w:r>
      <w:r w:rsidR="00533433" w:rsidRPr="00DD3BD6">
        <w:rPr>
          <w:sz w:val="24"/>
          <w:szCs w:val="24"/>
          <w:lang w:val="en-US"/>
        </w:rPr>
        <w:t xml:space="preserve">impede it. </w:t>
      </w:r>
      <w:r w:rsidR="000C552A" w:rsidRPr="00DD3BD6">
        <w:rPr>
          <w:sz w:val="24"/>
          <w:szCs w:val="24"/>
          <w:lang w:val="en-US"/>
        </w:rPr>
        <w:t>This creates significant pressures in a multi</w:t>
      </w:r>
      <w:r w:rsidR="0094445D">
        <w:rPr>
          <w:sz w:val="24"/>
          <w:szCs w:val="24"/>
          <w:lang w:val="en-US"/>
        </w:rPr>
        <w:t>-</w:t>
      </w:r>
      <w:r w:rsidR="000C552A" w:rsidRPr="00DD3BD6">
        <w:rPr>
          <w:sz w:val="24"/>
          <w:szCs w:val="24"/>
          <w:lang w:val="en-US"/>
        </w:rPr>
        <w:t xml:space="preserve"> party system like Germany</w:t>
      </w:r>
      <w:r w:rsidR="0094445D">
        <w:rPr>
          <w:sz w:val="24"/>
          <w:szCs w:val="24"/>
          <w:lang w:val="en-US"/>
        </w:rPr>
        <w:t>’s</w:t>
      </w:r>
      <w:r w:rsidR="000C552A" w:rsidRPr="00DD3BD6">
        <w:rPr>
          <w:sz w:val="24"/>
          <w:szCs w:val="24"/>
          <w:lang w:val="en-US"/>
        </w:rPr>
        <w:t xml:space="preserve">, because if the four more traditional mainstream parties do not act there is a party on the far left that is not afraid to implement radical policies and </w:t>
      </w:r>
      <w:r w:rsidR="007A3E74">
        <w:rPr>
          <w:sz w:val="24"/>
          <w:szCs w:val="24"/>
          <w:lang w:val="en-US"/>
        </w:rPr>
        <w:t>this party</w:t>
      </w:r>
      <w:r w:rsidR="000C552A" w:rsidRPr="00DD3BD6">
        <w:rPr>
          <w:sz w:val="24"/>
          <w:szCs w:val="24"/>
          <w:lang w:val="en-US"/>
        </w:rPr>
        <w:t xml:space="preserve"> becomes increasingly harder to </w:t>
      </w:r>
      <w:r w:rsidR="008E5945" w:rsidRPr="00DD3BD6">
        <w:rPr>
          <w:sz w:val="24"/>
          <w:szCs w:val="24"/>
          <w:lang w:val="en-US"/>
        </w:rPr>
        <w:t>ignore</w:t>
      </w:r>
      <w:r w:rsidR="000C552A" w:rsidRPr="00DD3BD6">
        <w:rPr>
          <w:sz w:val="24"/>
          <w:szCs w:val="24"/>
          <w:lang w:val="en-US"/>
        </w:rPr>
        <w:t xml:space="preserve"> with 76 out of 622 seats in the Bundestag. </w:t>
      </w:r>
      <w:r w:rsidR="00DD3BD6" w:rsidRPr="00DD3BD6">
        <w:rPr>
          <w:sz w:val="24"/>
          <w:szCs w:val="24"/>
          <w:lang w:val="en-US"/>
        </w:rPr>
        <w:t>In other words</w:t>
      </w:r>
      <w:r w:rsidR="00226E65">
        <w:rPr>
          <w:sz w:val="24"/>
          <w:szCs w:val="24"/>
          <w:lang w:val="en-US"/>
        </w:rPr>
        <w:t>,</w:t>
      </w:r>
      <w:r w:rsidR="00DD3BD6" w:rsidRPr="00DD3BD6">
        <w:rPr>
          <w:sz w:val="24"/>
          <w:szCs w:val="24"/>
          <w:lang w:val="en-US"/>
        </w:rPr>
        <w:t xml:space="preserve"> the strategy that all parties but the FDP currently pursue, to </w:t>
      </w:r>
      <w:r w:rsidR="008E5945" w:rsidRPr="00DD3BD6">
        <w:rPr>
          <w:sz w:val="24"/>
          <w:szCs w:val="24"/>
          <w:lang w:val="en-US"/>
        </w:rPr>
        <w:t>vilify</w:t>
      </w:r>
      <w:r w:rsidR="00DD3BD6" w:rsidRPr="00DD3BD6">
        <w:rPr>
          <w:sz w:val="24"/>
          <w:szCs w:val="24"/>
          <w:lang w:val="en-US"/>
        </w:rPr>
        <w:t xml:space="preserve"> globalization</w:t>
      </w:r>
      <w:r w:rsidR="0094445D">
        <w:rPr>
          <w:sz w:val="24"/>
          <w:szCs w:val="24"/>
          <w:lang w:val="en-US"/>
        </w:rPr>
        <w:t>,</w:t>
      </w:r>
      <w:r w:rsidR="00DD3BD6" w:rsidRPr="00DD3BD6">
        <w:rPr>
          <w:sz w:val="24"/>
          <w:szCs w:val="24"/>
          <w:lang w:val="en-US"/>
        </w:rPr>
        <w:t xml:space="preserve"> might in the long run backfire and lead to a much more closed </w:t>
      </w:r>
      <w:r w:rsidR="004E0C3B">
        <w:rPr>
          <w:sz w:val="24"/>
          <w:szCs w:val="24"/>
          <w:lang w:val="en-US"/>
        </w:rPr>
        <w:t xml:space="preserve">German </w:t>
      </w:r>
      <w:r w:rsidR="00DD3BD6" w:rsidRPr="00DD3BD6">
        <w:rPr>
          <w:sz w:val="24"/>
          <w:szCs w:val="24"/>
          <w:lang w:val="en-US"/>
        </w:rPr>
        <w:t>economy</w:t>
      </w:r>
      <w:r w:rsidR="004E0C3B">
        <w:rPr>
          <w:sz w:val="24"/>
          <w:szCs w:val="24"/>
          <w:lang w:val="en-US"/>
        </w:rPr>
        <w:t>. Does it matter if one country takes a more protectionist approach?</w:t>
      </w:r>
      <w:r w:rsidR="00DD3BD6" w:rsidRPr="00DD3BD6">
        <w:rPr>
          <w:sz w:val="24"/>
          <w:szCs w:val="24"/>
          <w:lang w:val="en-US"/>
        </w:rPr>
        <w:t xml:space="preserve"> </w:t>
      </w:r>
      <w:r w:rsidR="00AC5903">
        <w:rPr>
          <w:sz w:val="24"/>
          <w:szCs w:val="24"/>
          <w:lang w:val="en-US"/>
        </w:rPr>
        <w:t xml:space="preserve">In order to answer this question one needs to look at </w:t>
      </w:r>
      <w:r w:rsidR="004E0C3B">
        <w:rPr>
          <w:sz w:val="24"/>
          <w:szCs w:val="24"/>
          <w:lang w:val="en-US"/>
        </w:rPr>
        <w:t>Germany</w:t>
      </w:r>
      <w:r w:rsidR="00AC5903">
        <w:rPr>
          <w:sz w:val="24"/>
          <w:szCs w:val="24"/>
          <w:lang w:val="en-US"/>
        </w:rPr>
        <w:t>’s role i</w:t>
      </w:r>
      <w:r w:rsidR="004E0C3B">
        <w:rPr>
          <w:sz w:val="24"/>
          <w:szCs w:val="24"/>
          <w:lang w:val="en-US"/>
        </w:rPr>
        <w:t>n Europe.</w:t>
      </w:r>
      <w:r w:rsidR="005B239B">
        <w:rPr>
          <w:sz w:val="24"/>
          <w:szCs w:val="24"/>
          <w:lang w:val="en-US"/>
        </w:rPr>
        <w:t xml:space="preserve"> </w:t>
      </w:r>
      <w:proofErr w:type="spellStart"/>
      <w:r w:rsidR="005B239B">
        <w:rPr>
          <w:sz w:val="24"/>
          <w:szCs w:val="24"/>
          <w:lang w:val="en-US"/>
        </w:rPr>
        <w:t>Mattli</w:t>
      </w:r>
      <w:proofErr w:type="spellEnd"/>
      <w:r w:rsidR="004E0C3B">
        <w:rPr>
          <w:sz w:val="24"/>
          <w:szCs w:val="24"/>
          <w:lang w:val="en-US"/>
        </w:rPr>
        <w:t xml:space="preserve"> (2009) </w:t>
      </w:r>
      <w:r w:rsidR="005B239B">
        <w:rPr>
          <w:sz w:val="24"/>
          <w:szCs w:val="24"/>
          <w:lang w:val="en-US"/>
        </w:rPr>
        <w:t>points out</w:t>
      </w:r>
      <w:r w:rsidR="004E0C3B">
        <w:rPr>
          <w:sz w:val="24"/>
          <w:szCs w:val="24"/>
          <w:lang w:val="en-US"/>
        </w:rPr>
        <w:t xml:space="preserve"> that the whole process of European integration hinges upon Germany and without </w:t>
      </w:r>
      <w:r w:rsidR="008550C3">
        <w:rPr>
          <w:sz w:val="24"/>
          <w:szCs w:val="24"/>
          <w:lang w:val="en-US"/>
        </w:rPr>
        <w:t>it</w:t>
      </w:r>
      <w:r w:rsidR="004E0C3B">
        <w:rPr>
          <w:sz w:val="24"/>
          <w:szCs w:val="24"/>
          <w:lang w:val="en-US"/>
        </w:rPr>
        <w:t xml:space="preserve"> the whole project would fail including </w:t>
      </w:r>
      <w:r w:rsidR="00AC5903">
        <w:rPr>
          <w:sz w:val="24"/>
          <w:szCs w:val="24"/>
          <w:lang w:val="en-US"/>
        </w:rPr>
        <w:t xml:space="preserve">the free </w:t>
      </w:r>
      <w:r w:rsidR="008550C3">
        <w:rPr>
          <w:sz w:val="24"/>
          <w:szCs w:val="24"/>
          <w:lang w:val="en-US"/>
        </w:rPr>
        <w:t>trade area. E</w:t>
      </w:r>
      <w:r w:rsidR="00AC5903">
        <w:rPr>
          <w:sz w:val="24"/>
          <w:szCs w:val="24"/>
          <w:lang w:val="en-US"/>
        </w:rPr>
        <w:t xml:space="preserve">ven if a protectionist Germany doesn’t matter too much on a global scale, a much </w:t>
      </w:r>
      <w:r w:rsidR="00AC5903">
        <w:rPr>
          <w:sz w:val="24"/>
          <w:szCs w:val="24"/>
          <w:lang w:val="en-US"/>
        </w:rPr>
        <w:lastRenderedPageBreak/>
        <w:t>more protectionist Europe</w:t>
      </w:r>
      <w:r w:rsidR="004E0C3B">
        <w:rPr>
          <w:sz w:val="24"/>
          <w:szCs w:val="24"/>
          <w:lang w:val="en-US"/>
        </w:rPr>
        <w:t xml:space="preserve"> </w:t>
      </w:r>
      <w:r w:rsidR="00AC5903">
        <w:rPr>
          <w:sz w:val="24"/>
          <w:szCs w:val="24"/>
          <w:lang w:val="en-US"/>
        </w:rPr>
        <w:t xml:space="preserve">certainly does </w:t>
      </w:r>
      <w:r w:rsidR="00DD3BD6" w:rsidRPr="00DD3BD6">
        <w:rPr>
          <w:sz w:val="24"/>
          <w:szCs w:val="24"/>
          <w:lang w:val="en-US"/>
        </w:rPr>
        <w:t xml:space="preserve">and </w:t>
      </w:r>
      <w:r w:rsidR="00AC5903">
        <w:rPr>
          <w:sz w:val="24"/>
          <w:szCs w:val="24"/>
          <w:lang w:val="en-US"/>
        </w:rPr>
        <w:t xml:space="preserve">with </w:t>
      </w:r>
      <w:r w:rsidR="008550C3">
        <w:rPr>
          <w:sz w:val="24"/>
          <w:szCs w:val="24"/>
          <w:lang w:val="en-US"/>
        </w:rPr>
        <w:t xml:space="preserve">such </w:t>
      </w:r>
      <w:r w:rsidR="00DD3BD6" w:rsidRPr="00DD3BD6">
        <w:rPr>
          <w:sz w:val="24"/>
          <w:szCs w:val="24"/>
          <w:lang w:val="en-US"/>
        </w:rPr>
        <w:t>a reversal in Europe, other states might become more tempted</w:t>
      </w:r>
      <w:r w:rsidR="007A3E74">
        <w:rPr>
          <w:sz w:val="24"/>
          <w:szCs w:val="24"/>
          <w:lang w:val="en-US"/>
        </w:rPr>
        <w:t xml:space="preserve"> to </w:t>
      </w:r>
      <w:r w:rsidR="00DD3BD6" w:rsidRPr="00DD3BD6">
        <w:rPr>
          <w:sz w:val="24"/>
          <w:szCs w:val="24"/>
          <w:lang w:val="en-US"/>
        </w:rPr>
        <w:t xml:space="preserve">respond with </w:t>
      </w:r>
      <w:r w:rsidR="008550C3">
        <w:rPr>
          <w:sz w:val="24"/>
          <w:szCs w:val="24"/>
          <w:lang w:val="en-US"/>
        </w:rPr>
        <w:t>similar</w:t>
      </w:r>
      <w:r w:rsidR="00DD3BD6" w:rsidRPr="00DD3BD6">
        <w:rPr>
          <w:sz w:val="24"/>
          <w:szCs w:val="24"/>
          <w:lang w:val="en-US"/>
        </w:rPr>
        <w:t xml:space="preserve"> measures </w:t>
      </w:r>
      <w:r w:rsidR="008E5945" w:rsidRPr="00DD3BD6">
        <w:rPr>
          <w:sz w:val="24"/>
          <w:szCs w:val="24"/>
          <w:lang w:val="en-US"/>
        </w:rPr>
        <w:t>themselves</w:t>
      </w:r>
      <w:r w:rsidR="00DD3BD6" w:rsidRPr="00DD3BD6">
        <w:rPr>
          <w:sz w:val="24"/>
          <w:szCs w:val="24"/>
          <w:lang w:val="en-US"/>
        </w:rPr>
        <w:t>, just like in the 1930</w:t>
      </w:r>
      <w:r w:rsidR="00226E65">
        <w:rPr>
          <w:sz w:val="24"/>
          <w:szCs w:val="24"/>
          <w:lang w:val="en-US"/>
        </w:rPr>
        <w:t>’s</w:t>
      </w:r>
      <w:r w:rsidR="00DD3BD6" w:rsidRPr="00DD3BD6">
        <w:rPr>
          <w:sz w:val="24"/>
          <w:szCs w:val="24"/>
          <w:lang w:val="en-US"/>
        </w:rPr>
        <w:t xml:space="preserve">. </w:t>
      </w:r>
    </w:p>
    <w:p w:rsidR="000738C7" w:rsidRDefault="005B239B" w:rsidP="00DD3BD6">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paper t</w:t>
      </w:r>
      <w:r w:rsidR="0094445D">
        <w:rPr>
          <w:rFonts w:ascii="Times New Roman" w:hAnsi="Times New Roman" w:cs="Times New Roman"/>
          <w:sz w:val="24"/>
          <w:szCs w:val="24"/>
        </w:rPr>
        <w:t>akes</w:t>
      </w:r>
      <w:r>
        <w:rPr>
          <w:rFonts w:ascii="Times New Roman" w:hAnsi="Times New Roman" w:cs="Times New Roman"/>
          <w:sz w:val="24"/>
          <w:szCs w:val="24"/>
        </w:rPr>
        <w:t xml:space="preserve"> a close look at Germany as a</w:t>
      </w:r>
      <w:r w:rsidR="000439AF">
        <w:rPr>
          <w:rFonts w:ascii="Times New Roman" w:hAnsi="Times New Roman" w:cs="Times New Roman"/>
          <w:sz w:val="24"/>
          <w:szCs w:val="24"/>
        </w:rPr>
        <w:t>n</w:t>
      </w:r>
      <w:r>
        <w:rPr>
          <w:rFonts w:ascii="Times New Roman" w:hAnsi="Times New Roman" w:cs="Times New Roman"/>
          <w:sz w:val="24"/>
          <w:szCs w:val="24"/>
        </w:rPr>
        <w:t xml:space="preserve"> </w:t>
      </w:r>
      <w:r w:rsidR="000439AF">
        <w:rPr>
          <w:rFonts w:ascii="Times New Roman" w:hAnsi="Times New Roman" w:cs="Times New Roman"/>
          <w:sz w:val="24"/>
          <w:szCs w:val="24"/>
        </w:rPr>
        <w:t>ex</w:t>
      </w:r>
      <w:r>
        <w:rPr>
          <w:rFonts w:ascii="Times New Roman" w:hAnsi="Times New Roman" w:cs="Times New Roman"/>
          <w:sz w:val="24"/>
          <w:szCs w:val="24"/>
        </w:rPr>
        <w:t>ample of how political actor</w:t>
      </w:r>
      <w:r w:rsidR="008550C3">
        <w:rPr>
          <w:rFonts w:ascii="Times New Roman" w:hAnsi="Times New Roman" w:cs="Times New Roman"/>
          <w:sz w:val="24"/>
          <w:szCs w:val="24"/>
        </w:rPr>
        <w:t>s</w:t>
      </w:r>
      <w:r>
        <w:rPr>
          <w:rFonts w:ascii="Times New Roman" w:hAnsi="Times New Roman" w:cs="Times New Roman"/>
          <w:sz w:val="24"/>
          <w:szCs w:val="24"/>
        </w:rPr>
        <w:t xml:space="preserve"> engage in the globalization debate and it ma</w:t>
      </w:r>
      <w:r w:rsidR="0094445D">
        <w:rPr>
          <w:rFonts w:ascii="Times New Roman" w:hAnsi="Times New Roman" w:cs="Times New Roman"/>
          <w:sz w:val="24"/>
          <w:szCs w:val="24"/>
        </w:rPr>
        <w:t>k</w:t>
      </w:r>
      <w:r>
        <w:rPr>
          <w:rFonts w:ascii="Times New Roman" w:hAnsi="Times New Roman" w:cs="Times New Roman"/>
          <w:sz w:val="24"/>
          <w:szCs w:val="24"/>
        </w:rPr>
        <w:t>e</w:t>
      </w:r>
      <w:r w:rsidR="0094445D">
        <w:rPr>
          <w:rFonts w:ascii="Times New Roman" w:hAnsi="Times New Roman" w:cs="Times New Roman"/>
          <w:sz w:val="24"/>
          <w:szCs w:val="24"/>
        </w:rPr>
        <w:t>s</w:t>
      </w:r>
      <w:r>
        <w:rPr>
          <w:rFonts w:ascii="Times New Roman" w:hAnsi="Times New Roman" w:cs="Times New Roman"/>
          <w:sz w:val="24"/>
          <w:szCs w:val="24"/>
        </w:rPr>
        <w:t xml:space="preserve"> the point th</w:t>
      </w:r>
      <w:r w:rsidR="008550C3">
        <w:rPr>
          <w:rFonts w:ascii="Times New Roman" w:hAnsi="Times New Roman" w:cs="Times New Roman"/>
          <w:sz w:val="24"/>
          <w:szCs w:val="24"/>
        </w:rPr>
        <w:t>at th</w:t>
      </w:r>
      <w:r>
        <w:rPr>
          <w:rFonts w:ascii="Times New Roman" w:hAnsi="Times New Roman" w:cs="Times New Roman"/>
          <w:sz w:val="24"/>
          <w:szCs w:val="24"/>
        </w:rPr>
        <w:t>e way that German leaders approach the issue c</w:t>
      </w:r>
      <w:r w:rsidR="008550C3">
        <w:rPr>
          <w:rFonts w:ascii="Times New Roman" w:hAnsi="Times New Roman" w:cs="Times New Roman"/>
          <w:sz w:val="24"/>
          <w:szCs w:val="24"/>
        </w:rPr>
        <w:t>ould</w:t>
      </w:r>
      <w:r>
        <w:rPr>
          <w:rFonts w:ascii="Times New Roman" w:hAnsi="Times New Roman" w:cs="Times New Roman"/>
          <w:sz w:val="24"/>
          <w:szCs w:val="24"/>
        </w:rPr>
        <w:t xml:space="preserve"> have far reaching </w:t>
      </w:r>
      <w:r w:rsidR="00C41209">
        <w:rPr>
          <w:rFonts w:ascii="Times New Roman" w:hAnsi="Times New Roman" w:cs="Times New Roman"/>
          <w:sz w:val="24"/>
          <w:szCs w:val="24"/>
        </w:rPr>
        <w:t>negative consequences we</w:t>
      </w:r>
      <w:r w:rsidR="00FD498A">
        <w:rPr>
          <w:rFonts w:ascii="Times New Roman" w:hAnsi="Times New Roman" w:cs="Times New Roman"/>
          <w:sz w:val="24"/>
          <w:szCs w:val="24"/>
        </w:rPr>
        <w:t>ll beyond its own borders</w:t>
      </w:r>
      <w:r w:rsidR="0094445D">
        <w:rPr>
          <w:rFonts w:ascii="Times New Roman" w:hAnsi="Times New Roman" w:cs="Times New Roman"/>
          <w:sz w:val="24"/>
          <w:szCs w:val="24"/>
        </w:rPr>
        <w:t>.</w:t>
      </w:r>
      <w:r>
        <w:rPr>
          <w:rFonts w:ascii="Times New Roman" w:hAnsi="Times New Roman" w:cs="Times New Roman"/>
          <w:sz w:val="24"/>
          <w:szCs w:val="24"/>
        </w:rPr>
        <w:t xml:space="preserve"> </w:t>
      </w:r>
      <w:r w:rsidR="0094445D">
        <w:rPr>
          <w:rFonts w:ascii="Times New Roman" w:hAnsi="Times New Roman" w:cs="Times New Roman"/>
          <w:sz w:val="24"/>
          <w:szCs w:val="24"/>
        </w:rPr>
        <w:t>B</w:t>
      </w:r>
      <w:r>
        <w:rPr>
          <w:rFonts w:ascii="Times New Roman" w:hAnsi="Times New Roman" w:cs="Times New Roman"/>
          <w:sz w:val="24"/>
          <w:szCs w:val="24"/>
        </w:rPr>
        <w:t>ut is this domestic pr</w:t>
      </w:r>
      <w:r w:rsidR="008550C3">
        <w:rPr>
          <w:rFonts w:ascii="Times New Roman" w:hAnsi="Times New Roman" w:cs="Times New Roman"/>
          <w:sz w:val="24"/>
          <w:szCs w:val="24"/>
        </w:rPr>
        <w:t>ocess representative</w:t>
      </w:r>
      <w:r>
        <w:rPr>
          <w:rFonts w:ascii="Times New Roman" w:hAnsi="Times New Roman" w:cs="Times New Roman"/>
          <w:sz w:val="24"/>
          <w:szCs w:val="24"/>
        </w:rPr>
        <w:t xml:space="preserve">? </w:t>
      </w:r>
      <w:r w:rsidR="008550C3">
        <w:rPr>
          <w:rFonts w:ascii="Times New Roman" w:hAnsi="Times New Roman" w:cs="Times New Roman"/>
          <w:sz w:val="24"/>
          <w:szCs w:val="24"/>
        </w:rPr>
        <w:t>The specific</w:t>
      </w:r>
      <w:r w:rsidR="002263C6">
        <w:rPr>
          <w:rFonts w:ascii="Times New Roman" w:hAnsi="Times New Roman" w:cs="Times New Roman"/>
          <w:sz w:val="24"/>
          <w:szCs w:val="24"/>
        </w:rPr>
        <w:t xml:space="preserve"> manner in which politic</w:t>
      </w:r>
      <w:r w:rsidR="00FD498A">
        <w:rPr>
          <w:rFonts w:ascii="Times New Roman" w:hAnsi="Times New Roman" w:cs="Times New Roman"/>
          <w:sz w:val="24"/>
          <w:szCs w:val="24"/>
        </w:rPr>
        <w:t>ians</w:t>
      </w:r>
      <w:r w:rsidR="002263C6">
        <w:rPr>
          <w:rFonts w:ascii="Times New Roman" w:hAnsi="Times New Roman" w:cs="Times New Roman"/>
          <w:sz w:val="24"/>
          <w:szCs w:val="24"/>
        </w:rPr>
        <w:t xml:space="preserve"> communicate with the public about globalization is certainly more applicable to states with a parliamentary democracy. </w:t>
      </w:r>
      <w:r w:rsidR="00C41209">
        <w:rPr>
          <w:rFonts w:ascii="Times New Roman" w:hAnsi="Times New Roman" w:cs="Times New Roman"/>
          <w:sz w:val="24"/>
          <w:szCs w:val="24"/>
        </w:rPr>
        <w:t xml:space="preserve">Additionally, </w:t>
      </w:r>
      <w:r w:rsidR="002263C6">
        <w:rPr>
          <w:rFonts w:ascii="Times New Roman" w:hAnsi="Times New Roman" w:cs="Times New Roman"/>
          <w:sz w:val="24"/>
          <w:szCs w:val="24"/>
        </w:rPr>
        <w:t xml:space="preserve">States that have a traditionally stronger support for open markets than </w:t>
      </w:r>
      <w:r>
        <w:rPr>
          <w:rFonts w:ascii="Times New Roman" w:hAnsi="Times New Roman" w:cs="Times New Roman"/>
          <w:sz w:val="24"/>
          <w:szCs w:val="24"/>
        </w:rPr>
        <w:t xml:space="preserve">Germany </w:t>
      </w:r>
      <w:r w:rsidR="002263C6">
        <w:rPr>
          <w:rFonts w:ascii="Times New Roman" w:hAnsi="Times New Roman" w:cs="Times New Roman"/>
          <w:sz w:val="24"/>
          <w:szCs w:val="24"/>
        </w:rPr>
        <w:t>might deal with the issue differently</w:t>
      </w:r>
      <w:r w:rsidR="00FD498A">
        <w:rPr>
          <w:rFonts w:ascii="Times New Roman" w:hAnsi="Times New Roman" w:cs="Times New Roman"/>
          <w:sz w:val="24"/>
          <w:szCs w:val="24"/>
        </w:rPr>
        <w:t>, but</w:t>
      </w:r>
      <w:r w:rsidR="002263C6">
        <w:rPr>
          <w:rFonts w:ascii="Times New Roman" w:hAnsi="Times New Roman" w:cs="Times New Roman"/>
          <w:sz w:val="24"/>
          <w:szCs w:val="24"/>
        </w:rPr>
        <w:t xml:space="preserve"> if politicians so </w:t>
      </w:r>
      <w:r w:rsidR="000439AF">
        <w:rPr>
          <w:rFonts w:ascii="Times New Roman" w:hAnsi="Times New Roman" w:cs="Times New Roman"/>
          <w:sz w:val="24"/>
          <w:szCs w:val="24"/>
        </w:rPr>
        <w:t>readily</w:t>
      </w:r>
      <w:r w:rsidR="002263C6">
        <w:rPr>
          <w:rFonts w:ascii="Times New Roman" w:hAnsi="Times New Roman" w:cs="Times New Roman"/>
          <w:sz w:val="24"/>
          <w:szCs w:val="24"/>
        </w:rPr>
        <w:t xml:space="preserve"> demonize </w:t>
      </w:r>
      <w:r w:rsidR="000439AF">
        <w:rPr>
          <w:rFonts w:ascii="Times New Roman" w:hAnsi="Times New Roman" w:cs="Times New Roman"/>
          <w:sz w:val="24"/>
          <w:szCs w:val="24"/>
        </w:rPr>
        <w:t>this process in a country that takes such great pride in its export prowess as Germany does</w:t>
      </w:r>
      <w:r w:rsidR="0094445D">
        <w:rPr>
          <w:rFonts w:ascii="Times New Roman" w:hAnsi="Times New Roman" w:cs="Times New Roman"/>
          <w:sz w:val="24"/>
          <w:szCs w:val="24"/>
        </w:rPr>
        <w:t>,</w:t>
      </w:r>
      <w:r w:rsidR="000439AF">
        <w:rPr>
          <w:rFonts w:ascii="Times New Roman" w:hAnsi="Times New Roman" w:cs="Times New Roman"/>
          <w:sz w:val="24"/>
          <w:szCs w:val="24"/>
        </w:rPr>
        <w:t xml:space="preserve"> then one can easily imagine that politicians in states that do not profit as much from open markets would </w:t>
      </w:r>
      <w:r w:rsidR="008550C3">
        <w:rPr>
          <w:rFonts w:ascii="Times New Roman" w:hAnsi="Times New Roman" w:cs="Times New Roman"/>
          <w:sz w:val="24"/>
          <w:szCs w:val="24"/>
        </w:rPr>
        <w:t>paint</w:t>
      </w:r>
      <w:r w:rsidR="000439AF">
        <w:rPr>
          <w:rFonts w:ascii="Times New Roman" w:hAnsi="Times New Roman" w:cs="Times New Roman"/>
          <w:sz w:val="24"/>
          <w:szCs w:val="24"/>
        </w:rPr>
        <w:t xml:space="preserve"> a much more </w:t>
      </w:r>
      <w:r w:rsidR="008550C3">
        <w:rPr>
          <w:rFonts w:ascii="Times New Roman" w:hAnsi="Times New Roman" w:cs="Times New Roman"/>
          <w:sz w:val="24"/>
          <w:szCs w:val="24"/>
        </w:rPr>
        <w:t>dire picture</w:t>
      </w:r>
      <w:r w:rsidR="000439AF">
        <w:rPr>
          <w:rFonts w:ascii="Times New Roman" w:hAnsi="Times New Roman" w:cs="Times New Roman"/>
          <w:sz w:val="24"/>
          <w:szCs w:val="24"/>
        </w:rPr>
        <w:t>.</w:t>
      </w:r>
      <w:r w:rsidR="000738C7">
        <w:rPr>
          <w:rFonts w:ascii="Times New Roman" w:hAnsi="Times New Roman" w:cs="Times New Roman"/>
          <w:sz w:val="24"/>
          <w:szCs w:val="24"/>
        </w:rPr>
        <w:t xml:space="preserve"> Further studies on how political elites tackle the issue of globalization in other countries are certainly necessary, but this paper would hypothesize that the analysis presented </w:t>
      </w:r>
      <w:r w:rsidR="0094445D">
        <w:rPr>
          <w:rFonts w:ascii="Times New Roman" w:hAnsi="Times New Roman" w:cs="Times New Roman"/>
          <w:sz w:val="24"/>
          <w:szCs w:val="24"/>
        </w:rPr>
        <w:t>herein</w:t>
      </w:r>
      <w:r w:rsidR="000738C7">
        <w:rPr>
          <w:rFonts w:ascii="Times New Roman" w:hAnsi="Times New Roman" w:cs="Times New Roman"/>
          <w:sz w:val="24"/>
          <w:szCs w:val="24"/>
        </w:rPr>
        <w:t xml:space="preserve"> is more likely to be part of a general trend than an unlikely outlier.</w:t>
      </w:r>
    </w:p>
    <w:p w:rsidR="001E4B42" w:rsidRPr="002109E2" w:rsidRDefault="008944E8" w:rsidP="00FD498A">
      <w:pPr>
        <w:spacing w:after="240" w:line="480" w:lineRule="auto"/>
        <w:ind w:firstLine="720"/>
        <w:jc w:val="both"/>
        <w:rPr>
          <w:rFonts w:ascii="Times New Roman" w:hAnsi="Times New Roman" w:cs="Times New Roman"/>
          <w:sz w:val="24"/>
          <w:szCs w:val="24"/>
        </w:rPr>
      </w:pPr>
      <w:r>
        <w:rPr>
          <w:rFonts w:ascii="Times New Roman" w:hAnsi="Times New Roman" w:cs="Times New Roman"/>
          <w:sz w:val="24"/>
          <w:szCs w:val="24"/>
        </w:rPr>
        <w:t>In a nutshell, t</w:t>
      </w:r>
      <w:r w:rsidR="00DD3BD6">
        <w:rPr>
          <w:rFonts w:ascii="Times New Roman" w:hAnsi="Times New Roman" w:cs="Times New Roman"/>
          <w:sz w:val="24"/>
          <w:szCs w:val="24"/>
        </w:rPr>
        <w:t>here are issues that need to be addressed with regards to globalization.</w:t>
      </w:r>
      <w:r w:rsidR="00C60B50" w:rsidRPr="00DD3BD6">
        <w:rPr>
          <w:rFonts w:ascii="Times New Roman" w:hAnsi="Times New Roman" w:cs="Times New Roman"/>
          <w:sz w:val="24"/>
          <w:szCs w:val="24"/>
        </w:rPr>
        <w:t xml:space="preserve"> </w:t>
      </w:r>
      <w:r w:rsidR="00DD3BD6">
        <w:rPr>
          <w:rFonts w:ascii="Times New Roman" w:hAnsi="Times New Roman" w:cs="Times New Roman"/>
          <w:sz w:val="24"/>
          <w:szCs w:val="24"/>
        </w:rPr>
        <w:t>These are not just</w:t>
      </w:r>
      <w:r w:rsidR="008E5945">
        <w:rPr>
          <w:rFonts w:ascii="Times New Roman" w:hAnsi="Times New Roman" w:cs="Times New Roman"/>
          <w:sz w:val="24"/>
          <w:szCs w:val="24"/>
        </w:rPr>
        <w:t xml:space="preserve"> about</w:t>
      </w:r>
      <w:r w:rsidR="00226E65">
        <w:rPr>
          <w:rFonts w:ascii="Times New Roman" w:hAnsi="Times New Roman" w:cs="Times New Roman"/>
          <w:sz w:val="24"/>
          <w:szCs w:val="24"/>
        </w:rPr>
        <w:t xml:space="preserve"> insignificant</w:t>
      </w:r>
      <w:r w:rsidR="00DD3BD6">
        <w:rPr>
          <w:rFonts w:ascii="Times New Roman" w:hAnsi="Times New Roman" w:cs="Times New Roman"/>
          <w:sz w:val="24"/>
          <w:szCs w:val="24"/>
        </w:rPr>
        <w:t xml:space="preserve"> regulatory details, specific tariff levels, or </w:t>
      </w:r>
      <w:r w:rsidR="008E5945">
        <w:rPr>
          <w:rFonts w:ascii="Times New Roman" w:hAnsi="Times New Roman" w:cs="Times New Roman"/>
          <w:sz w:val="24"/>
          <w:szCs w:val="24"/>
        </w:rPr>
        <w:t>the best form of foreign aid</w:t>
      </w:r>
      <w:r w:rsidR="00226E65">
        <w:rPr>
          <w:rFonts w:ascii="Times New Roman" w:hAnsi="Times New Roman" w:cs="Times New Roman"/>
          <w:sz w:val="24"/>
          <w:szCs w:val="24"/>
        </w:rPr>
        <w:t xml:space="preserve">. </w:t>
      </w:r>
      <w:r w:rsidR="008E5945">
        <w:rPr>
          <w:rFonts w:ascii="Times New Roman" w:hAnsi="Times New Roman" w:cs="Times New Roman"/>
          <w:sz w:val="24"/>
          <w:szCs w:val="24"/>
        </w:rPr>
        <w:t xml:space="preserve"> </w:t>
      </w:r>
      <w:r w:rsidR="00226E65">
        <w:rPr>
          <w:rFonts w:ascii="Times New Roman" w:hAnsi="Times New Roman" w:cs="Times New Roman"/>
          <w:sz w:val="24"/>
          <w:szCs w:val="24"/>
        </w:rPr>
        <w:t>There is a much</w:t>
      </w:r>
      <w:r w:rsidR="008E5945">
        <w:rPr>
          <w:rFonts w:ascii="Times New Roman" w:hAnsi="Times New Roman" w:cs="Times New Roman"/>
          <w:sz w:val="24"/>
          <w:szCs w:val="24"/>
        </w:rPr>
        <w:t xml:space="preserve"> ‘</w:t>
      </w:r>
      <w:r w:rsidR="00C60B50" w:rsidRPr="00DD3BD6">
        <w:rPr>
          <w:rFonts w:ascii="Times New Roman" w:hAnsi="Times New Roman" w:cs="Times New Roman"/>
          <w:sz w:val="24"/>
          <w:szCs w:val="24"/>
        </w:rPr>
        <w:t>broader challenge for the 21</w:t>
      </w:r>
      <w:r w:rsidR="00C60B50" w:rsidRPr="00DD3BD6">
        <w:rPr>
          <w:rFonts w:ascii="Times New Roman" w:hAnsi="Times New Roman" w:cs="Times New Roman"/>
          <w:sz w:val="24"/>
          <w:szCs w:val="24"/>
          <w:vertAlign w:val="superscript"/>
        </w:rPr>
        <w:t>st</w:t>
      </w:r>
      <w:r w:rsidR="00C60B50" w:rsidRPr="00DD3BD6">
        <w:rPr>
          <w:rFonts w:ascii="Times New Roman" w:hAnsi="Times New Roman" w:cs="Times New Roman"/>
          <w:sz w:val="24"/>
          <w:szCs w:val="24"/>
        </w:rPr>
        <w:t xml:space="preserve"> </w:t>
      </w:r>
      <w:proofErr w:type="gramStart"/>
      <w:r w:rsidR="00C60B50" w:rsidRPr="00DD3BD6">
        <w:rPr>
          <w:rFonts w:ascii="Times New Roman" w:hAnsi="Times New Roman" w:cs="Times New Roman"/>
          <w:sz w:val="24"/>
          <w:szCs w:val="24"/>
        </w:rPr>
        <w:t>century</w:t>
      </w:r>
      <w:r w:rsidR="008E5945">
        <w:rPr>
          <w:rFonts w:ascii="Times New Roman" w:hAnsi="Times New Roman" w:cs="Times New Roman"/>
          <w:sz w:val="24"/>
          <w:szCs w:val="24"/>
        </w:rPr>
        <w:t>[</w:t>
      </w:r>
      <w:proofErr w:type="gramEnd"/>
      <w:r w:rsidR="008E5945">
        <w:rPr>
          <w:rFonts w:ascii="Times New Roman" w:hAnsi="Times New Roman" w:cs="Times New Roman"/>
          <w:sz w:val="24"/>
          <w:szCs w:val="24"/>
        </w:rPr>
        <w:t>, which]</w:t>
      </w:r>
      <w:r w:rsidR="00C60B50" w:rsidRPr="00DD3BD6">
        <w:rPr>
          <w:rFonts w:ascii="Times New Roman" w:hAnsi="Times New Roman" w:cs="Times New Roman"/>
          <w:sz w:val="24"/>
          <w:szCs w:val="24"/>
        </w:rPr>
        <w:t xml:space="preserve"> is to engineer a new balance between market and society, one that will continue to unleash the creative energies of private entrepreneurship without eroding the social basis of cooperation” (</w:t>
      </w:r>
      <w:proofErr w:type="spellStart"/>
      <w:r w:rsidR="00C60B50" w:rsidRPr="00DD3BD6">
        <w:rPr>
          <w:rFonts w:ascii="Times New Roman" w:hAnsi="Times New Roman" w:cs="Times New Roman"/>
          <w:sz w:val="24"/>
          <w:szCs w:val="24"/>
        </w:rPr>
        <w:t>Rodrik</w:t>
      </w:r>
      <w:proofErr w:type="spellEnd"/>
      <w:r w:rsidR="00C60B50" w:rsidRPr="00DD3BD6">
        <w:rPr>
          <w:rFonts w:ascii="Times New Roman" w:hAnsi="Times New Roman" w:cs="Times New Roman"/>
          <w:sz w:val="24"/>
          <w:szCs w:val="24"/>
        </w:rPr>
        <w:t xml:space="preserve"> 1997, 85).</w:t>
      </w:r>
      <w:r w:rsidR="008E5945">
        <w:rPr>
          <w:rFonts w:ascii="Times New Roman" w:hAnsi="Times New Roman" w:cs="Times New Roman"/>
          <w:sz w:val="24"/>
          <w:szCs w:val="24"/>
        </w:rPr>
        <w:t xml:space="preserve"> Governments and political elites need to be constructive actors when it comes to finding this new balance, which makes it </w:t>
      </w:r>
      <w:proofErr w:type="gramStart"/>
      <w:r w:rsidR="0094445D">
        <w:rPr>
          <w:rFonts w:ascii="Times New Roman" w:hAnsi="Times New Roman" w:cs="Times New Roman"/>
          <w:sz w:val="24"/>
          <w:szCs w:val="24"/>
        </w:rPr>
        <w:t xml:space="preserve">imperative </w:t>
      </w:r>
      <w:r w:rsidR="008E5945">
        <w:rPr>
          <w:rFonts w:ascii="Times New Roman" w:hAnsi="Times New Roman" w:cs="Times New Roman"/>
          <w:sz w:val="24"/>
          <w:szCs w:val="24"/>
        </w:rPr>
        <w:t xml:space="preserve"> that</w:t>
      </w:r>
      <w:proofErr w:type="gramEnd"/>
      <w:r w:rsidR="008E5945">
        <w:rPr>
          <w:rFonts w:ascii="Times New Roman" w:hAnsi="Times New Roman" w:cs="Times New Roman"/>
          <w:sz w:val="24"/>
          <w:szCs w:val="24"/>
        </w:rPr>
        <w:t xml:space="preserve"> they stop with the rhetoric and present globalization as a process that has brought about much good in the world so far and could even accomplish so much more, if better managed.</w:t>
      </w:r>
    </w:p>
    <w:p w:rsidR="001E4B42" w:rsidRPr="00947D62" w:rsidRDefault="001E4B42" w:rsidP="00947D62">
      <w:pPr>
        <w:pStyle w:val="Heading1"/>
        <w:keepNext w:val="0"/>
        <w:keepLines w:val="0"/>
        <w:widowControl w:val="0"/>
        <w:spacing w:before="0" w:line="480" w:lineRule="auto"/>
        <w:jc w:val="center"/>
        <w:rPr>
          <w:rFonts w:ascii="Times New Roman" w:hAnsi="Times New Roman" w:cs="Times New Roman"/>
          <w:color w:val="auto"/>
          <w:sz w:val="24"/>
          <w:szCs w:val="24"/>
        </w:rPr>
      </w:pPr>
      <w:bookmarkStart w:id="20" w:name="_Toc351654010"/>
      <w:r w:rsidRPr="00947D62">
        <w:rPr>
          <w:rFonts w:ascii="Times New Roman" w:hAnsi="Times New Roman" w:cs="Times New Roman"/>
          <w:color w:val="auto"/>
          <w:sz w:val="24"/>
          <w:szCs w:val="24"/>
        </w:rPr>
        <w:lastRenderedPageBreak/>
        <w:t>VI</w:t>
      </w:r>
      <w:r w:rsidR="0084660E" w:rsidRPr="00947D62">
        <w:rPr>
          <w:rFonts w:ascii="Times New Roman" w:hAnsi="Times New Roman" w:cs="Times New Roman"/>
          <w:color w:val="auto"/>
          <w:sz w:val="24"/>
          <w:szCs w:val="24"/>
        </w:rPr>
        <w:t>I</w:t>
      </w:r>
      <w:r w:rsidRPr="00947D62">
        <w:rPr>
          <w:rFonts w:ascii="Times New Roman" w:hAnsi="Times New Roman" w:cs="Times New Roman"/>
          <w:color w:val="auto"/>
          <w:sz w:val="24"/>
          <w:szCs w:val="24"/>
        </w:rPr>
        <w:t>I. Bibliography</w:t>
      </w:r>
      <w:bookmarkEnd w:id="20"/>
    </w:p>
    <w:p w:rsidR="0039436E" w:rsidRPr="00206BF9" w:rsidRDefault="0039436E" w:rsidP="009733E8">
      <w:pPr>
        <w:pStyle w:val="FootnoteText"/>
        <w:spacing w:line="480" w:lineRule="auto"/>
        <w:ind w:firstLine="720"/>
        <w:rPr>
          <w:sz w:val="24"/>
          <w:szCs w:val="24"/>
          <w:lang w:val="en-US"/>
        </w:rPr>
      </w:pPr>
      <w:r w:rsidRPr="00206BF9">
        <w:rPr>
          <w:bCs/>
          <w:sz w:val="24"/>
          <w:szCs w:val="24"/>
          <w:lang w:val="en-US"/>
        </w:rPr>
        <w:t>Anderson</w:t>
      </w:r>
      <w:r w:rsidRPr="00206BF9">
        <w:rPr>
          <w:sz w:val="24"/>
          <w:szCs w:val="24"/>
          <w:lang w:val="en-US"/>
        </w:rPr>
        <w:t xml:space="preserve">, Jeffrey. 2003. “Europeanization in Context: Concept and Theory.” </w:t>
      </w:r>
      <w:proofErr w:type="gramStart"/>
      <w:r w:rsidRPr="00206BF9">
        <w:rPr>
          <w:sz w:val="24"/>
          <w:szCs w:val="24"/>
          <w:lang w:val="en-US"/>
        </w:rPr>
        <w:t xml:space="preserve">In </w:t>
      </w:r>
      <w:r w:rsidRPr="00206BF9">
        <w:rPr>
          <w:i/>
          <w:sz w:val="24"/>
          <w:szCs w:val="24"/>
          <w:lang w:val="en-US"/>
        </w:rPr>
        <w:t>Germany, Europe and the Politics of Constraint</w:t>
      </w:r>
      <w:r w:rsidRPr="00206BF9">
        <w:rPr>
          <w:sz w:val="24"/>
          <w:szCs w:val="24"/>
          <w:lang w:val="en-US"/>
        </w:rPr>
        <w:t>, ed. Kenneth Dyson and Klaus H. Goetz.</w:t>
      </w:r>
      <w:proofErr w:type="gramEnd"/>
      <w:r w:rsidRPr="00206BF9">
        <w:rPr>
          <w:sz w:val="24"/>
          <w:szCs w:val="24"/>
          <w:lang w:val="en-US"/>
        </w:rPr>
        <w:t xml:space="preserve"> Oxford, UK: </w:t>
      </w:r>
      <w:r w:rsidRPr="00206BF9">
        <w:rPr>
          <w:sz w:val="24"/>
          <w:szCs w:val="24"/>
        </w:rPr>
        <w:t>British Academy, 38-43.</w:t>
      </w:r>
    </w:p>
    <w:p w:rsidR="00D249AD" w:rsidRPr="00674446" w:rsidRDefault="000C3836" w:rsidP="009733E8">
      <w:pPr>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Bhagwati</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Jagdish</w:t>
      </w:r>
      <w:proofErr w:type="spellEnd"/>
      <w:r w:rsidRPr="00674446">
        <w:rPr>
          <w:rFonts w:ascii="Times New Roman" w:hAnsi="Times New Roman" w:cs="Times New Roman"/>
          <w:sz w:val="24"/>
          <w:szCs w:val="24"/>
        </w:rPr>
        <w:t xml:space="preserve">. 2004. </w:t>
      </w:r>
      <w:proofErr w:type="gramStart"/>
      <w:r w:rsidRPr="00674446">
        <w:rPr>
          <w:rFonts w:ascii="Times New Roman" w:hAnsi="Times New Roman" w:cs="Times New Roman"/>
          <w:i/>
          <w:sz w:val="24"/>
          <w:szCs w:val="24"/>
        </w:rPr>
        <w:t>In</w:t>
      </w:r>
      <w:proofErr w:type="gramEnd"/>
      <w:r w:rsidRPr="00674446">
        <w:rPr>
          <w:rFonts w:ascii="Times New Roman" w:hAnsi="Times New Roman" w:cs="Times New Roman"/>
          <w:i/>
          <w:sz w:val="24"/>
          <w:szCs w:val="24"/>
        </w:rPr>
        <w:t xml:space="preserve"> Defense of Globalization.</w:t>
      </w:r>
      <w:r w:rsidR="00D249AD" w:rsidRPr="00674446">
        <w:rPr>
          <w:rFonts w:ascii="Times New Roman" w:hAnsi="Times New Roman" w:cs="Times New Roman"/>
          <w:sz w:val="24"/>
          <w:szCs w:val="24"/>
        </w:rPr>
        <w:t xml:space="preserve"> New York, NY: Oxford University Press.</w:t>
      </w:r>
    </w:p>
    <w:p w:rsidR="001E4B42" w:rsidRPr="00674446" w:rsidRDefault="001E4B42" w:rsidP="009733E8">
      <w:pPr>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Bisley</w:t>
      </w:r>
      <w:proofErr w:type="spellEnd"/>
      <w:r w:rsidRPr="00674446">
        <w:rPr>
          <w:rFonts w:ascii="Times New Roman" w:hAnsi="Times New Roman" w:cs="Times New Roman"/>
          <w:sz w:val="24"/>
          <w:szCs w:val="24"/>
        </w:rPr>
        <w:t xml:space="preserve">, Nick .2007. </w:t>
      </w:r>
      <w:proofErr w:type="gramStart"/>
      <w:r w:rsidRPr="00674446">
        <w:rPr>
          <w:rFonts w:ascii="Times New Roman" w:hAnsi="Times New Roman" w:cs="Times New Roman"/>
          <w:i/>
          <w:sz w:val="24"/>
          <w:szCs w:val="24"/>
        </w:rPr>
        <w:t>Rethinking Globalization.</w:t>
      </w:r>
      <w:proofErr w:type="gramEnd"/>
      <w:r w:rsidRPr="00674446">
        <w:rPr>
          <w:rFonts w:ascii="Times New Roman" w:hAnsi="Times New Roman" w:cs="Times New Roman"/>
          <w:sz w:val="24"/>
          <w:szCs w:val="24"/>
        </w:rPr>
        <w:t xml:space="preserve"> Basingstoke, UK: Palgrave Macmillan.</w:t>
      </w:r>
    </w:p>
    <w:p w:rsidR="001E4B42" w:rsidRPr="00674446" w:rsidRDefault="001E4B42" w:rsidP="009733E8">
      <w:pPr>
        <w:pStyle w:val="FootnoteText"/>
        <w:spacing w:line="480" w:lineRule="auto"/>
        <w:ind w:firstLine="720"/>
        <w:rPr>
          <w:bCs/>
          <w:iCs/>
          <w:sz w:val="24"/>
          <w:szCs w:val="24"/>
        </w:rPr>
      </w:pPr>
      <w:r w:rsidRPr="00674446">
        <w:rPr>
          <w:rFonts w:eastAsia="Calibri"/>
          <w:sz w:val="24"/>
          <w:szCs w:val="24"/>
        </w:rPr>
        <w:t xml:space="preserve">Billig, </w:t>
      </w:r>
      <w:r w:rsidRPr="00674446">
        <w:rPr>
          <w:sz w:val="24"/>
          <w:szCs w:val="24"/>
        </w:rPr>
        <w:t xml:space="preserve">Michael. 1995. </w:t>
      </w:r>
      <w:r w:rsidRPr="00674446">
        <w:rPr>
          <w:rFonts w:eastAsia="Calibri"/>
          <w:iCs/>
          <w:sz w:val="24"/>
          <w:szCs w:val="24"/>
        </w:rPr>
        <w:t>Banal Nationalism</w:t>
      </w:r>
      <w:r w:rsidRPr="00674446">
        <w:rPr>
          <w:iCs/>
          <w:sz w:val="24"/>
          <w:szCs w:val="24"/>
        </w:rPr>
        <w:t>.</w:t>
      </w:r>
      <w:r w:rsidRPr="00674446">
        <w:rPr>
          <w:rFonts w:eastAsia="Calibri"/>
          <w:sz w:val="24"/>
          <w:szCs w:val="24"/>
        </w:rPr>
        <w:t xml:space="preserve"> London</w:t>
      </w:r>
      <w:r w:rsidRPr="00674446">
        <w:rPr>
          <w:sz w:val="24"/>
          <w:szCs w:val="24"/>
        </w:rPr>
        <w:t xml:space="preserve">: </w:t>
      </w:r>
      <w:r w:rsidRPr="00674446">
        <w:rPr>
          <w:bCs/>
          <w:iCs/>
          <w:sz w:val="24"/>
          <w:szCs w:val="24"/>
        </w:rPr>
        <w:t>Sage Publications.</w:t>
      </w:r>
    </w:p>
    <w:p w:rsidR="00082121" w:rsidRDefault="00082121" w:rsidP="00082121">
      <w:pPr>
        <w:spacing w:after="0" w:line="480" w:lineRule="auto"/>
        <w:ind w:firstLine="720"/>
        <w:rPr>
          <w:rFonts w:ascii="Times New Roman" w:hAnsi="Times New Roman" w:cs="Times New Roman"/>
          <w:sz w:val="24"/>
          <w:szCs w:val="24"/>
        </w:rPr>
      </w:pPr>
      <w:proofErr w:type="spellStart"/>
      <w:proofErr w:type="gramStart"/>
      <w:r w:rsidRPr="006D7F4C">
        <w:rPr>
          <w:rFonts w:ascii="Times New Roman" w:hAnsi="Times New Roman" w:cs="Times New Roman"/>
          <w:sz w:val="24"/>
          <w:szCs w:val="24"/>
        </w:rPr>
        <w:t>Bündnis</w:t>
      </w:r>
      <w:proofErr w:type="spellEnd"/>
      <w:r w:rsidRPr="006D7F4C">
        <w:rPr>
          <w:rFonts w:ascii="Times New Roman" w:hAnsi="Times New Roman" w:cs="Times New Roman"/>
          <w:sz w:val="24"/>
          <w:szCs w:val="24"/>
        </w:rPr>
        <w:t xml:space="preserve"> 90/Die </w:t>
      </w:r>
      <w:proofErr w:type="spellStart"/>
      <w:r w:rsidRPr="006D7F4C">
        <w:rPr>
          <w:rFonts w:ascii="Times New Roman" w:hAnsi="Times New Roman" w:cs="Times New Roman"/>
          <w:sz w:val="24"/>
          <w:szCs w:val="24"/>
        </w:rPr>
        <w:t>Grünen</w:t>
      </w:r>
      <w:proofErr w:type="spellEnd"/>
      <w:r w:rsidRPr="006D7F4C">
        <w:rPr>
          <w:rFonts w:ascii="Times New Roman" w:hAnsi="Times New Roman" w:cs="Times New Roman"/>
          <w:sz w:val="24"/>
          <w:szCs w:val="24"/>
        </w:rPr>
        <w:t>.</w:t>
      </w:r>
      <w:proofErr w:type="gramEnd"/>
      <w:r w:rsidRPr="006D7F4C">
        <w:rPr>
          <w:rFonts w:ascii="Times New Roman" w:hAnsi="Times New Roman" w:cs="Times New Roman"/>
          <w:sz w:val="24"/>
          <w:szCs w:val="24"/>
        </w:rPr>
        <w:t xml:space="preserve"> 2005. </w:t>
      </w:r>
      <w:proofErr w:type="spellStart"/>
      <w:r w:rsidRPr="006D7F4C">
        <w:rPr>
          <w:rFonts w:ascii="Times New Roman" w:hAnsi="Times New Roman" w:cs="Times New Roman"/>
          <w:sz w:val="24"/>
          <w:szCs w:val="24"/>
        </w:rPr>
        <w:t>Eines</w:t>
      </w:r>
      <w:proofErr w:type="spellEnd"/>
      <w:r w:rsidRPr="006D7F4C">
        <w:rPr>
          <w:rFonts w:ascii="Times New Roman" w:hAnsi="Times New Roman" w:cs="Times New Roman"/>
          <w:sz w:val="24"/>
          <w:szCs w:val="24"/>
        </w:rPr>
        <w:t xml:space="preserve"> </w:t>
      </w:r>
      <w:proofErr w:type="spellStart"/>
      <w:r w:rsidRPr="006D7F4C">
        <w:rPr>
          <w:rFonts w:ascii="Times New Roman" w:hAnsi="Times New Roman" w:cs="Times New Roman"/>
          <w:sz w:val="24"/>
          <w:szCs w:val="24"/>
        </w:rPr>
        <w:t>Für</w:t>
      </w:r>
      <w:proofErr w:type="spellEnd"/>
      <w:r w:rsidRPr="006D7F4C">
        <w:rPr>
          <w:rFonts w:ascii="Times New Roman" w:hAnsi="Times New Roman" w:cs="Times New Roman"/>
          <w:sz w:val="24"/>
          <w:szCs w:val="24"/>
        </w:rPr>
        <w:t xml:space="preserve"> </w:t>
      </w:r>
      <w:proofErr w:type="spellStart"/>
      <w:r w:rsidRPr="006D7F4C">
        <w:rPr>
          <w:rFonts w:ascii="Times New Roman" w:hAnsi="Times New Roman" w:cs="Times New Roman"/>
          <w:sz w:val="24"/>
          <w:szCs w:val="24"/>
        </w:rPr>
        <w:t>Alle</w:t>
      </w:r>
      <w:proofErr w:type="gramStart"/>
      <w:r w:rsidRPr="006D7F4C">
        <w:rPr>
          <w:rFonts w:ascii="Times New Roman" w:hAnsi="Times New Roman" w:cs="Times New Roman"/>
          <w:sz w:val="24"/>
          <w:szCs w:val="24"/>
        </w:rPr>
        <w:t>:Das</w:t>
      </w:r>
      <w:proofErr w:type="spellEnd"/>
      <w:proofErr w:type="gramEnd"/>
      <w:r w:rsidRPr="006D7F4C">
        <w:rPr>
          <w:rFonts w:ascii="Times New Roman" w:hAnsi="Times New Roman" w:cs="Times New Roman"/>
          <w:sz w:val="24"/>
          <w:szCs w:val="24"/>
        </w:rPr>
        <w:t xml:space="preserve"> </w:t>
      </w:r>
      <w:proofErr w:type="spellStart"/>
      <w:r w:rsidRPr="006D7F4C">
        <w:rPr>
          <w:rFonts w:ascii="Times New Roman" w:hAnsi="Times New Roman" w:cs="Times New Roman"/>
          <w:sz w:val="24"/>
          <w:szCs w:val="24"/>
        </w:rPr>
        <w:t>Grüne</w:t>
      </w:r>
      <w:proofErr w:type="spellEnd"/>
      <w:r w:rsidRPr="006D7F4C">
        <w:rPr>
          <w:rFonts w:ascii="Times New Roman" w:hAnsi="Times New Roman" w:cs="Times New Roman"/>
          <w:sz w:val="24"/>
          <w:szCs w:val="24"/>
        </w:rPr>
        <w:t xml:space="preserve"> </w:t>
      </w:r>
      <w:proofErr w:type="spellStart"/>
      <w:r w:rsidRPr="006D7F4C">
        <w:rPr>
          <w:rFonts w:ascii="Times New Roman" w:hAnsi="Times New Roman" w:cs="Times New Roman"/>
          <w:sz w:val="24"/>
          <w:szCs w:val="24"/>
        </w:rPr>
        <w:t>Wahlprogramm</w:t>
      </w:r>
      <w:proofErr w:type="spellEnd"/>
      <w:r w:rsidRPr="006D7F4C">
        <w:rPr>
          <w:rFonts w:ascii="Times New Roman" w:hAnsi="Times New Roman" w:cs="Times New Roman"/>
          <w:sz w:val="24"/>
          <w:szCs w:val="24"/>
        </w:rPr>
        <w:t xml:space="preserve"> 2005. Retrieved from </w:t>
      </w:r>
      <w:r w:rsidRPr="00930119">
        <w:rPr>
          <w:rFonts w:ascii="Times New Roman" w:hAnsi="Times New Roman" w:cs="Times New Roman"/>
          <w:sz w:val="24"/>
          <w:szCs w:val="24"/>
        </w:rPr>
        <w:t>http://www.gruene-partei.de/cms/default/dokbin/141/141550.wahlprogramm_</w:t>
      </w:r>
    </w:p>
    <w:p w:rsidR="00082121" w:rsidRPr="006D7F4C" w:rsidRDefault="00082121" w:rsidP="00082121">
      <w:pPr>
        <w:spacing w:after="0" w:line="480" w:lineRule="auto"/>
        <w:rPr>
          <w:rFonts w:ascii="Times New Roman" w:hAnsi="Times New Roman" w:cs="Times New Roman"/>
          <w:sz w:val="24"/>
          <w:szCs w:val="24"/>
        </w:rPr>
      </w:pPr>
      <w:r w:rsidRPr="006D7F4C">
        <w:rPr>
          <w:rFonts w:ascii="Times New Roman" w:hAnsi="Times New Roman" w:cs="Times New Roman"/>
          <w:sz w:val="24"/>
          <w:szCs w:val="24"/>
        </w:rPr>
        <w:t>2005</w:t>
      </w:r>
      <w:proofErr w:type="gramStart"/>
      <w:r w:rsidRPr="006D7F4C">
        <w:rPr>
          <w:rFonts w:ascii="Times New Roman" w:hAnsi="Times New Roman" w:cs="Times New Roman"/>
          <w:sz w:val="24"/>
          <w:szCs w:val="24"/>
        </w:rPr>
        <w:t>.pdf</w:t>
      </w:r>
      <w:proofErr w:type="gramEnd"/>
      <w:r w:rsidRPr="006D7F4C">
        <w:rPr>
          <w:rFonts w:ascii="Times New Roman" w:hAnsi="Times New Roman" w:cs="Times New Roman"/>
          <w:sz w:val="24"/>
          <w:szCs w:val="24"/>
        </w:rPr>
        <w:t xml:space="preserve"> (accessed 03/19/2013).</w:t>
      </w:r>
    </w:p>
    <w:p w:rsidR="00082121" w:rsidRPr="009733E8" w:rsidRDefault="00082121" w:rsidP="00082121">
      <w:pPr>
        <w:spacing w:after="0" w:line="480" w:lineRule="auto"/>
        <w:ind w:firstLine="720"/>
        <w:rPr>
          <w:rFonts w:ascii="Times New Roman" w:hAnsi="Times New Roman" w:cs="Times New Roman"/>
          <w:sz w:val="24"/>
          <w:szCs w:val="24"/>
        </w:rPr>
      </w:pPr>
      <w:proofErr w:type="spellStart"/>
      <w:proofErr w:type="gramStart"/>
      <w:r w:rsidRPr="009733E8">
        <w:rPr>
          <w:rFonts w:ascii="Times New Roman" w:hAnsi="Times New Roman" w:cs="Times New Roman"/>
          <w:sz w:val="24"/>
          <w:szCs w:val="24"/>
        </w:rPr>
        <w:t>Bündnis</w:t>
      </w:r>
      <w:proofErr w:type="spellEnd"/>
      <w:r w:rsidRPr="009733E8">
        <w:rPr>
          <w:rFonts w:ascii="Times New Roman" w:hAnsi="Times New Roman" w:cs="Times New Roman"/>
          <w:sz w:val="24"/>
          <w:szCs w:val="24"/>
        </w:rPr>
        <w:t xml:space="preserve"> 90/Die </w:t>
      </w:r>
      <w:proofErr w:type="spellStart"/>
      <w:r w:rsidRPr="009733E8">
        <w:rPr>
          <w:rFonts w:ascii="Times New Roman" w:hAnsi="Times New Roman" w:cs="Times New Roman"/>
          <w:sz w:val="24"/>
          <w:szCs w:val="24"/>
        </w:rPr>
        <w:t>Grünen</w:t>
      </w:r>
      <w:proofErr w:type="spellEnd"/>
      <w:r w:rsidRPr="009733E8">
        <w:rPr>
          <w:rFonts w:ascii="Times New Roman" w:hAnsi="Times New Roman" w:cs="Times New Roman"/>
          <w:sz w:val="24"/>
          <w:szCs w:val="24"/>
        </w:rPr>
        <w:t>.</w:t>
      </w:r>
      <w:proofErr w:type="gramEnd"/>
      <w:r w:rsidRPr="009733E8">
        <w:rPr>
          <w:rFonts w:ascii="Times New Roman" w:hAnsi="Times New Roman" w:cs="Times New Roman"/>
          <w:sz w:val="24"/>
          <w:szCs w:val="24"/>
        </w:rPr>
        <w:t xml:space="preserve"> </w:t>
      </w:r>
      <w:proofErr w:type="gramStart"/>
      <w:r w:rsidRPr="009733E8">
        <w:rPr>
          <w:rFonts w:ascii="Times New Roman" w:hAnsi="Times New Roman" w:cs="Times New Roman"/>
          <w:sz w:val="24"/>
          <w:szCs w:val="24"/>
        </w:rPr>
        <w:t xml:space="preserve">2009. </w:t>
      </w:r>
      <w:proofErr w:type="spellStart"/>
      <w:r w:rsidRPr="009733E8">
        <w:rPr>
          <w:rFonts w:ascii="Times New Roman" w:hAnsi="Times New Roman" w:cs="Times New Roman"/>
          <w:sz w:val="24"/>
          <w:szCs w:val="24"/>
        </w:rPr>
        <w:t>Aus</w:t>
      </w:r>
      <w:proofErr w:type="spellEnd"/>
      <w:r w:rsidRPr="009733E8">
        <w:rPr>
          <w:rFonts w:ascii="Times New Roman" w:hAnsi="Times New Roman" w:cs="Times New Roman"/>
          <w:sz w:val="24"/>
          <w:szCs w:val="24"/>
        </w:rPr>
        <w:t xml:space="preserve"> der </w:t>
      </w:r>
      <w:proofErr w:type="spellStart"/>
      <w:r w:rsidRPr="009733E8">
        <w:rPr>
          <w:rFonts w:ascii="Times New Roman" w:hAnsi="Times New Roman" w:cs="Times New Roman"/>
          <w:sz w:val="24"/>
          <w:szCs w:val="24"/>
        </w:rPr>
        <w:t>Krise</w:t>
      </w:r>
      <w:proofErr w:type="spellEnd"/>
      <w:r w:rsidRPr="009733E8">
        <w:rPr>
          <w:rFonts w:ascii="Times New Roman" w:hAnsi="Times New Roman" w:cs="Times New Roman"/>
          <w:sz w:val="24"/>
          <w:szCs w:val="24"/>
        </w:rPr>
        <w:t xml:space="preserve"> </w:t>
      </w:r>
      <w:proofErr w:type="spellStart"/>
      <w:r w:rsidRPr="009733E8">
        <w:rPr>
          <w:rFonts w:ascii="Times New Roman" w:hAnsi="Times New Roman" w:cs="Times New Roman"/>
          <w:sz w:val="24"/>
          <w:szCs w:val="24"/>
        </w:rPr>
        <w:t>hilft</w:t>
      </w:r>
      <w:proofErr w:type="spellEnd"/>
      <w:r w:rsidRPr="009733E8">
        <w:rPr>
          <w:rFonts w:ascii="Times New Roman" w:hAnsi="Times New Roman" w:cs="Times New Roman"/>
          <w:sz w:val="24"/>
          <w:szCs w:val="24"/>
        </w:rPr>
        <w:t xml:space="preserve"> </w:t>
      </w:r>
      <w:proofErr w:type="spellStart"/>
      <w:r w:rsidRPr="009733E8">
        <w:rPr>
          <w:rFonts w:ascii="Times New Roman" w:hAnsi="Times New Roman" w:cs="Times New Roman"/>
          <w:sz w:val="24"/>
          <w:szCs w:val="24"/>
        </w:rPr>
        <w:t>nur</w:t>
      </w:r>
      <w:proofErr w:type="spellEnd"/>
      <w:r w:rsidRPr="009733E8">
        <w:rPr>
          <w:rFonts w:ascii="Times New Roman" w:hAnsi="Times New Roman" w:cs="Times New Roman"/>
          <w:sz w:val="24"/>
          <w:szCs w:val="24"/>
        </w:rPr>
        <w:t xml:space="preserve"> </w:t>
      </w:r>
      <w:proofErr w:type="spellStart"/>
      <w:r w:rsidRPr="009733E8">
        <w:rPr>
          <w:rFonts w:ascii="Times New Roman" w:hAnsi="Times New Roman" w:cs="Times New Roman"/>
          <w:sz w:val="24"/>
          <w:szCs w:val="24"/>
        </w:rPr>
        <w:t>Grün</w:t>
      </w:r>
      <w:proofErr w:type="spellEnd"/>
      <w:r w:rsidRPr="009733E8">
        <w:rPr>
          <w:rFonts w:ascii="Times New Roman" w:hAnsi="Times New Roman" w:cs="Times New Roman"/>
          <w:sz w:val="24"/>
          <w:szCs w:val="24"/>
        </w:rPr>
        <w:t>.</w:t>
      </w:r>
      <w:proofErr w:type="gramEnd"/>
      <w:r w:rsidRPr="009733E8">
        <w:rPr>
          <w:rFonts w:ascii="Times New Roman" w:hAnsi="Times New Roman" w:cs="Times New Roman"/>
          <w:sz w:val="24"/>
          <w:szCs w:val="24"/>
        </w:rPr>
        <w:t xml:space="preserve"> </w:t>
      </w:r>
      <w:proofErr w:type="gramStart"/>
      <w:r w:rsidRPr="009733E8">
        <w:rPr>
          <w:rFonts w:ascii="Times New Roman" w:hAnsi="Times New Roman" w:cs="Times New Roman"/>
          <w:sz w:val="24"/>
          <w:szCs w:val="24"/>
        </w:rPr>
        <w:t xml:space="preserve">Retrieved from </w:t>
      </w:r>
      <w:r w:rsidRPr="00D363C8">
        <w:rPr>
          <w:rFonts w:ascii="Times New Roman" w:hAnsi="Times New Roman" w:cs="Times New Roman"/>
          <w:sz w:val="24"/>
          <w:szCs w:val="24"/>
        </w:rPr>
        <w:t>http://www.gruene.de/fileadmin/user_upload/Dokumente/Wahlprogramm/BTW_Wahlprogramm_2009_final_screen_060709.pdf</w:t>
      </w:r>
      <w:r w:rsidRPr="009733E8">
        <w:rPr>
          <w:rFonts w:ascii="Times New Roman" w:hAnsi="Times New Roman" w:cs="Times New Roman"/>
          <w:sz w:val="24"/>
          <w:szCs w:val="24"/>
        </w:rPr>
        <w:t xml:space="preserve"> (accessed </w:t>
      </w:r>
      <w:r>
        <w:rPr>
          <w:rFonts w:ascii="Times New Roman" w:hAnsi="Times New Roman" w:cs="Times New Roman"/>
          <w:sz w:val="24"/>
          <w:szCs w:val="24"/>
        </w:rPr>
        <w:t>03</w:t>
      </w:r>
      <w:r w:rsidRPr="009733E8">
        <w:rPr>
          <w:rFonts w:ascii="Times New Roman" w:hAnsi="Times New Roman" w:cs="Times New Roman"/>
          <w:sz w:val="24"/>
          <w:szCs w:val="24"/>
        </w:rPr>
        <w:t>/</w:t>
      </w:r>
      <w:r>
        <w:rPr>
          <w:rFonts w:ascii="Times New Roman" w:hAnsi="Times New Roman" w:cs="Times New Roman"/>
          <w:sz w:val="24"/>
          <w:szCs w:val="24"/>
        </w:rPr>
        <w:t>19</w:t>
      </w:r>
      <w:r w:rsidRPr="009733E8">
        <w:rPr>
          <w:rFonts w:ascii="Times New Roman" w:hAnsi="Times New Roman" w:cs="Times New Roman"/>
          <w:sz w:val="24"/>
          <w:szCs w:val="24"/>
        </w:rPr>
        <w:t>/201</w:t>
      </w:r>
      <w:r>
        <w:rPr>
          <w:rFonts w:ascii="Times New Roman" w:hAnsi="Times New Roman" w:cs="Times New Roman"/>
          <w:sz w:val="24"/>
          <w:szCs w:val="24"/>
        </w:rPr>
        <w:t>3</w:t>
      </w:r>
      <w:r w:rsidRPr="009733E8">
        <w:rPr>
          <w:rFonts w:ascii="Times New Roman" w:hAnsi="Times New Roman" w:cs="Times New Roman"/>
          <w:sz w:val="24"/>
          <w:szCs w:val="24"/>
        </w:rPr>
        <w:t>).</w:t>
      </w:r>
      <w:proofErr w:type="gramEnd"/>
    </w:p>
    <w:p w:rsidR="001E4B42" w:rsidRPr="009733E8" w:rsidRDefault="001E4B42" w:rsidP="009733E8">
      <w:pPr>
        <w:spacing w:after="0" w:line="480" w:lineRule="auto"/>
        <w:ind w:firstLine="720"/>
        <w:rPr>
          <w:rFonts w:ascii="Times New Roman" w:hAnsi="Times New Roman" w:cs="Times New Roman"/>
          <w:sz w:val="24"/>
          <w:szCs w:val="24"/>
        </w:rPr>
      </w:pPr>
      <w:r w:rsidRPr="009733E8">
        <w:rPr>
          <w:rFonts w:ascii="Times New Roman" w:hAnsi="Times New Roman" w:cs="Times New Roman"/>
          <w:sz w:val="24"/>
          <w:szCs w:val="24"/>
        </w:rPr>
        <w:t xml:space="preserve">Cohen, Roger. 2011, Dec. 2nd. “How Bad Are Things, Really?” </w:t>
      </w:r>
      <w:proofErr w:type="gramStart"/>
      <w:r w:rsidRPr="009733E8">
        <w:rPr>
          <w:rFonts w:ascii="Times New Roman" w:hAnsi="Times New Roman" w:cs="Times New Roman"/>
          <w:sz w:val="24"/>
          <w:szCs w:val="24"/>
        </w:rPr>
        <w:t>Retrieved from http://www.nytimes.com/2011/12/02/opinion/cohen-magazine-global-agenda-how-bad-are-things-really.html?pagewanted=2&amp;sq=occupy%20globalization&amp;st=cse&amp;scp=1.</w:t>
      </w:r>
      <w:proofErr w:type="gramEnd"/>
      <w:r w:rsidRPr="009733E8">
        <w:rPr>
          <w:rFonts w:ascii="Times New Roman" w:hAnsi="Times New Roman" w:cs="Times New Roman"/>
          <w:sz w:val="24"/>
          <w:szCs w:val="24"/>
        </w:rPr>
        <w:t xml:space="preserve"> (Accessed </w:t>
      </w:r>
      <w:r w:rsidR="0053370F" w:rsidRPr="009733E8">
        <w:rPr>
          <w:rFonts w:ascii="Times New Roman" w:hAnsi="Times New Roman" w:cs="Times New Roman"/>
          <w:sz w:val="24"/>
          <w:szCs w:val="24"/>
        </w:rPr>
        <w:t>03</w:t>
      </w:r>
      <w:r w:rsidRPr="009733E8">
        <w:rPr>
          <w:rFonts w:ascii="Times New Roman" w:hAnsi="Times New Roman" w:cs="Times New Roman"/>
          <w:sz w:val="24"/>
          <w:szCs w:val="24"/>
        </w:rPr>
        <w:t>/</w:t>
      </w:r>
      <w:r w:rsidR="0053370F" w:rsidRPr="009733E8">
        <w:rPr>
          <w:rFonts w:ascii="Times New Roman" w:hAnsi="Times New Roman" w:cs="Times New Roman"/>
          <w:sz w:val="24"/>
          <w:szCs w:val="24"/>
        </w:rPr>
        <w:t>18/13</w:t>
      </w:r>
      <w:r w:rsidRPr="009733E8">
        <w:rPr>
          <w:rFonts w:ascii="Times New Roman" w:hAnsi="Times New Roman" w:cs="Times New Roman"/>
          <w:sz w:val="24"/>
          <w:szCs w:val="24"/>
        </w:rPr>
        <w:t>).</w:t>
      </w:r>
    </w:p>
    <w:p w:rsidR="0099223E" w:rsidRPr="00674446" w:rsidRDefault="00674446" w:rsidP="009733E8">
      <w:pPr>
        <w:autoSpaceDE w:val="0"/>
        <w:autoSpaceDN w:val="0"/>
        <w:adjustRightInd w:val="0"/>
        <w:spacing w:after="0" w:line="48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t>Christlich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Demokratische</w:t>
      </w:r>
      <w:proofErr w:type="spellEnd"/>
      <w:r>
        <w:rPr>
          <w:rFonts w:ascii="Times New Roman" w:hAnsi="Times New Roman" w:cs="Times New Roman"/>
          <w:sz w:val="24"/>
          <w:szCs w:val="24"/>
        </w:rPr>
        <w:t xml:space="preserve"> Union</w:t>
      </w:r>
      <w:r w:rsidR="0099223E" w:rsidRPr="00674446">
        <w:rPr>
          <w:rFonts w:ascii="Times New Roman" w:hAnsi="Times New Roman" w:cs="Times New Roman"/>
          <w:sz w:val="24"/>
          <w:szCs w:val="24"/>
        </w:rPr>
        <w:t>.</w:t>
      </w:r>
      <w:proofErr w:type="gramEnd"/>
      <w:r w:rsidR="0099223E" w:rsidRPr="00674446">
        <w:rPr>
          <w:rFonts w:ascii="Times New Roman" w:hAnsi="Times New Roman" w:cs="Times New Roman"/>
          <w:sz w:val="24"/>
          <w:szCs w:val="24"/>
        </w:rPr>
        <w:t xml:space="preserve"> </w:t>
      </w:r>
      <w:proofErr w:type="gramStart"/>
      <w:r w:rsidR="0099223E" w:rsidRPr="00674446">
        <w:rPr>
          <w:rFonts w:ascii="Times New Roman" w:hAnsi="Times New Roman" w:cs="Times New Roman"/>
          <w:sz w:val="24"/>
          <w:szCs w:val="24"/>
        </w:rPr>
        <w:t xml:space="preserve">2005. </w:t>
      </w:r>
      <w:proofErr w:type="spellStart"/>
      <w:r w:rsidR="0099223E" w:rsidRPr="00674446">
        <w:rPr>
          <w:rFonts w:ascii="Times New Roman" w:hAnsi="Times New Roman" w:cs="Times New Roman"/>
          <w:bCs/>
          <w:i/>
          <w:sz w:val="24"/>
          <w:szCs w:val="24"/>
        </w:rPr>
        <w:t>Deutschlands</w:t>
      </w:r>
      <w:proofErr w:type="spellEnd"/>
      <w:r w:rsidR="0099223E" w:rsidRPr="00674446">
        <w:rPr>
          <w:rFonts w:ascii="Times New Roman" w:hAnsi="Times New Roman" w:cs="Times New Roman"/>
          <w:bCs/>
          <w:i/>
          <w:sz w:val="24"/>
          <w:szCs w:val="24"/>
        </w:rPr>
        <w:t xml:space="preserve"> </w:t>
      </w:r>
      <w:proofErr w:type="spellStart"/>
      <w:r w:rsidR="0099223E" w:rsidRPr="00674446">
        <w:rPr>
          <w:rFonts w:ascii="Times New Roman" w:hAnsi="Times New Roman" w:cs="Times New Roman"/>
          <w:bCs/>
          <w:i/>
          <w:sz w:val="24"/>
          <w:szCs w:val="24"/>
        </w:rPr>
        <w:t>Chancen</w:t>
      </w:r>
      <w:proofErr w:type="spellEnd"/>
      <w:r w:rsidR="0099223E" w:rsidRPr="00674446">
        <w:rPr>
          <w:rFonts w:ascii="Times New Roman" w:hAnsi="Times New Roman" w:cs="Times New Roman"/>
          <w:bCs/>
          <w:i/>
          <w:sz w:val="24"/>
          <w:szCs w:val="24"/>
        </w:rPr>
        <w:t xml:space="preserve"> </w:t>
      </w:r>
      <w:proofErr w:type="spellStart"/>
      <w:r w:rsidR="0099223E" w:rsidRPr="00674446">
        <w:rPr>
          <w:rFonts w:ascii="Times New Roman" w:hAnsi="Times New Roman" w:cs="Times New Roman"/>
          <w:bCs/>
          <w:i/>
          <w:sz w:val="24"/>
          <w:szCs w:val="24"/>
        </w:rPr>
        <w:t>nutzen</w:t>
      </w:r>
      <w:proofErr w:type="spellEnd"/>
      <w:r w:rsidR="0099223E" w:rsidRPr="00674446">
        <w:rPr>
          <w:rFonts w:ascii="Times New Roman" w:hAnsi="Times New Roman" w:cs="Times New Roman"/>
          <w:bCs/>
          <w:i/>
          <w:sz w:val="24"/>
          <w:szCs w:val="24"/>
        </w:rPr>
        <w:t>.</w:t>
      </w:r>
      <w:proofErr w:type="gramEnd"/>
      <w:r w:rsidR="0099223E" w:rsidRPr="00674446">
        <w:rPr>
          <w:rFonts w:ascii="Times New Roman" w:hAnsi="Times New Roman" w:cs="Times New Roman"/>
          <w:bCs/>
          <w:i/>
          <w:sz w:val="24"/>
          <w:szCs w:val="24"/>
        </w:rPr>
        <w:t xml:space="preserve"> </w:t>
      </w:r>
      <w:proofErr w:type="spellStart"/>
      <w:proofErr w:type="gramStart"/>
      <w:r w:rsidR="0099223E" w:rsidRPr="00674446">
        <w:rPr>
          <w:rFonts w:ascii="Times New Roman" w:hAnsi="Times New Roman" w:cs="Times New Roman"/>
          <w:bCs/>
          <w:i/>
          <w:sz w:val="24"/>
          <w:szCs w:val="24"/>
        </w:rPr>
        <w:t>Wachstum</w:t>
      </w:r>
      <w:proofErr w:type="spellEnd"/>
      <w:r w:rsidR="0099223E" w:rsidRPr="00674446">
        <w:rPr>
          <w:rFonts w:ascii="Times New Roman" w:hAnsi="Times New Roman" w:cs="Times New Roman"/>
          <w:bCs/>
          <w:i/>
          <w:sz w:val="24"/>
          <w:szCs w:val="24"/>
        </w:rPr>
        <w:t>.</w:t>
      </w:r>
      <w:proofErr w:type="gramEnd"/>
      <w:r w:rsidR="0099223E" w:rsidRPr="00674446">
        <w:rPr>
          <w:rFonts w:ascii="Times New Roman" w:hAnsi="Times New Roman" w:cs="Times New Roman"/>
          <w:bCs/>
          <w:i/>
          <w:sz w:val="24"/>
          <w:szCs w:val="24"/>
        </w:rPr>
        <w:t xml:space="preserve"> </w:t>
      </w:r>
      <w:proofErr w:type="spellStart"/>
      <w:proofErr w:type="gramStart"/>
      <w:r w:rsidR="0099223E" w:rsidRPr="00674446">
        <w:rPr>
          <w:rFonts w:ascii="Times New Roman" w:hAnsi="Times New Roman" w:cs="Times New Roman"/>
          <w:bCs/>
          <w:i/>
          <w:sz w:val="24"/>
          <w:szCs w:val="24"/>
        </w:rPr>
        <w:t>Arbeit</w:t>
      </w:r>
      <w:proofErr w:type="spellEnd"/>
      <w:r w:rsidR="0099223E" w:rsidRPr="00674446">
        <w:rPr>
          <w:rFonts w:ascii="Times New Roman" w:hAnsi="Times New Roman" w:cs="Times New Roman"/>
          <w:bCs/>
          <w:i/>
          <w:sz w:val="24"/>
          <w:szCs w:val="24"/>
        </w:rPr>
        <w:t>.</w:t>
      </w:r>
      <w:proofErr w:type="gramEnd"/>
      <w:r w:rsidR="0099223E" w:rsidRPr="00674446">
        <w:rPr>
          <w:rFonts w:ascii="Times New Roman" w:hAnsi="Times New Roman" w:cs="Times New Roman"/>
          <w:bCs/>
          <w:i/>
          <w:sz w:val="24"/>
          <w:szCs w:val="24"/>
        </w:rPr>
        <w:t xml:space="preserve"> </w:t>
      </w:r>
      <w:proofErr w:type="spellStart"/>
      <w:r w:rsidR="0099223E" w:rsidRPr="00674446">
        <w:rPr>
          <w:rFonts w:ascii="Times New Roman" w:hAnsi="Times New Roman" w:cs="Times New Roman"/>
          <w:bCs/>
          <w:i/>
          <w:sz w:val="24"/>
          <w:szCs w:val="24"/>
        </w:rPr>
        <w:t>Sicherheit</w:t>
      </w:r>
      <w:proofErr w:type="spellEnd"/>
      <w:r w:rsidR="0099223E" w:rsidRPr="00674446">
        <w:rPr>
          <w:rFonts w:ascii="Times New Roman" w:hAnsi="Times New Roman" w:cs="Times New Roman"/>
          <w:bCs/>
          <w:i/>
          <w:sz w:val="24"/>
          <w:szCs w:val="24"/>
        </w:rPr>
        <w:t xml:space="preserve">: </w:t>
      </w:r>
      <w:proofErr w:type="spellStart"/>
      <w:r w:rsidR="0099223E" w:rsidRPr="00674446">
        <w:rPr>
          <w:rFonts w:ascii="Times New Roman" w:hAnsi="Times New Roman" w:cs="Times New Roman"/>
          <w:i/>
          <w:sz w:val="24"/>
          <w:szCs w:val="24"/>
        </w:rPr>
        <w:t>Regierungsprogramm</w:t>
      </w:r>
      <w:proofErr w:type="spellEnd"/>
      <w:r w:rsidR="0099223E" w:rsidRPr="00674446">
        <w:rPr>
          <w:rFonts w:ascii="Times New Roman" w:hAnsi="Times New Roman" w:cs="Times New Roman"/>
          <w:i/>
          <w:sz w:val="24"/>
          <w:szCs w:val="24"/>
        </w:rPr>
        <w:t xml:space="preserve"> 2005 – 2009.</w:t>
      </w:r>
      <w:r w:rsidR="0099223E" w:rsidRPr="00674446">
        <w:rPr>
          <w:rFonts w:ascii="Times New Roman" w:hAnsi="Times New Roman" w:cs="Times New Roman"/>
          <w:sz w:val="24"/>
          <w:szCs w:val="24"/>
        </w:rPr>
        <w:t xml:space="preserve">Retrieved from </w:t>
      </w:r>
      <w:r w:rsidR="00051692" w:rsidRPr="00051692">
        <w:rPr>
          <w:rFonts w:ascii="Times New Roman" w:hAnsi="Times New Roman" w:cs="Times New Roman"/>
          <w:sz w:val="24"/>
          <w:szCs w:val="24"/>
        </w:rPr>
        <w:t>http://www.cdu.de/doc/pdfc/05_07_11_Regierungsprogramm.pdf</w:t>
      </w:r>
      <w:r w:rsidR="00051692">
        <w:rPr>
          <w:rFonts w:ascii="Times New Roman" w:hAnsi="Times New Roman" w:cs="Times New Roman"/>
          <w:sz w:val="24"/>
          <w:szCs w:val="24"/>
        </w:rPr>
        <w:t xml:space="preserve"> </w:t>
      </w:r>
      <w:r w:rsidR="00051692" w:rsidRPr="00674446">
        <w:rPr>
          <w:rFonts w:ascii="Times New Roman" w:hAnsi="Times New Roman" w:cs="Times New Roman"/>
          <w:sz w:val="24"/>
          <w:szCs w:val="24"/>
        </w:rPr>
        <w:t xml:space="preserve">(accessed </w:t>
      </w:r>
      <w:r w:rsidR="003578B4">
        <w:rPr>
          <w:rFonts w:ascii="Times New Roman" w:hAnsi="Times New Roman" w:cs="Times New Roman"/>
          <w:sz w:val="24"/>
          <w:szCs w:val="24"/>
        </w:rPr>
        <w:t>03</w:t>
      </w:r>
      <w:r w:rsidR="00051692" w:rsidRPr="00674446">
        <w:rPr>
          <w:rFonts w:ascii="Times New Roman" w:hAnsi="Times New Roman" w:cs="Times New Roman"/>
          <w:sz w:val="24"/>
          <w:szCs w:val="24"/>
        </w:rPr>
        <w:t>/</w:t>
      </w:r>
      <w:r w:rsidR="003578B4">
        <w:rPr>
          <w:rFonts w:ascii="Times New Roman" w:hAnsi="Times New Roman" w:cs="Times New Roman"/>
          <w:sz w:val="24"/>
          <w:szCs w:val="24"/>
        </w:rPr>
        <w:t>18</w:t>
      </w:r>
      <w:r w:rsidR="00051692" w:rsidRPr="00674446">
        <w:rPr>
          <w:rFonts w:ascii="Times New Roman" w:hAnsi="Times New Roman" w:cs="Times New Roman"/>
          <w:sz w:val="24"/>
          <w:szCs w:val="24"/>
        </w:rPr>
        <w:t>/201</w:t>
      </w:r>
      <w:r w:rsidR="003578B4">
        <w:rPr>
          <w:rFonts w:ascii="Times New Roman" w:hAnsi="Times New Roman" w:cs="Times New Roman"/>
          <w:sz w:val="24"/>
          <w:szCs w:val="24"/>
        </w:rPr>
        <w:t>3</w:t>
      </w:r>
      <w:r w:rsidR="00051692" w:rsidRPr="00674446">
        <w:rPr>
          <w:rFonts w:ascii="Times New Roman" w:hAnsi="Times New Roman" w:cs="Times New Roman"/>
          <w:sz w:val="24"/>
          <w:szCs w:val="24"/>
        </w:rPr>
        <w:t>).</w:t>
      </w:r>
    </w:p>
    <w:p w:rsidR="003578B4" w:rsidRPr="00674446" w:rsidRDefault="00674446" w:rsidP="009733E8">
      <w:pPr>
        <w:autoSpaceDE w:val="0"/>
        <w:autoSpaceDN w:val="0"/>
        <w:adjustRightInd w:val="0"/>
        <w:spacing w:after="0" w:line="480" w:lineRule="auto"/>
        <w:ind w:firstLine="720"/>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Christlich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Demokratische</w:t>
      </w:r>
      <w:proofErr w:type="spellEnd"/>
      <w:r>
        <w:rPr>
          <w:rFonts w:ascii="Times New Roman" w:hAnsi="Times New Roman" w:cs="Times New Roman"/>
          <w:sz w:val="24"/>
          <w:szCs w:val="24"/>
        </w:rPr>
        <w:t xml:space="preserve"> Union</w:t>
      </w:r>
      <w:r w:rsidR="0099223E" w:rsidRPr="00674446">
        <w:rPr>
          <w:rFonts w:ascii="Times New Roman" w:hAnsi="Times New Roman" w:cs="Times New Roman"/>
          <w:sz w:val="24"/>
          <w:szCs w:val="24"/>
        </w:rPr>
        <w:t>.</w:t>
      </w:r>
      <w:proofErr w:type="gramEnd"/>
      <w:r w:rsidR="0099223E" w:rsidRPr="00674446">
        <w:rPr>
          <w:rFonts w:ascii="Times New Roman" w:hAnsi="Times New Roman" w:cs="Times New Roman"/>
          <w:sz w:val="24"/>
          <w:szCs w:val="24"/>
        </w:rPr>
        <w:t xml:space="preserve"> 2009. </w:t>
      </w:r>
      <w:proofErr w:type="spellStart"/>
      <w:r w:rsidRPr="00674446">
        <w:rPr>
          <w:rFonts w:ascii="Times New Roman" w:hAnsi="Times New Roman" w:cs="Times New Roman"/>
          <w:i/>
          <w:sz w:val="24"/>
          <w:szCs w:val="24"/>
        </w:rPr>
        <w:t>Wir</w:t>
      </w:r>
      <w:proofErr w:type="spellEnd"/>
      <w:r w:rsidRPr="00674446">
        <w:rPr>
          <w:rFonts w:ascii="Times New Roman" w:hAnsi="Times New Roman" w:cs="Times New Roman"/>
          <w:i/>
          <w:sz w:val="24"/>
          <w:szCs w:val="24"/>
        </w:rPr>
        <w:t xml:space="preserve"> </w:t>
      </w:r>
      <w:proofErr w:type="spellStart"/>
      <w:r w:rsidRPr="00674446">
        <w:rPr>
          <w:rFonts w:ascii="Times New Roman" w:hAnsi="Times New Roman" w:cs="Times New Roman"/>
          <w:i/>
          <w:sz w:val="24"/>
          <w:szCs w:val="24"/>
        </w:rPr>
        <w:t>Haben</w:t>
      </w:r>
      <w:proofErr w:type="spellEnd"/>
      <w:r w:rsidRPr="00674446">
        <w:rPr>
          <w:rFonts w:ascii="Times New Roman" w:hAnsi="Times New Roman" w:cs="Times New Roman"/>
          <w:i/>
          <w:sz w:val="24"/>
          <w:szCs w:val="24"/>
        </w:rPr>
        <w:t xml:space="preserve"> Die Kraft: </w:t>
      </w:r>
      <w:proofErr w:type="spellStart"/>
      <w:r w:rsidRPr="00674446">
        <w:rPr>
          <w:rFonts w:ascii="Times New Roman" w:hAnsi="Times New Roman" w:cs="Times New Roman"/>
          <w:i/>
          <w:sz w:val="24"/>
          <w:szCs w:val="24"/>
        </w:rPr>
        <w:t>Gemeinsam</w:t>
      </w:r>
      <w:proofErr w:type="spellEnd"/>
      <w:r w:rsidRPr="00674446">
        <w:rPr>
          <w:rFonts w:ascii="Times New Roman" w:hAnsi="Times New Roman" w:cs="Times New Roman"/>
          <w:i/>
          <w:sz w:val="24"/>
          <w:szCs w:val="24"/>
        </w:rPr>
        <w:t xml:space="preserve"> </w:t>
      </w:r>
      <w:proofErr w:type="spellStart"/>
      <w:r w:rsidRPr="00674446">
        <w:rPr>
          <w:rFonts w:ascii="Times New Roman" w:hAnsi="Times New Roman" w:cs="Times New Roman"/>
          <w:i/>
          <w:sz w:val="24"/>
          <w:szCs w:val="24"/>
        </w:rPr>
        <w:t>Für</w:t>
      </w:r>
      <w:proofErr w:type="spellEnd"/>
      <w:r w:rsidRPr="00674446">
        <w:rPr>
          <w:rFonts w:ascii="Times New Roman" w:hAnsi="Times New Roman" w:cs="Times New Roman"/>
          <w:i/>
          <w:sz w:val="24"/>
          <w:szCs w:val="24"/>
        </w:rPr>
        <w:t xml:space="preserve"> Unser Land. </w:t>
      </w:r>
      <w:proofErr w:type="spellStart"/>
      <w:r w:rsidRPr="00674446">
        <w:rPr>
          <w:rFonts w:ascii="Times New Roman" w:hAnsi="Times New Roman" w:cs="Times New Roman"/>
          <w:i/>
          <w:sz w:val="24"/>
          <w:szCs w:val="24"/>
        </w:rPr>
        <w:t>Regierungsprogramm</w:t>
      </w:r>
      <w:proofErr w:type="spellEnd"/>
      <w:r w:rsidRPr="00674446">
        <w:rPr>
          <w:rFonts w:ascii="Times New Roman" w:hAnsi="Times New Roman" w:cs="Times New Roman"/>
          <w:i/>
          <w:sz w:val="24"/>
          <w:szCs w:val="24"/>
        </w:rPr>
        <w:t xml:space="preserve"> 2005 – 2009.</w:t>
      </w:r>
      <w:r w:rsidRPr="00674446">
        <w:rPr>
          <w:rFonts w:ascii="Times New Roman" w:hAnsi="Times New Roman" w:cs="Times New Roman"/>
          <w:bCs/>
          <w:sz w:val="24"/>
          <w:szCs w:val="24"/>
        </w:rPr>
        <w:t xml:space="preserve"> </w:t>
      </w:r>
      <w:proofErr w:type="gramStart"/>
      <w:r w:rsidRPr="00674446">
        <w:rPr>
          <w:rFonts w:ascii="Times New Roman" w:hAnsi="Times New Roman" w:cs="Times New Roman"/>
          <w:bCs/>
          <w:sz w:val="24"/>
          <w:szCs w:val="24"/>
        </w:rPr>
        <w:t xml:space="preserve">Retrieved from </w:t>
      </w:r>
      <w:r w:rsidR="00051692" w:rsidRPr="00051692">
        <w:rPr>
          <w:rFonts w:ascii="Times New Roman" w:hAnsi="Times New Roman" w:cs="Times New Roman"/>
          <w:bCs/>
          <w:sz w:val="24"/>
          <w:szCs w:val="24"/>
        </w:rPr>
        <w:t>http://www.cdu.de/doc/pdfc/090628-beschluss-regierungsprogramm-cducsu.pdf</w:t>
      </w:r>
      <w:r w:rsidR="00051692">
        <w:rPr>
          <w:rFonts w:ascii="Times New Roman" w:hAnsi="Times New Roman" w:cs="Times New Roman"/>
          <w:bCs/>
          <w:sz w:val="24"/>
          <w:szCs w:val="24"/>
        </w:rPr>
        <w:t xml:space="preserve"> </w:t>
      </w:r>
      <w:r w:rsidR="003578B4" w:rsidRPr="00674446">
        <w:rPr>
          <w:rFonts w:ascii="Times New Roman" w:hAnsi="Times New Roman" w:cs="Times New Roman"/>
          <w:sz w:val="24"/>
          <w:szCs w:val="24"/>
        </w:rPr>
        <w:t xml:space="preserve">(accessed </w:t>
      </w:r>
      <w:r w:rsidR="003578B4">
        <w:rPr>
          <w:rFonts w:ascii="Times New Roman" w:hAnsi="Times New Roman" w:cs="Times New Roman"/>
          <w:sz w:val="24"/>
          <w:szCs w:val="24"/>
        </w:rPr>
        <w:t>03</w:t>
      </w:r>
      <w:r w:rsidR="003578B4" w:rsidRPr="00674446">
        <w:rPr>
          <w:rFonts w:ascii="Times New Roman" w:hAnsi="Times New Roman" w:cs="Times New Roman"/>
          <w:sz w:val="24"/>
          <w:szCs w:val="24"/>
        </w:rPr>
        <w:t>/</w:t>
      </w:r>
      <w:r w:rsidR="003578B4">
        <w:rPr>
          <w:rFonts w:ascii="Times New Roman" w:hAnsi="Times New Roman" w:cs="Times New Roman"/>
          <w:sz w:val="24"/>
          <w:szCs w:val="24"/>
        </w:rPr>
        <w:t>18</w:t>
      </w:r>
      <w:r w:rsidR="003578B4" w:rsidRPr="00674446">
        <w:rPr>
          <w:rFonts w:ascii="Times New Roman" w:hAnsi="Times New Roman" w:cs="Times New Roman"/>
          <w:sz w:val="24"/>
          <w:szCs w:val="24"/>
        </w:rPr>
        <w:t>/201</w:t>
      </w:r>
      <w:r w:rsidR="003578B4">
        <w:rPr>
          <w:rFonts w:ascii="Times New Roman" w:hAnsi="Times New Roman" w:cs="Times New Roman"/>
          <w:sz w:val="24"/>
          <w:szCs w:val="24"/>
        </w:rPr>
        <w:t>3</w:t>
      </w:r>
      <w:r w:rsidR="003578B4" w:rsidRPr="00674446">
        <w:rPr>
          <w:rFonts w:ascii="Times New Roman" w:hAnsi="Times New Roman" w:cs="Times New Roman"/>
          <w:sz w:val="24"/>
          <w:szCs w:val="24"/>
        </w:rPr>
        <w:t>).</w:t>
      </w:r>
      <w:proofErr w:type="gramEnd"/>
    </w:p>
    <w:p w:rsidR="00A96477" w:rsidRPr="00674446" w:rsidRDefault="00A96477" w:rsidP="009733E8">
      <w:pPr>
        <w:spacing w:after="0" w:line="480" w:lineRule="auto"/>
        <w:ind w:firstLine="720"/>
        <w:rPr>
          <w:rFonts w:ascii="Times New Roman" w:hAnsi="Times New Roman" w:cs="Times New Roman"/>
          <w:bCs/>
          <w:sz w:val="24"/>
          <w:szCs w:val="24"/>
        </w:rPr>
      </w:pPr>
      <w:proofErr w:type="spellStart"/>
      <w:r w:rsidRPr="00674446">
        <w:rPr>
          <w:rFonts w:ascii="Times New Roman" w:hAnsi="Times New Roman" w:cs="Times New Roman"/>
          <w:sz w:val="24"/>
          <w:szCs w:val="24"/>
        </w:rPr>
        <w:t>Crowson</w:t>
      </w:r>
      <w:proofErr w:type="spellEnd"/>
      <w:r w:rsidRPr="00674446">
        <w:rPr>
          <w:rFonts w:ascii="Times New Roman" w:hAnsi="Times New Roman" w:cs="Times New Roman"/>
          <w:sz w:val="24"/>
          <w:szCs w:val="24"/>
        </w:rPr>
        <w:t xml:space="preserve">, Neville. 2007. </w:t>
      </w:r>
      <w:r w:rsidRPr="00674446">
        <w:rPr>
          <w:rFonts w:ascii="Times New Roman" w:hAnsi="Times New Roman" w:cs="Times New Roman"/>
          <w:i/>
          <w:sz w:val="24"/>
          <w:szCs w:val="24"/>
        </w:rPr>
        <w:t>The Conservative Party and European Integration since 1945: At the heart of Europe.</w:t>
      </w:r>
      <w:r w:rsidRPr="00674446">
        <w:rPr>
          <w:rFonts w:ascii="Times New Roman" w:hAnsi="Times New Roman" w:cs="Times New Roman"/>
          <w:sz w:val="24"/>
          <w:szCs w:val="24"/>
        </w:rPr>
        <w:t xml:space="preserve"> New York, NY: </w:t>
      </w:r>
      <w:proofErr w:type="spellStart"/>
      <w:r w:rsidRPr="00674446">
        <w:rPr>
          <w:rFonts w:ascii="Times New Roman" w:hAnsi="Times New Roman" w:cs="Times New Roman"/>
          <w:sz w:val="24"/>
          <w:szCs w:val="24"/>
        </w:rPr>
        <w:t>Routledge</w:t>
      </w:r>
      <w:proofErr w:type="spellEnd"/>
      <w:r w:rsidRPr="00674446">
        <w:rPr>
          <w:rFonts w:ascii="Times New Roman" w:hAnsi="Times New Roman" w:cs="Times New Roman"/>
          <w:sz w:val="24"/>
          <w:szCs w:val="24"/>
        </w:rPr>
        <w:t>.</w:t>
      </w:r>
    </w:p>
    <w:p w:rsidR="00082121" w:rsidRDefault="00082121" w:rsidP="00082121">
      <w:pPr>
        <w:autoSpaceDE w:val="0"/>
        <w:autoSpaceDN w:val="0"/>
        <w:adjustRightInd w:val="0"/>
        <w:spacing w:after="0" w:line="480" w:lineRule="auto"/>
        <w:ind w:firstLine="720"/>
        <w:rPr>
          <w:rFonts w:ascii="Times New Roman" w:hAnsi="Times New Roman" w:cs="Times New Roman"/>
          <w:sz w:val="24"/>
          <w:szCs w:val="24"/>
        </w:rPr>
      </w:pPr>
      <w:r w:rsidRPr="00674446">
        <w:rPr>
          <w:rFonts w:ascii="Times New Roman" w:hAnsi="Times New Roman" w:cs="Times New Roman"/>
          <w:sz w:val="24"/>
          <w:szCs w:val="24"/>
        </w:rPr>
        <w:t xml:space="preserve">Die </w:t>
      </w:r>
      <w:proofErr w:type="spellStart"/>
      <w:r w:rsidRPr="00674446">
        <w:rPr>
          <w:rFonts w:ascii="Times New Roman" w:hAnsi="Times New Roman" w:cs="Times New Roman"/>
          <w:sz w:val="24"/>
          <w:szCs w:val="24"/>
        </w:rPr>
        <w:t>Linke</w:t>
      </w:r>
      <w:proofErr w:type="spellEnd"/>
      <w:r w:rsidRPr="00674446">
        <w:rPr>
          <w:rFonts w:ascii="Times New Roman" w:hAnsi="Times New Roman" w:cs="Times New Roman"/>
          <w:sz w:val="24"/>
          <w:szCs w:val="24"/>
        </w:rPr>
        <w:t xml:space="preserve">. 2005. </w:t>
      </w:r>
      <w:proofErr w:type="spellStart"/>
      <w:r w:rsidRPr="00674446">
        <w:rPr>
          <w:rFonts w:ascii="Times New Roman" w:hAnsi="Times New Roman" w:cs="Times New Roman"/>
          <w:i/>
          <w:sz w:val="24"/>
          <w:szCs w:val="24"/>
        </w:rPr>
        <w:t>Wahlprogramm</w:t>
      </w:r>
      <w:proofErr w:type="spellEnd"/>
      <w:r>
        <w:rPr>
          <w:rFonts w:ascii="Times New Roman" w:hAnsi="Times New Roman" w:cs="Times New Roman"/>
          <w:i/>
          <w:sz w:val="24"/>
          <w:szCs w:val="24"/>
        </w:rPr>
        <w:t xml:space="preserve"> </w:t>
      </w:r>
      <w:proofErr w:type="spellStart"/>
      <w:r w:rsidRPr="00674446">
        <w:rPr>
          <w:rFonts w:ascii="Times New Roman" w:hAnsi="Times New Roman" w:cs="Times New Roman"/>
          <w:i/>
          <w:sz w:val="24"/>
          <w:szCs w:val="24"/>
        </w:rPr>
        <w:t>zu</w:t>
      </w:r>
      <w:proofErr w:type="spellEnd"/>
      <w:r w:rsidRPr="00674446">
        <w:rPr>
          <w:rFonts w:ascii="Times New Roman" w:hAnsi="Times New Roman" w:cs="Times New Roman"/>
          <w:i/>
          <w:sz w:val="24"/>
          <w:szCs w:val="24"/>
        </w:rPr>
        <w:t xml:space="preserve"> den </w:t>
      </w:r>
      <w:proofErr w:type="spellStart"/>
      <w:r w:rsidRPr="00674446">
        <w:rPr>
          <w:rFonts w:ascii="Times New Roman" w:hAnsi="Times New Roman" w:cs="Times New Roman"/>
          <w:i/>
          <w:sz w:val="24"/>
          <w:szCs w:val="24"/>
        </w:rPr>
        <w:t>Bundestagswahlen</w:t>
      </w:r>
      <w:proofErr w:type="spellEnd"/>
      <w:r w:rsidRPr="00674446">
        <w:rPr>
          <w:rFonts w:ascii="Times New Roman" w:hAnsi="Times New Roman" w:cs="Times New Roman"/>
          <w:i/>
          <w:sz w:val="24"/>
          <w:szCs w:val="24"/>
        </w:rPr>
        <w:t xml:space="preserve"> 2005.</w:t>
      </w:r>
      <w:r w:rsidRPr="00674446">
        <w:rPr>
          <w:rFonts w:ascii="Times New Roman" w:hAnsi="Times New Roman" w:cs="Times New Roman"/>
          <w:sz w:val="24"/>
          <w:szCs w:val="24"/>
        </w:rPr>
        <w:t xml:space="preserve"> Retrieved from </w:t>
      </w:r>
      <w:r w:rsidRPr="00F42443">
        <w:rPr>
          <w:rFonts w:ascii="Times New Roman" w:hAnsi="Times New Roman" w:cs="Times New Roman"/>
          <w:sz w:val="24"/>
          <w:szCs w:val="24"/>
        </w:rPr>
        <w:t>http://www.die-linke.de/fileadmin/download/wahlen/wahlprogramme/</w:t>
      </w:r>
    </w:p>
    <w:p w:rsidR="00082121" w:rsidRPr="00674446" w:rsidRDefault="00082121" w:rsidP="00082121">
      <w:pPr>
        <w:autoSpaceDE w:val="0"/>
        <w:autoSpaceDN w:val="0"/>
        <w:adjustRightInd w:val="0"/>
        <w:spacing w:after="0" w:line="480" w:lineRule="auto"/>
        <w:rPr>
          <w:rFonts w:ascii="Times New Roman" w:hAnsi="Times New Roman" w:cs="Times New Roman"/>
          <w:sz w:val="24"/>
          <w:szCs w:val="24"/>
        </w:rPr>
      </w:pPr>
      <w:r w:rsidRPr="00F42443">
        <w:rPr>
          <w:rFonts w:ascii="Times New Roman" w:hAnsi="Times New Roman" w:cs="Times New Roman"/>
          <w:sz w:val="24"/>
          <w:szCs w:val="24"/>
        </w:rPr>
        <w:t xml:space="preserve">bundestagswahlprogramm2005.pdf </w:t>
      </w:r>
      <w:r w:rsidRPr="00674446">
        <w:rPr>
          <w:rFonts w:ascii="Times New Roman" w:hAnsi="Times New Roman" w:cs="Times New Roman"/>
          <w:sz w:val="24"/>
          <w:szCs w:val="24"/>
        </w:rPr>
        <w:t xml:space="preserve">(accessed </w:t>
      </w:r>
      <w:r>
        <w:rPr>
          <w:rFonts w:ascii="Times New Roman" w:hAnsi="Times New Roman" w:cs="Times New Roman"/>
          <w:sz w:val="24"/>
          <w:szCs w:val="24"/>
        </w:rPr>
        <w:t>03</w:t>
      </w:r>
      <w:r w:rsidRPr="00674446">
        <w:rPr>
          <w:rFonts w:ascii="Times New Roman" w:hAnsi="Times New Roman" w:cs="Times New Roman"/>
          <w:sz w:val="24"/>
          <w:szCs w:val="24"/>
        </w:rPr>
        <w:t>/</w:t>
      </w:r>
      <w:r>
        <w:rPr>
          <w:rFonts w:ascii="Times New Roman" w:hAnsi="Times New Roman" w:cs="Times New Roman"/>
          <w:sz w:val="24"/>
          <w:szCs w:val="24"/>
        </w:rPr>
        <w:t>19</w:t>
      </w:r>
      <w:r w:rsidRPr="00674446">
        <w:rPr>
          <w:rFonts w:ascii="Times New Roman" w:hAnsi="Times New Roman" w:cs="Times New Roman"/>
          <w:sz w:val="24"/>
          <w:szCs w:val="24"/>
        </w:rPr>
        <w:t>/201</w:t>
      </w:r>
      <w:r>
        <w:rPr>
          <w:rFonts w:ascii="Times New Roman" w:hAnsi="Times New Roman" w:cs="Times New Roman"/>
          <w:sz w:val="24"/>
          <w:szCs w:val="24"/>
        </w:rPr>
        <w:t>3</w:t>
      </w:r>
      <w:r w:rsidRPr="00674446">
        <w:rPr>
          <w:rFonts w:ascii="Times New Roman" w:hAnsi="Times New Roman" w:cs="Times New Roman"/>
          <w:sz w:val="24"/>
          <w:szCs w:val="24"/>
        </w:rPr>
        <w:t>).</w:t>
      </w:r>
    </w:p>
    <w:p w:rsidR="00D921EE" w:rsidRPr="00674446" w:rsidRDefault="00674446" w:rsidP="009733E8">
      <w:pPr>
        <w:autoSpaceDE w:val="0"/>
        <w:autoSpaceDN w:val="0"/>
        <w:adjustRightInd w:val="0"/>
        <w:spacing w:after="0" w:line="480" w:lineRule="auto"/>
        <w:ind w:firstLine="720"/>
        <w:rPr>
          <w:rFonts w:ascii="Times New Roman" w:hAnsi="Times New Roman" w:cs="Times New Roman"/>
          <w:sz w:val="24"/>
          <w:szCs w:val="24"/>
        </w:rPr>
      </w:pPr>
      <w:r w:rsidRPr="00674446">
        <w:rPr>
          <w:rFonts w:ascii="Times New Roman" w:hAnsi="Times New Roman" w:cs="Times New Roman"/>
          <w:sz w:val="24"/>
          <w:szCs w:val="24"/>
        </w:rPr>
        <w:t xml:space="preserve">Die </w:t>
      </w:r>
      <w:proofErr w:type="spellStart"/>
      <w:r w:rsidRPr="00674446">
        <w:rPr>
          <w:rFonts w:ascii="Times New Roman" w:hAnsi="Times New Roman" w:cs="Times New Roman"/>
          <w:sz w:val="24"/>
          <w:szCs w:val="24"/>
        </w:rPr>
        <w:t>Linke</w:t>
      </w:r>
      <w:proofErr w:type="spellEnd"/>
      <w:r w:rsidRPr="00674446">
        <w:rPr>
          <w:rFonts w:ascii="Times New Roman" w:hAnsi="Times New Roman" w:cs="Times New Roman"/>
          <w:sz w:val="24"/>
          <w:szCs w:val="24"/>
        </w:rPr>
        <w:t xml:space="preserve">. 2009. </w:t>
      </w:r>
      <w:proofErr w:type="spellStart"/>
      <w:r w:rsidR="00D921EE" w:rsidRPr="00674446">
        <w:rPr>
          <w:rFonts w:ascii="Times New Roman" w:hAnsi="Times New Roman" w:cs="Times New Roman"/>
          <w:i/>
          <w:sz w:val="24"/>
          <w:szCs w:val="24"/>
        </w:rPr>
        <w:t>Konsequent</w:t>
      </w:r>
      <w:proofErr w:type="spellEnd"/>
      <w:r w:rsidR="00D921EE" w:rsidRPr="00674446">
        <w:rPr>
          <w:rFonts w:ascii="Times New Roman" w:hAnsi="Times New Roman" w:cs="Times New Roman"/>
          <w:i/>
          <w:sz w:val="24"/>
          <w:szCs w:val="24"/>
        </w:rPr>
        <w:t xml:space="preserve"> </w:t>
      </w:r>
      <w:proofErr w:type="spellStart"/>
      <w:r w:rsidR="00D921EE" w:rsidRPr="00674446">
        <w:rPr>
          <w:rFonts w:ascii="Times New Roman" w:hAnsi="Times New Roman" w:cs="Times New Roman"/>
          <w:i/>
          <w:sz w:val="24"/>
          <w:szCs w:val="24"/>
        </w:rPr>
        <w:t>sozial</w:t>
      </w:r>
      <w:proofErr w:type="spellEnd"/>
      <w:r w:rsidR="00D921EE" w:rsidRPr="00674446">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proofErr w:type="gramStart"/>
      <w:r w:rsidR="00D921EE" w:rsidRPr="00674446">
        <w:rPr>
          <w:rFonts w:ascii="Times New Roman" w:hAnsi="Times New Roman" w:cs="Times New Roman"/>
          <w:i/>
          <w:sz w:val="24"/>
          <w:szCs w:val="24"/>
        </w:rPr>
        <w:t>Für</w:t>
      </w:r>
      <w:proofErr w:type="spellEnd"/>
      <w:r w:rsidR="00D921EE" w:rsidRPr="00674446">
        <w:rPr>
          <w:rFonts w:ascii="Times New Roman" w:hAnsi="Times New Roman" w:cs="Times New Roman"/>
          <w:i/>
          <w:sz w:val="24"/>
          <w:szCs w:val="24"/>
        </w:rPr>
        <w:t xml:space="preserve"> </w:t>
      </w:r>
      <w:proofErr w:type="spellStart"/>
      <w:r w:rsidR="00D921EE" w:rsidRPr="00674446">
        <w:rPr>
          <w:rFonts w:ascii="Times New Roman" w:hAnsi="Times New Roman" w:cs="Times New Roman"/>
          <w:i/>
          <w:sz w:val="24"/>
          <w:szCs w:val="24"/>
        </w:rPr>
        <w:t>Demokratie</w:t>
      </w:r>
      <w:proofErr w:type="spellEnd"/>
      <w:r>
        <w:rPr>
          <w:rFonts w:ascii="Times New Roman" w:hAnsi="Times New Roman" w:cs="Times New Roman"/>
          <w:i/>
          <w:sz w:val="24"/>
          <w:szCs w:val="24"/>
        </w:rPr>
        <w:t xml:space="preserve"> </w:t>
      </w:r>
      <w:r w:rsidR="00D921EE" w:rsidRPr="00674446">
        <w:rPr>
          <w:rFonts w:ascii="Times New Roman" w:hAnsi="Times New Roman" w:cs="Times New Roman"/>
          <w:i/>
          <w:sz w:val="24"/>
          <w:szCs w:val="24"/>
        </w:rPr>
        <w:t xml:space="preserve">und </w:t>
      </w:r>
      <w:proofErr w:type="spellStart"/>
      <w:r w:rsidR="00D921EE" w:rsidRPr="00674446">
        <w:rPr>
          <w:rFonts w:ascii="Times New Roman" w:hAnsi="Times New Roman" w:cs="Times New Roman"/>
          <w:i/>
          <w:sz w:val="24"/>
          <w:szCs w:val="24"/>
        </w:rPr>
        <w:t>Frieden</w:t>
      </w:r>
      <w:proofErr w:type="spellEnd"/>
      <w:r w:rsidR="00D921EE" w:rsidRPr="00674446">
        <w:rPr>
          <w:rFonts w:ascii="Times New Roman" w:hAnsi="Times New Roman" w:cs="Times New Roman"/>
          <w:i/>
          <w:sz w:val="24"/>
          <w:szCs w:val="24"/>
        </w:rPr>
        <w:t>.</w:t>
      </w:r>
      <w:proofErr w:type="gramEnd"/>
      <w:r w:rsidRPr="00674446">
        <w:rPr>
          <w:rFonts w:ascii="Times New Roman" w:hAnsi="Times New Roman" w:cs="Times New Roman"/>
          <w:sz w:val="24"/>
          <w:szCs w:val="24"/>
        </w:rPr>
        <w:t xml:space="preserve"> </w:t>
      </w:r>
      <w:proofErr w:type="gramStart"/>
      <w:r w:rsidRPr="00674446">
        <w:rPr>
          <w:rFonts w:ascii="Times New Roman" w:hAnsi="Times New Roman" w:cs="Times New Roman"/>
          <w:sz w:val="24"/>
          <w:szCs w:val="24"/>
        </w:rPr>
        <w:t xml:space="preserve">Retrieved from </w:t>
      </w:r>
      <w:r w:rsidR="00051692" w:rsidRPr="00051692">
        <w:rPr>
          <w:rFonts w:ascii="Times New Roman" w:hAnsi="Times New Roman" w:cs="Times New Roman"/>
          <w:sz w:val="24"/>
          <w:szCs w:val="24"/>
        </w:rPr>
        <w:t>http://die-linke.de/fileadmin/download/wahlen/pdf/485516_LinkePV_LWP_BTW09.pdf</w:t>
      </w:r>
      <w:r w:rsidR="00051692">
        <w:rPr>
          <w:rFonts w:ascii="Times New Roman" w:hAnsi="Times New Roman" w:cs="Times New Roman"/>
          <w:sz w:val="24"/>
          <w:szCs w:val="24"/>
        </w:rPr>
        <w:t xml:space="preserve"> </w:t>
      </w:r>
      <w:r w:rsidR="00051692" w:rsidRPr="00674446">
        <w:rPr>
          <w:rFonts w:ascii="Times New Roman" w:hAnsi="Times New Roman" w:cs="Times New Roman"/>
          <w:sz w:val="24"/>
          <w:szCs w:val="24"/>
        </w:rPr>
        <w:t xml:space="preserve">(accessed </w:t>
      </w:r>
      <w:r w:rsidR="003578B4">
        <w:rPr>
          <w:rFonts w:ascii="Times New Roman" w:hAnsi="Times New Roman" w:cs="Times New Roman"/>
          <w:sz w:val="24"/>
          <w:szCs w:val="24"/>
        </w:rPr>
        <w:t>03</w:t>
      </w:r>
      <w:r w:rsidR="00051692" w:rsidRPr="00674446">
        <w:rPr>
          <w:rFonts w:ascii="Times New Roman" w:hAnsi="Times New Roman" w:cs="Times New Roman"/>
          <w:sz w:val="24"/>
          <w:szCs w:val="24"/>
        </w:rPr>
        <w:t>/</w:t>
      </w:r>
      <w:r w:rsidR="003578B4">
        <w:rPr>
          <w:rFonts w:ascii="Times New Roman" w:hAnsi="Times New Roman" w:cs="Times New Roman"/>
          <w:sz w:val="24"/>
          <w:szCs w:val="24"/>
        </w:rPr>
        <w:t>18</w:t>
      </w:r>
      <w:r w:rsidR="00051692" w:rsidRPr="00674446">
        <w:rPr>
          <w:rFonts w:ascii="Times New Roman" w:hAnsi="Times New Roman" w:cs="Times New Roman"/>
          <w:sz w:val="24"/>
          <w:szCs w:val="24"/>
        </w:rPr>
        <w:t>/201</w:t>
      </w:r>
      <w:r w:rsidR="003578B4">
        <w:rPr>
          <w:rFonts w:ascii="Times New Roman" w:hAnsi="Times New Roman" w:cs="Times New Roman"/>
          <w:sz w:val="24"/>
          <w:szCs w:val="24"/>
        </w:rPr>
        <w:t>3</w:t>
      </w:r>
      <w:r w:rsidR="00051692" w:rsidRPr="00674446">
        <w:rPr>
          <w:rFonts w:ascii="Times New Roman" w:hAnsi="Times New Roman" w:cs="Times New Roman"/>
          <w:sz w:val="24"/>
          <w:szCs w:val="24"/>
        </w:rPr>
        <w:t>).</w:t>
      </w:r>
      <w:proofErr w:type="gramEnd"/>
    </w:p>
    <w:p w:rsidR="000C3836" w:rsidRPr="00674446" w:rsidRDefault="00D921EE" w:rsidP="009733E8">
      <w:pPr>
        <w:spacing w:after="0" w:line="480" w:lineRule="auto"/>
        <w:ind w:firstLine="720"/>
        <w:rPr>
          <w:rFonts w:ascii="Times New Roman" w:hAnsi="Times New Roman" w:cs="Times New Roman"/>
          <w:sz w:val="24"/>
          <w:szCs w:val="24"/>
        </w:rPr>
      </w:pPr>
      <w:proofErr w:type="spellStart"/>
      <w:proofErr w:type="gramStart"/>
      <w:r w:rsidRPr="00674446">
        <w:rPr>
          <w:rFonts w:ascii="Times New Roman" w:hAnsi="Times New Roman" w:cs="Times New Roman"/>
          <w:sz w:val="24"/>
          <w:szCs w:val="24"/>
        </w:rPr>
        <w:t>Bundestagswahlprogramm</w:t>
      </w:r>
      <w:proofErr w:type="spellEnd"/>
      <w:r w:rsidRPr="00674446">
        <w:rPr>
          <w:rFonts w:ascii="Times New Roman" w:hAnsi="Times New Roman" w:cs="Times New Roman"/>
          <w:sz w:val="24"/>
          <w:szCs w:val="24"/>
        </w:rPr>
        <w:t xml:space="preserve"> 2009 </w:t>
      </w:r>
      <w:r w:rsidR="000C3836" w:rsidRPr="00674446">
        <w:rPr>
          <w:rFonts w:ascii="Times New Roman" w:hAnsi="Times New Roman" w:cs="Times New Roman"/>
          <w:sz w:val="24"/>
          <w:szCs w:val="24"/>
        </w:rPr>
        <w:t xml:space="preserve">Dollar, David, and </w:t>
      </w:r>
      <w:proofErr w:type="spellStart"/>
      <w:r w:rsidR="000C3836" w:rsidRPr="00674446">
        <w:rPr>
          <w:rFonts w:ascii="Times New Roman" w:hAnsi="Times New Roman" w:cs="Times New Roman"/>
          <w:sz w:val="24"/>
          <w:szCs w:val="24"/>
        </w:rPr>
        <w:t>Aart</w:t>
      </w:r>
      <w:proofErr w:type="spellEnd"/>
      <w:r w:rsidR="000C3836" w:rsidRPr="00674446">
        <w:rPr>
          <w:rFonts w:ascii="Times New Roman" w:hAnsi="Times New Roman" w:cs="Times New Roman"/>
          <w:sz w:val="24"/>
          <w:szCs w:val="24"/>
        </w:rPr>
        <w:t xml:space="preserve"> </w:t>
      </w:r>
      <w:proofErr w:type="spellStart"/>
      <w:r w:rsidR="000C3836" w:rsidRPr="00674446">
        <w:rPr>
          <w:rFonts w:ascii="Times New Roman" w:hAnsi="Times New Roman" w:cs="Times New Roman"/>
          <w:sz w:val="24"/>
          <w:szCs w:val="24"/>
        </w:rPr>
        <w:t>Kraay</w:t>
      </w:r>
      <w:proofErr w:type="spellEnd"/>
      <w:r w:rsidR="000C3836" w:rsidRPr="00674446">
        <w:rPr>
          <w:rFonts w:ascii="Times New Roman" w:hAnsi="Times New Roman" w:cs="Times New Roman"/>
          <w:sz w:val="24"/>
          <w:szCs w:val="24"/>
        </w:rPr>
        <w:t>.</w:t>
      </w:r>
      <w:proofErr w:type="gramEnd"/>
      <w:r w:rsidR="000C3836" w:rsidRPr="00674446">
        <w:rPr>
          <w:rFonts w:ascii="Times New Roman" w:hAnsi="Times New Roman" w:cs="Times New Roman"/>
          <w:sz w:val="24"/>
          <w:szCs w:val="24"/>
        </w:rPr>
        <w:t xml:space="preserve"> 2002. "Spreading the Wealth." </w:t>
      </w:r>
      <w:r w:rsidR="000C3836" w:rsidRPr="00674446">
        <w:rPr>
          <w:rFonts w:ascii="Times New Roman" w:hAnsi="Times New Roman" w:cs="Times New Roman"/>
          <w:i/>
          <w:iCs/>
          <w:sz w:val="24"/>
          <w:szCs w:val="24"/>
        </w:rPr>
        <w:t>Foreign Affairs</w:t>
      </w:r>
      <w:r w:rsidR="000C3836" w:rsidRPr="00674446">
        <w:rPr>
          <w:rFonts w:ascii="Times New Roman" w:hAnsi="Times New Roman" w:cs="Times New Roman"/>
          <w:sz w:val="24"/>
          <w:szCs w:val="24"/>
        </w:rPr>
        <w:t xml:space="preserve"> 81 (1): 120-133.</w:t>
      </w:r>
    </w:p>
    <w:p w:rsidR="000C3836" w:rsidRPr="00674446" w:rsidRDefault="000C3836" w:rsidP="009733E8">
      <w:pPr>
        <w:spacing w:after="0" w:line="480" w:lineRule="auto"/>
        <w:ind w:firstLine="720"/>
        <w:rPr>
          <w:rFonts w:ascii="Times New Roman" w:hAnsi="Times New Roman" w:cs="Times New Roman"/>
          <w:sz w:val="24"/>
          <w:szCs w:val="24"/>
        </w:rPr>
      </w:pPr>
      <w:r w:rsidRPr="00674446">
        <w:rPr>
          <w:rFonts w:ascii="Times New Roman" w:hAnsi="Times New Roman" w:cs="Times New Roman"/>
          <w:sz w:val="24"/>
          <w:szCs w:val="24"/>
        </w:rPr>
        <w:t xml:space="preserve">Easterly, William. 2002. </w:t>
      </w:r>
      <w:r w:rsidRPr="00674446">
        <w:rPr>
          <w:rFonts w:ascii="Times New Roman" w:hAnsi="Times New Roman" w:cs="Times New Roman"/>
          <w:i/>
          <w:sz w:val="24"/>
          <w:szCs w:val="24"/>
        </w:rPr>
        <w:t>The Elusive Quest for Growth.</w:t>
      </w:r>
      <w:r w:rsidRPr="00674446">
        <w:rPr>
          <w:rFonts w:ascii="Times New Roman" w:hAnsi="Times New Roman" w:cs="Times New Roman"/>
          <w:sz w:val="24"/>
          <w:szCs w:val="24"/>
        </w:rPr>
        <w:t xml:space="preserve"> Cambridge, MA: The MIT Press</w:t>
      </w:r>
    </w:p>
    <w:p w:rsidR="00082121" w:rsidRPr="00674446" w:rsidRDefault="00082121" w:rsidP="00082121">
      <w:pPr>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Freie</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Demokratische</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Partei</w:t>
      </w:r>
      <w:proofErr w:type="spellEnd"/>
      <w:r w:rsidRPr="00674446">
        <w:rPr>
          <w:rFonts w:ascii="Times New Roman" w:hAnsi="Times New Roman" w:cs="Times New Roman"/>
          <w:sz w:val="24"/>
          <w:szCs w:val="24"/>
        </w:rPr>
        <w:t xml:space="preserve">. 2005. </w:t>
      </w:r>
      <w:proofErr w:type="spellStart"/>
      <w:r w:rsidRPr="00674446">
        <w:rPr>
          <w:rFonts w:ascii="Times New Roman" w:hAnsi="Times New Roman" w:cs="Times New Roman"/>
          <w:sz w:val="24"/>
          <w:szCs w:val="24"/>
        </w:rPr>
        <w:t>Arbeit</w:t>
      </w:r>
      <w:proofErr w:type="spellEnd"/>
      <w:r w:rsidRPr="00674446">
        <w:rPr>
          <w:rFonts w:ascii="Times New Roman" w:hAnsi="Times New Roman" w:cs="Times New Roman"/>
          <w:sz w:val="24"/>
          <w:szCs w:val="24"/>
        </w:rPr>
        <w:t xml:space="preserve"> hat </w:t>
      </w:r>
      <w:proofErr w:type="spellStart"/>
      <w:r w:rsidRPr="00674446">
        <w:rPr>
          <w:rFonts w:ascii="Times New Roman" w:hAnsi="Times New Roman" w:cs="Times New Roman"/>
          <w:sz w:val="24"/>
          <w:szCs w:val="24"/>
        </w:rPr>
        <w:t>Vorfahrt</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Deutschlandprogramm</w:t>
      </w:r>
      <w:proofErr w:type="spellEnd"/>
      <w:r w:rsidRPr="00674446">
        <w:rPr>
          <w:rFonts w:ascii="Times New Roman" w:hAnsi="Times New Roman" w:cs="Times New Roman"/>
          <w:sz w:val="24"/>
          <w:szCs w:val="24"/>
        </w:rPr>
        <w:t xml:space="preserve"> 2005. </w:t>
      </w:r>
      <w:proofErr w:type="gramStart"/>
      <w:r w:rsidRPr="00674446">
        <w:rPr>
          <w:rFonts w:ascii="Times New Roman" w:hAnsi="Times New Roman" w:cs="Times New Roman"/>
          <w:sz w:val="24"/>
          <w:szCs w:val="24"/>
        </w:rPr>
        <w:t xml:space="preserve">Retrieved from </w:t>
      </w:r>
      <w:r w:rsidRPr="00F42443">
        <w:rPr>
          <w:rFonts w:ascii="Times New Roman" w:hAnsi="Times New Roman" w:cs="Times New Roman"/>
          <w:sz w:val="24"/>
          <w:szCs w:val="24"/>
        </w:rPr>
        <w:t xml:space="preserve">http://www.liberale.de/files/2048/fdp-wahlprogramm.pdf </w:t>
      </w:r>
      <w:r w:rsidRPr="00674446">
        <w:rPr>
          <w:rFonts w:ascii="Times New Roman" w:hAnsi="Times New Roman" w:cs="Times New Roman"/>
          <w:sz w:val="24"/>
          <w:szCs w:val="24"/>
        </w:rPr>
        <w:t xml:space="preserve">(accessed </w:t>
      </w:r>
      <w:r>
        <w:rPr>
          <w:rFonts w:ascii="Times New Roman" w:hAnsi="Times New Roman" w:cs="Times New Roman"/>
          <w:sz w:val="24"/>
          <w:szCs w:val="24"/>
        </w:rPr>
        <w:t>03</w:t>
      </w:r>
      <w:r w:rsidRPr="00674446">
        <w:rPr>
          <w:rFonts w:ascii="Times New Roman" w:hAnsi="Times New Roman" w:cs="Times New Roman"/>
          <w:sz w:val="24"/>
          <w:szCs w:val="24"/>
        </w:rPr>
        <w:t>/</w:t>
      </w:r>
      <w:r>
        <w:rPr>
          <w:rFonts w:ascii="Times New Roman" w:hAnsi="Times New Roman" w:cs="Times New Roman"/>
          <w:sz w:val="24"/>
          <w:szCs w:val="24"/>
        </w:rPr>
        <w:t>19</w:t>
      </w:r>
      <w:r w:rsidRPr="00674446">
        <w:rPr>
          <w:rFonts w:ascii="Times New Roman" w:hAnsi="Times New Roman" w:cs="Times New Roman"/>
          <w:sz w:val="24"/>
          <w:szCs w:val="24"/>
        </w:rPr>
        <w:t>/201</w:t>
      </w:r>
      <w:r>
        <w:rPr>
          <w:rFonts w:ascii="Times New Roman" w:hAnsi="Times New Roman" w:cs="Times New Roman"/>
          <w:sz w:val="24"/>
          <w:szCs w:val="24"/>
        </w:rPr>
        <w:t>3</w:t>
      </w:r>
      <w:r w:rsidRPr="00674446">
        <w:rPr>
          <w:rFonts w:ascii="Times New Roman" w:hAnsi="Times New Roman" w:cs="Times New Roman"/>
          <w:sz w:val="24"/>
          <w:szCs w:val="24"/>
        </w:rPr>
        <w:t>).</w:t>
      </w:r>
      <w:proofErr w:type="gramEnd"/>
    </w:p>
    <w:p w:rsidR="00082121" w:rsidRPr="00D363C8" w:rsidRDefault="00082121" w:rsidP="00082121">
      <w:pPr>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Freie</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Demokratische</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Partei</w:t>
      </w:r>
      <w:proofErr w:type="spellEnd"/>
      <w:r w:rsidRPr="00674446">
        <w:rPr>
          <w:rFonts w:ascii="Times New Roman" w:hAnsi="Times New Roman" w:cs="Times New Roman"/>
          <w:sz w:val="24"/>
          <w:szCs w:val="24"/>
        </w:rPr>
        <w:t xml:space="preserve">. 2009. Die </w:t>
      </w:r>
      <w:proofErr w:type="spellStart"/>
      <w:r w:rsidRPr="00674446">
        <w:rPr>
          <w:rFonts w:ascii="Times New Roman" w:hAnsi="Times New Roman" w:cs="Times New Roman"/>
          <w:sz w:val="24"/>
          <w:szCs w:val="24"/>
        </w:rPr>
        <w:t>Mitte</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stärken</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Deutschlandprogramm</w:t>
      </w:r>
      <w:proofErr w:type="spellEnd"/>
      <w:r w:rsidRPr="00674446">
        <w:rPr>
          <w:rFonts w:ascii="Times New Roman" w:hAnsi="Times New Roman" w:cs="Times New Roman"/>
          <w:sz w:val="24"/>
          <w:szCs w:val="24"/>
        </w:rPr>
        <w:t xml:space="preserve"> 2009. </w:t>
      </w:r>
      <w:proofErr w:type="gramStart"/>
      <w:r w:rsidRPr="00674446">
        <w:rPr>
          <w:rFonts w:ascii="Times New Roman" w:hAnsi="Times New Roman" w:cs="Times New Roman"/>
          <w:sz w:val="24"/>
          <w:szCs w:val="24"/>
        </w:rPr>
        <w:t xml:space="preserve">Retrieved from </w:t>
      </w:r>
      <w:r w:rsidRPr="00D363C8">
        <w:rPr>
          <w:rFonts w:ascii="Times New Roman" w:hAnsi="Times New Roman" w:cs="Times New Roman"/>
          <w:sz w:val="24"/>
          <w:szCs w:val="24"/>
        </w:rPr>
        <w:t xml:space="preserve">http://www.deutschlandprogramm.de/files/653/Deutschlandprogramm09_Endfassung.PDF (accessed </w:t>
      </w:r>
      <w:r>
        <w:rPr>
          <w:rFonts w:ascii="Times New Roman" w:hAnsi="Times New Roman" w:cs="Times New Roman"/>
          <w:sz w:val="24"/>
          <w:szCs w:val="24"/>
        </w:rPr>
        <w:t>03</w:t>
      </w:r>
      <w:r w:rsidRPr="00D363C8">
        <w:rPr>
          <w:rFonts w:ascii="Times New Roman" w:hAnsi="Times New Roman" w:cs="Times New Roman"/>
          <w:sz w:val="24"/>
          <w:szCs w:val="24"/>
        </w:rPr>
        <w:t>/</w:t>
      </w:r>
      <w:r>
        <w:rPr>
          <w:rFonts w:ascii="Times New Roman" w:hAnsi="Times New Roman" w:cs="Times New Roman"/>
          <w:sz w:val="24"/>
          <w:szCs w:val="24"/>
        </w:rPr>
        <w:t>19</w:t>
      </w:r>
      <w:r w:rsidRPr="00D363C8">
        <w:rPr>
          <w:rFonts w:ascii="Times New Roman" w:hAnsi="Times New Roman" w:cs="Times New Roman"/>
          <w:sz w:val="24"/>
          <w:szCs w:val="24"/>
        </w:rPr>
        <w:t>/201</w:t>
      </w:r>
      <w:r>
        <w:rPr>
          <w:rFonts w:ascii="Times New Roman" w:hAnsi="Times New Roman" w:cs="Times New Roman"/>
          <w:sz w:val="24"/>
          <w:szCs w:val="24"/>
        </w:rPr>
        <w:t>3</w:t>
      </w:r>
      <w:r w:rsidRPr="00D363C8">
        <w:rPr>
          <w:rFonts w:ascii="Times New Roman" w:hAnsi="Times New Roman" w:cs="Times New Roman"/>
          <w:sz w:val="24"/>
          <w:szCs w:val="24"/>
        </w:rPr>
        <w:t>).</w:t>
      </w:r>
      <w:proofErr w:type="gramEnd"/>
      <w:r w:rsidRPr="00D363C8">
        <w:rPr>
          <w:rFonts w:ascii="Times New Roman" w:hAnsi="Times New Roman" w:cs="Times New Roman"/>
          <w:sz w:val="24"/>
          <w:szCs w:val="24"/>
        </w:rPr>
        <w:t xml:space="preserve"> </w:t>
      </w:r>
    </w:p>
    <w:p w:rsidR="001E4B42" w:rsidRPr="00674446" w:rsidRDefault="001E4B42" w:rsidP="009733E8">
      <w:pPr>
        <w:autoSpaceDE w:val="0"/>
        <w:autoSpaceDN w:val="0"/>
        <w:adjustRightInd w:val="0"/>
        <w:spacing w:after="0" w:line="480" w:lineRule="auto"/>
        <w:ind w:firstLine="720"/>
        <w:rPr>
          <w:rFonts w:ascii="Times New Roman" w:eastAsia="Times New Roman" w:hAnsi="Times New Roman" w:cs="Times New Roman"/>
          <w:sz w:val="24"/>
          <w:szCs w:val="24"/>
        </w:rPr>
      </w:pPr>
      <w:proofErr w:type="gramStart"/>
      <w:r w:rsidRPr="00674446">
        <w:rPr>
          <w:rFonts w:ascii="Times New Roman" w:eastAsia="Times New Roman" w:hAnsi="Times New Roman" w:cs="Times New Roman"/>
          <w:sz w:val="24"/>
          <w:szCs w:val="24"/>
        </w:rPr>
        <w:t xml:space="preserve">Friedman, Thomas and Ignacio </w:t>
      </w:r>
      <w:proofErr w:type="spellStart"/>
      <w:r w:rsidRPr="00674446">
        <w:rPr>
          <w:rFonts w:ascii="Times New Roman" w:eastAsia="Times New Roman" w:hAnsi="Times New Roman" w:cs="Times New Roman"/>
          <w:sz w:val="24"/>
          <w:szCs w:val="24"/>
        </w:rPr>
        <w:t>Ramonet</w:t>
      </w:r>
      <w:proofErr w:type="spellEnd"/>
      <w:r w:rsidRPr="00674446">
        <w:rPr>
          <w:rFonts w:ascii="Times New Roman" w:eastAsia="Times New Roman" w:hAnsi="Times New Roman" w:cs="Times New Roman"/>
          <w:sz w:val="24"/>
          <w:szCs w:val="24"/>
        </w:rPr>
        <w:t>.</w:t>
      </w:r>
      <w:proofErr w:type="gramEnd"/>
      <w:r w:rsidRPr="00674446">
        <w:rPr>
          <w:rFonts w:ascii="Times New Roman" w:eastAsia="Times New Roman" w:hAnsi="Times New Roman" w:cs="Times New Roman"/>
          <w:sz w:val="24"/>
          <w:szCs w:val="24"/>
        </w:rPr>
        <w:t xml:space="preserve"> 1999. “Dueling Globalization.” </w:t>
      </w:r>
      <w:r w:rsidRPr="00674446">
        <w:rPr>
          <w:rFonts w:ascii="Times New Roman" w:eastAsia="Times New Roman" w:hAnsi="Times New Roman" w:cs="Times New Roman"/>
          <w:i/>
          <w:iCs/>
          <w:sz w:val="24"/>
          <w:szCs w:val="24"/>
        </w:rPr>
        <w:t>Foreign Policy</w:t>
      </w:r>
      <w:r w:rsidRPr="00674446">
        <w:rPr>
          <w:rFonts w:ascii="Times New Roman" w:eastAsia="Times New Roman" w:hAnsi="Times New Roman" w:cs="Times New Roman"/>
          <w:sz w:val="24"/>
          <w:szCs w:val="24"/>
        </w:rPr>
        <w:t xml:space="preserve">, 116 (3):125-127 </w:t>
      </w:r>
    </w:p>
    <w:p w:rsidR="000C3836" w:rsidRPr="00674446" w:rsidRDefault="000C3836" w:rsidP="009733E8">
      <w:pPr>
        <w:spacing w:after="0" w:line="480" w:lineRule="auto"/>
        <w:ind w:firstLine="720"/>
        <w:rPr>
          <w:rFonts w:ascii="Times New Roman" w:hAnsi="Times New Roman" w:cs="Times New Roman"/>
          <w:i/>
          <w:sz w:val="24"/>
          <w:szCs w:val="24"/>
        </w:rPr>
      </w:pPr>
      <w:proofErr w:type="spellStart"/>
      <w:proofErr w:type="gramStart"/>
      <w:r w:rsidRPr="00674446">
        <w:rPr>
          <w:rFonts w:ascii="Times New Roman" w:hAnsi="Times New Roman" w:cs="Times New Roman"/>
          <w:sz w:val="24"/>
          <w:szCs w:val="24"/>
        </w:rPr>
        <w:lastRenderedPageBreak/>
        <w:t>Keohane</w:t>
      </w:r>
      <w:proofErr w:type="spellEnd"/>
      <w:r w:rsidRPr="00674446">
        <w:rPr>
          <w:rFonts w:ascii="Times New Roman" w:hAnsi="Times New Roman" w:cs="Times New Roman"/>
          <w:sz w:val="24"/>
          <w:szCs w:val="24"/>
        </w:rPr>
        <w:t>, Robert O. and Joseph S. Nye.</w:t>
      </w:r>
      <w:proofErr w:type="gramEnd"/>
      <w:r w:rsidRPr="00674446">
        <w:rPr>
          <w:rFonts w:ascii="Times New Roman" w:hAnsi="Times New Roman" w:cs="Times New Roman"/>
          <w:sz w:val="24"/>
          <w:szCs w:val="24"/>
        </w:rPr>
        <w:t xml:space="preserve"> 2001. </w:t>
      </w:r>
      <w:r w:rsidRPr="00674446">
        <w:rPr>
          <w:rFonts w:ascii="Times New Roman" w:hAnsi="Times New Roman" w:cs="Times New Roman"/>
          <w:i/>
          <w:sz w:val="24"/>
          <w:szCs w:val="24"/>
        </w:rPr>
        <w:t>Power and Interdependence: Third Edition.</w:t>
      </w:r>
      <w:r w:rsidRPr="00674446">
        <w:rPr>
          <w:rFonts w:ascii="Times New Roman" w:hAnsi="Times New Roman" w:cs="Times New Roman"/>
          <w:sz w:val="24"/>
          <w:szCs w:val="24"/>
        </w:rPr>
        <w:t xml:space="preserve"> New York City, NY: Longman.</w:t>
      </w:r>
    </w:p>
    <w:p w:rsidR="000C3836" w:rsidRPr="00674446" w:rsidRDefault="000C3836" w:rsidP="009733E8">
      <w:pPr>
        <w:spacing w:after="0" w:line="480" w:lineRule="auto"/>
        <w:ind w:firstLine="720"/>
        <w:rPr>
          <w:rFonts w:ascii="Times New Roman" w:hAnsi="Times New Roman" w:cs="Times New Roman"/>
          <w:sz w:val="24"/>
          <w:szCs w:val="24"/>
        </w:rPr>
      </w:pPr>
      <w:r w:rsidRPr="00674446">
        <w:rPr>
          <w:rFonts w:ascii="Times New Roman" w:hAnsi="Times New Roman" w:cs="Times New Roman"/>
          <w:sz w:val="24"/>
          <w:szCs w:val="24"/>
        </w:rPr>
        <w:t xml:space="preserve">Krasner, Stephen D. 1976. </w:t>
      </w:r>
      <w:proofErr w:type="gramStart"/>
      <w:r w:rsidRPr="00674446">
        <w:rPr>
          <w:rFonts w:ascii="Times New Roman" w:hAnsi="Times New Roman" w:cs="Times New Roman"/>
          <w:sz w:val="24"/>
          <w:szCs w:val="24"/>
        </w:rPr>
        <w:t>“State Power and the Structure of International Trade.”</w:t>
      </w:r>
      <w:proofErr w:type="gramEnd"/>
      <w:r w:rsidRPr="00674446">
        <w:rPr>
          <w:rFonts w:ascii="Times New Roman" w:hAnsi="Times New Roman" w:cs="Times New Roman"/>
          <w:sz w:val="24"/>
          <w:szCs w:val="24"/>
        </w:rPr>
        <w:t xml:space="preserve"> </w:t>
      </w:r>
      <w:r w:rsidRPr="00674446">
        <w:rPr>
          <w:rFonts w:ascii="Times New Roman" w:hAnsi="Times New Roman" w:cs="Times New Roman"/>
          <w:i/>
          <w:sz w:val="24"/>
          <w:szCs w:val="24"/>
        </w:rPr>
        <w:t xml:space="preserve">World Politics </w:t>
      </w:r>
      <w:r w:rsidRPr="00674446">
        <w:rPr>
          <w:rFonts w:ascii="Times New Roman" w:hAnsi="Times New Roman" w:cs="Times New Roman"/>
          <w:sz w:val="24"/>
          <w:szCs w:val="24"/>
        </w:rPr>
        <w:t>28(3): 317-347.</w:t>
      </w:r>
    </w:p>
    <w:p w:rsidR="001E4B42" w:rsidRPr="009733E8" w:rsidRDefault="001E4B42" w:rsidP="009733E8">
      <w:pPr>
        <w:spacing w:after="0" w:line="480" w:lineRule="auto"/>
        <w:ind w:firstLine="720"/>
        <w:rPr>
          <w:rFonts w:ascii="Times New Roman" w:eastAsiaTheme="minorHAnsi" w:hAnsi="Times New Roman" w:cs="Times New Roman"/>
          <w:sz w:val="24"/>
          <w:szCs w:val="24"/>
        </w:rPr>
      </w:pPr>
      <w:proofErr w:type="spellStart"/>
      <w:r w:rsidRPr="009733E8">
        <w:rPr>
          <w:rFonts w:ascii="Times New Roman" w:hAnsi="Times New Roman" w:cs="Times New Roman"/>
          <w:sz w:val="24"/>
          <w:szCs w:val="24"/>
        </w:rPr>
        <w:t>Krugman</w:t>
      </w:r>
      <w:proofErr w:type="spellEnd"/>
      <w:r w:rsidRPr="009733E8">
        <w:rPr>
          <w:rFonts w:ascii="Times New Roman" w:hAnsi="Times New Roman" w:cs="Times New Roman"/>
          <w:sz w:val="24"/>
          <w:szCs w:val="24"/>
        </w:rPr>
        <w:t>, Paul. (1994). Competitiveness: A Dangerous Obsession. Foreign Affairs, 73(2), 28-44.</w:t>
      </w:r>
    </w:p>
    <w:p w:rsidR="005B239B" w:rsidRPr="00F74B73" w:rsidRDefault="005B239B" w:rsidP="009733E8">
      <w:pPr>
        <w:pStyle w:val="NormalWeb"/>
        <w:spacing w:before="0" w:beforeAutospacing="0" w:after="0" w:afterAutospacing="0" w:line="480" w:lineRule="auto"/>
        <w:ind w:firstLine="720"/>
      </w:pPr>
      <w:proofErr w:type="spellStart"/>
      <w:r w:rsidRPr="00F74B73">
        <w:t>Mattli</w:t>
      </w:r>
      <w:proofErr w:type="spellEnd"/>
      <w:r w:rsidRPr="00F74B73">
        <w:t xml:space="preserve">, Walter. 1999. </w:t>
      </w:r>
      <w:r w:rsidRPr="00F74B73">
        <w:rPr>
          <w:i/>
        </w:rPr>
        <w:t>The Logic of regional Integration: Europe and Beyond.</w:t>
      </w:r>
      <w:r w:rsidRPr="00F74B73">
        <w:t xml:space="preserve"> Cambridge: Cambridge University Press.</w:t>
      </w:r>
    </w:p>
    <w:p w:rsidR="000C3836" w:rsidRPr="00674446" w:rsidRDefault="000C3836" w:rsidP="009733E8">
      <w:pPr>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Milanovic</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Branko</w:t>
      </w:r>
      <w:proofErr w:type="spellEnd"/>
      <w:r w:rsidRPr="00674446">
        <w:rPr>
          <w:rFonts w:ascii="Times New Roman" w:hAnsi="Times New Roman" w:cs="Times New Roman"/>
          <w:sz w:val="24"/>
          <w:szCs w:val="24"/>
        </w:rPr>
        <w:t xml:space="preserve">. 2003. "The Two Faces of Globalization: Against Globalization As We Know It." </w:t>
      </w:r>
      <w:r w:rsidRPr="00674446">
        <w:rPr>
          <w:rFonts w:ascii="Times New Roman" w:hAnsi="Times New Roman" w:cs="Times New Roman"/>
          <w:i/>
          <w:iCs/>
          <w:sz w:val="24"/>
          <w:szCs w:val="24"/>
        </w:rPr>
        <w:t>World Development</w:t>
      </w:r>
      <w:r w:rsidRPr="00674446">
        <w:rPr>
          <w:rFonts w:ascii="Times New Roman" w:hAnsi="Times New Roman" w:cs="Times New Roman"/>
          <w:sz w:val="24"/>
          <w:szCs w:val="24"/>
        </w:rPr>
        <w:t xml:space="preserve"> 31 (4): 667-683 </w:t>
      </w:r>
    </w:p>
    <w:p w:rsidR="000C3836" w:rsidRPr="00674446" w:rsidRDefault="000C3836" w:rsidP="009733E8">
      <w:pPr>
        <w:pStyle w:val="FootnoteText"/>
        <w:spacing w:line="480" w:lineRule="auto"/>
        <w:ind w:firstLine="720"/>
        <w:rPr>
          <w:sz w:val="24"/>
          <w:szCs w:val="24"/>
        </w:rPr>
      </w:pPr>
      <w:r w:rsidRPr="00674446">
        <w:rPr>
          <w:sz w:val="24"/>
          <w:szCs w:val="24"/>
        </w:rPr>
        <w:t xml:space="preserve">Moran, Theodore H. 1978. "Multinational corporations and dependency: a dialogue for dependentistas and non-dependentistas." </w:t>
      </w:r>
      <w:r w:rsidRPr="00674446">
        <w:rPr>
          <w:i/>
          <w:iCs/>
          <w:sz w:val="24"/>
          <w:szCs w:val="24"/>
        </w:rPr>
        <w:t>International Organization</w:t>
      </w:r>
      <w:r w:rsidRPr="00674446">
        <w:rPr>
          <w:sz w:val="24"/>
          <w:szCs w:val="24"/>
        </w:rPr>
        <w:t xml:space="preserve"> 32 (1): 79-100.</w:t>
      </w:r>
    </w:p>
    <w:p w:rsidR="000C3836" w:rsidRDefault="000C3836" w:rsidP="009733E8">
      <w:pPr>
        <w:pStyle w:val="FootnoteText"/>
        <w:spacing w:line="480" w:lineRule="auto"/>
        <w:ind w:firstLine="720"/>
        <w:rPr>
          <w:sz w:val="24"/>
          <w:szCs w:val="24"/>
        </w:rPr>
      </w:pPr>
      <w:r w:rsidRPr="00674446">
        <w:rPr>
          <w:sz w:val="24"/>
          <w:szCs w:val="24"/>
        </w:rPr>
        <w:t xml:space="preserve">North, Douglas C. and Robert Paul Thomas. 1976. </w:t>
      </w:r>
      <w:r w:rsidRPr="00674446">
        <w:rPr>
          <w:i/>
          <w:sz w:val="24"/>
          <w:szCs w:val="24"/>
        </w:rPr>
        <w:t xml:space="preserve">The Rise of the Western World: A New Economic History. </w:t>
      </w:r>
      <w:r w:rsidRPr="00674446">
        <w:rPr>
          <w:sz w:val="24"/>
          <w:szCs w:val="24"/>
        </w:rPr>
        <w:t>Cambridge: Cambridge University Press.</w:t>
      </w:r>
    </w:p>
    <w:p w:rsidR="00C47173" w:rsidRPr="00674446" w:rsidRDefault="00C47173" w:rsidP="009733E8">
      <w:pPr>
        <w:pStyle w:val="FootnoteText"/>
        <w:spacing w:line="480" w:lineRule="auto"/>
        <w:ind w:firstLine="720"/>
        <w:rPr>
          <w:sz w:val="24"/>
          <w:szCs w:val="24"/>
        </w:rPr>
      </w:pPr>
      <w:r>
        <w:rPr>
          <w:sz w:val="24"/>
          <w:szCs w:val="24"/>
        </w:rPr>
        <w:t>Occupy Movement</w:t>
      </w:r>
      <w:r w:rsidR="0053370F">
        <w:rPr>
          <w:sz w:val="24"/>
          <w:szCs w:val="24"/>
        </w:rPr>
        <w:t xml:space="preserve">. </w:t>
      </w:r>
      <w:r w:rsidR="0053370F" w:rsidRPr="00674446">
        <w:rPr>
          <w:bCs/>
          <w:sz w:val="24"/>
          <w:szCs w:val="24"/>
        </w:rPr>
        <w:t>Retrieved from</w:t>
      </w:r>
      <w:r w:rsidR="0053370F" w:rsidRPr="00FC779B">
        <w:rPr>
          <w:sz w:val="24"/>
          <w:szCs w:val="24"/>
        </w:rPr>
        <w:t xml:space="preserve"> </w:t>
      </w:r>
      <w:r w:rsidR="0053370F" w:rsidRPr="0053370F">
        <w:rPr>
          <w:sz w:val="24"/>
          <w:szCs w:val="24"/>
        </w:rPr>
        <w:t>http://www.occupytogether.org</w:t>
      </w:r>
      <w:r w:rsidR="0053370F">
        <w:rPr>
          <w:sz w:val="24"/>
          <w:szCs w:val="24"/>
        </w:rPr>
        <w:t xml:space="preserve"> </w:t>
      </w:r>
      <w:r w:rsidR="0053370F" w:rsidRPr="00674446">
        <w:rPr>
          <w:sz w:val="24"/>
          <w:szCs w:val="24"/>
        </w:rPr>
        <w:t xml:space="preserve">(accessed </w:t>
      </w:r>
      <w:r w:rsidR="0053370F">
        <w:rPr>
          <w:sz w:val="24"/>
          <w:szCs w:val="24"/>
        </w:rPr>
        <w:t>03/18</w:t>
      </w:r>
      <w:r w:rsidR="0053370F" w:rsidRPr="00674446">
        <w:rPr>
          <w:sz w:val="24"/>
          <w:szCs w:val="24"/>
        </w:rPr>
        <w:t>/20</w:t>
      </w:r>
      <w:r w:rsidR="0053370F">
        <w:rPr>
          <w:sz w:val="24"/>
          <w:szCs w:val="24"/>
        </w:rPr>
        <w:t>13</w:t>
      </w:r>
      <w:r w:rsidR="0053370F" w:rsidRPr="00674446">
        <w:rPr>
          <w:sz w:val="24"/>
          <w:szCs w:val="24"/>
        </w:rPr>
        <w:t>)</w:t>
      </w:r>
      <w:r w:rsidR="0053370F">
        <w:rPr>
          <w:sz w:val="24"/>
          <w:szCs w:val="24"/>
        </w:rPr>
        <w:t>.</w:t>
      </w:r>
    </w:p>
    <w:p w:rsidR="001E4B42" w:rsidRPr="006D5712" w:rsidRDefault="001E4B42" w:rsidP="009733E8">
      <w:pPr>
        <w:spacing w:after="0" w:line="480" w:lineRule="auto"/>
        <w:ind w:firstLine="720"/>
        <w:rPr>
          <w:rFonts w:ascii="Times New Roman" w:hAnsi="Times New Roman" w:cs="Times New Roman"/>
          <w:sz w:val="24"/>
          <w:szCs w:val="24"/>
        </w:rPr>
      </w:pPr>
      <w:proofErr w:type="spellStart"/>
      <w:proofErr w:type="gramStart"/>
      <w:r w:rsidRPr="00674446">
        <w:rPr>
          <w:rFonts w:ascii="Times New Roman" w:hAnsi="Times New Roman" w:cs="Times New Roman"/>
          <w:sz w:val="24"/>
          <w:szCs w:val="24"/>
        </w:rPr>
        <w:t>Pappi</w:t>
      </w:r>
      <w:proofErr w:type="spellEnd"/>
      <w:r w:rsidRPr="00674446">
        <w:rPr>
          <w:rFonts w:ascii="Times New Roman" w:hAnsi="Times New Roman" w:cs="Times New Roman"/>
          <w:sz w:val="24"/>
          <w:szCs w:val="24"/>
        </w:rPr>
        <w:t xml:space="preserve">, Franz Urban, and Nicole Michaela </w:t>
      </w:r>
      <w:proofErr w:type="spellStart"/>
      <w:r w:rsidRPr="00674446">
        <w:rPr>
          <w:rFonts w:ascii="Times New Roman" w:hAnsi="Times New Roman" w:cs="Times New Roman"/>
          <w:sz w:val="24"/>
          <w:szCs w:val="24"/>
        </w:rPr>
        <w:t>Seher</w:t>
      </w:r>
      <w:proofErr w:type="spellEnd"/>
      <w:r w:rsidRPr="00674446">
        <w:rPr>
          <w:rFonts w:ascii="Times New Roman" w:hAnsi="Times New Roman" w:cs="Times New Roman"/>
          <w:sz w:val="24"/>
          <w:szCs w:val="24"/>
        </w:rPr>
        <w:t>.</w:t>
      </w:r>
      <w:proofErr w:type="gramEnd"/>
      <w:r w:rsidRPr="00674446">
        <w:rPr>
          <w:rFonts w:ascii="Times New Roman" w:hAnsi="Times New Roman" w:cs="Times New Roman"/>
          <w:sz w:val="24"/>
          <w:szCs w:val="24"/>
        </w:rPr>
        <w:t xml:space="preserve"> 2009. "Party Election </w:t>
      </w:r>
      <w:proofErr w:type="spellStart"/>
      <w:r w:rsidRPr="00674446">
        <w:rPr>
          <w:rFonts w:ascii="Times New Roman" w:hAnsi="Times New Roman" w:cs="Times New Roman"/>
          <w:sz w:val="24"/>
          <w:szCs w:val="24"/>
        </w:rPr>
        <w:t>Programmes</w:t>
      </w:r>
      <w:proofErr w:type="spellEnd"/>
      <w:r w:rsidRPr="00674446">
        <w:rPr>
          <w:rFonts w:ascii="Times New Roman" w:hAnsi="Times New Roman" w:cs="Times New Roman"/>
          <w:sz w:val="24"/>
          <w:szCs w:val="24"/>
        </w:rPr>
        <w:t xml:space="preserve">, </w:t>
      </w:r>
      <w:proofErr w:type="spellStart"/>
      <w:r w:rsidRPr="006D5712">
        <w:rPr>
          <w:rFonts w:ascii="Times New Roman" w:hAnsi="Times New Roman" w:cs="Times New Roman"/>
          <w:sz w:val="24"/>
          <w:szCs w:val="24"/>
        </w:rPr>
        <w:t>Signalling</w:t>
      </w:r>
      <w:proofErr w:type="spellEnd"/>
      <w:r w:rsidRPr="006D5712">
        <w:rPr>
          <w:rFonts w:ascii="Times New Roman" w:hAnsi="Times New Roman" w:cs="Times New Roman"/>
          <w:sz w:val="24"/>
          <w:szCs w:val="24"/>
        </w:rPr>
        <w:t xml:space="preserve"> Policies and Salience of Specific Policy Domains: The German Parties from 1990 to 2005." </w:t>
      </w:r>
      <w:r w:rsidRPr="006D5712">
        <w:rPr>
          <w:rFonts w:ascii="Times New Roman" w:hAnsi="Times New Roman" w:cs="Times New Roman"/>
          <w:i/>
          <w:iCs/>
          <w:sz w:val="24"/>
          <w:szCs w:val="24"/>
        </w:rPr>
        <w:t>German Politics</w:t>
      </w:r>
      <w:r w:rsidRPr="006D5712">
        <w:rPr>
          <w:rFonts w:ascii="Times New Roman" w:hAnsi="Times New Roman" w:cs="Times New Roman"/>
          <w:sz w:val="24"/>
          <w:szCs w:val="24"/>
        </w:rPr>
        <w:t xml:space="preserve"> 18 </w:t>
      </w:r>
      <w:r w:rsidR="000C3836" w:rsidRPr="006D5712">
        <w:rPr>
          <w:rFonts w:ascii="Times New Roman" w:hAnsi="Times New Roman" w:cs="Times New Roman"/>
          <w:sz w:val="24"/>
          <w:szCs w:val="24"/>
        </w:rPr>
        <w:t>(</w:t>
      </w:r>
      <w:r w:rsidRPr="006D5712">
        <w:rPr>
          <w:rFonts w:ascii="Times New Roman" w:hAnsi="Times New Roman" w:cs="Times New Roman"/>
          <w:sz w:val="24"/>
          <w:szCs w:val="24"/>
        </w:rPr>
        <w:t>3</w:t>
      </w:r>
      <w:r w:rsidR="000C3836" w:rsidRPr="006D5712">
        <w:rPr>
          <w:rFonts w:ascii="Times New Roman" w:hAnsi="Times New Roman" w:cs="Times New Roman"/>
          <w:sz w:val="24"/>
          <w:szCs w:val="24"/>
        </w:rPr>
        <w:t>)</w:t>
      </w:r>
      <w:r w:rsidRPr="006D5712">
        <w:rPr>
          <w:rFonts w:ascii="Times New Roman" w:hAnsi="Times New Roman" w:cs="Times New Roman"/>
          <w:sz w:val="24"/>
          <w:szCs w:val="24"/>
        </w:rPr>
        <w:t>: 403-425</w:t>
      </w:r>
      <w:r w:rsidR="000C3836" w:rsidRPr="006D5712">
        <w:rPr>
          <w:rFonts w:ascii="Times New Roman" w:hAnsi="Times New Roman" w:cs="Times New Roman"/>
          <w:sz w:val="24"/>
          <w:szCs w:val="24"/>
        </w:rPr>
        <w:t>.</w:t>
      </w:r>
    </w:p>
    <w:p w:rsidR="006D5712" w:rsidRPr="006D5712" w:rsidRDefault="006D5712" w:rsidP="009733E8">
      <w:pPr>
        <w:spacing w:after="0" w:line="480" w:lineRule="auto"/>
        <w:ind w:firstLine="720"/>
        <w:rPr>
          <w:rFonts w:ascii="Times New Roman" w:hAnsi="Times New Roman" w:cs="Times New Roman"/>
          <w:bCs/>
          <w:sz w:val="24"/>
          <w:szCs w:val="24"/>
        </w:rPr>
      </w:pPr>
      <w:proofErr w:type="spellStart"/>
      <w:r w:rsidRPr="006D5712">
        <w:rPr>
          <w:rFonts w:ascii="Times New Roman" w:hAnsi="Times New Roman" w:cs="Times New Roman"/>
          <w:bCs/>
          <w:sz w:val="24"/>
          <w:szCs w:val="24"/>
        </w:rPr>
        <w:t>Poguntke</w:t>
      </w:r>
      <w:proofErr w:type="spellEnd"/>
      <w:r w:rsidRPr="006D5712">
        <w:rPr>
          <w:rFonts w:ascii="Times New Roman" w:hAnsi="Times New Roman" w:cs="Times New Roman"/>
          <w:bCs/>
          <w:sz w:val="24"/>
          <w:szCs w:val="24"/>
        </w:rPr>
        <w:t>, Thomas. 2007. “Europeanization in a consensual environment? German political parties and the European Union.</w:t>
      </w:r>
      <w:proofErr w:type="gramStart"/>
      <w:r w:rsidRPr="006D5712">
        <w:rPr>
          <w:rFonts w:ascii="Times New Roman" w:hAnsi="Times New Roman" w:cs="Times New Roman"/>
          <w:sz w:val="24"/>
          <w:szCs w:val="24"/>
        </w:rPr>
        <w:t xml:space="preserve">” </w:t>
      </w:r>
      <w:r w:rsidRPr="006D5712">
        <w:rPr>
          <w:rFonts w:ascii="Times New Roman" w:hAnsi="Times New Roman" w:cs="Times New Roman"/>
          <w:bCs/>
          <w:sz w:val="24"/>
          <w:szCs w:val="24"/>
        </w:rPr>
        <w:t>.”</w:t>
      </w:r>
      <w:proofErr w:type="gramEnd"/>
      <w:r w:rsidRPr="006D5712">
        <w:rPr>
          <w:rFonts w:ascii="Times New Roman" w:hAnsi="Times New Roman" w:cs="Times New Roman"/>
          <w:bCs/>
          <w:sz w:val="24"/>
          <w:szCs w:val="24"/>
        </w:rPr>
        <w:t xml:space="preserve"> </w:t>
      </w:r>
      <w:proofErr w:type="gramStart"/>
      <w:r w:rsidRPr="006D5712">
        <w:rPr>
          <w:rFonts w:ascii="Times New Roman" w:hAnsi="Times New Roman" w:cs="Times New Roman"/>
          <w:bCs/>
          <w:sz w:val="24"/>
          <w:szCs w:val="24"/>
        </w:rPr>
        <w:t xml:space="preserve">In </w:t>
      </w:r>
      <w:r w:rsidRPr="006D5712">
        <w:rPr>
          <w:rFonts w:ascii="Times New Roman" w:hAnsi="Times New Roman" w:cs="Times New Roman"/>
          <w:bCs/>
          <w:i/>
          <w:sz w:val="24"/>
          <w:szCs w:val="24"/>
        </w:rPr>
        <w:t>The Europeanization of National Political Parties</w:t>
      </w:r>
      <w:r w:rsidRPr="006D5712">
        <w:rPr>
          <w:rFonts w:ascii="Times New Roman" w:hAnsi="Times New Roman" w:cs="Times New Roman"/>
          <w:bCs/>
          <w:sz w:val="24"/>
          <w:szCs w:val="24"/>
        </w:rPr>
        <w:t xml:space="preserve">, ed. Tomas </w:t>
      </w:r>
      <w:proofErr w:type="spellStart"/>
      <w:r w:rsidRPr="006D5712">
        <w:rPr>
          <w:rFonts w:ascii="Times New Roman" w:hAnsi="Times New Roman" w:cs="Times New Roman"/>
          <w:bCs/>
          <w:sz w:val="24"/>
          <w:szCs w:val="24"/>
        </w:rPr>
        <w:t>Poguntke</w:t>
      </w:r>
      <w:proofErr w:type="spellEnd"/>
      <w:r w:rsidRPr="006D5712">
        <w:rPr>
          <w:rFonts w:ascii="Times New Roman" w:hAnsi="Times New Roman" w:cs="Times New Roman"/>
          <w:bCs/>
          <w:sz w:val="24"/>
          <w:szCs w:val="24"/>
        </w:rPr>
        <w:t xml:space="preserve">, Nicholas </w:t>
      </w:r>
      <w:proofErr w:type="spellStart"/>
      <w:r w:rsidRPr="006D5712">
        <w:rPr>
          <w:rFonts w:ascii="Times New Roman" w:hAnsi="Times New Roman" w:cs="Times New Roman"/>
          <w:bCs/>
          <w:sz w:val="24"/>
          <w:szCs w:val="24"/>
        </w:rPr>
        <w:t>Aylott</w:t>
      </w:r>
      <w:proofErr w:type="spellEnd"/>
      <w:r w:rsidRPr="006D5712">
        <w:rPr>
          <w:rFonts w:ascii="Times New Roman" w:hAnsi="Times New Roman" w:cs="Times New Roman"/>
          <w:bCs/>
          <w:sz w:val="24"/>
          <w:szCs w:val="24"/>
        </w:rPr>
        <w:t xml:space="preserve">, Elizabeth Carter, Robert </w:t>
      </w:r>
      <w:proofErr w:type="spellStart"/>
      <w:r w:rsidRPr="006D5712">
        <w:rPr>
          <w:rFonts w:ascii="Times New Roman" w:hAnsi="Times New Roman" w:cs="Times New Roman"/>
          <w:bCs/>
          <w:sz w:val="24"/>
          <w:szCs w:val="24"/>
        </w:rPr>
        <w:t>Ladrech</w:t>
      </w:r>
      <w:proofErr w:type="spellEnd"/>
      <w:r w:rsidRPr="006D5712">
        <w:rPr>
          <w:rFonts w:ascii="Times New Roman" w:hAnsi="Times New Roman" w:cs="Times New Roman"/>
          <w:bCs/>
          <w:sz w:val="24"/>
          <w:szCs w:val="24"/>
        </w:rPr>
        <w:t xml:space="preserve"> and Kurt Richard Luther.</w:t>
      </w:r>
      <w:proofErr w:type="gramEnd"/>
      <w:r w:rsidRPr="006D5712">
        <w:rPr>
          <w:rFonts w:ascii="Times New Roman" w:hAnsi="Times New Roman" w:cs="Times New Roman"/>
          <w:bCs/>
          <w:sz w:val="24"/>
          <w:szCs w:val="24"/>
        </w:rPr>
        <w:t xml:space="preserve"> New York, NY: </w:t>
      </w:r>
      <w:proofErr w:type="spellStart"/>
      <w:r w:rsidRPr="006D5712">
        <w:rPr>
          <w:rFonts w:ascii="Times New Roman" w:hAnsi="Times New Roman" w:cs="Times New Roman"/>
          <w:bCs/>
          <w:sz w:val="24"/>
          <w:szCs w:val="24"/>
        </w:rPr>
        <w:t>Routledge</w:t>
      </w:r>
      <w:proofErr w:type="spellEnd"/>
      <w:r w:rsidRPr="006D5712">
        <w:rPr>
          <w:rFonts w:ascii="Times New Roman" w:hAnsi="Times New Roman" w:cs="Times New Roman"/>
          <w:bCs/>
          <w:sz w:val="24"/>
          <w:szCs w:val="24"/>
        </w:rPr>
        <w:t>, 108-133.</w:t>
      </w:r>
    </w:p>
    <w:p w:rsidR="000C3836" w:rsidRPr="009733E8" w:rsidRDefault="000C3836" w:rsidP="009733E8">
      <w:pPr>
        <w:spacing w:after="0" w:line="480" w:lineRule="auto"/>
        <w:ind w:firstLine="720"/>
        <w:rPr>
          <w:rFonts w:ascii="Times New Roman" w:eastAsiaTheme="minorHAnsi" w:hAnsi="Times New Roman" w:cs="Times New Roman"/>
          <w:sz w:val="24"/>
          <w:szCs w:val="24"/>
        </w:rPr>
      </w:pPr>
      <w:r w:rsidRPr="009733E8">
        <w:rPr>
          <w:rFonts w:ascii="Times New Roman" w:hAnsi="Times New Roman" w:cs="Times New Roman"/>
          <w:sz w:val="24"/>
          <w:szCs w:val="24"/>
        </w:rPr>
        <w:lastRenderedPageBreak/>
        <w:t xml:space="preserve">Porter, Michael E. 1990. </w:t>
      </w:r>
      <w:proofErr w:type="gramStart"/>
      <w:r w:rsidRPr="009733E8">
        <w:rPr>
          <w:rFonts w:ascii="Times New Roman" w:hAnsi="Times New Roman" w:cs="Times New Roman"/>
          <w:sz w:val="24"/>
          <w:szCs w:val="24"/>
        </w:rPr>
        <w:t>"The Competitive Advantage of Nations.</w:t>
      </w:r>
      <w:proofErr w:type="gramEnd"/>
      <w:r w:rsidRPr="009733E8">
        <w:rPr>
          <w:rFonts w:ascii="Times New Roman" w:hAnsi="Times New Roman" w:cs="Times New Roman"/>
          <w:sz w:val="24"/>
          <w:szCs w:val="24"/>
        </w:rPr>
        <w:t xml:space="preserve"> (</w:t>
      </w:r>
      <w:proofErr w:type="gramStart"/>
      <w:r w:rsidRPr="009733E8">
        <w:rPr>
          <w:rFonts w:ascii="Times New Roman" w:hAnsi="Times New Roman" w:cs="Times New Roman"/>
          <w:sz w:val="24"/>
          <w:szCs w:val="24"/>
        </w:rPr>
        <w:t>cover</w:t>
      </w:r>
      <w:proofErr w:type="gramEnd"/>
      <w:r w:rsidRPr="009733E8">
        <w:rPr>
          <w:rFonts w:ascii="Times New Roman" w:hAnsi="Times New Roman" w:cs="Times New Roman"/>
          <w:sz w:val="24"/>
          <w:szCs w:val="24"/>
        </w:rPr>
        <w:t xml:space="preserve"> story)." Harvard Business Review 68 (2): 73-93.</w:t>
      </w:r>
    </w:p>
    <w:p w:rsidR="00D249AD" w:rsidRPr="00674446" w:rsidRDefault="00D249AD" w:rsidP="009733E8">
      <w:pPr>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Rodrik</w:t>
      </w:r>
      <w:proofErr w:type="spellEnd"/>
      <w:r w:rsidRPr="00674446">
        <w:rPr>
          <w:rFonts w:ascii="Times New Roman" w:hAnsi="Times New Roman" w:cs="Times New Roman"/>
          <w:sz w:val="24"/>
          <w:szCs w:val="24"/>
        </w:rPr>
        <w:t xml:space="preserve">, </w:t>
      </w:r>
      <w:proofErr w:type="spellStart"/>
      <w:r w:rsidRPr="00674446">
        <w:rPr>
          <w:rFonts w:ascii="Times New Roman" w:hAnsi="Times New Roman" w:cs="Times New Roman"/>
          <w:sz w:val="24"/>
          <w:szCs w:val="24"/>
        </w:rPr>
        <w:t>Dani</w:t>
      </w:r>
      <w:proofErr w:type="spellEnd"/>
      <w:r w:rsidRPr="00674446">
        <w:rPr>
          <w:rFonts w:ascii="Times New Roman" w:hAnsi="Times New Roman" w:cs="Times New Roman"/>
          <w:sz w:val="24"/>
          <w:szCs w:val="24"/>
        </w:rPr>
        <w:t xml:space="preserve">. 1997. </w:t>
      </w:r>
      <w:r w:rsidRPr="00674446">
        <w:rPr>
          <w:rFonts w:ascii="Times New Roman" w:hAnsi="Times New Roman" w:cs="Times New Roman"/>
          <w:i/>
          <w:sz w:val="24"/>
          <w:szCs w:val="24"/>
        </w:rPr>
        <w:t xml:space="preserve">Has Globalization Gone Too Far? </w:t>
      </w:r>
      <w:r w:rsidRPr="00674446">
        <w:rPr>
          <w:rFonts w:ascii="Times New Roman" w:hAnsi="Times New Roman" w:cs="Times New Roman"/>
          <w:sz w:val="24"/>
          <w:szCs w:val="24"/>
        </w:rPr>
        <w:t>Washington, DC: Institute for International Economics.</w:t>
      </w:r>
    </w:p>
    <w:p w:rsidR="00082121" w:rsidRPr="00674446" w:rsidRDefault="00082121" w:rsidP="00082121">
      <w:pPr>
        <w:autoSpaceDE w:val="0"/>
        <w:autoSpaceDN w:val="0"/>
        <w:adjustRightInd w:val="0"/>
        <w:spacing w:after="0"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Sozialdemokratische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Deutschlands</w:t>
      </w:r>
      <w:proofErr w:type="spellEnd"/>
      <w:r w:rsidRPr="00674446">
        <w:rPr>
          <w:rFonts w:ascii="Times New Roman" w:hAnsi="Times New Roman" w:cs="Times New Roman"/>
          <w:sz w:val="24"/>
          <w:szCs w:val="24"/>
        </w:rPr>
        <w:t>.</w:t>
      </w:r>
      <w:r w:rsidRPr="00674446">
        <w:rPr>
          <w:rFonts w:ascii="Times New Roman" w:hAnsi="Times New Roman" w:cs="Times New Roman"/>
          <w:bCs/>
          <w:sz w:val="24"/>
          <w:szCs w:val="24"/>
        </w:rPr>
        <w:t xml:space="preserve"> 2005.</w:t>
      </w:r>
      <w:r w:rsidRPr="00674446">
        <w:rPr>
          <w:rFonts w:ascii="Times New Roman" w:hAnsi="Times New Roman" w:cs="Times New Roman"/>
          <w:bCs/>
          <w:i/>
          <w:sz w:val="24"/>
          <w:szCs w:val="24"/>
        </w:rPr>
        <w:t xml:space="preserve"> </w:t>
      </w:r>
      <w:proofErr w:type="spellStart"/>
      <w:r w:rsidRPr="00674446">
        <w:rPr>
          <w:rFonts w:ascii="Times New Roman" w:hAnsi="Times New Roman" w:cs="Times New Roman"/>
          <w:bCs/>
          <w:i/>
          <w:sz w:val="24"/>
          <w:szCs w:val="24"/>
        </w:rPr>
        <w:t>Vertrauen</w:t>
      </w:r>
      <w:proofErr w:type="spellEnd"/>
      <w:r w:rsidRPr="00674446">
        <w:rPr>
          <w:rFonts w:ascii="Times New Roman" w:hAnsi="Times New Roman" w:cs="Times New Roman"/>
          <w:bCs/>
          <w:i/>
          <w:sz w:val="24"/>
          <w:szCs w:val="24"/>
        </w:rPr>
        <w:t xml:space="preserve"> in Deutschland: Das </w:t>
      </w:r>
      <w:proofErr w:type="spellStart"/>
      <w:r w:rsidRPr="00D363C8">
        <w:rPr>
          <w:rFonts w:ascii="Times New Roman" w:hAnsi="Times New Roman" w:cs="Times New Roman"/>
          <w:bCs/>
          <w:i/>
          <w:sz w:val="24"/>
          <w:szCs w:val="24"/>
        </w:rPr>
        <w:t>Wahlmanifest</w:t>
      </w:r>
      <w:proofErr w:type="spellEnd"/>
      <w:r w:rsidRPr="00D363C8">
        <w:rPr>
          <w:rFonts w:ascii="Times New Roman" w:hAnsi="Times New Roman" w:cs="Times New Roman"/>
          <w:bCs/>
          <w:i/>
          <w:sz w:val="24"/>
          <w:szCs w:val="24"/>
        </w:rPr>
        <w:t xml:space="preserve"> der SPD.</w:t>
      </w:r>
      <w:r w:rsidRPr="00D363C8">
        <w:rPr>
          <w:rFonts w:ascii="Times New Roman" w:hAnsi="Times New Roman" w:cs="Times New Roman"/>
          <w:bCs/>
          <w:sz w:val="24"/>
          <w:szCs w:val="24"/>
        </w:rPr>
        <w:t xml:space="preserve"> </w:t>
      </w:r>
      <w:proofErr w:type="gramStart"/>
      <w:r w:rsidRPr="00D363C8">
        <w:rPr>
          <w:rFonts w:ascii="Times New Roman" w:hAnsi="Times New Roman" w:cs="Times New Roman"/>
          <w:bCs/>
          <w:sz w:val="24"/>
          <w:szCs w:val="24"/>
        </w:rPr>
        <w:t xml:space="preserve">Retrieved from </w:t>
      </w:r>
      <w:r w:rsidRPr="00D363C8">
        <w:rPr>
          <w:rFonts w:ascii="Times New Roman" w:hAnsi="Times New Roman" w:cs="Times New Roman"/>
          <w:sz w:val="24"/>
          <w:szCs w:val="24"/>
        </w:rPr>
        <w:t xml:space="preserve">http://library.fes.de/pdf-files/bibliothek/downl/040705_wahlmanifest.pdf (accessed </w:t>
      </w:r>
      <w:r>
        <w:rPr>
          <w:rFonts w:ascii="Times New Roman" w:hAnsi="Times New Roman" w:cs="Times New Roman"/>
          <w:sz w:val="24"/>
          <w:szCs w:val="24"/>
        </w:rPr>
        <w:t>03</w:t>
      </w:r>
      <w:r w:rsidRPr="00D363C8">
        <w:rPr>
          <w:rFonts w:ascii="Times New Roman" w:hAnsi="Times New Roman" w:cs="Times New Roman"/>
          <w:sz w:val="24"/>
          <w:szCs w:val="24"/>
        </w:rPr>
        <w:t>/</w:t>
      </w:r>
      <w:r>
        <w:rPr>
          <w:rFonts w:ascii="Times New Roman" w:hAnsi="Times New Roman" w:cs="Times New Roman"/>
          <w:sz w:val="24"/>
          <w:szCs w:val="24"/>
        </w:rPr>
        <w:t>19</w:t>
      </w:r>
      <w:r w:rsidRPr="00D363C8">
        <w:rPr>
          <w:rFonts w:ascii="Times New Roman" w:hAnsi="Times New Roman" w:cs="Times New Roman"/>
          <w:sz w:val="24"/>
          <w:szCs w:val="24"/>
        </w:rPr>
        <w:t>/201</w:t>
      </w:r>
      <w:r>
        <w:rPr>
          <w:rFonts w:ascii="Times New Roman" w:hAnsi="Times New Roman" w:cs="Times New Roman"/>
          <w:sz w:val="24"/>
          <w:szCs w:val="24"/>
        </w:rPr>
        <w:t>3</w:t>
      </w:r>
      <w:r w:rsidRPr="00D363C8">
        <w:rPr>
          <w:rFonts w:ascii="Times New Roman" w:hAnsi="Times New Roman" w:cs="Times New Roman"/>
          <w:sz w:val="24"/>
          <w:szCs w:val="24"/>
        </w:rPr>
        <w:t>).</w:t>
      </w:r>
      <w:proofErr w:type="gramEnd"/>
    </w:p>
    <w:p w:rsidR="00082121" w:rsidRDefault="00082121" w:rsidP="00082121">
      <w:pPr>
        <w:autoSpaceDE w:val="0"/>
        <w:autoSpaceDN w:val="0"/>
        <w:adjustRightInd w:val="0"/>
        <w:spacing w:after="0" w:line="480" w:lineRule="auto"/>
        <w:ind w:firstLine="720"/>
        <w:rPr>
          <w:rFonts w:ascii="Times New Roman" w:hAnsi="Times New Roman" w:cs="Times New Roman"/>
          <w:bCs/>
          <w:sz w:val="24"/>
          <w:szCs w:val="24"/>
        </w:rPr>
      </w:pPr>
      <w:proofErr w:type="spellStart"/>
      <w:r>
        <w:rPr>
          <w:rFonts w:ascii="Times New Roman" w:hAnsi="Times New Roman" w:cs="Times New Roman"/>
          <w:sz w:val="24"/>
          <w:szCs w:val="24"/>
        </w:rPr>
        <w:t>Sozialdemokratische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Deutschlands</w:t>
      </w:r>
      <w:proofErr w:type="spellEnd"/>
      <w:r w:rsidRPr="00674446">
        <w:rPr>
          <w:rFonts w:ascii="Times New Roman" w:hAnsi="Times New Roman" w:cs="Times New Roman"/>
          <w:sz w:val="24"/>
          <w:szCs w:val="24"/>
        </w:rPr>
        <w:t>.</w:t>
      </w:r>
      <w:r w:rsidRPr="00674446">
        <w:rPr>
          <w:rFonts w:ascii="Times New Roman" w:hAnsi="Times New Roman" w:cs="Times New Roman"/>
          <w:bCs/>
          <w:sz w:val="24"/>
          <w:szCs w:val="24"/>
        </w:rPr>
        <w:t xml:space="preserve"> 2009</w:t>
      </w:r>
      <w:r w:rsidRPr="00674446">
        <w:rPr>
          <w:rFonts w:ascii="Times New Roman" w:hAnsi="Times New Roman" w:cs="Times New Roman"/>
          <w:bCs/>
          <w:i/>
          <w:sz w:val="24"/>
          <w:szCs w:val="24"/>
        </w:rPr>
        <w:t xml:space="preserve">. </w:t>
      </w:r>
      <w:proofErr w:type="spellStart"/>
      <w:r w:rsidRPr="00674446">
        <w:rPr>
          <w:rFonts w:ascii="Times New Roman" w:hAnsi="Times New Roman" w:cs="Times New Roman"/>
          <w:bCs/>
          <w:i/>
          <w:sz w:val="24"/>
          <w:szCs w:val="24"/>
        </w:rPr>
        <w:t>Sozial</w:t>
      </w:r>
      <w:proofErr w:type="spellEnd"/>
      <w:r w:rsidRPr="00674446">
        <w:rPr>
          <w:rFonts w:ascii="Times New Roman" w:hAnsi="Times New Roman" w:cs="Times New Roman"/>
          <w:bCs/>
          <w:i/>
          <w:sz w:val="24"/>
          <w:szCs w:val="24"/>
        </w:rPr>
        <w:t xml:space="preserve"> und </w:t>
      </w:r>
      <w:proofErr w:type="spellStart"/>
      <w:r w:rsidRPr="00674446">
        <w:rPr>
          <w:rFonts w:ascii="Times New Roman" w:hAnsi="Times New Roman" w:cs="Times New Roman"/>
          <w:bCs/>
          <w:i/>
          <w:sz w:val="24"/>
          <w:szCs w:val="24"/>
        </w:rPr>
        <w:t>Demokratisch.Anpacken</w:t>
      </w:r>
      <w:proofErr w:type="spellEnd"/>
      <w:r w:rsidRPr="00674446">
        <w:rPr>
          <w:rFonts w:ascii="Times New Roman" w:hAnsi="Times New Roman" w:cs="Times New Roman"/>
          <w:bCs/>
          <w:i/>
          <w:sz w:val="24"/>
          <w:szCs w:val="24"/>
        </w:rPr>
        <w:t xml:space="preserve">. </w:t>
      </w:r>
      <w:proofErr w:type="spellStart"/>
      <w:r w:rsidRPr="00674446">
        <w:rPr>
          <w:rFonts w:ascii="Times New Roman" w:hAnsi="Times New Roman" w:cs="Times New Roman"/>
          <w:bCs/>
          <w:i/>
          <w:sz w:val="24"/>
          <w:szCs w:val="24"/>
        </w:rPr>
        <w:t>Für</w:t>
      </w:r>
      <w:proofErr w:type="spellEnd"/>
      <w:r w:rsidRPr="00674446">
        <w:rPr>
          <w:rFonts w:ascii="Times New Roman" w:hAnsi="Times New Roman" w:cs="Times New Roman"/>
          <w:bCs/>
          <w:i/>
          <w:sz w:val="24"/>
          <w:szCs w:val="24"/>
        </w:rPr>
        <w:t xml:space="preserve"> Deutschland: Das </w:t>
      </w:r>
      <w:proofErr w:type="spellStart"/>
      <w:r w:rsidRPr="00674446">
        <w:rPr>
          <w:rFonts w:ascii="Times New Roman" w:hAnsi="Times New Roman" w:cs="Times New Roman"/>
          <w:bCs/>
          <w:i/>
          <w:sz w:val="24"/>
          <w:szCs w:val="24"/>
        </w:rPr>
        <w:t>Regierungsprogramm</w:t>
      </w:r>
      <w:proofErr w:type="spellEnd"/>
      <w:r w:rsidRPr="00674446">
        <w:rPr>
          <w:rFonts w:ascii="Times New Roman" w:hAnsi="Times New Roman" w:cs="Times New Roman"/>
          <w:bCs/>
          <w:i/>
          <w:sz w:val="24"/>
          <w:szCs w:val="24"/>
        </w:rPr>
        <w:t xml:space="preserve"> der SPD</w:t>
      </w:r>
      <w:r w:rsidRPr="00674446">
        <w:rPr>
          <w:rFonts w:ascii="Times New Roman" w:hAnsi="Times New Roman" w:cs="Times New Roman"/>
          <w:bCs/>
          <w:sz w:val="24"/>
          <w:szCs w:val="24"/>
        </w:rPr>
        <w:t>. Retrieved</w:t>
      </w:r>
      <w:r>
        <w:rPr>
          <w:rFonts w:ascii="Times New Roman" w:hAnsi="Times New Roman" w:cs="Times New Roman"/>
          <w:bCs/>
          <w:sz w:val="24"/>
          <w:szCs w:val="24"/>
        </w:rPr>
        <w:t xml:space="preserve"> </w:t>
      </w:r>
      <w:r w:rsidRPr="00A5256B">
        <w:rPr>
          <w:rFonts w:ascii="Times New Roman" w:hAnsi="Times New Roman" w:cs="Times New Roman"/>
          <w:bCs/>
          <w:sz w:val="24"/>
          <w:szCs w:val="24"/>
        </w:rPr>
        <w:t>http://www.spd.de/linkableblob/</w:t>
      </w:r>
    </w:p>
    <w:p w:rsidR="00082121" w:rsidRPr="00930119" w:rsidRDefault="00082121" w:rsidP="00082121">
      <w:pPr>
        <w:autoSpaceDE w:val="0"/>
        <w:autoSpaceDN w:val="0"/>
        <w:adjustRightInd w:val="0"/>
        <w:spacing w:after="0" w:line="480" w:lineRule="auto"/>
        <w:rPr>
          <w:rFonts w:ascii="Times New Roman" w:hAnsi="Times New Roman" w:cs="Times New Roman"/>
          <w:sz w:val="24"/>
          <w:szCs w:val="24"/>
        </w:rPr>
      </w:pPr>
      <w:r w:rsidRPr="00D363C8">
        <w:rPr>
          <w:rFonts w:ascii="Times New Roman" w:hAnsi="Times New Roman" w:cs="Times New Roman"/>
          <w:bCs/>
          <w:sz w:val="24"/>
          <w:szCs w:val="24"/>
        </w:rPr>
        <w:t>1786/data/regierungsprogramm_bundesparteitag_berlin_2009.pdf</w:t>
      </w:r>
      <w:r w:rsidRPr="00674446">
        <w:rPr>
          <w:rFonts w:ascii="Times New Roman" w:hAnsi="Times New Roman" w:cs="Times New Roman"/>
          <w:sz w:val="24"/>
          <w:szCs w:val="24"/>
        </w:rPr>
        <w:t xml:space="preserve"> (accessed </w:t>
      </w:r>
      <w:r>
        <w:rPr>
          <w:rFonts w:ascii="Times New Roman" w:hAnsi="Times New Roman" w:cs="Times New Roman"/>
          <w:sz w:val="24"/>
          <w:szCs w:val="24"/>
        </w:rPr>
        <w:t>03</w:t>
      </w:r>
      <w:r w:rsidRPr="00674446">
        <w:rPr>
          <w:rFonts w:ascii="Times New Roman" w:hAnsi="Times New Roman" w:cs="Times New Roman"/>
          <w:sz w:val="24"/>
          <w:szCs w:val="24"/>
        </w:rPr>
        <w:t>/</w:t>
      </w:r>
      <w:r>
        <w:rPr>
          <w:rFonts w:ascii="Times New Roman" w:hAnsi="Times New Roman" w:cs="Times New Roman"/>
          <w:sz w:val="24"/>
          <w:szCs w:val="24"/>
        </w:rPr>
        <w:t>19</w:t>
      </w:r>
      <w:r w:rsidRPr="00674446">
        <w:rPr>
          <w:rFonts w:ascii="Times New Roman" w:hAnsi="Times New Roman" w:cs="Times New Roman"/>
          <w:sz w:val="24"/>
          <w:szCs w:val="24"/>
        </w:rPr>
        <w:t>/201</w:t>
      </w:r>
      <w:r>
        <w:rPr>
          <w:rFonts w:ascii="Times New Roman" w:hAnsi="Times New Roman" w:cs="Times New Roman"/>
          <w:sz w:val="24"/>
          <w:szCs w:val="24"/>
        </w:rPr>
        <w:t>3</w:t>
      </w:r>
      <w:r w:rsidRPr="00674446">
        <w:rPr>
          <w:rFonts w:ascii="Times New Roman" w:hAnsi="Times New Roman" w:cs="Times New Roman"/>
          <w:sz w:val="24"/>
          <w:szCs w:val="24"/>
        </w:rPr>
        <w:t>).</w:t>
      </w:r>
    </w:p>
    <w:p w:rsidR="00D249AD" w:rsidRPr="00674446" w:rsidRDefault="00D249AD" w:rsidP="009733E8">
      <w:pPr>
        <w:autoSpaceDE w:val="0"/>
        <w:autoSpaceDN w:val="0"/>
        <w:adjustRightInd w:val="0"/>
        <w:spacing w:after="0" w:line="480" w:lineRule="auto"/>
        <w:ind w:firstLine="720"/>
        <w:rPr>
          <w:rFonts w:ascii="Times New Roman" w:hAnsi="Times New Roman" w:cs="Times New Roman"/>
          <w:sz w:val="24"/>
          <w:szCs w:val="24"/>
        </w:rPr>
      </w:pPr>
      <w:proofErr w:type="spellStart"/>
      <w:r w:rsidRPr="00674446">
        <w:rPr>
          <w:rFonts w:ascii="Times New Roman" w:hAnsi="Times New Roman" w:cs="Times New Roman"/>
          <w:sz w:val="24"/>
          <w:szCs w:val="24"/>
        </w:rPr>
        <w:t>Stiglitz</w:t>
      </w:r>
      <w:proofErr w:type="spellEnd"/>
      <w:r w:rsidRPr="00674446">
        <w:rPr>
          <w:rFonts w:ascii="Times New Roman" w:hAnsi="Times New Roman" w:cs="Times New Roman"/>
          <w:sz w:val="24"/>
          <w:szCs w:val="24"/>
        </w:rPr>
        <w:t xml:space="preserve">, Joseph. 2003. </w:t>
      </w:r>
      <w:r w:rsidRPr="00674446">
        <w:rPr>
          <w:rFonts w:ascii="Times New Roman" w:hAnsi="Times New Roman" w:cs="Times New Roman"/>
          <w:i/>
          <w:sz w:val="24"/>
          <w:szCs w:val="24"/>
        </w:rPr>
        <w:t xml:space="preserve">Globalization and Its Discontents. </w:t>
      </w:r>
      <w:r w:rsidR="00A96477" w:rsidRPr="00674446">
        <w:rPr>
          <w:rFonts w:ascii="Times New Roman" w:hAnsi="Times New Roman" w:cs="Times New Roman"/>
          <w:sz w:val="24"/>
          <w:szCs w:val="24"/>
        </w:rPr>
        <w:t>New York</w:t>
      </w:r>
      <w:r w:rsidRPr="00674446">
        <w:rPr>
          <w:rFonts w:ascii="Times New Roman" w:hAnsi="Times New Roman" w:cs="Times New Roman"/>
          <w:sz w:val="24"/>
          <w:szCs w:val="24"/>
        </w:rPr>
        <w:t>, NY: W.W. Norton &amp; Company.</w:t>
      </w:r>
    </w:p>
    <w:p w:rsidR="000C3836" w:rsidRPr="00674446" w:rsidRDefault="000C3836" w:rsidP="009733E8">
      <w:pPr>
        <w:spacing w:after="0" w:line="480" w:lineRule="auto"/>
        <w:ind w:firstLine="720"/>
        <w:rPr>
          <w:rFonts w:ascii="Times New Roman" w:hAnsi="Times New Roman" w:cs="Times New Roman"/>
          <w:sz w:val="24"/>
          <w:szCs w:val="24"/>
        </w:rPr>
      </w:pPr>
      <w:proofErr w:type="spellStart"/>
      <w:proofErr w:type="gramStart"/>
      <w:r w:rsidRPr="00674446">
        <w:rPr>
          <w:rFonts w:ascii="Times New Roman" w:hAnsi="Times New Roman" w:cs="Times New Roman"/>
          <w:sz w:val="24"/>
          <w:szCs w:val="24"/>
        </w:rPr>
        <w:t>Theotonio</w:t>
      </w:r>
      <w:proofErr w:type="spellEnd"/>
      <w:r w:rsidRPr="00674446">
        <w:rPr>
          <w:rFonts w:ascii="Times New Roman" w:hAnsi="Times New Roman" w:cs="Times New Roman"/>
          <w:sz w:val="24"/>
          <w:szCs w:val="24"/>
        </w:rPr>
        <w:t xml:space="preserve"> Dos Santos.</w:t>
      </w:r>
      <w:proofErr w:type="gramEnd"/>
      <w:r w:rsidRPr="00674446">
        <w:rPr>
          <w:rFonts w:ascii="Times New Roman" w:hAnsi="Times New Roman" w:cs="Times New Roman"/>
          <w:sz w:val="24"/>
          <w:szCs w:val="24"/>
        </w:rPr>
        <w:t xml:space="preserve"> 1970. “The Structure of Dependence.” </w:t>
      </w:r>
      <w:r w:rsidRPr="00674446">
        <w:rPr>
          <w:rFonts w:ascii="Times New Roman" w:hAnsi="Times New Roman" w:cs="Times New Roman"/>
          <w:i/>
          <w:sz w:val="24"/>
          <w:szCs w:val="24"/>
        </w:rPr>
        <w:t xml:space="preserve">American Economic </w:t>
      </w:r>
      <w:proofErr w:type="gramStart"/>
      <w:r w:rsidRPr="00674446">
        <w:rPr>
          <w:rFonts w:ascii="Times New Roman" w:hAnsi="Times New Roman" w:cs="Times New Roman"/>
          <w:i/>
          <w:sz w:val="24"/>
          <w:szCs w:val="24"/>
        </w:rPr>
        <w:t xml:space="preserve">Review </w:t>
      </w:r>
      <w:r w:rsidRPr="00674446">
        <w:rPr>
          <w:rFonts w:ascii="Times New Roman" w:hAnsi="Times New Roman" w:cs="Times New Roman"/>
          <w:sz w:val="24"/>
          <w:szCs w:val="24"/>
        </w:rPr>
        <w:t xml:space="preserve"> 60</w:t>
      </w:r>
      <w:proofErr w:type="gramEnd"/>
      <w:r w:rsidRPr="00674446">
        <w:rPr>
          <w:rFonts w:ascii="Times New Roman" w:hAnsi="Times New Roman" w:cs="Times New Roman"/>
          <w:sz w:val="24"/>
          <w:szCs w:val="24"/>
        </w:rPr>
        <w:t xml:space="preserve"> (3): 231-236.</w:t>
      </w:r>
    </w:p>
    <w:p w:rsidR="001E4B42" w:rsidRPr="00674446" w:rsidRDefault="001E4B42" w:rsidP="009733E8">
      <w:pPr>
        <w:pStyle w:val="FootnoteText"/>
        <w:spacing w:line="480" w:lineRule="auto"/>
        <w:ind w:firstLine="720"/>
        <w:rPr>
          <w:sz w:val="24"/>
          <w:szCs w:val="24"/>
        </w:rPr>
      </w:pPr>
      <w:r w:rsidRPr="00674446">
        <w:rPr>
          <w:sz w:val="24"/>
          <w:szCs w:val="24"/>
        </w:rPr>
        <w:t xml:space="preserve">"Voting with your trolley." </w:t>
      </w:r>
      <w:r w:rsidRPr="00674446">
        <w:rPr>
          <w:i/>
          <w:iCs/>
          <w:sz w:val="24"/>
          <w:szCs w:val="24"/>
        </w:rPr>
        <w:t>Economist</w:t>
      </w:r>
      <w:r w:rsidRPr="00674446">
        <w:rPr>
          <w:sz w:val="24"/>
          <w:szCs w:val="24"/>
        </w:rPr>
        <w:t xml:space="preserve"> 381, no. 8507 (December 9, 2006): 73. </w:t>
      </w:r>
      <w:r w:rsidRPr="00674446">
        <w:rPr>
          <w:i/>
          <w:iCs/>
          <w:sz w:val="24"/>
          <w:szCs w:val="24"/>
        </w:rPr>
        <w:t>MasterFILE Premier</w:t>
      </w:r>
      <w:r w:rsidRPr="00674446">
        <w:rPr>
          <w:sz w:val="24"/>
          <w:szCs w:val="24"/>
        </w:rPr>
        <w:t>, EBSCO</w:t>
      </w:r>
      <w:r w:rsidRPr="00674446">
        <w:rPr>
          <w:i/>
          <w:iCs/>
          <w:sz w:val="24"/>
          <w:szCs w:val="24"/>
        </w:rPr>
        <w:t>host</w:t>
      </w:r>
      <w:r w:rsidRPr="00674446">
        <w:rPr>
          <w:sz w:val="24"/>
          <w:szCs w:val="24"/>
        </w:rPr>
        <w:t xml:space="preserve"> (accessed </w:t>
      </w:r>
      <w:r w:rsidR="0081002D">
        <w:rPr>
          <w:sz w:val="24"/>
          <w:szCs w:val="24"/>
        </w:rPr>
        <w:t>03</w:t>
      </w:r>
      <w:r w:rsidR="00A96477" w:rsidRPr="00674446">
        <w:rPr>
          <w:sz w:val="24"/>
          <w:szCs w:val="24"/>
        </w:rPr>
        <w:t>/</w:t>
      </w:r>
      <w:r w:rsidRPr="00674446">
        <w:rPr>
          <w:sz w:val="24"/>
          <w:szCs w:val="24"/>
        </w:rPr>
        <w:t>1</w:t>
      </w:r>
      <w:r w:rsidR="0081002D">
        <w:rPr>
          <w:sz w:val="24"/>
          <w:szCs w:val="24"/>
        </w:rPr>
        <w:t>8</w:t>
      </w:r>
      <w:r w:rsidR="00A96477" w:rsidRPr="00674446">
        <w:rPr>
          <w:sz w:val="24"/>
          <w:szCs w:val="24"/>
        </w:rPr>
        <w:t>/</w:t>
      </w:r>
      <w:r w:rsidRPr="00674446">
        <w:rPr>
          <w:sz w:val="24"/>
          <w:szCs w:val="24"/>
        </w:rPr>
        <w:t>201</w:t>
      </w:r>
      <w:r w:rsidR="0081002D">
        <w:rPr>
          <w:sz w:val="24"/>
          <w:szCs w:val="24"/>
        </w:rPr>
        <w:t>3</w:t>
      </w:r>
      <w:r w:rsidRPr="00674446">
        <w:rPr>
          <w:sz w:val="24"/>
          <w:szCs w:val="24"/>
        </w:rPr>
        <w:t>).</w:t>
      </w:r>
    </w:p>
    <w:p w:rsidR="000C3836" w:rsidRDefault="000C3836" w:rsidP="009733E8">
      <w:pPr>
        <w:pStyle w:val="FootnoteText"/>
        <w:spacing w:line="480" w:lineRule="auto"/>
        <w:ind w:firstLine="720"/>
        <w:rPr>
          <w:sz w:val="24"/>
          <w:szCs w:val="24"/>
        </w:rPr>
      </w:pPr>
      <w:r w:rsidRPr="00674446">
        <w:rPr>
          <w:sz w:val="24"/>
          <w:szCs w:val="24"/>
        </w:rPr>
        <w:t xml:space="preserve">Wang, Shaoguang. 2000. "The Social and Political Implications of China's WTO Membership." </w:t>
      </w:r>
      <w:r w:rsidRPr="00674446">
        <w:rPr>
          <w:i/>
          <w:iCs/>
          <w:sz w:val="24"/>
          <w:szCs w:val="24"/>
        </w:rPr>
        <w:t>Journal Of Contemporary China</w:t>
      </w:r>
      <w:r w:rsidRPr="00674446">
        <w:rPr>
          <w:sz w:val="24"/>
          <w:szCs w:val="24"/>
        </w:rPr>
        <w:t xml:space="preserve"> 9 (25): 373-405.</w:t>
      </w:r>
    </w:p>
    <w:p w:rsidR="00947D62" w:rsidRDefault="00947D62">
      <w:pPr>
        <w:rPr>
          <w:rFonts w:ascii="Times New Roman" w:eastAsia="Times New Roman" w:hAnsi="Times New Roman" w:cs="Times New Roman"/>
          <w:sz w:val="24"/>
          <w:szCs w:val="24"/>
          <w:lang w:val="de-DE" w:eastAsia="de-DE"/>
        </w:rPr>
      </w:pPr>
      <w:r>
        <w:rPr>
          <w:sz w:val="24"/>
          <w:szCs w:val="24"/>
        </w:rPr>
        <w:br w:type="page"/>
      </w:r>
    </w:p>
    <w:p w:rsidR="000C3836" w:rsidRPr="00947D62" w:rsidRDefault="0084660E" w:rsidP="00947D62">
      <w:pPr>
        <w:pStyle w:val="Heading1"/>
        <w:keepNext w:val="0"/>
        <w:keepLines w:val="0"/>
        <w:widowControl w:val="0"/>
        <w:spacing w:before="0" w:line="480" w:lineRule="auto"/>
        <w:jc w:val="center"/>
        <w:rPr>
          <w:rFonts w:ascii="Times New Roman" w:hAnsi="Times New Roman" w:cs="Times New Roman"/>
          <w:color w:val="auto"/>
          <w:sz w:val="24"/>
          <w:szCs w:val="24"/>
        </w:rPr>
      </w:pPr>
      <w:bookmarkStart w:id="21" w:name="_Toc351654011"/>
      <w:r w:rsidRPr="00947D62">
        <w:rPr>
          <w:rFonts w:ascii="Times New Roman" w:hAnsi="Times New Roman" w:cs="Times New Roman"/>
          <w:color w:val="auto"/>
          <w:sz w:val="24"/>
          <w:szCs w:val="24"/>
        </w:rPr>
        <w:lastRenderedPageBreak/>
        <w:t>IX</w:t>
      </w:r>
      <w:r w:rsidR="00C60B50" w:rsidRPr="00947D62">
        <w:rPr>
          <w:rFonts w:ascii="Times New Roman" w:hAnsi="Times New Roman" w:cs="Times New Roman"/>
          <w:color w:val="auto"/>
          <w:sz w:val="24"/>
          <w:szCs w:val="24"/>
        </w:rPr>
        <w:t>. Appendix</w:t>
      </w:r>
      <w:bookmarkEnd w:id="21"/>
    </w:p>
    <w:tbl>
      <w:tblPr>
        <w:tblW w:w="10960" w:type="dxa"/>
        <w:jc w:val="center"/>
        <w:tblLook w:val="04A0" w:firstRow="1" w:lastRow="0" w:firstColumn="1" w:lastColumn="0" w:noHBand="0" w:noVBand="1"/>
      </w:tblPr>
      <w:tblGrid>
        <w:gridCol w:w="896"/>
        <w:gridCol w:w="880"/>
        <w:gridCol w:w="1540"/>
        <w:gridCol w:w="1540"/>
        <w:gridCol w:w="1540"/>
        <w:gridCol w:w="1540"/>
        <w:gridCol w:w="1540"/>
        <w:gridCol w:w="1540"/>
      </w:tblGrid>
      <w:tr w:rsidR="00C60B50" w:rsidRPr="00143805" w:rsidTr="00312D50">
        <w:trPr>
          <w:trHeight w:val="315"/>
          <w:jc w:val="center"/>
        </w:trPr>
        <w:tc>
          <w:tcPr>
            <w:tcW w:w="1720" w:type="dxa"/>
            <w:gridSpan w:val="2"/>
            <w:tcBorders>
              <w:top w:val="nil"/>
              <w:left w:val="nil"/>
              <w:bottom w:val="nil"/>
              <w:right w:val="nil"/>
            </w:tcBorders>
            <w:shd w:val="clear" w:color="auto" w:fill="auto"/>
            <w:noWrap/>
            <w:vAlign w:val="bottom"/>
            <w:hideMark/>
          </w:tcPr>
          <w:p w:rsidR="00C60B50" w:rsidRPr="00143805" w:rsidRDefault="00C60B50" w:rsidP="00502E5C">
            <w:pPr>
              <w:spacing w:after="0" w:line="240" w:lineRule="auto"/>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 xml:space="preserve">Table </w:t>
            </w:r>
            <w:r w:rsidR="00502E5C">
              <w:rPr>
                <w:rFonts w:ascii="Times New Roman" w:eastAsia="Times New Roman" w:hAnsi="Times New Roman" w:cs="Times New Roman"/>
                <w:color w:val="000000"/>
                <w:sz w:val="24"/>
                <w:szCs w:val="24"/>
              </w:rPr>
              <w:t>1</w:t>
            </w:r>
          </w:p>
        </w:tc>
        <w:tc>
          <w:tcPr>
            <w:tcW w:w="1540" w:type="dxa"/>
            <w:tcBorders>
              <w:top w:val="nil"/>
              <w:left w:val="nil"/>
              <w:bottom w:val="nil"/>
              <w:right w:val="nil"/>
            </w:tcBorders>
            <w:shd w:val="clear" w:color="auto" w:fill="auto"/>
            <w:noWrap/>
            <w:vAlign w:val="bottom"/>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nil"/>
              <w:right w:val="nil"/>
            </w:tcBorders>
            <w:shd w:val="clear" w:color="auto" w:fill="auto"/>
            <w:noWrap/>
            <w:vAlign w:val="bottom"/>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r>
      <w:tr w:rsidR="00C60B50" w:rsidRPr="00143805" w:rsidTr="00312D50">
        <w:trPr>
          <w:trHeight w:val="315"/>
          <w:jc w:val="center"/>
        </w:trPr>
        <w:tc>
          <w:tcPr>
            <w:tcW w:w="840" w:type="dxa"/>
            <w:vMerge w:val="restart"/>
            <w:tcBorders>
              <w:top w:val="single" w:sz="4" w:space="0" w:color="auto"/>
              <w:left w:val="single" w:sz="4" w:space="0" w:color="auto"/>
              <w:bottom w:val="nil"/>
              <w:right w:val="single" w:sz="4" w:space="0" w:color="auto"/>
            </w:tcBorders>
            <w:shd w:val="clear" w:color="auto" w:fill="auto"/>
            <w:noWrap/>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Party</w:t>
            </w:r>
          </w:p>
        </w:tc>
        <w:tc>
          <w:tcPr>
            <w:tcW w:w="880" w:type="dxa"/>
            <w:vMerge w:val="restart"/>
            <w:tcBorders>
              <w:top w:val="single" w:sz="4" w:space="0" w:color="auto"/>
              <w:left w:val="single" w:sz="4" w:space="0" w:color="auto"/>
              <w:bottom w:val="nil"/>
              <w:right w:val="single" w:sz="4" w:space="0" w:color="auto"/>
            </w:tcBorders>
            <w:shd w:val="clear" w:color="auto" w:fill="auto"/>
            <w:noWrap/>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Year</w:t>
            </w:r>
          </w:p>
        </w:tc>
        <w:tc>
          <w:tcPr>
            <w:tcW w:w="9240" w:type="dxa"/>
            <w:gridSpan w:val="6"/>
            <w:tcBorders>
              <w:top w:val="single" w:sz="4" w:space="0" w:color="auto"/>
              <w:left w:val="nil"/>
              <w:bottom w:val="single" w:sz="4" w:space="0" w:color="auto"/>
              <w:right w:val="single" w:sz="4" w:space="0" w:color="000000"/>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Number of Passages Talking About Globalization</w:t>
            </w:r>
          </w:p>
        </w:tc>
      </w:tr>
      <w:tr w:rsidR="00C60B50" w:rsidRPr="00143805" w:rsidTr="00312D50">
        <w:trPr>
          <w:trHeight w:val="600"/>
          <w:jc w:val="center"/>
        </w:trPr>
        <w:tc>
          <w:tcPr>
            <w:tcW w:w="840" w:type="dxa"/>
            <w:vMerge/>
            <w:tcBorders>
              <w:top w:val="single" w:sz="4" w:space="0" w:color="auto"/>
              <w:left w:val="single" w:sz="4" w:space="0" w:color="auto"/>
              <w:bottom w:val="single" w:sz="4" w:space="0" w:color="auto"/>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1540" w:type="dxa"/>
            <w:tcBorders>
              <w:top w:val="nil"/>
              <w:left w:val="nil"/>
              <w:bottom w:val="single" w:sz="4" w:space="0" w:color="auto"/>
              <w:right w:val="single" w:sz="4" w:space="0" w:color="auto"/>
            </w:tcBorders>
            <w:shd w:val="clear" w:color="auto" w:fill="auto"/>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Risk/Danger</w:t>
            </w:r>
          </w:p>
        </w:tc>
        <w:tc>
          <w:tcPr>
            <w:tcW w:w="1540" w:type="dxa"/>
            <w:tcBorders>
              <w:top w:val="nil"/>
              <w:left w:val="nil"/>
              <w:bottom w:val="single" w:sz="4" w:space="0" w:color="auto"/>
              <w:right w:val="single" w:sz="4" w:space="0" w:color="auto"/>
            </w:tcBorders>
            <w:shd w:val="clear" w:color="auto" w:fill="auto"/>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Unjust</w:t>
            </w:r>
          </w:p>
        </w:tc>
        <w:tc>
          <w:tcPr>
            <w:tcW w:w="1540" w:type="dxa"/>
            <w:tcBorders>
              <w:top w:val="nil"/>
              <w:left w:val="nil"/>
              <w:bottom w:val="single" w:sz="4" w:space="0" w:color="auto"/>
              <w:right w:val="single" w:sz="4" w:space="0" w:color="auto"/>
            </w:tcBorders>
            <w:shd w:val="clear" w:color="auto" w:fill="auto"/>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Neutral</w:t>
            </w:r>
          </w:p>
        </w:tc>
        <w:tc>
          <w:tcPr>
            <w:tcW w:w="1540" w:type="dxa"/>
            <w:tcBorders>
              <w:top w:val="nil"/>
              <w:left w:val="nil"/>
              <w:bottom w:val="single" w:sz="4" w:space="0" w:color="auto"/>
              <w:right w:val="single" w:sz="4" w:space="0" w:color="auto"/>
            </w:tcBorders>
            <w:shd w:val="clear" w:color="auto" w:fill="auto"/>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Positive Outcomes</w:t>
            </w:r>
          </w:p>
        </w:tc>
        <w:tc>
          <w:tcPr>
            <w:tcW w:w="1540" w:type="dxa"/>
            <w:tcBorders>
              <w:top w:val="nil"/>
              <w:left w:val="nil"/>
              <w:bottom w:val="single" w:sz="4" w:space="0" w:color="auto"/>
              <w:right w:val="single" w:sz="4" w:space="0" w:color="auto"/>
            </w:tcBorders>
            <w:shd w:val="clear" w:color="auto" w:fill="auto"/>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Opportunities</w:t>
            </w:r>
          </w:p>
        </w:tc>
        <w:tc>
          <w:tcPr>
            <w:tcW w:w="1540" w:type="dxa"/>
            <w:tcBorders>
              <w:top w:val="nil"/>
              <w:left w:val="nil"/>
              <w:bottom w:val="single" w:sz="4" w:space="0" w:color="auto"/>
              <w:right w:val="single" w:sz="4" w:space="0" w:color="auto"/>
            </w:tcBorders>
            <w:shd w:val="clear" w:color="auto" w:fill="auto"/>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Structural Change</w:t>
            </w:r>
          </w:p>
        </w:tc>
      </w:tr>
      <w:tr w:rsidR="00C60B50" w:rsidRPr="00143805" w:rsidTr="00312D50">
        <w:trPr>
          <w:trHeight w:val="315"/>
          <w:jc w:val="center"/>
        </w:trPr>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CDU</w:t>
            </w:r>
          </w:p>
        </w:tc>
        <w:tc>
          <w:tcPr>
            <w:tcW w:w="88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2005</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r>
      <w:tr w:rsidR="00C60B50" w:rsidRPr="00143805" w:rsidTr="00312D50">
        <w:trPr>
          <w:trHeight w:val="315"/>
          <w:jc w:val="center"/>
        </w:trPr>
        <w:tc>
          <w:tcPr>
            <w:tcW w:w="840" w:type="dxa"/>
            <w:vMerge/>
            <w:tcBorders>
              <w:top w:val="nil"/>
              <w:left w:val="single" w:sz="4" w:space="0" w:color="auto"/>
              <w:bottom w:val="single" w:sz="4" w:space="0" w:color="auto"/>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r>
      <w:tr w:rsidR="00C60B50" w:rsidRPr="00143805" w:rsidTr="00312D50">
        <w:trPr>
          <w:trHeight w:val="315"/>
          <w:jc w:val="center"/>
        </w:trPr>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SPD</w:t>
            </w:r>
          </w:p>
        </w:tc>
        <w:tc>
          <w:tcPr>
            <w:tcW w:w="88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2005</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4</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4</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r>
      <w:tr w:rsidR="00C60B50" w:rsidRPr="00143805" w:rsidTr="00312D50">
        <w:trPr>
          <w:trHeight w:val="315"/>
          <w:jc w:val="center"/>
        </w:trPr>
        <w:tc>
          <w:tcPr>
            <w:tcW w:w="840" w:type="dxa"/>
            <w:vMerge/>
            <w:tcBorders>
              <w:top w:val="nil"/>
              <w:left w:val="single" w:sz="4" w:space="0" w:color="auto"/>
              <w:bottom w:val="single" w:sz="4" w:space="0" w:color="auto"/>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7</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r>
      <w:tr w:rsidR="00C60B50" w:rsidRPr="00143805" w:rsidTr="00312D50">
        <w:trPr>
          <w:trHeight w:val="315"/>
          <w:jc w:val="center"/>
        </w:trPr>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Greens</w:t>
            </w:r>
          </w:p>
        </w:tc>
        <w:tc>
          <w:tcPr>
            <w:tcW w:w="88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2005</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6</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6</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r>
      <w:tr w:rsidR="00C60B50" w:rsidRPr="00143805" w:rsidTr="00312D50">
        <w:trPr>
          <w:trHeight w:val="315"/>
          <w:jc w:val="center"/>
        </w:trPr>
        <w:tc>
          <w:tcPr>
            <w:tcW w:w="840" w:type="dxa"/>
            <w:vMerge/>
            <w:tcBorders>
              <w:top w:val="nil"/>
              <w:left w:val="single" w:sz="4" w:space="0" w:color="auto"/>
              <w:bottom w:val="single" w:sz="4" w:space="0" w:color="auto"/>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6</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r>
      <w:tr w:rsidR="00C60B50" w:rsidRPr="00143805" w:rsidTr="00312D50">
        <w:trPr>
          <w:trHeight w:val="315"/>
          <w:jc w:val="center"/>
        </w:trPr>
        <w:tc>
          <w:tcPr>
            <w:tcW w:w="84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FDP</w:t>
            </w:r>
          </w:p>
        </w:tc>
        <w:tc>
          <w:tcPr>
            <w:tcW w:w="88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2005</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r>
      <w:tr w:rsidR="00C60B50" w:rsidRPr="00143805" w:rsidTr="00312D50">
        <w:trPr>
          <w:trHeight w:val="315"/>
          <w:jc w:val="center"/>
        </w:trPr>
        <w:tc>
          <w:tcPr>
            <w:tcW w:w="840" w:type="dxa"/>
            <w:vMerge/>
            <w:tcBorders>
              <w:top w:val="nil"/>
              <w:left w:val="single" w:sz="4" w:space="0" w:color="auto"/>
              <w:bottom w:val="single" w:sz="4" w:space="0" w:color="auto"/>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5</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3</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r>
      <w:tr w:rsidR="00C60B50" w:rsidRPr="00143805" w:rsidTr="00312D50">
        <w:trPr>
          <w:trHeight w:val="315"/>
          <w:jc w:val="center"/>
        </w:trPr>
        <w:tc>
          <w:tcPr>
            <w:tcW w:w="8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Left</w:t>
            </w:r>
          </w:p>
        </w:tc>
        <w:tc>
          <w:tcPr>
            <w:tcW w:w="88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2005</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single" w:sz="4" w:space="0" w:color="auto"/>
              <w:left w:val="nil"/>
              <w:bottom w:val="nil"/>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r>
      <w:tr w:rsidR="00C60B50" w:rsidRPr="00143805" w:rsidTr="00312D50">
        <w:trPr>
          <w:trHeight w:val="315"/>
          <w:jc w:val="center"/>
        </w:trPr>
        <w:tc>
          <w:tcPr>
            <w:tcW w:w="840" w:type="dxa"/>
            <w:vMerge/>
            <w:tcBorders>
              <w:top w:val="nil"/>
              <w:left w:val="single" w:sz="4" w:space="0" w:color="auto"/>
              <w:bottom w:val="single" w:sz="4" w:space="0" w:color="000000"/>
              <w:right w:val="single" w:sz="4" w:space="0" w:color="auto"/>
            </w:tcBorders>
            <w:vAlign w:val="center"/>
            <w:hideMark/>
          </w:tcPr>
          <w:p w:rsidR="00C60B50" w:rsidRPr="00143805" w:rsidRDefault="00C60B50" w:rsidP="00312D50">
            <w:pPr>
              <w:spacing w:after="0" w:line="240" w:lineRule="auto"/>
              <w:rPr>
                <w:rFonts w:ascii="Times New Roman" w:eastAsia="Times New Roman" w:hAnsi="Times New Roman" w:cs="Times New Roman"/>
                <w:color w:val="000000"/>
                <w:sz w:val="24"/>
                <w:szCs w:val="24"/>
              </w:rPr>
            </w:pPr>
          </w:p>
        </w:tc>
        <w:tc>
          <w:tcPr>
            <w:tcW w:w="88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2009</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6</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0</w:t>
            </w:r>
          </w:p>
        </w:tc>
        <w:tc>
          <w:tcPr>
            <w:tcW w:w="1540" w:type="dxa"/>
            <w:tcBorders>
              <w:top w:val="nil"/>
              <w:left w:val="nil"/>
              <w:bottom w:val="single" w:sz="4" w:space="0" w:color="auto"/>
              <w:right w:val="single" w:sz="4" w:space="0" w:color="auto"/>
            </w:tcBorders>
            <w:shd w:val="clear" w:color="auto" w:fill="auto"/>
            <w:noWrap/>
            <w:vAlign w:val="bottom"/>
            <w:hideMark/>
          </w:tcPr>
          <w:p w:rsidR="00C60B50" w:rsidRPr="00143805" w:rsidRDefault="00C60B50" w:rsidP="00312D50">
            <w:pPr>
              <w:spacing w:after="0" w:line="240" w:lineRule="auto"/>
              <w:jc w:val="center"/>
              <w:rPr>
                <w:rFonts w:ascii="Times New Roman" w:eastAsia="Times New Roman" w:hAnsi="Times New Roman" w:cs="Times New Roman"/>
                <w:color w:val="000000"/>
                <w:sz w:val="24"/>
                <w:szCs w:val="24"/>
              </w:rPr>
            </w:pPr>
            <w:r w:rsidRPr="00143805">
              <w:rPr>
                <w:rFonts w:ascii="Times New Roman" w:eastAsia="Times New Roman" w:hAnsi="Times New Roman" w:cs="Times New Roman"/>
                <w:color w:val="000000"/>
                <w:sz w:val="24"/>
                <w:szCs w:val="24"/>
              </w:rPr>
              <w:t>1</w:t>
            </w:r>
          </w:p>
        </w:tc>
      </w:tr>
      <w:tr w:rsidR="00C60B50" w:rsidRPr="00143805" w:rsidTr="00312D50">
        <w:trPr>
          <w:trHeight w:val="300"/>
          <w:jc w:val="center"/>
        </w:trPr>
        <w:tc>
          <w:tcPr>
            <w:tcW w:w="10960" w:type="dxa"/>
            <w:gridSpan w:val="8"/>
            <w:tcBorders>
              <w:top w:val="single" w:sz="4" w:space="0" w:color="auto"/>
              <w:left w:val="nil"/>
              <w:bottom w:val="nil"/>
              <w:right w:val="nil"/>
            </w:tcBorders>
            <w:shd w:val="clear" w:color="auto" w:fill="auto"/>
            <w:noWrap/>
            <w:vAlign w:val="bottom"/>
            <w:hideMark/>
          </w:tcPr>
          <w:p w:rsidR="00C60B50" w:rsidRPr="00143805" w:rsidRDefault="00C60B50" w:rsidP="00C60B50">
            <w:pPr>
              <w:spacing w:after="0" w:line="240" w:lineRule="auto"/>
              <w:rPr>
                <w:rFonts w:ascii="Calibri" w:eastAsia="Times New Roman" w:hAnsi="Calibri" w:cs="Calibri"/>
                <w:color w:val="000000"/>
              </w:rPr>
            </w:pPr>
            <w:r w:rsidRPr="00143805">
              <w:rPr>
                <w:rFonts w:ascii="Calibri" w:eastAsia="Times New Roman" w:hAnsi="Calibri" w:cs="Calibri"/>
                <w:color w:val="000000"/>
              </w:rPr>
              <w:t>Source:</w:t>
            </w:r>
            <w:r>
              <w:rPr>
                <w:rFonts w:ascii="Calibri" w:eastAsia="Times New Roman" w:hAnsi="Calibri" w:cs="Calibri"/>
                <w:color w:val="000000"/>
              </w:rPr>
              <w:t xml:space="preserve"> CDU, SPD, Greens, FDP, and The Left election manifests from 2005 and 2009</w:t>
            </w:r>
            <w:r w:rsidR="0084660E">
              <w:rPr>
                <w:rFonts w:ascii="Calibri" w:eastAsia="Times New Roman" w:hAnsi="Calibri" w:cs="Calibri"/>
                <w:color w:val="000000"/>
              </w:rPr>
              <w:t>.</w:t>
            </w:r>
            <w:r>
              <w:rPr>
                <w:rFonts w:ascii="Calibri" w:eastAsia="Times New Roman" w:hAnsi="Calibri" w:cs="Calibri"/>
                <w:color w:val="000000"/>
              </w:rPr>
              <w:t xml:space="preserve"> </w:t>
            </w:r>
          </w:p>
        </w:tc>
      </w:tr>
    </w:tbl>
    <w:p w:rsidR="00674446" w:rsidRPr="00502E5C" w:rsidRDefault="00674446" w:rsidP="00546CFF">
      <w:pPr>
        <w:spacing w:after="0" w:line="480" w:lineRule="auto"/>
        <w:rPr>
          <w:rFonts w:ascii="Times New Roman" w:hAnsi="Times New Roman" w:cs="Times New Roman"/>
          <w:sz w:val="2"/>
          <w:szCs w:val="2"/>
        </w:rPr>
      </w:pPr>
    </w:p>
    <w:sectPr w:rsidR="00674446" w:rsidRPr="00502E5C" w:rsidSect="00CB418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BFF" w:rsidRDefault="00DF7BFF" w:rsidP="0084660E">
      <w:pPr>
        <w:spacing w:after="0" w:line="240" w:lineRule="auto"/>
      </w:pPr>
      <w:r>
        <w:separator/>
      </w:r>
    </w:p>
  </w:endnote>
  <w:endnote w:type="continuationSeparator" w:id="0">
    <w:p w:rsidR="00DF7BFF" w:rsidRDefault="00DF7BFF" w:rsidP="00846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SAMKC+CorpusGothicOblique">
    <w:altName w:val="Corpus Gothic Oblique"/>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v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905"/>
      <w:docPartObj>
        <w:docPartGallery w:val="Page Numbers (Bottom of Page)"/>
        <w:docPartUnique/>
      </w:docPartObj>
    </w:sdtPr>
    <w:sdtEndPr/>
    <w:sdtContent>
      <w:p w:rsidR="00760F23" w:rsidRDefault="00760F23">
        <w:pPr>
          <w:pStyle w:val="Footer"/>
          <w:jc w:val="center"/>
        </w:pPr>
        <w:r>
          <w:fldChar w:fldCharType="begin"/>
        </w:r>
        <w:r>
          <w:instrText xml:space="preserve"> PAGE   \* MERGEFORMAT </w:instrText>
        </w:r>
        <w:r>
          <w:fldChar w:fldCharType="separate"/>
        </w:r>
        <w:r w:rsidR="008C6ABA">
          <w:rPr>
            <w:noProof/>
          </w:rPr>
          <w:t>2</w:t>
        </w:r>
        <w:r>
          <w:rPr>
            <w:noProof/>
          </w:rPr>
          <w:fldChar w:fldCharType="end"/>
        </w:r>
      </w:p>
    </w:sdtContent>
  </w:sdt>
  <w:p w:rsidR="00760F23" w:rsidRDefault="00760F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BFF" w:rsidRDefault="00DF7BFF" w:rsidP="0084660E">
      <w:pPr>
        <w:spacing w:after="0" w:line="240" w:lineRule="auto"/>
      </w:pPr>
      <w:r>
        <w:separator/>
      </w:r>
    </w:p>
  </w:footnote>
  <w:footnote w:type="continuationSeparator" w:id="0">
    <w:p w:rsidR="00DF7BFF" w:rsidRDefault="00DF7BFF" w:rsidP="008466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65"/>
    <w:rsid w:val="0001180B"/>
    <w:rsid w:val="000439AF"/>
    <w:rsid w:val="00051692"/>
    <w:rsid w:val="000738C7"/>
    <w:rsid w:val="00077BF0"/>
    <w:rsid w:val="00082121"/>
    <w:rsid w:val="00085F8C"/>
    <w:rsid w:val="000C3836"/>
    <w:rsid w:val="000C552A"/>
    <w:rsid w:val="000D0102"/>
    <w:rsid w:val="000D2764"/>
    <w:rsid w:val="000E1F91"/>
    <w:rsid w:val="00116D75"/>
    <w:rsid w:val="001378B1"/>
    <w:rsid w:val="00146EFC"/>
    <w:rsid w:val="00195B83"/>
    <w:rsid w:val="001E4B42"/>
    <w:rsid w:val="001F610C"/>
    <w:rsid w:val="0020080C"/>
    <w:rsid w:val="002109E2"/>
    <w:rsid w:val="002146B1"/>
    <w:rsid w:val="002263C6"/>
    <w:rsid w:val="00226E65"/>
    <w:rsid w:val="002356C4"/>
    <w:rsid w:val="002778A5"/>
    <w:rsid w:val="00285F49"/>
    <w:rsid w:val="00292714"/>
    <w:rsid w:val="00292C9D"/>
    <w:rsid w:val="002A3D5A"/>
    <w:rsid w:val="002B022E"/>
    <w:rsid w:val="002B4D75"/>
    <w:rsid w:val="002D59FF"/>
    <w:rsid w:val="00312D50"/>
    <w:rsid w:val="00325999"/>
    <w:rsid w:val="00327086"/>
    <w:rsid w:val="00333E72"/>
    <w:rsid w:val="003578B4"/>
    <w:rsid w:val="0039436E"/>
    <w:rsid w:val="003A7A09"/>
    <w:rsid w:val="003E342E"/>
    <w:rsid w:val="00401C9D"/>
    <w:rsid w:val="00446D6A"/>
    <w:rsid w:val="00493211"/>
    <w:rsid w:val="004A6CE8"/>
    <w:rsid w:val="004C1F96"/>
    <w:rsid w:val="004C5F56"/>
    <w:rsid w:val="004E0C3B"/>
    <w:rsid w:val="00502E5C"/>
    <w:rsid w:val="00532BFD"/>
    <w:rsid w:val="00532F5C"/>
    <w:rsid w:val="00533433"/>
    <w:rsid w:val="0053370F"/>
    <w:rsid w:val="00546CFF"/>
    <w:rsid w:val="005B239B"/>
    <w:rsid w:val="005C0E96"/>
    <w:rsid w:val="005D2958"/>
    <w:rsid w:val="005E7EBE"/>
    <w:rsid w:val="00621277"/>
    <w:rsid w:val="00674446"/>
    <w:rsid w:val="006A3A04"/>
    <w:rsid w:val="006B4379"/>
    <w:rsid w:val="006B7DFA"/>
    <w:rsid w:val="006D2750"/>
    <w:rsid w:val="006D5712"/>
    <w:rsid w:val="006F7650"/>
    <w:rsid w:val="007036A6"/>
    <w:rsid w:val="007164F3"/>
    <w:rsid w:val="007243B6"/>
    <w:rsid w:val="00760F23"/>
    <w:rsid w:val="00760FE8"/>
    <w:rsid w:val="007A3E74"/>
    <w:rsid w:val="007B0040"/>
    <w:rsid w:val="007C01BC"/>
    <w:rsid w:val="007E52D8"/>
    <w:rsid w:val="00804CEA"/>
    <w:rsid w:val="0081002D"/>
    <w:rsid w:val="00811A33"/>
    <w:rsid w:val="00825254"/>
    <w:rsid w:val="00832E8D"/>
    <w:rsid w:val="008367F9"/>
    <w:rsid w:val="00836A55"/>
    <w:rsid w:val="0084660E"/>
    <w:rsid w:val="008550C3"/>
    <w:rsid w:val="00872BDD"/>
    <w:rsid w:val="0088661E"/>
    <w:rsid w:val="00890A10"/>
    <w:rsid w:val="008944E8"/>
    <w:rsid w:val="008A614A"/>
    <w:rsid w:val="008C6ABA"/>
    <w:rsid w:val="008D2265"/>
    <w:rsid w:val="008E155E"/>
    <w:rsid w:val="008E5945"/>
    <w:rsid w:val="00901718"/>
    <w:rsid w:val="009148E1"/>
    <w:rsid w:val="0094445D"/>
    <w:rsid w:val="00944C15"/>
    <w:rsid w:val="00947D62"/>
    <w:rsid w:val="0095603F"/>
    <w:rsid w:val="00957829"/>
    <w:rsid w:val="00966DDD"/>
    <w:rsid w:val="009733E8"/>
    <w:rsid w:val="00982BCA"/>
    <w:rsid w:val="00983416"/>
    <w:rsid w:val="009900FA"/>
    <w:rsid w:val="0099223E"/>
    <w:rsid w:val="00993F57"/>
    <w:rsid w:val="009A6E18"/>
    <w:rsid w:val="009B3DDF"/>
    <w:rsid w:val="009C06AD"/>
    <w:rsid w:val="009C0AB5"/>
    <w:rsid w:val="009D56CA"/>
    <w:rsid w:val="009D7A5F"/>
    <w:rsid w:val="00A26F97"/>
    <w:rsid w:val="00A8212F"/>
    <w:rsid w:val="00A87C5E"/>
    <w:rsid w:val="00A91422"/>
    <w:rsid w:val="00A96477"/>
    <w:rsid w:val="00AA3E63"/>
    <w:rsid w:val="00AA758B"/>
    <w:rsid w:val="00AC5903"/>
    <w:rsid w:val="00AD47B1"/>
    <w:rsid w:val="00B02B11"/>
    <w:rsid w:val="00B13FA2"/>
    <w:rsid w:val="00B629A0"/>
    <w:rsid w:val="00B73A68"/>
    <w:rsid w:val="00B81807"/>
    <w:rsid w:val="00B90AA1"/>
    <w:rsid w:val="00BA0BDF"/>
    <w:rsid w:val="00BA3C67"/>
    <w:rsid w:val="00BE176B"/>
    <w:rsid w:val="00C03617"/>
    <w:rsid w:val="00C22DA0"/>
    <w:rsid w:val="00C23170"/>
    <w:rsid w:val="00C40C17"/>
    <w:rsid w:val="00C41209"/>
    <w:rsid w:val="00C419ED"/>
    <w:rsid w:val="00C430D1"/>
    <w:rsid w:val="00C47173"/>
    <w:rsid w:val="00C602A7"/>
    <w:rsid w:val="00C60B50"/>
    <w:rsid w:val="00C64CCB"/>
    <w:rsid w:val="00C94376"/>
    <w:rsid w:val="00C95E2D"/>
    <w:rsid w:val="00CB337F"/>
    <w:rsid w:val="00CB4182"/>
    <w:rsid w:val="00CC235B"/>
    <w:rsid w:val="00CE3059"/>
    <w:rsid w:val="00D00BC2"/>
    <w:rsid w:val="00D249AD"/>
    <w:rsid w:val="00D30B35"/>
    <w:rsid w:val="00D6266A"/>
    <w:rsid w:val="00D921EE"/>
    <w:rsid w:val="00D93D31"/>
    <w:rsid w:val="00D95EBC"/>
    <w:rsid w:val="00D97EC2"/>
    <w:rsid w:val="00DA7120"/>
    <w:rsid w:val="00DB63F0"/>
    <w:rsid w:val="00DD3BD6"/>
    <w:rsid w:val="00DE2E28"/>
    <w:rsid w:val="00DF7BFF"/>
    <w:rsid w:val="00E00E00"/>
    <w:rsid w:val="00E0130A"/>
    <w:rsid w:val="00E06011"/>
    <w:rsid w:val="00EA3851"/>
    <w:rsid w:val="00EA40B7"/>
    <w:rsid w:val="00EA4780"/>
    <w:rsid w:val="00EB6319"/>
    <w:rsid w:val="00EC5ABD"/>
    <w:rsid w:val="00EE0791"/>
    <w:rsid w:val="00EF5118"/>
    <w:rsid w:val="00EF72C7"/>
    <w:rsid w:val="00F074A8"/>
    <w:rsid w:val="00F16F2D"/>
    <w:rsid w:val="00F327B6"/>
    <w:rsid w:val="00F36D62"/>
    <w:rsid w:val="00F50A17"/>
    <w:rsid w:val="00FA0C7C"/>
    <w:rsid w:val="00FC5F40"/>
    <w:rsid w:val="00FC779B"/>
    <w:rsid w:val="00FD498A"/>
    <w:rsid w:val="00FD5F96"/>
    <w:rsid w:val="00FE6DDB"/>
    <w:rsid w:val="00FE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22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5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F50A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65"/>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F50A17"/>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50A17"/>
    <w:rPr>
      <w:color w:val="0000FF"/>
      <w:u w:val="single"/>
    </w:rPr>
  </w:style>
  <w:style w:type="character" w:customStyle="1" w:styleId="Heading2Char">
    <w:name w:val="Heading 2 Char"/>
    <w:basedOn w:val="DefaultParagraphFont"/>
    <w:link w:val="Heading2"/>
    <w:uiPriority w:val="9"/>
    <w:rsid w:val="00825254"/>
    <w:rPr>
      <w:rFonts w:asciiTheme="majorHAnsi" w:eastAsiaTheme="majorEastAsia" w:hAnsiTheme="majorHAnsi" w:cstheme="majorBidi"/>
      <w:b/>
      <w:bCs/>
      <w:color w:val="4F81BD" w:themeColor="accent1"/>
      <w:sz w:val="26"/>
      <w:szCs w:val="26"/>
    </w:rPr>
  </w:style>
  <w:style w:type="paragraph" w:customStyle="1" w:styleId="body-paragraph">
    <w:name w:val="body-paragraph"/>
    <w:basedOn w:val="Normal"/>
    <w:rsid w:val="00C430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0D1"/>
    <w:rPr>
      <w:b/>
      <w:bCs/>
    </w:rPr>
  </w:style>
  <w:style w:type="table" w:styleId="TableGrid">
    <w:name w:val="Table Grid"/>
    <w:basedOn w:val="TableNormal"/>
    <w:uiPriority w:val="59"/>
    <w:rsid w:val="009C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3F"/>
    <w:rPr>
      <w:rFonts w:ascii="Tahoma" w:hAnsi="Tahoma" w:cs="Tahoma"/>
      <w:sz w:val="16"/>
      <w:szCs w:val="16"/>
    </w:rPr>
  </w:style>
  <w:style w:type="character" w:customStyle="1" w:styleId="contributornametrigger">
    <w:name w:val="contributornametrigger"/>
    <w:basedOn w:val="DefaultParagraphFont"/>
    <w:rsid w:val="001E4B42"/>
  </w:style>
  <w:style w:type="paragraph" w:styleId="NormalWeb">
    <w:name w:val="Normal (Web)"/>
    <w:basedOn w:val="Normal"/>
    <w:uiPriority w:val="99"/>
    <w:unhideWhenUsed/>
    <w:rsid w:val="001E4B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1E4B42"/>
    <w:pPr>
      <w:spacing w:after="0" w:line="240" w:lineRule="auto"/>
    </w:pPr>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uiPriority w:val="99"/>
    <w:rsid w:val="001E4B42"/>
    <w:rPr>
      <w:rFonts w:ascii="Times New Roman" w:eastAsia="Times New Roman" w:hAnsi="Times New Roman" w:cs="Times New Roman"/>
      <w:sz w:val="20"/>
      <w:szCs w:val="20"/>
      <w:lang w:val="de-DE" w:eastAsia="de-DE"/>
    </w:rPr>
  </w:style>
  <w:style w:type="character" w:styleId="Emphasis">
    <w:name w:val="Emphasis"/>
    <w:basedOn w:val="DefaultParagraphFont"/>
    <w:uiPriority w:val="20"/>
    <w:qFormat/>
    <w:rsid w:val="001E4B42"/>
    <w:rPr>
      <w:i/>
      <w:iCs/>
    </w:rPr>
  </w:style>
  <w:style w:type="paragraph" w:customStyle="1" w:styleId="Default">
    <w:name w:val="Default"/>
    <w:rsid w:val="001E4B42"/>
    <w:pPr>
      <w:autoSpaceDE w:val="0"/>
      <w:autoSpaceDN w:val="0"/>
      <w:adjustRightInd w:val="0"/>
      <w:spacing w:after="0" w:line="240" w:lineRule="auto"/>
    </w:pPr>
    <w:rPr>
      <w:rFonts w:ascii="Calibri" w:hAnsi="Calibri" w:cs="Calibri"/>
      <w:color w:val="000000"/>
      <w:sz w:val="24"/>
      <w:szCs w:val="24"/>
    </w:rPr>
  </w:style>
  <w:style w:type="paragraph" w:customStyle="1" w:styleId="Pa02">
    <w:name w:val="Pa0+2"/>
    <w:basedOn w:val="Default"/>
    <w:next w:val="Default"/>
    <w:uiPriority w:val="99"/>
    <w:rsid w:val="0099223E"/>
    <w:pPr>
      <w:spacing w:line="241" w:lineRule="atLeast"/>
    </w:pPr>
    <w:rPr>
      <w:rFonts w:ascii="HSAMKC+CorpusGothicOblique" w:hAnsi="HSAMKC+CorpusGothicOblique" w:cstheme="minorBidi"/>
      <w:color w:val="auto"/>
    </w:rPr>
  </w:style>
  <w:style w:type="character" w:customStyle="1" w:styleId="A02">
    <w:name w:val="A0+2"/>
    <w:uiPriority w:val="99"/>
    <w:rsid w:val="0099223E"/>
    <w:rPr>
      <w:rFonts w:cs="HSAMKC+CorpusGothicOblique"/>
      <w:color w:val="000000"/>
      <w:sz w:val="126"/>
      <w:szCs w:val="126"/>
    </w:rPr>
  </w:style>
  <w:style w:type="character" w:customStyle="1" w:styleId="A12">
    <w:name w:val="A1+2"/>
    <w:uiPriority w:val="99"/>
    <w:rsid w:val="0099223E"/>
    <w:rPr>
      <w:rFonts w:cs="HSAMKC+CorpusGothicOblique"/>
      <w:color w:val="000000"/>
      <w:sz w:val="59"/>
      <w:szCs w:val="59"/>
    </w:rPr>
  </w:style>
  <w:style w:type="paragraph" w:styleId="Header">
    <w:name w:val="header"/>
    <w:basedOn w:val="Normal"/>
    <w:link w:val="HeaderChar"/>
    <w:uiPriority w:val="99"/>
    <w:semiHidden/>
    <w:unhideWhenUsed/>
    <w:rsid w:val="00846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60E"/>
  </w:style>
  <w:style w:type="paragraph" w:styleId="Footer">
    <w:name w:val="footer"/>
    <w:basedOn w:val="Normal"/>
    <w:link w:val="FooterChar"/>
    <w:uiPriority w:val="99"/>
    <w:unhideWhenUsed/>
    <w:rsid w:val="00846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0E"/>
  </w:style>
  <w:style w:type="paragraph" w:styleId="NoSpacing">
    <w:name w:val="No Spacing"/>
    <w:link w:val="NoSpacingChar"/>
    <w:uiPriority w:val="99"/>
    <w:qFormat/>
    <w:rsid w:val="00546CF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locked/>
    <w:rsid w:val="00546CFF"/>
    <w:rPr>
      <w:rFonts w:ascii="Calibri" w:eastAsia="Calibri" w:hAnsi="Calibri" w:cs="Times New Roman"/>
    </w:rPr>
  </w:style>
  <w:style w:type="paragraph" w:styleId="TOCHeading">
    <w:name w:val="TOC Heading"/>
    <w:basedOn w:val="Heading1"/>
    <w:next w:val="Normal"/>
    <w:uiPriority w:val="39"/>
    <w:semiHidden/>
    <w:unhideWhenUsed/>
    <w:qFormat/>
    <w:rsid w:val="00760F23"/>
    <w:pPr>
      <w:outlineLvl w:val="9"/>
    </w:pPr>
    <w:rPr>
      <w:lang w:eastAsia="ja-JP"/>
    </w:rPr>
  </w:style>
  <w:style w:type="paragraph" w:styleId="TOC1">
    <w:name w:val="toc 1"/>
    <w:basedOn w:val="Normal"/>
    <w:next w:val="Normal"/>
    <w:autoRedefine/>
    <w:uiPriority w:val="39"/>
    <w:unhideWhenUsed/>
    <w:rsid w:val="00760F23"/>
    <w:pPr>
      <w:spacing w:after="100"/>
    </w:pPr>
  </w:style>
  <w:style w:type="paragraph" w:styleId="TOC2">
    <w:name w:val="toc 2"/>
    <w:basedOn w:val="Normal"/>
    <w:next w:val="Normal"/>
    <w:autoRedefine/>
    <w:uiPriority w:val="39"/>
    <w:unhideWhenUsed/>
    <w:rsid w:val="00760F23"/>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22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52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F50A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265"/>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F50A17"/>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F50A17"/>
    <w:rPr>
      <w:color w:val="0000FF"/>
      <w:u w:val="single"/>
    </w:rPr>
  </w:style>
  <w:style w:type="character" w:customStyle="1" w:styleId="Heading2Char">
    <w:name w:val="Heading 2 Char"/>
    <w:basedOn w:val="DefaultParagraphFont"/>
    <w:link w:val="Heading2"/>
    <w:uiPriority w:val="9"/>
    <w:rsid w:val="00825254"/>
    <w:rPr>
      <w:rFonts w:asciiTheme="majorHAnsi" w:eastAsiaTheme="majorEastAsia" w:hAnsiTheme="majorHAnsi" w:cstheme="majorBidi"/>
      <w:b/>
      <w:bCs/>
      <w:color w:val="4F81BD" w:themeColor="accent1"/>
      <w:sz w:val="26"/>
      <w:szCs w:val="26"/>
    </w:rPr>
  </w:style>
  <w:style w:type="paragraph" w:customStyle="1" w:styleId="body-paragraph">
    <w:name w:val="body-paragraph"/>
    <w:basedOn w:val="Normal"/>
    <w:rsid w:val="00C430D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30D1"/>
    <w:rPr>
      <w:b/>
      <w:bCs/>
    </w:rPr>
  </w:style>
  <w:style w:type="table" w:styleId="TableGrid">
    <w:name w:val="Table Grid"/>
    <w:basedOn w:val="TableNormal"/>
    <w:uiPriority w:val="59"/>
    <w:rsid w:val="009C0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60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03F"/>
    <w:rPr>
      <w:rFonts w:ascii="Tahoma" w:hAnsi="Tahoma" w:cs="Tahoma"/>
      <w:sz w:val="16"/>
      <w:szCs w:val="16"/>
    </w:rPr>
  </w:style>
  <w:style w:type="character" w:customStyle="1" w:styleId="contributornametrigger">
    <w:name w:val="contributornametrigger"/>
    <w:basedOn w:val="DefaultParagraphFont"/>
    <w:rsid w:val="001E4B42"/>
  </w:style>
  <w:style w:type="paragraph" w:styleId="NormalWeb">
    <w:name w:val="Normal (Web)"/>
    <w:basedOn w:val="Normal"/>
    <w:uiPriority w:val="99"/>
    <w:unhideWhenUsed/>
    <w:rsid w:val="001E4B4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1E4B42"/>
    <w:pPr>
      <w:spacing w:after="0" w:line="240" w:lineRule="auto"/>
    </w:pPr>
    <w:rPr>
      <w:rFonts w:ascii="Times New Roman" w:eastAsia="Times New Roman" w:hAnsi="Times New Roman" w:cs="Times New Roman"/>
      <w:sz w:val="20"/>
      <w:szCs w:val="20"/>
      <w:lang w:val="de-DE" w:eastAsia="de-DE"/>
    </w:rPr>
  </w:style>
  <w:style w:type="character" w:customStyle="1" w:styleId="FootnoteTextChar">
    <w:name w:val="Footnote Text Char"/>
    <w:basedOn w:val="DefaultParagraphFont"/>
    <w:link w:val="FootnoteText"/>
    <w:uiPriority w:val="99"/>
    <w:rsid w:val="001E4B42"/>
    <w:rPr>
      <w:rFonts w:ascii="Times New Roman" w:eastAsia="Times New Roman" w:hAnsi="Times New Roman" w:cs="Times New Roman"/>
      <w:sz w:val="20"/>
      <w:szCs w:val="20"/>
      <w:lang w:val="de-DE" w:eastAsia="de-DE"/>
    </w:rPr>
  </w:style>
  <w:style w:type="character" w:styleId="Emphasis">
    <w:name w:val="Emphasis"/>
    <w:basedOn w:val="DefaultParagraphFont"/>
    <w:uiPriority w:val="20"/>
    <w:qFormat/>
    <w:rsid w:val="001E4B42"/>
    <w:rPr>
      <w:i/>
      <w:iCs/>
    </w:rPr>
  </w:style>
  <w:style w:type="paragraph" w:customStyle="1" w:styleId="Default">
    <w:name w:val="Default"/>
    <w:rsid w:val="001E4B42"/>
    <w:pPr>
      <w:autoSpaceDE w:val="0"/>
      <w:autoSpaceDN w:val="0"/>
      <w:adjustRightInd w:val="0"/>
      <w:spacing w:after="0" w:line="240" w:lineRule="auto"/>
    </w:pPr>
    <w:rPr>
      <w:rFonts w:ascii="Calibri" w:hAnsi="Calibri" w:cs="Calibri"/>
      <w:color w:val="000000"/>
      <w:sz w:val="24"/>
      <w:szCs w:val="24"/>
    </w:rPr>
  </w:style>
  <w:style w:type="paragraph" w:customStyle="1" w:styleId="Pa02">
    <w:name w:val="Pa0+2"/>
    <w:basedOn w:val="Default"/>
    <w:next w:val="Default"/>
    <w:uiPriority w:val="99"/>
    <w:rsid w:val="0099223E"/>
    <w:pPr>
      <w:spacing w:line="241" w:lineRule="atLeast"/>
    </w:pPr>
    <w:rPr>
      <w:rFonts w:ascii="HSAMKC+CorpusGothicOblique" w:hAnsi="HSAMKC+CorpusGothicOblique" w:cstheme="minorBidi"/>
      <w:color w:val="auto"/>
    </w:rPr>
  </w:style>
  <w:style w:type="character" w:customStyle="1" w:styleId="A02">
    <w:name w:val="A0+2"/>
    <w:uiPriority w:val="99"/>
    <w:rsid w:val="0099223E"/>
    <w:rPr>
      <w:rFonts w:cs="HSAMKC+CorpusGothicOblique"/>
      <w:color w:val="000000"/>
      <w:sz w:val="126"/>
      <w:szCs w:val="126"/>
    </w:rPr>
  </w:style>
  <w:style w:type="character" w:customStyle="1" w:styleId="A12">
    <w:name w:val="A1+2"/>
    <w:uiPriority w:val="99"/>
    <w:rsid w:val="0099223E"/>
    <w:rPr>
      <w:rFonts w:cs="HSAMKC+CorpusGothicOblique"/>
      <w:color w:val="000000"/>
      <w:sz w:val="59"/>
      <w:szCs w:val="59"/>
    </w:rPr>
  </w:style>
  <w:style w:type="paragraph" w:styleId="Header">
    <w:name w:val="header"/>
    <w:basedOn w:val="Normal"/>
    <w:link w:val="HeaderChar"/>
    <w:uiPriority w:val="99"/>
    <w:semiHidden/>
    <w:unhideWhenUsed/>
    <w:rsid w:val="008466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60E"/>
  </w:style>
  <w:style w:type="paragraph" w:styleId="Footer">
    <w:name w:val="footer"/>
    <w:basedOn w:val="Normal"/>
    <w:link w:val="FooterChar"/>
    <w:uiPriority w:val="99"/>
    <w:unhideWhenUsed/>
    <w:rsid w:val="008466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60E"/>
  </w:style>
  <w:style w:type="paragraph" w:styleId="NoSpacing">
    <w:name w:val="No Spacing"/>
    <w:link w:val="NoSpacingChar"/>
    <w:uiPriority w:val="99"/>
    <w:qFormat/>
    <w:rsid w:val="00546CFF"/>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99"/>
    <w:locked/>
    <w:rsid w:val="00546CFF"/>
    <w:rPr>
      <w:rFonts w:ascii="Calibri" w:eastAsia="Calibri" w:hAnsi="Calibri" w:cs="Times New Roman"/>
    </w:rPr>
  </w:style>
  <w:style w:type="paragraph" w:styleId="TOCHeading">
    <w:name w:val="TOC Heading"/>
    <w:basedOn w:val="Heading1"/>
    <w:next w:val="Normal"/>
    <w:uiPriority w:val="39"/>
    <w:semiHidden/>
    <w:unhideWhenUsed/>
    <w:qFormat/>
    <w:rsid w:val="00760F23"/>
    <w:pPr>
      <w:outlineLvl w:val="9"/>
    </w:pPr>
    <w:rPr>
      <w:lang w:eastAsia="ja-JP"/>
    </w:rPr>
  </w:style>
  <w:style w:type="paragraph" w:styleId="TOC1">
    <w:name w:val="toc 1"/>
    <w:basedOn w:val="Normal"/>
    <w:next w:val="Normal"/>
    <w:autoRedefine/>
    <w:uiPriority w:val="39"/>
    <w:unhideWhenUsed/>
    <w:rsid w:val="00760F23"/>
    <w:pPr>
      <w:spacing w:after="100"/>
    </w:pPr>
  </w:style>
  <w:style w:type="paragraph" w:styleId="TOC2">
    <w:name w:val="toc 2"/>
    <w:basedOn w:val="Normal"/>
    <w:next w:val="Normal"/>
    <w:autoRedefine/>
    <w:uiPriority w:val="39"/>
    <w:unhideWhenUsed/>
    <w:rsid w:val="00760F2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396268">
      <w:bodyDiv w:val="1"/>
      <w:marLeft w:val="0"/>
      <w:marRight w:val="0"/>
      <w:marTop w:val="0"/>
      <w:marBottom w:val="0"/>
      <w:divBdr>
        <w:top w:val="none" w:sz="0" w:space="0" w:color="auto"/>
        <w:left w:val="none" w:sz="0" w:space="0" w:color="auto"/>
        <w:bottom w:val="none" w:sz="0" w:space="0" w:color="auto"/>
        <w:right w:val="none" w:sz="0" w:space="0" w:color="auto"/>
      </w:divBdr>
    </w:div>
    <w:div w:id="148589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enry\Desktop\Parteien%20Globalizat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enry\Desktop\Parteien%20Globaliz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enry\Desktop\Parteien%20Globaliz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itchFamily="18" charset="0"/>
                <a:cs typeface="Times New Roman" pitchFamily="18" charset="0"/>
              </a:rPr>
              <a:t>Graph 1: Party Views on Globalization 2005</a:t>
            </a:r>
          </a:p>
        </c:rich>
      </c:tx>
      <c:overlay val="0"/>
    </c:title>
    <c:autoTitleDeleted val="0"/>
    <c:plotArea>
      <c:layout/>
      <c:barChart>
        <c:barDir val="col"/>
        <c:grouping val="clustered"/>
        <c:varyColors val="0"/>
        <c:ser>
          <c:idx val="0"/>
          <c:order val="0"/>
          <c:tx>
            <c:strRef>
              <c:f>Sheet1!$A$2</c:f>
              <c:strCache>
                <c:ptCount val="1"/>
                <c:pt idx="0">
                  <c:v>CDU</c:v>
                </c:pt>
              </c:strCache>
            </c:strRef>
          </c:tx>
          <c:spPr>
            <a:solidFill>
              <a:sysClr val="windowText" lastClr="00000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Sheet1!$C$2:$G$2</c:f>
              <c:numCache>
                <c:formatCode>General</c:formatCode>
                <c:ptCount val="5"/>
                <c:pt idx="0">
                  <c:v>2</c:v>
                </c:pt>
                <c:pt idx="1">
                  <c:v>0</c:v>
                </c:pt>
                <c:pt idx="2">
                  <c:v>1</c:v>
                </c:pt>
                <c:pt idx="3">
                  <c:v>0</c:v>
                </c:pt>
                <c:pt idx="4">
                  <c:v>1</c:v>
                </c:pt>
              </c:numCache>
            </c:numRef>
          </c:val>
        </c:ser>
        <c:ser>
          <c:idx val="2"/>
          <c:order val="1"/>
          <c:tx>
            <c:strRef>
              <c:f>Sheet1!$A$4</c:f>
              <c:strCache>
                <c:ptCount val="1"/>
                <c:pt idx="0">
                  <c:v>SPD</c:v>
                </c:pt>
              </c:strCache>
            </c:strRef>
          </c:tx>
          <c:spPr>
            <a:solidFill>
              <a:srgbClr val="FF000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Sheet1!$C$4:$G$4</c:f>
              <c:numCache>
                <c:formatCode>General</c:formatCode>
                <c:ptCount val="5"/>
                <c:pt idx="0">
                  <c:v>4</c:v>
                </c:pt>
                <c:pt idx="1">
                  <c:v>1</c:v>
                </c:pt>
                <c:pt idx="2">
                  <c:v>4</c:v>
                </c:pt>
                <c:pt idx="3">
                  <c:v>0</c:v>
                </c:pt>
                <c:pt idx="4">
                  <c:v>0</c:v>
                </c:pt>
              </c:numCache>
            </c:numRef>
          </c:val>
        </c:ser>
        <c:ser>
          <c:idx val="4"/>
          <c:order val="2"/>
          <c:tx>
            <c:strRef>
              <c:f>Sheet2!$A$8</c:f>
              <c:strCache>
                <c:ptCount val="1"/>
                <c:pt idx="0">
                  <c:v>Greens</c:v>
                </c:pt>
              </c:strCache>
            </c:strRef>
          </c:tx>
          <c:spPr>
            <a:solidFill>
              <a:srgbClr val="04AC08"/>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Sheet1!$C$6:$G$6</c:f>
              <c:numCache>
                <c:formatCode>General</c:formatCode>
                <c:ptCount val="5"/>
                <c:pt idx="0">
                  <c:v>6</c:v>
                </c:pt>
                <c:pt idx="1">
                  <c:v>6</c:v>
                </c:pt>
                <c:pt idx="2">
                  <c:v>2</c:v>
                </c:pt>
                <c:pt idx="3">
                  <c:v>1</c:v>
                </c:pt>
                <c:pt idx="4">
                  <c:v>0</c:v>
                </c:pt>
              </c:numCache>
            </c:numRef>
          </c:val>
        </c:ser>
        <c:ser>
          <c:idx val="6"/>
          <c:order val="3"/>
          <c:tx>
            <c:strRef>
              <c:f>Sheet1!$A$8</c:f>
              <c:strCache>
                <c:ptCount val="1"/>
                <c:pt idx="0">
                  <c:v>FDP</c:v>
                </c:pt>
              </c:strCache>
            </c:strRef>
          </c:tx>
          <c:spPr>
            <a:solidFill>
              <a:srgbClr val="FFFF0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Sheet1!$C$8:$G$8</c:f>
              <c:numCache>
                <c:formatCode>General</c:formatCode>
                <c:ptCount val="5"/>
                <c:pt idx="0">
                  <c:v>0</c:v>
                </c:pt>
                <c:pt idx="1">
                  <c:v>0</c:v>
                </c:pt>
                <c:pt idx="2">
                  <c:v>3</c:v>
                </c:pt>
                <c:pt idx="3">
                  <c:v>3</c:v>
                </c:pt>
                <c:pt idx="4">
                  <c:v>2</c:v>
                </c:pt>
              </c:numCache>
            </c:numRef>
          </c:val>
        </c:ser>
        <c:ser>
          <c:idx val="8"/>
          <c:order val="4"/>
          <c:tx>
            <c:strRef>
              <c:f>Sheet2!$A$12</c:f>
              <c:strCache>
                <c:ptCount val="1"/>
                <c:pt idx="0">
                  <c:v>Left</c:v>
                </c:pt>
              </c:strCache>
            </c:strRef>
          </c:tx>
          <c:spPr>
            <a:solidFill>
              <a:srgbClr val="7030A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Sheet1!$C$10:$G$10</c:f>
              <c:numCache>
                <c:formatCode>General</c:formatCode>
                <c:ptCount val="5"/>
                <c:pt idx="0">
                  <c:v>2</c:v>
                </c:pt>
                <c:pt idx="1">
                  <c:v>1</c:v>
                </c:pt>
                <c:pt idx="2">
                  <c:v>0</c:v>
                </c:pt>
                <c:pt idx="3">
                  <c:v>0</c:v>
                </c:pt>
                <c:pt idx="4">
                  <c:v>0</c:v>
                </c:pt>
              </c:numCache>
            </c:numRef>
          </c:val>
        </c:ser>
        <c:dLbls>
          <c:showLegendKey val="0"/>
          <c:showVal val="0"/>
          <c:showCatName val="0"/>
          <c:showSerName val="0"/>
          <c:showPercent val="0"/>
          <c:showBubbleSize val="0"/>
        </c:dLbls>
        <c:gapWidth val="150"/>
        <c:axId val="170626560"/>
        <c:axId val="184061312"/>
      </c:barChart>
      <c:catAx>
        <c:axId val="170626560"/>
        <c:scaling>
          <c:orientation val="minMax"/>
        </c:scaling>
        <c:delete val="0"/>
        <c:axPos val="b"/>
        <c:majorTickMark val="none"/>
        <c:minorTickMark val="none"/>
        <c:tickLblPos val="nextTo"/>
        <c:txPr>
          <a:bodyPr/>
          <a:lstStyle/>
          <a:p>
            <a:pPr>
              <a:defRPr>
                <a:latin typeface="Times New Roman" pitchFamily="18" charset="0"/>
                <a:cs typeface="Times New Roman" pitchFamily="18" charset="0"/>
              </a:defRPr>
            </a:pPr>
            <a:endParaRPr lang="en-US"/>
          </a:p>
        </c:txPr>
        <c:crossAx val="184061312"/>
        <c:crosses val="autoZero"/>
        <c:auto val="1"/>
        <c:lblAlgn val="ctr"/>
        <c:lblOffset val="100"/>
        <c:noMultiLvlLbl val="0"/>
      </c:catAx>
      <c:valAx>
        <c:axId val="184061312"/>
        <c:scaling>
          <c:orientation val="minMax"/>
          <c:max val="11"/>
          <c:min val="0"/>
        </c:scaling>
        <c:delete val="0"/>
        <c:axPos val="l"/>
        <c:majorGridlines/>
        <c:title>
          <c:tx>
            <c:rich>
              <a:bodyPr rot="-5400000" vert="horz"/>
              <a:lstStyle/>
              <a:p>
                <a:pPr>
                  <a:defRPr/>
                </a:pPr>
                <a:r>
                  <a:rPr lang="en-US" sz="1000">
                    <a:latin typeface="Times New Roman" pitchFamily="18" charset="0"/>
                    <a:cs typeface="Times New Roman" pitchFamily="18" charset="0"/>
                  </a:rPr>
                  <a:t>Number</a:t>
                </a:r>
                <a:r>
                  <a:rPr lang="en-US" sz="1000" baseline="0">
                    <a:latin typeface="Times New Roman" pitchFamily="18" charset="0"/>
                    <a:cs typeface="Times New Roman" pitchFamily="18" charset="0"/>
                  </a:rPr>
                  <a:t> of References</a:t>
                </a:r>
                <a:endParaRPr lang="en-US" sz="1000">
                  <a:latin typeface="Times New Roman" pitchFamily="18" charset="0"/>
                  <a:cs typeface="Times New Roman" pitchFamily="18" charset="0"/>
                </a:endParaRPr>
              </a:p>
            </c:rich>
          </c:tx>
          <c:overlay val="0"/>
        </c:title>
        <c:numFmt formatCode="General" sourceLinked="1"/>
        <c:majorTickMark val="out"/>
        <c:minorTickMark val="none"/>
        <c:tickLblPos val="nextTo"/>
        <c:crossAx val="170626560"/>
        <c:crosses val="autoZero"/>
        <c:crossBetween val="between"/>
      </c:valAx>
    </c:plotArea>
    <c:legend>
      <c:legendPos val="r"/>
      <c:overlay val="0"/>
      <c:txPr>
        <a:bodyPr/>
        <a:lstStyle/>
        <a:p>
          <a:pPr>
            <a:defRPr baseline="0">
              <a:latin typeface="Times New Roman" pitchFamily="18" charset="0"/>
              <a:cs typeface="Times New Roman" pitchFamily="18" charset="0"/>
            </a:defRPr>
          </a:pPr>
          <a:endParaRPr lang="en-US"/>
        </a:p>
      </c:txPr>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itchFamily="18" charset="0"/>
                <a:cs typeface="Times New Roman" pitchFamily="18" charset="0"/>
              </a:rPr>
              <a:t>Graph 2: Party Views on Globalization 2009</a:t>
            </a:r>
          </a:p>
        </c:rich>
      </c:tx>
      <c:overlay val="0"/>
    </c:title>
    <c:autoTitleDeleted val="0"/>
    <c:plotArea>
      <c:layout>
        <c:manualLayout>
          <c:layoutTarget val="inner"/>
          <c:xMode val="edge"/>
          <c:yMode val="edge"/>
          <c:x val="6.5132853943868821E-2"/>
          <c:y val="5.9107611548556774E-2"/>
          <c:w val="0.8415520937052452"/>
          <c:h val="0.880621903169027"/>
        </c:manualLayout>
      </c:layout>
      <c:barChart>
        <c:barDir val="col"/>
        <c:grouping val="clustered"/>
        <c:varyColors val="0"/>
        <c:ser>
          <c:idx val="0"/>
          <c:order val="0"/>
          <c:tx>
            <c:strRef>
              <c:f>Sheet1!$A$2</c:f>
              <c:strCache>
                <c:ptCount val="1"/>
                <c:pt idx="0">
                  <c:v>CDU</c:v>
                </c:pt>
              </c:strCache>
            </c:strRef>
          </c:tx>
          <c:spPr>
            <a:solidFill>
              <a:schemeClr val="tx1"/>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Sheet1!$C$3:$G$3</c:f>
              <c:numCache>
                <c:formatCode>General</c:formatCode>
                <c:ptCount val="5"/>
                <c:pt idx="0">
                  <c:v>5</c:v>
                </c:pt>
                <c:pt idx="1">
                  <c:v>0</c:v>
                </c:pt>
                <c:pt idx="2">
                  <c:v>5</c:v>
                </c:pt>
                <c:pt idx="3">
                  <c:v>0</c:v>
                </c:pt>
                <c:pt idx="4">
                  <c:v>3</c:v>
                </c:pt>
              </c:numCache>
            </c:numRef>
          </c:val>
        </c:ser>
        <c:ser>
          <c:idx val="1"/>
          <c:order val="1"/>
          <c:tx>
            <c:strRef>
              <c:f>Sheet1!$A$4</c:f>
              <c:strCache>
                <c:ptCount val="1"/>
                <c:pt idx="0">
                  <c:v>SPD</c:v>
                </c:pt>
              </c:strCache>
            </c:strRef>
          </c:tx>
          <c:spPr>
            <a:solidFill>
              <a:srgbClr val="FF000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Sheet1!$C$5:$G$5</c:f>
              <c:numCache>
                <c:formatCode>General</c:formatCode>
                <c:ptCount val="5"/>
                <c:pt idx="0">
                  <c:v>7</c:v>
                </c:pt>
                <c:pt idx="1">
                  <c:v>2</c:v>
                </c:pt>
                <c:pt idx="2">
                  <c:v>3</c:v>
                </c:pt>
                <c:pt idx="3">
                  <c:v>1</c:v>
                </c:pt>
                <c:pt idx="4">
                  <c:v>0</c:v>
                </c:pt>
              </c:numCache>
            </c:numRef>
          </c:val>
        </c:ser>
        <c:ser>
          <c:idx val="2"/>
          <c:order val="2"/>
          <c:tx>
            <c:strRef>
              <c:f>Sheet2!$A$8</c:f>
              <c:strCache>
                <c:ptCount val="1"/>
                <c:pt idx="0">
                  <c:v>Greens</c:v>
                </c:pt>
              </c:strCache>
            </c:strRef>
          </c:tx>
          <c:spPr>
            <a:solidFill>
              <a:srgbClr val="04AC08"/>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Sheet1!$C$7:$G$7</c:f>
              <c:numCache>
                <c:formatCode>General</c:formatCode>
                <c:ptCount val="5"/>
                <c:pt idx="0">
                  <c:v>9</c:v>
                </c:pt>
                <c:pt idx="1">
                  <c:v>9</c:v>
                </c:pt>
                <c:pt idx="2">
                  <c:v>6</c:v>
                </c:pt>
                <c:pt idx="3">
                  <c:v>1</c:v>
                </c:pt>
                <c:pt idx="4">
                  <c:v>2</c:v>
                </c:pt>
              </c:numCache>
            </c:numRef>
          </c:val>
        </c:ser>
        <c:ser>
          <c:idx val="3"/>
          <c:order val="3"/>
          <c:tx>
            <c:strRef>
              <c:f>Sheet1!$A$8</c:f>
              <c:strCache>
                <c:ptCount val="1"/>
                <c:pt idx="0">
                  <c:v>FDP</c:v>
                </c:pt>
              </c:strCache>
            </c:strRef>
          </c:tx>
          <c:spPr>
            <a:solidFill>
              <a:srgbClr val="FFFF0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Sheet1!$C$9:$G$9</c:f>
              <c:numCache>
                <c:formatCode>General</c:formatCode>
                <c:ptCount val="5"/>
                <c:pt idx="0">
                  <c:v>3</c:v>
                </c:pt>
                <c:pt idx="1">
                  <c:v>0</c:v>
                </c:pt>
                <c:pt idx="2">
                  <c:v>5</c:v>
                </c:pt>
                <c:pt idx="3">
                  <c:v>3</c:v>
                </c:pt>
                <c:pt idx="4">
                  <c:v>0</c:v>
                </c:pt>
              </c:numCache>
            </c:numRef>
          </c:val>
        </c:ser>
        <c:ser>
          <c:idx val="4"/>
          <c:order val="4"/>
          <c:tx>
            <c:strRef>
              <c:f>Sheet2!$A$12</c:f>
              <c:strCache>
                <c:ptCount val="1"/>
                <c:pt idx="0">
                  <c:v>Left</c:v>
                </c:pt>
              </c:strCache>
            </c:strRef>
          </c:tx>
          <c:spPr>
            <a:solidFill>
              <a:srgbClr val="7030A0"/>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Sheet1!$C$11:$G$11</c:f>
              <c:numCache>
                <c:formatCode>General</c:formatCode>
                <c:ptCount val="5"/>
                <c:pt idx="0">
                  <c:v>10</c:v>
                </c:pt>
                <c:pt idx="1">
                  <c:v>6</c:v>
                </c:pt>
                <c:pt idx="2">
                  <c:v>1</c:v>
                </c:pt>
                <c:pt idx="3">
                  <c:v>0</c:v>
                </c:pt>
                <c:pt idx="4">
                  <c:v>0</c:v>
                </c:pt>
              </c:numCache>
            </c:numRef>
          </c:val>
        </c:ser>
        <c:dLbls>
          <c:showLegendKey val="0"/>
          <c:showVal val="0"/>
          <c:showCatName val="0"/>
          <c:showSerName val="0"/>
          <c:showPercent val="0"/>
          <c:showBubbleSize val="0"/>
        </c:dLbls>
        <c:gapWidth val="150"/>
        <c:axId val="163571200"/>
        <c:axId val="184063040"/>
      </c:barChart>
      <c:catAx>
        <c:axId val="16357120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84063040"/>
        <c:crosses val="autoZero"/>
        <c:auto val="1"/>
        <c:lblAlgn val="ctr"/>
        <c:lblOffset val="100"/>
        <c:noMultiLvlLbl val="0"/>
      </c:catAx>
      <c:valAx>
        <c:axId val="184063040"/>
        <c:scaling>
          <c:orientation val="minMax"/>
          <c:max val="11"/>
          <c:min val="0"/>
        </c:scaling>
        <c:delete val="0"/>
        <c:axPos val="l"/>
        <c:majorGridlines/>
        <c:title>
          <c:tx>
            <c:rich>
              <a:bodyPr rot="-5400000" vert="horz"/>
              <a:lstStyle/>
              <a:p>
                <a:pPr>
                  <a:defRPr/>
                </a:pPr>
                <a:r>
                  <a:rPr lang="en-US">
                    <a:latin typeface="Times New Roman" pitchFamily="18" charset="0"/>
                    <a:cs typeface="Times New Roman" pitchFamily="18" charset="0"/>
                  </a:rPr>
                  <a:t>Number of References</a:t>
                </a:r>
              </a:p>
            </c:rich>
          </c:tx>
          <c:overlay val="0"/>
        </c:title>
        <c:numFmt formatCode="General" sourceLinked="1"/>
        <c:majorTickMark val="out"/>
        <c:minorTickMark val="none"/>
        <c:tickLblPos val="nextTo"/>
        <c:crossAx val="16357120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atin typeface="Times New Roman" pitchFamily="18" charset="0"/>
                <a:cs typeface="Times New Roman" pitchFamily="18" charset="0"/>
              </a:rPr>
              <a:t>Graph 3: Total of Party Views on Globalization 2005</a:t>
            </a:r>
            <a:r>
              <a:rPr lang="en-US" baseline="0">
                <a:latin typeface="Times New Roman" pitchFamily="18" charset="0"/>
                <a:cs typeface="Times New Roman" pitchFamily="18" charset="0"/>
              </a:rPr>
              <a:t> &amp; 2009</a:t>
            </a:r>
            <a:r>
              <a:rPr lang="en-US">
                <a:latin typeface="Times New Roman" pitchFamily="18" charset="0"/>
                <a:cs typeface="Times New Roman" pitchFamily="18" charset="0"/>
              </a:rPr>
              <a:t> </a:t>
            </a:r>
          </a:p>
        </c:rich>
      </c:tx>
      <c:overlay val="0"/>
    </c:title>
    <c:autoTitleDeleted val="0"/>
    <c:plotArea>
      <c:layout/>
      <c:barChart>
        <c:barDir val="col"/>
        <c:grouping val="clustered"/>
        <c:varyColors val="0"/>
        <c:ser>
          <c:idx val="1"/>
          <c:order val="0"/>
          <c:tx>
            <c:strRef>
              <c:f>Sheet1!$B$12</c:f>
              <c:strCache>
                <c:ptCount val="1"/>
                <c:pt idx="0">
                  <c:v>2005</c:v>
                </c:pt>
              </c:strCache>
            </c:strRef>
          </c:tx>
          <c:spPr>
            <a:solidFill>
              <a:schemeClr val="tx1">
                <a:lumMod val="75000"/>
                <a:lumOff val="25000"/>
              </a:schemeClr>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Sheet1!$C$12:$G$12</c:f>
              <c:numCache>
                <c:formatCode>General</c:formatCode>
                <c:ptCount val="5"/>
                <c:pt idx="0">
                  <c:v>14</c:v>
                </c:pt>
                <c:pt idx="1">
                  <c:v>8</c:v>
                </c:pt>
                <c:pt idx="2">
                  <c:v>10</c:v>
                </c:pt>
                <c:pt idx="3">
                  <c:v>4</c:v>
                </c:pt>
                <c:pt idx="4">
                  <c:v>3</c:v>
                </c:pt>
              </c:numCache>
            </c:numRef>
          </c:val>
        </c:ser>
        <c:ser>
          <c:idx val="2"/>
          <c:order val="1"/>
          <c:tx>
            <c:strRef>
              <c:f>Sheet1!$B$13</c:f>
              <c:strCache>
                <c:ptCount val="1"/>
                <c:pt idx="0">
                  <c:v>2009</c:v>
                </c:pt>
              </c:strCache>
            </c:strRef>
          </c:tx>
          <c:spPr>
            <a:solidFill>
              <a:srgbClr val="C0504D">
                <a:lumMod val="75000"/>
              </a:srgbClr>
            </a:solidFill>
          </c:spPr>
          <c:invertIfNegative val="0"/>
          <c:cat>
            <c:strRef>
              <c:f>Sheet1!$C$1:$G$1</c:f>
              <c:strCache>
                <c:ptCount val="5"/>
                <c:pt idx="0">
                  <c:v>Risk/Danger</c:v>
                </c:pt>
                <c:pt idx="1">
                  <c:v>Unjust</c:v>
                </c:pt>
                <c:pt idx="2">
                  <c:v>Neutral</c:v>
                </c:pt>
                <c:pt idx="3">
                  <c:v>Positive outcomes</c:v>
                </c:pt>
                <c:pt idx="4">
                  <c:v>Opportunities</c:v>
                </c:pt>
              </c:strCache>
            </c:strRef>
          </c:cat>
          <c:val>
            <c:numRef>
              <c:f>Sheet1!$C$13:$G$13</c:f>
              <c:numCache>
                <c:formatCode>General</c:formatCode>
                <c:ptCount val="5"/>
                <c:pt idx="0">
                  <c:v>34</c:v>
                </c:pt>
                <c:pt idx="1">
                  <c:v>17</c:v>
                </c:pt>
                <c:pt idx="2">
                  <c:v>20</c:v>
                </c:pt>
                <c:pt idx="3">
                  <c:v>5</c:v>
                </c:pt>
                <c:pt idx="4">
                  <c:v>5</c:v>
                </c:pt>
              </c:numCache>
            </c:numRef>
          </c:val>
        </c:ser>
        <c:dLbls>
          <c:showLegendKey val="0"/>
          <c:showVal val="0"/>
          <c:showCatName val="0"/>
          <c:showSerName val="0"/>
          <c:showPercent val="0"/>
          <c:showBubbleSize val="0"/>
        </c:dLbls>
        <c:gapWidth val="150"/>
        <c:axId val="176145920"/>
        <c:axId val="184064768"/>
      </c:barChart>
      <c:catAx>
        <c:axId val="176145920"/>
        <c:scaling>
          <c:orientation val="minMax"/>
        </c:scaling>
        <c:delete val="0"/>
        <c:axPos val="b"/>
        <c:majorTickMark val="out"/>
        <c:minorTickMark val="none"/>
        <c:tickLblPos val="nextTo"/>
        <c:txPr>
          <a:bodyPr/>
          <a:lstStyle/>
          <a:p>
            <a:pPr>
              <a:defRPr>
                <a:latin typeface="Times New Roman" pitchFamily="18" charset="0"/>
                <a:cs typeface="Times New Roman" pitchFamily="18" charset="0"/>
              </a:defRPr>
            </a:pPr>
            <a:endParaRPr lang="en-US"/>
          </a:p>
        </c:txPr>
        <c:crossAx val="184064768"/>
        <c:crosses val="autoZero"/>
        <c:auto val="1"/>
        <c:lblAlgn val="ctr"/>
        <c:lblOffset val="100"/>
        <c:noMultiLvlLbl val="0"/>
      </c:catAx>
      <c:valAx>
        <c:axId val="184064768"/>
        <c:scaling>
          <c:orientation val="minMax"/>
        </c:scaling>
        <c:delete val="0"/>
        <c:axPos val="l"/>
        <c:majorGridlines/>
        <c:title>
          <c:tx>
            <c:rich>
              <a:bodyPr rot="-5400000" vert="horz"/>
              <a:lstStyle/>
              <a:p>
                <a:pPr>
                  <a:defRPr/>
                </a:pPr>
                <a:r>
                  <a:rPr lang="en-US">
                    <a:latin typeface="Times New Roman" pitchFamily="18" charset="0"/>
                    <a:cs typeface="Times New Roman" pitchFamily="18" charset="0"/>
                  </a:rPr>
                  <a:t>Number of References</a:t>
                </a:r>
              </a:p>
            </c:rich>
          </c:tx>
          <c:overlay val="0"/>
        </c:title>
        <c:numFmt formatCode="General" sourceLinked="1"/>
        <c:majorTickMark val="out"/>
        <c:minorTickMark val="none"/>
        <c:tickLblPos val="nextTo"/>
        <c:crossAx val="176145920"/>
        <c:crosses val="autoZero"/>
        <c:crossBetween val="between"/>
      </c:valAx>
    </c:plotArea>
    <c:legend>
      <c:legendPos val="r"/>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spPr>
    <a:effectLst>
      <a:outerShdw blurRad="50800" dist="38100" dir="2700000" algn="tl" rotWithShape="0">
        <a:prstClr val="black">
          <a:alpha val="40000"/>
        </a:prstClr>
      </a:outerShdw>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EA4B-2165-48E0-A984-7C4C78F6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8960</Words>
  <Characters>51077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4</cp:revision>
  <dcterms:created xsi:type="dcterms:W3CDTF">2013-03-22T00:29:00Z</dcterms:created>
  <dcterms:modified xsi:type="dcterms:W3CDTF">2013-03-22T00:31:00Z</dcterms:modified>
</cp:coreProperties>
</file>