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9DEF" w14:textId="1F89B363" w:rsidR="00D1472D" w:rsidRDefault="00595972" w:rsidP="00CE0515">
      <w:pPr>
        <w:pStyle w:val="Body"/>
        <w:jc w:val="center"/>
        <w:rPr>
          <w:rFonts w:ascii="Times New Roman" w:eastAsia="Times New Roman" w:hAnsi="Times New Roman" w:cs="Times New Roman"/>
          <w:color w:val="222222"/>
          <w:sz w:val="24"/>
          <w:szCs w:val="24"/>
          <w:shd w:val="clear" w:color="auto" w:fill="FFFFFF"/>
        </w:rPr>
      </w:pPr>
      <w:r w:rsidRPr="00595972">
        <w:rPr>
          <w:rFonts w:ascii="Times New Roman" w:eastAsia="Times New Roman" w:hAnsi="Times New Roman" w:cs="Times New Roman"/>
          <w:color w:val="222222"/>
          <w:sz w:val="24"/>
          <w:szCs w:val="24"/>
          <w:shd w:val="clear" w:color="auto" w:fill="FFFFFF"/>
        </w:rPr>
        <w:t xml:space="preserve">The Cosmopolitan Geospatial Imaginary of the Anthropocene: reimagining </w:t>
      </w:r>
      <w:proofErr w:type="spellStart"/>
      <w:r w:rsidRPr="00595972">
        <w:rPr>
          <w:rFonts w:ascii="Times New Roman" w:eastAsia="Times New Roman" w:hAnsi="Times New Roman" w:cs="Times New Roman"/>
          <w:color w:val="222222"/>
          <w:sz w:val="24"/>
          <w:szCs w:val="24"/>
          <w:shd w:val="clear" w:color="auto" w:fill="FFFFFF"/>
        </w:rPr>
        <w:t>planetarity</w:t>
      </w:r>
      <w:proofErr w:type="spellEnd"/>
      <w:r w:rsidRPr="00595972">
        <w:rPr>
          <w:rFonts w:ascii="Times New Roman" w:eastAsia="Times New Roman" w:hAnsi="Times New Roman" w:cs="Times New Roman"/>
          <w:color w:val="222222"/>
          <w:sz w:val="24"/>
          <w:szCs w:val="24"/>
          <w:shd w:val="clear" w:color="auto" w:fill="FFFFFF"/>
        </w:rPr>
        <w:t xml:space="preserve"> as a response to global consumption and blame</w:t>
      </w:r>
      <w:r>
        <w:rPr>
          <w:rStyle w:val="FootnoteReference"/>
          <w:rFonts w:ascii="Times New Roman" w:eastAsia="Times New Roman" w:hAnsi="Times New Roman" w:cs="Times New Roman"/>
          <w:color w:val="222222"/>
          <w:sz w:val="24"/>
          <w:szCs w:val="24"/>
          <w:shd w:val="clear" w:color="auto" w:fill="FFFFFF"/>
        </w:rPr>
        <w:footnoteReference w:id="2"/>
      </w:r>
    </w:p>
    <w:p w14:paraId="33BE1DCB" w14:textId="77777777" w:rsidR="00595972" w:rsidRPr="00595972" w:rsidRDefault="00595972" w:rsidP="00CE0515">
      <w:pPr>
        <w:pStyle w:val="Body"/>
        <w:jc w:val="center"/>
        <w:rPr>
          <w:rFonts w:ascii="Times New Roman" w:hAnsi="Times New Roman" w:cs="Times New Roman"/>
          <w:sz w:val="24"/>
          <w:szCs w:val="24"/>
        </w:rPr>
      </w:pPr>
    </w:p>
    <w:p w14:paraId="6DF69ADC" w14:textId="24B95678" w:rsidR="00D1472D" w:rsidRDefault="00D1472D" w:rsidP="00CE0515">
      <w:pPr>
        <w:pStyle w:val="Body"/>
        <w:jc w:val="center"/>
        <w:rPr>
          <w:rFonts w:ascii="Times New Roman" w:hAnsi="Times New Roman"/>
          <w:sz w:val="24"/>
          <w:szCs w:val="24"/>
        </w:rPr>
      </w:pPr>
      <w:r>
        <w:rPr>
          <w:rFonts w:ascii="Times New Roman" w:hAnsi="Times New Roman"/>
          <w:sz w:val="24"/>
          <w:szCs w:val="24"/>
        </w:rPr>
        <w:t>Shelby E. Ward</w:t>
      </w:r>
      <w:bookmarkStart w:id="0" w:name="_GoBack"/>
      <w:bookmarkEnd w:id="0"/>
    </w:p>
    <w:p w14:paraId="4788E7D4" w14:textId="77777777" w:rsidR="00BA368B" w:rsidRPr="00BA368B" w:rsidRDefault="00BA368B">
      <w:pPr>
        <w:pStyle w:val="Body"/>
        <w:rPr>
          <w:rFonts w:ascii="Times New Roman" w:eastAsia="Times New Roman" w:hAnsi="Times New Roman" w:cs="Times New Roman"/>
          <w:color w:val="FF0000"/>
          <w:sz w:val="24"/>
          <w:szCs w:val="24"/>
        </w:rPr>
      </w:pPr>
    </w:p>
    <w:p w14:paraId="778FAA3C" w14:textId="5AC9F390"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Abstract: I argue that the Anthropocene becomes a part of political discourse, collapsing blame and responsibility though a cosmopolitan geospatial imaginary. Furthermore, I suggest that is a reaction against this cosmopolitan spatial imaginary which prominent figures are able to “tap” into in order produce configurations of exclusionary, “us” vs. “them” politics, even if these exclusionary discourses may hide economic initiatives. In this project, I, first, connect the spatial imaginary of the Anthropocene to the spatial imaginary of </w:t>
      </w:r>
      <w:proofErr w:type="spellStart"/>
      <w:r>
        <w:rPr>
          <w:rFonts w:ascii="Times New Roman" w:hAnsi="Times New Roman"/>
          <w:sz w:val="24"/>
          <w:szCs w:val="24"/>
        </w:rPr>
        <w:t>Cosmopolitansim</w:t>
      </w:r>
      <w:proofErr w:type="spellEnd"/>
      <w:r>
        <w:rPr>
          <w:rFonts w:ascii="Times New Roman" w:hAnsi="Times New Roman"/>
          <w:sz w:val="24"/>
          <w:szCs w:val="24"/>
        </w:rPr>
        <w:t xml:space="preserve">. Following Tariq </w:t>
      </w:r>
      <w:proofErr w:type="spellStart"/>
      <w:r>
        <w:rPr>
          <w:rFonts w:ascii="Times New Roman" w:hAnsi="Times New Roman"/>
          <w:sz w:val="24"/>
          <w:szCs w:val="24"/>
        </w:rPr>
        <w:t>Jazeel’s</w:t>
      </w:r>
      <w:proofErr w:type="spellEnd"/>
      <w:r>
        <w:rPr>
          <w:rFonts w:ascii="Times New Roman" w:hAnsi="Times New Roman"/>
          <w:sz w:val="24"/>
          <w:szCs w:val="24"/>
        </w:rPr>
        <w:t xml:space="preserve"> argument that cosmopolitanism must be thought of geospatially, and critiques that even within its many attempts to pluralize, cosmopolitanism ultimately cannot escape its own histori</w:t>
      </w:r>
      <w:r w:rsidR="004745FC">
        <w:rPr>
          <w:rFonts w:ascii="Times New Roman" w:hAnsi="Times New Roman"/>
          <w:sz w:val="24"/>
          <w:szCs w:val="24"/>
        </w:rPr>
        <w:t xml:space="preserve">cally western spatial imaginary, </w:t>
      </w:r>
      <w:r>
        <w:rPr>
          <w:rFonts w:ascii="Times New Roman" w:hAnsi="Times New Roman"/>
          <w:sz w:val="24"/>
          <w:szCs w:val="24"/>
        </w:rPr>
        <w:t xml:space="preserve">collapsing difference, and </w:t>
      </w:r>
      <w:r w:rsidR="004745FC">
        <w:rPr>
          <w:rFonts w:ascii="Times New Roman" w:hAnsi="Times New Roman"/>
          <w:sz w:val="24"/>
          <w:szCs w:val="24"/>
        </w:rPr>
        <w:t xml:space="preserve">that </w:t>
      </w:r>
      <w:r>
        <w:rPr>
          <w:rFonts w:ascii="Times New Roman" w:hAnsi="Times New Roman"/>
          <w:sz w:val="24"/>
          <w:szCs w:val="24"/>
        </w:rPr>
        <w:t>“mechanisms and political imaginations for living together might in fact gain much by stepping out from cosmopolitanism</w:t>
      </w:r>
      <w:r>
        <w:rPr>
          <w:rFonts w:ascii="Times New Roman" w:hAnsi="Times New Roman"/>
          <w:sz w:val="24"/>
          <w:szCs w:val="24"/>
          <w:lang w:val="fr-FR"/>
        </w:rPr>
        <w:t>’</w:t>
      </w:r>
      <w:r>
        <w:rPr>
          <w:rFonts w:ascii="Times New Roman" w:hAnsi="Times New Roman"/>
          <w:sz w:val="24"/>
          <w:szCs w:val="24"/>
        </w:rPr>
        <w:t>s long conceptual shadow” (77). I further this critique, maintaining that it is a cosmopolitan spatial imaginary that ultimately allows us to collapse blame within Anthropogenic politics. Second, I look at the reactions against or denial of the Anthropocene in the continued rise of right-wing nationalism and exclusionary identity politics, whose most obvious face is “Trump” politics. Finally, I attempt to ask, in the wake of these two conflicting responses, spatial imaginaries, and identity formations, what would a planetary future look like that does not either collapse, nor exclude? What kind of theoretical lifting would be needed for a neo-spatial imaginary? What would this look like socially, politically, and ethically?</w:t>
      </w:r>
    </w:p>
    <w:p w14:paraId="7912D417" w14:textId="77777777" w:rsidR="00D94F72" w:rsidRDefault="00D94F72">
      <w:pPr>
        <w:pStyle w:val="Body"/>
        <w:rPr>
          <w:rFonts w:ascii="Times New Roman" w:eastAsia="Times New Roman" w:hAnsi="Times New Roman" w:cs="Times New Roman"/>
          <w:sz w:val="24"/>
          <w:szCs w:val="24"/>
        </w:rPr>
      </w:pPr>
    </w:p>
    <w:p w14:paraId="625F6F96" w14:textId="7AA3CD83"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Jose M. </w:t>
      </w:r>
      <w:proofErr w:type="spellStart"/>
      <w:r>
        <w:rPr>
          <w:rFonts w:ascii="Times New Roman" w:hAnsi="Times New Roman"/>
          <w:sz w:val="24"/>
          <w:szCs w:val="24"/>
        </w:rPr>
        <w:t>Alcaraz</w:t>
      </w:r>
      <w:proofErr w:type="spellEnd"/>
      <w:r>
        <w:rPr>
          <w:rFonts w:ascii="Times New Roman" w:hAnsi="Times New Roman"/>
          <w:sz w:val="24"/>
          <w:szCs w:val="24"/>
        </w:rPr>
        <w:t xml:space="preserve">, Katherine Sugars, Katerina </w:t>
      </w:r>
      <w:proofErr w:type="spellStart"/>
      <w:r>
        <w:rPr>
          <w:rFonts w:ascii="Times New Roman" w:hAnsi="Times New Roman"/>
          <w:sz w:val="24"/>
          <w:szCs w:val="24"/>
        </w:rPr>
        <w:t>Nicolopoulou</w:t>
      </w:r>
      <w:proofErr w:type="spellEnd"/>
      <w:r>
        <w:rPr>
          <w:rFonts w:ascii="Times New Roman" w:hAnsi="Times New Roman"/>
          <w:sz w:val="24"/>
          <w:szCs w:val="24"/>
        </w:rPr>
        <w:t>, Francisco Tirado</w:t>
      </w:r>
      <w:r w:rsidR="00F316BB">
        <w:rPr>
          <w:rFonts w:ascii="Times New Roman" w:hAnsi="Times New Roman"/>
          <w:sz w:val="24"/>
          <w:szCs w:val="24"/>
        </w:rPr>
        <w:t xml:space="preserve"> recently suggested that as “[</w:t>
      </w:r>
      <w:proofErr w:type="spellStart"/>
      <w:r w:rsidR="00F316BB">
        <w:rPr>
          <w:rFonts w:ascii="Times New Roman" w:hAnsi="Times New Roman"/>
          <w:sz w:val="24"/>
          <w:szCs w:val="24"/>
        </w:rPr>
        <w:t>i</w:t>
      </w:r>
      <w:proofErr w:type="spellEnd"/>
      <w:r w:rsidR="00F316BB">
        <w:rPr>
          <w:rFonts w:ascii="Times New Roman" w:hAnsi="Times New Roman"/>
          <w:sz w:val="24"/>
          <w:szCs w:val="24"/>
        </w:rPr>
        <w:t>]</w:t>
      </w:r>
      <w:proofErr w:type="spellStart"/>
      <w:r>
        <w:rPr>
          <w:rFonts w:ascii="Times New Roman" w:hAnsi="Times New Roman"/>
          <w:sz w:val="24"/>
          <w:szCs w:val="24"/>
        </w:rPr>
        <w:t>nitially</w:t>
      </w:r>
      <w:proofErr w:type="spellEnd"/>
      <w:r>
        <w:rPr>
          <w:rFonts w:ascii="Times New Roman" w:hAnsi="Times New Roman"/>
          <w:sz w:val="24"/>
          <w:szCs w:val="24"/>
        </w:rPr>
        <w:t xml:space="preserve"> developed in the natural sciences (Earth-systems sciences, resilience theory, social-ecological systems), the Anthropocene offers powerful </w:t>
      </w:r>
      <w:r>
        <w:rPr>
          <w:rFonts w:ascii="Times New Roman" w:hAnsi="Times New Roman"/>
          <w:i/>
          <w:iCs/>
          <w:sz w:val="24"/>
          <w:szCs w:val="24"/>
        </w:rPr>
        <w:t>new insights to think about the-planet-as-the</w:t>
      </w:r>
      <w:proofErr w:type="gramStart"/>
      <w:r>
        <w:rPr>
          <w:rFonts w:ascii="Times New Roman" w:hAnsi="Times New Roman"/>
          <w:i/>
          <w:iCs/>
          <w:sz w:val="24"/>
          <w:szCs w:val="24"/>
        </w:rPr>
        <w:t>-“</w:t>
      </w:r>
      <w:proofErr w:type="gramEnd"/>
      <w:r>
        <w:rPr>
          <w:rFonts w:ascii="Times New Roman" w:hAnsi="Times New Roman"/>
          <w:i/>
          <w:iCs/>
          <w:sz w:val="24"/>
          <w:szCs w:val="24"/>
          <w:lang w:val="es-ES_tradnl"/>
        </w:rPr>
        <w:t>cosmos</w:t>
      </w:r>
      <w:r>
        <w:rPr>
          <w:rFonts w:ascii="Times New Roman" w:hAnsi="Times New Roman"/>
          <w:i/>
          <w:iCs/>
          <w:sz w:val="24"/>
          <w:szCs w:val="24"/>
        </w:rPr>
        <w:t>”-of-cosmopolitanism</w:t>
      </w:r>
      <w:r>
        <w:rPr>
          <w:rFonts w:ascii="Times New Roman" w:hAnsi="Times New Roman"/>
          <w:sz w:val="24"/>
          <w:szCs w:val="24"/>
        </w:rPr>
        <w:t xml:space="preserve">” (315). Or, that taking a cosmopolitan perspective towards the epoch now defined by the changes and influences by humans, that is, the </w:t>
      </w:r>
      <w:proofErr w:type="spellStart"/>
      <w:r>
        <w:rPr>
          <w:rFonts w:ascii="Times New Roman" w:hAnsi="Times New Roman"/>
          <w:sz w:val="24"/>
          <w:szCs w:val="24"/>
        </w:rPr>
        <w:t>Anthroprocene</w:t>
      </w:r>
      <w:proofErr w:type="spellEnd"/>
      <w:r>
        <w:rPr>
          <w:rFonts w:ascii="Times New Roman" w:hAnsi="Times New Roman"/>
          <w:sz w:val="24"/>
          <w:szCs w:val="24"/>
        </w:rPr>
        <w:t>, may illicit a more ethnically and socially responsible approach towards global climate change when we consider the “distant other.”</w:t>
      </w:r>
      <w:r>
        <w:rPr>
          <w:rFonts w:ascii="Times New Roman" w:eastAsia="Times New Roman" w:hAnsi="Times New Roman" w:cs="Times New Roman"/>
          <w:sz w:val="24"/>
          <w:szCs w:val="24"/>
          <w:vertAlign w:val="superscript"/>
        </w:rPr>
        <w:footnoteReference w:id="3"/>
      </w:r>
      <w:r>
        <w:rPr>
          <w:rFonts w:ascii="Times New Roman" w:hAnsi="Times New Roman"/>
          <w:sz w:val="24"/>
          <w:szCs w:val="24"/>
        </w:rPr>
        <w:t xml:space="preserve"> Towards these ends they align their work with Tariq </w:t>
      </w:r>
      <w:proofErr w:type="spellStart"/>
      <w:r>
        <w:rPr>
          <w:rFonts w:ascii="Times New Roman" w:hAnsi="Times New Roman"/>
          <w:sz w:val="24"/>
          <w:szCs w:val="24"/>
        </w:rPr>
        <w:t>Jazeel’s</w:t>
      </w:r>
      <w:proofErr w:type="spellEnd"/>
      <w:r>
        <w:rPr>
          <w:rFonts w:ascii="Times New Roman" w:hAnsi="Times New Roman"/>
          <w:sz w:val="24"/>
          <w:szCs w:val="24"/>
        </w:rPr>
        <w:t xml:space="preserve"> 2011 article, “Spatializing difference beyond cosmopolitanism: rethinking planetary futures,” from which they reference that “[</w:t>
      </w:r>
      <w:proofErr w:type="spellStart"/>
      <w:r>
        <w:rPr>
          <w:rFonts w:ascii="Times New Roman" w:hAnsi="Times New Roman"/>
          <w:sz w:val="24"/>
          <w:szCs w:val="24"/>
        </w:rPr>
        <w:t>t]he</w:t>
      </w:r>
      <w:proofErr w:type="spellEnd"/>
      <w:r>
        <w:rPr>
          <w:rFonts w:ascii="Times New Roman" w:hAnsi="Times New Roman"/>
          <w:sz w:val="24"/>
          <w:szCs w:val="24"/>
        </w:rPr>
        <w:t xml:space="preserve"> planet is the ‘</w:t>
      </w:r>
      <w:r>
        <w:rPr>
          <w:rFonts w:ascii="Times New Roman" w:hAnsi="Times New Roman"/>
          <w:sz w:val="24"/>
          <w:szCs w:val="24"/>
          <w:lang w:val="es-ES_tradnl"/>
        </w:rPr>
        <w:t>cosmos</w:t>
      </w:r>
      <w:r>
        <w:rPr>
          <w:rFonts w:ascii="Times New Roman" w:hAnsi="Times New Roman"/>
          <w:sz w:val="24"/>
          <w:szCs w:val="24"/>
          <w:lang w:val="fr-FR"/>
        </w:rPr>
        <w:t xml:space="preserve">’ </w:t>
      </w:r>
      <w:r>
        <w:rPr>
          <w:rFonts w:ascii="Times New Roman" w:hAnsi="Times New Roman"/>
          <w:sz w:val="24"/>
          <w:szCs w:val="24"/>
        </w:rPr>
        <w:t>of cosmopolitanism, its ‘geographical imagination</w:t>
      </w:r>
      <w:r>
        <w:rPr>
          <w:rFonts w:ascii="Times New Roman" w:hAnsi="Times New Roman"/>
          <w:sz w:val="24"/>
          <w:szCs w:val="24"/>
          <w:lang w:val="fr-FR"/>
        </w:rPr>
        <w:t>’</w:t>
      </w:r>
      <w:r>
        <w:rPr>
          <w:rFonts w:ascii="Times New Roman" w:hAnsi="Times New Roman"/>
          <w:sz w:val="24"/>
          <w:szCs w:val="24"/>
        </w:rPr>
        <w:t>, its ‘heart</w:t>
      </w:r>
      <w:r>
        <w:rPr>
          <w:rFonts w:ascii="Times New Roman" w:hAnsi="Times New Roman"/>
          <w:sz w:val="24"/>
          <w:szCs w:val="24"/>
          <w:lang w:val="fr-FR"/>
        </w:rPr>
        <w:t xml:space="preserve">’ – </w:t>
      </w:r>
      <w:r>
        <w:rPr>
          <w:rFonts w:ascii="Times New Roman" w:hAnsi="Times New Roman"/>
          <w:sz w:val="24"/>
          <w:szCs w:val="24"/>
        </w:rPr>
        <w:t>from which the mechanisms and political imagination for living together need to be crafted,” and that their paper also engages with “the “geographical imagination” of cosmopolitanism” (</w:t>
      </w:r>
      <w:proofErr w:type="spellStart"/>
      <w:r>
        <w:rPr>
          <w:rFonts w:ascii="Times New Roman" w:hAnsi="Times New Roman"/>
          <w:sz w:val="24"/>
          <w:szCs w:val="24"/>
        </w:rPr>
        <w:t>Alcaraz</w:t>
      </w:r>
      <w:proofErr w:type="spellEnd"/>
      <w:r>
        <w:rPr>
          <w:rFonts w:ascii="Times New Roman" w:hAnsi="Times New Roman"/>
          <w:sz w:val="24"/>
          <w:szCs w:val="24"/>
        </w:rPr>
        <w:t xml:space="preserve"> et. al 315). But what gets left out of this framing is that while </w:t>
      </w:r>
      <w:proofErr w:type="spellStart"/>
      <w:r>
        <w:rPr>
          <w:rFonts w:ascii="Times New Roman" w:hAnsi="Times New Roman"/>
          <w:sz w:val="24"/>
          <w:szCs w:val="24"/>
        </w:rPr>
        <w:t>Jazeel</w:t>
      </w:r>
      <w:proofErr w:type="spellEnd"/>
      <w:r>
        <w:rPr>
          <w:rFonts w:ascii="Times New Roman" w:hAnsi="Times New Roman"/>
          <w:sz w:val="24"/>
          <w:szCs w:val="24"/>
        </w:rPr>
        <w:t xml:space="preserve"> </w:t>
      </w:r>
      <w:r>
        <w:rPr>
          <w:rFonts w:ascii="Times New Roman" w:hAnsi="Times New Roman"/>
          <w:i/>
          <w:iCs/>
          <w:sz w:val="24"/>
          <w:szCs w:val="24"/>
        </w:rPr>
        <w:t>does</w:t>
      </w:r>
      <w:r>
        <w:rPr>
          <w:rFonts w:ascii="Times New Roman" w:hAnsi="Times New Roman"/>
          <w:sz w:val="24"/>
          <w:szCs w:val="24"/>
        </w:rPr>
        <w:t xml:space="preserve"> argue that cosmopolitanism should be thought of in geographic terms, that he is primarily concerned with what thinking of cosmopolitanism in </w:t>
      </w:r>
      <w:r>
        <w:rPr>
          <w:rFonts w:ascii="Times New Roman" w:hAnsi="Times New Roman"/>
          <w:sz w:val="24"/>
          <w:szCs w:val="24"/>
        </w:rPr>
        <w:lastRenderedPageBreak/>
        <w:t xml:space="preserve">terms of geospatial concerns </w:t>
      </w:r>
      <w:r>
        <w:rPr>
          <w:rFonts w:ascii="Times New Roman" w:hAnsi="Times New Roman"/>
          <w:i/>
          <w:iCs/>
          <w:sz w:val="24"/>
          <w:szCs w:val="24"/>
        </w:rPr>
        <w:t xml:space="preserve">allows us to do, </w:t>
      </w:r>
      <w:r>
        <w:rPr>
          <w:rFonts w:ascii="Times New Roman" w:hAnsi="Times New Roman"/>
          <w:sz w:val="24"/>
          <w:szCs w:val="24"/>
        </w:rPr>
        <w:t xml:space="preserve">which, for </w:t>
      </w:r>
      <w:proofErr w:type="spellStart"/>
      <w:r>
        <w:rPr>
          <w:rFonts w:ascii="Times New Roman" w:hAnsi="Times New Roman"/>
          <w:sz w:val="24"/>
          <w:szCs w:val="24"/>
        </w:rPr>
        <w:t>Jazeel</w:t>
      </w:r>
      <w:proofErr w:type="spellEnd"/>
      <w:r>
        <w:rPr>
          <w:rFonts w:ascii="Times New Roman" w:hAnsi="Times New Roman"/>
          <w:sz w:val="24"/>
          <w:szCs w:val="24"/>
        </w:rPr>
        <w:t xml:space="preserve"> is to demystify “the view from </w:t>
      </w:r>
      <w:r>
        <w:rPr>
          <w:rFonts w:ascii="Times New Roman" w:hAnsi="Times New Roman"/>
          <w:sz w:val="24"/>
          <w:szCs w:val="24"/>
        </w:rPr>
        <w:lastRenderedPageBreak/>
        <w:t>nowhere” from which cosmopolitanism view the world and that “thinking spatially about cosmopolitanism is precisely what offers the capacity to prize apart some of the concept</w:t>
      </w:r>
      <w:r>
        <w:rPr>
          <w:rFonts w:ascii="Times New Roman" w:hAnsi="Times New Roman"/>
          <w:sz w:val="24"/>
          <w:szCs w:val="24"/>
          <w:lang w:val="fr-FR"/>
        </w:rPr>
        <w:t>’</w:t>
      </w:r>
      <w:r>
        <w:rPr>
          <w:rFonts w:ascii="Times New Roman" w:hAnsi="Times New Roman"/>
          <w:sz w:val="24"/>
          <w:szCs w:val="24"/>
        </w:rPr>
        <w:t>s unthinking Eurocentrism” (77)</w:t>
      </w:r>
      <w:r>
        <w:rPr>
          <w:rFonts w:ascii="Times New Roman" w:eastAsia="Times New Roman" w:hAnsi="Times New Roman" w:cs="Times New Roman"/>
          <w:sz w:val="24"/>
          <w:szCs w:val="24"/>
          <w:vertAlign w:val="superscript"/>
        </w:rPr>
        <w:footnoteReference w:id="4"/>
      </w:r>
      <w:r>
        <w:rPr>
          <w:rFonts w:ascii="Times New Roman" w:hAnsi="Times New Roman"/>
          <w:sz w:val="24"/>
          <w:szCs w:val="24"/>
        </w:rPr>
        <w:t xml:space="preserve">. Ultimately, for </w:t>
      </w:r>
      <w:proofErr w:type="spellStart"/>
      <w:r>
        <w:rPr>
          <w:rFonts w:ascii="Times New Roman" w:hAnsi="Times New Roman"/>
          <w:sz w:val="24"/>
          <w:szCs w:val="24"/>
        </w:rPr>
        <w:t>Jazeel</w:t>
      </w:r>
      <w:proofErr w:type="spellEnd"/>
      <w:r>
        <w:rPr>
          <w:rFonts w:ascii="Times New Roman" w:hAnsi="Times New Roman"/>
          <w:sz w:val="24"/>
          <w:szCs w:val="24"/>
        </w:rPr>
        <w:t>, despite many</w:t>
      </w:r>
    </w:p>
    <w:p w14:paraId="0248C9CD" w14:textId="77777777" w:rsidR="00D94F72" w:rsidRDefault="001842B7">
      <w:pPr>
        <w:pStyle w:val="Body"/>
        <w:ind w:left="540" w:right="720"/>
        <w:jc w:val="both"/>
        <w:rPr>
          <w:rFonts w:ascii="Times New Roman" w:eastAsia="Times New Roman" w:hAnsi="Times New Roman" w:cs="Times New Roman"/>
        </w:rPr>
      </w:pPr>
      <w:r>
        <w:rPr>
          <w:rFonts w:ascii="Times New Roman" w:hAnsi="Times New Roman"/>
        </w:rPr>
        <w:t xml:space="preserve">“attempts to pluralize our understandings of cosmopolitanism ultimately serve to </w:t>
      </w:r>
      <w:proofErr w:type="spellStart"/>
      <w:r>
        <w:rPr>
          <w:rFonts w:ascii="Times New Roman" w:hAnsi="Times New Roman"/>
        </w:rPr>
        <w:t>reinstantiate</w:t>
      </w:r>
      <w:proofErr w:type="spellEnd"/>
      <w:r>
        <w:rPr>
          <w:rFonts w:ascii="Times New Roman" w:hAnsi="Times New Roman"/>
        </w:rPr>
        <w:t xml:space="preserve"> the liberalism, rationalities and taxonomies of thought that are tethered to the concept</w:t>
      </w:r>
      <w:r>
        <w:rPr>
          <w:rFonts w:ascii="Times New Roman" w:hAnsi="Times New Roman"/>
          <w:lang w:val="fr-FR"/>
        </w:rPr>
        <w:t>’</w:t>
      </w:r>
      <w:r>
        <w:rPr>
          <w:rFonts w:ascii="Times New Roman" w:hAnsi="Times New Roman"/>
        </w:rPr>
        <w:t xml:space="preserve">s irredeemably European and universalizing set of values and human </w:t>
      </w:r>
      <w:proofErr w:type="spellStart"/>
      <w:r>
        <w:rPr>
          <w:rFonts w:ascii="Times New Roman" w:hAnsi="Times New Roman"/>
        </w:rPr>
        <w:t>normativities</w:t>
      </w:r>
      <w:proofErr w:type="spellEnd"/>
      <w:r>
        <w:rPr>
          <w:rFonts w:ascii="Times New Roman" w:hAnsi="Times New Roman"/>
        </w:rPr>
        <w:t>. In other words, cosmopolitanism</w:t>
      </w:r>
      <w:r>
        <w:rPr>
          <w:rFonts w:ascii="Times New Roman" w:hAnsi="Times New Roman"/>
          <w:lang w:val="fr-FR"/>
        </w:rPr>
        <w:t>’</w:t>
      </w:r>
      <w:r>
        <w:rPr>
          <w:rFonts w:ascii="Times New Roman" w:hAnsi="Times New Roman"/>
        </w:rPr>
        <w:t xml:space="preserve">s pluralization does little to open a Eurocentric critical intellectual imagination up to differences not proscribed by a </w:t>
      </w:r>
      <w:proofErr w:type="spellStart"/>
      <w:r>
        <w:rPr>
          <w:rFonts w:ascii="Times New Roman" w:hAnsi="Times New Roman"/>
        </w:rPr>
        <w:t>centre</w:t>
      </w:r>
      <w:proofErr w:type="spellEnd"/>
      <w:r>
        <w:rPr>
          <w:rFonts w:ascii="Times New Roman" w:hAnsi="Times New Roman"/>
        </w:rPr>
        <w:t xml:space="preserve"> that sets the parameters for difference. As I argue, mechanisms and political imaginations for living together might in fact gain much by stepping out from cosmopolitanism</w:t>
      </w:r>
      <w:r>
        <w:rPr>
          <w:rFonts w:ascii="Times New Roman" w:hAnsi="Times New Roman"/>
          <w:lang w:val="fr-FR"/>
        </w:rPr>
        <w:t>’</w:t>
      </w:r>
      <w:r>
        <w:rPr>
          <w:rFonts w:ascii="Times New Roman" w:hAnsi="Times New Roman"/>
        </w:rPr>
        <w:t xml:space="preserve">s long conceptual shadow” (77). </w:t>
      </w:r>
    </w:p>
    <w:p w14:paraId="3D727E10"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First, I am sympathetic towards Alcatraz et. </w:t>
      </w:r>
      <w:proofErr w:type="spellStart"/>
      <w:r>
        <w:rPr>
          <w:rFonts w:ascii="Times New Roman" w:hAnsi="Times New Roman"/>
          <w:sz w:val="24"/>
          <w:szCs w:val="24"/>
        </w:rPr>
        <w:t>al’s</w:t>
      </w:r>
      <w:proofErr w:type="spellEnd"/>
      <w:r>
        <w:rPr>
          <w:rFonts w:ascii="Times New Roman" w:hAnsi="Times New Roman"/>
          <w:sz w:val="24"/>
          <w:szCs w:val="24"/>
        </w:rPr>
        <w:t xml:space="preserve"> connection of cosmopolitanism and the Anthropocene, but not as cosmopolitanism is a response towards global climate change, instead I argue that the geospatial imaginary of the Anthropocene is already cosmopolitan, or even, it is an already inscribed cosmopolitan view of the world which produces the “Anthropocene” as a response or reaction to the scale of environmental disaster. Although not emphasizing the geography of the Anthropocene or Cosmopolitanism, Gerard </w:t>
      </w:r>
      <w:proofErr w:type="spellStart"/>
      <w:r>
        <w:rPr>
          <w:rFonts w:ascii="Times New Roman" w:hAnsi="Times New Roman"/>
          <w:sz w:val="24"/>
          <w:szCs w:val="24"/>
        </w:rPr>
        <w:t>Delanty</w:t>
      </w:r>
      <w:proofErr w:type="spellEnd"/>
      <w:r>
        <w:rPr>
          <w:rFonts w:ascii="Times New Roman" w:hAnsi="Times New Roman"/>
          <w:sz w:val="24"/>
          <w:szCs w:val="24"/>
        </w:rPr>
        <w:t xml:space="preserve"> and Aurea </w:t>
      </w:r>
      <w:proofErr w:type="spellStart"/>
      <w:r>
        <w:rPr>
          <w:rFonts w:ascii="Times New Roman" w:hAnsi="Times New Roman"/>
          <w:sz w:val="24"/>
          <w:szCs w:val="24"/>
        </w:rPr>
        <w:t>Mota</w:t>
      </w:r>
      <w:proofErr w:type="spellEnd"/>
      <w:r>
        <w:rPr>
          <w:rFonts w:ascii="Times New Roman" w:hAnsi="Times New Roman"/>
          <w:sz w:val="24"/>
          <w:szCs w:val="24"/>
        </w:rPr>
        <w:t xml:space="preserve"> reference what they call the “</w:t>
      </w:r>
      <w:proofErr w:type="spellStart"/>
      <w:r>
        <w:rPr>
          <w:rFonts w:ascii="Times New Roman" w:hAnsi="Times New Roman"/>
          <w:sz w:val="24"/>
          <w:szCs w:val="24"/>
        </w:rPr>
        <w:t>Cosmopolocene</w:t>
      </w:r>
      <w:proofErr w:type="spellEnd"/>
      <w:r>
        <w:rPr>
          <w:rFonts w:ascii="Times New Roman" w:hAnsi="Times New Roman"/>
          <w:sz w:val="24"/>
          <w:szCs w:val="24"/>
        </w:rPr>
        <w:t>” (11). However,</w:t>
      </w:r>
      <w:r>
        <w:rPr>
          <w:rFonts w:ascii="Times New Roman" w:hAnsi="Times New Roman"/>
          <w:i/>
          <w:iCs/>
          <w:sz w:val="24"/>
          <w:szCs w:val="24"/>
        </w:rPr>
        <w:t xml:space="preserve"> I </w:t>
      </w:r>
      <w:r>
        <w:rPr>
          <w:rFonts w:ascii="Times New Roman" w:hAnsi="Times New Roman"/>
          <w:sz w:val="24"/>
          <w:szCs w:val="24"/>
        </w:rPr>
        <w:t xml:space="preserve">do mean to stress the geographic, and as such, any notion of a </w:t>
      </w:r>
      <w:proofErr w:type="spellStart"/>
      <w:r>
        <w:rPr>
          <w:rFonts w:ascii="Times New Roman" w:hAnsi="Times New Roman"/>
          <w:sz w:val="24"/>
          <w:szCs w:val="24"/>
        </w:rPr>
        <w:t>Cosmopolocene</w:t>
      </w:r>
      <w:proofErr w:type="spellEnd"/>
      <w:r>
        <w:rPr>
          <w:rFonts w:ascii="Times New Roman" w:hAnsi="Times New Roman"/>
          <w:sz w:val="24"/>
          <w:szCs w:val="24"/>
        </w:rPr>
        <w:t xml:space="preserve"> must be done by also acknowledging the historical power relations which are performed, even in this future-oriented condition.</w:t>
      </w:r>
    </w:p>
    <w:p w14:paraId="6C5AF551"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 I suggest that the Anthropocene is produced within a Cosmopolitan geospatial imaginary as they both follow what Denis Cosgrove refers to (and </w:t>
      </w:r>
      <w:proofErr w:type="spellStart"/>
      <w:r>
        <w:rPr>
          <w:rFonts w:ascii="Times New Roman" w:hAnsi="Times New Roman"/>
          <w:sz w:val="24"/>
          <w:szCs w:val="24"/>
        </w:rPr>
        <w:t>Jazeel</w:t>
      </w:r>
      <w:proofErr w:type="spellEnd"/>
      <w:r>
        <w:rPr>
          <w:rFonts w:ascii="Times New Roman" w:hAnsi="Times New Roman"/>
          <w:sz w:val="24"/>
          <w:szCs w:val="24"/>
        </w:rPr>
        <w:t xml:space="preserve"> also references) as the Apollonian gaze, a “gaze, which pulls diverse life on earth into a vision of unity, is individualized, a divine and mastering view from a single perspective” (xi). This “view from nowhere” served historically through imperial and colonial cartographic practices, and continues in our current view of “globalization.” As Cosgrove states: </w:t>
      </w:r>
    </w:p>
    <w:p w14:paraId="78821C88" w14:textId="77777777" w:rsidR="00D94F72" w:rsidRDefault="001842B7">
      <w:pPr>
        <w:pStyle w:val="Body"/>
        <w:tabs>
          <w:tab w:val="left" w:pos="90"/>
        </w:tabs>
        <w:ind w:left="72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rPr>
        <w:t>[g]</w:t>
      </w:r>
      <w:proofErr w:type="spellStart"/>
      <w:r>
        <w:rPr>
          <w:rFonts w:ascii="Times New Roman" w:hAnsi="Times New Roman"/>
        </w:rPr>
        <w:t>lobaization</w:t>
      </w:r>
      <w:proofErr w:type="spellEnd"/>
      <w:r>
        <w:rPr>
          <w:rFonts w:ascii="Times New Roman" w:hAnsi="Times New Roman"/>
        </w:rPr>
        <w:t>—economic, geopolitical, technological, and cultural— is widely regarded as a distinguishing feature of life at the second millennium, actualizing the Apollonian view across a networked, virtual surface. Resistance from the solid ground of earth, characteristically located at the spatial and social limits of Apollo</w:t>
      </w:r>
      <w:r>
        <w:rPr>
          <w:rFonts w:ascii="Times New Roman" w:hAnsi="Times New Roman"/>
          <w:lang w:val="fr-FR"/>
        </w:rPr>
        <w:t>’</w:t>
      </w:r>
      <w:r>
        <w:rPr>
          <w:rFonts w:ascii="Times New Roman" w:hAnsi="Times New Roman"/>
        </w:rPr>
        <w:t xml:space="preserve">s conventional purview proclaims the limitations of its male-gendered Eurocentrism, a globalism hopelessly bound to exercising and legitimating authority over subordinate social and natural worlds (3). </w:t>
      </w:r>
    </w:p>
    <w:p w14:paraId="328D9434"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As such, “the ‘</w:t>
      </w:r>
      <w:r>
        <w:rPr>
          <w:rFonts w:ascii="Times New Roman" w:hAnsi="Times New Roman"/>
          <w:sz w:val="24"/>
          <w:szCs w:val="24"/>
          <w:lang w:val="es-ES_tradnl"/>
        </w:rPr>
        <w:t>cosmos</w:t>
      </w:r>
      <w:r>
        <w:rPr>
          <w:rFonts w:ascii="Times New Roman" w:hAnsi="Times New Roman"/>
          <w:sz w:val="24"/>
          <w:szCs w:val="24"/>
          <w:lang w:val="fr-FR"/>
        </w:rPr>
        <w:t xml:space="preserve">’ </w:t>
      </w:r>
      <w:r>
        <w:rPr>
          <w:rFonts w:ascii="Times New Roman" w:hAnsi="Times New Roman"/>
          <w:sz w:val="24"/>
          <w:szCs w:val="24"/>
        </w:rPr>
        <w:t>of cosmopolitanism is no geographically innocent signifier,” and I suggest that if this is to hold for cosmopolitanism, then it must also hold for our geospatial understanding of the Anthropocene (</w:t>
      </w:r>
      <w:proofErr w:type="spellStart"/>
      <w:r>
        <w:rPr>
          <w:rFonts w:ascii="Times New Roman" w:hAnsi="Times New Roman"/>
          <w:sz w:val="24"/>
          <w:szCs w:val="24"/>
        </w:rPr>
        <w:t>Jazeel</w:t>
      </w:r>
      <w:proofErr w:type="spellEnd"/>
      <w:r>
        <w:rPr>
          <w:rFonts w:ascii="Times New Roman" w:hAnsi="Times New Roman"/>
          <w:sz w:val="24"/>
          <w:szCs w:val="24"/>
        </w:rPr>
        <w:t xml:space="preserve"> 78). That is, “[</w:t>
      </w:r>
      <w:proofErr w:type="spellStart"/>
      <w:r>
        <w:rPr>
          <w:rFonts w:ascii="Times New Roman" w:hAnsi="Times New Roman"/>
          <w:sz w:val="24"/>
          <w:szCs w:val="24"/>
        </w:rPr>
        <w:t>t]he</w:t>
      </w:r>
      <w:proofErr w:type="spellEnd"/>
      <w:r>
        <w:rPr>
          <w:rFonts w:ascii="Times New Roman" w:hAnsi="Times New Roman"/>
          <w:sz w:val="24"/>
          <w:szCs w:val="24"/>
        </w:rPr>
        <w:t xml:space="preserve"> Anthropocene as a cultural model is not then a politically neutral concept, but contains strong normative elements, including imaginary significations” (</w:t>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r>
        <w:rPr>
          <w:rFonts w:ascii="Times New Roman" w:hAnsi="Times New Roman"/>
          <w:sz w:val="24"/>
          <w:szCs w:val="24"/>
        </w:rPr>
        <w:t>Mota</w:t>
      </w:r>
      <w:proofErr w:type="spellEnd"/>
      <w:r>
        <w:rPr>
          <w:rFonts w:ascii="Times New Roman" w:hAnsi="Times New Roman"/>
          <w:sz w:val="24"/>
          <w:szCs w:val="24"/>
        </w:rPr>
        <w:t xml:space="preserve"> 24). </w:t>
      </w:r>
    </w:p>
    <w:p w14:paraId="7C7B6009"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Tim Luke has written that “[r]</w:t>
      </w:r>
      <w:proofErr w:type="spellStart"/>
      <w:r>
        <w:rPr>
          <w:rFonts w:ascii="Times New Roman" w:hAnsi="Times New Roman"/>
          <w:sz w:val="24"/>
          <w:szCs w:val="24"/>
        </w:rPr>
        <w:t>apid</w:t>
      </w:r>
      <w:proofErr w:type="spellEnd"/>
      <w:r>
        <w:rPr>
          <w:rFonts w:ascii="Times New Roman" w:hAnsi="Times New Roman"/>
          <w:sz w:val="24"/>
          <w:szCs w:val="24"/>
        </w:rPr>
        <w:t xml:space="preserve"> global climate change is a set of real geophysical and biochemical realities. Yet, it also is now a rich political imaginary pulling together complex clusters of signs, symbols, and stories” (“The climate change imaginary” 280). Luke’s article highlights the use of images of receding glaciers, deforestation, and emphasizes of easy, rising CO2 submissions used by politicians such as Al Gore, that is to say Luke highlights the use of </w:t>
      </w:r>
      <w:r>
        <w:rPr>
          <w:rFonts w:ascii="Times New Roman" w:hAnsi="Times New Roman"/>
          <w:sz w:val="24"/>
          <w:szCs w:val="24"/>
        </w:rPr>
        <w:lastRenderedPageBreak/>
        <w:t xml:space="preserve">PowerPoint ready materials whose purpose is to persuade individuals, a collective “all of us,” to </w:t>
      </w:r>
      <w:r>
        <w:rPr>
          <w:rFonts w:ascii="Times New Roman" w:hAnsi="Times New Roman"/>
          <w:sz w:val="24"/>
          <w:szCs w:val="24"/>
        </w:rPr>
        <w:lastRenderedPageBreak/>
        <w:t xml:space="preserve">undertake changes that might aide in reversing the ever-impending doom of global climate change. But as “the politics of global warming often seek a false finality in looking for more data about the phenomenon or resort to easy evocations of living more simply, idealistically or ethically. While they are a first step, these reactions are inadequate” (“The climate change imaginary” 282). More drastic measures are necessary. Large corporations have known </w:t>
      </w:r>
      <w:proofErr w:type="gramStart"/>
      <w:r>
        <w:rPr>
          <w:rFonts w:ascii="Times New Roman" w:hAnsi="Times New Roman"/>
          <w:sz w:val="24"/>
          <w:szCs w:val="24"/>
        </w:rPr>
        <w:t xml:space="preserve">for </w:t>
      </w:r>
      <w:proofErr w:type="spellStart"/>
      <w:r>
        <w:rPr>
          <w:rFonts w:ascii="Times New Roman" w:hAnsi="Times New Roman"/>
          <w:sz w:val="24"/>
          <w:szCs w:val="24"/>
        </w:rPr>
        <w:t>sometime</w:t>
      </w:r>
      <w:proofErr w:type="spellEnd"/>
      <w:proofErr w:type="gramEnd"/>
      <w:r>
        <w:rPr>
          <w:rFonts w:ascii="Times New Roman" w:hAnsi="Times New Roman"/>
          <w:sz w:val="24"/>
          <w:szCs w:val="24"/>
        </w:rPr>
        <w:t xml:space="preserve"> now of the environmental </w:t>
      </w:r>
      <w:proofErr w:type="spellStart"/>
      <w:r>
        <w:rPr>
          <w:rFonts w:ascii="Times New Roman" w:hAnsi="Times New Roman"/>
          <w:sz w:val="24"/>
          <w:szCs w:val="24"/>
        </w:rPr>
        <w:t>affects</w:t>
      </w:r>
      <w:proofErr w:type="spellEnd"/>
      <w:r>
        <w:rPr>
          <w:rFonts w:ascii="Times New Roman" w:hAnsi="Times New Roman"/>
          <w:sz w:val="24"/>
          <w:szCs w:val="24"/>
        </w:rPr>
        <w:t xml:space="preserve"> of the operation and/ or productions, but “[</w:t>
      </w:r>
      <w:proofErr w:type="spellStart"/>
      <w:r>
        <w:rPr>
          <w:rFonts w:ascii="Times New Roman" w:hAnsi="Times New Roman"/>
          <w:sz w:val="24"/>
          <w:szCs w:val="24"/>
        </w:rPr>
        <w:t>i</w:t>
      </w:r>
      <w:proofErr w:type="spellEnd"/>
      <w:r>
        <w:rPr>
          <w:rFonts w:ascii="Times New Roman" w:hAnsi="Times New Roman"/>
          <w:sz w:val="24"/>
          <w:szCs w:val="24"/>
        </w:rPr>
        <w:t>]t has been in their interest, however, to stall responding to the climate crisis, and they have known about it for decades. As they continue to realize greater profit by not changing anything in ‘the way we live our lives</w:t>
      </w:r>
      <w:r>
        <w:rPr>
          <w:rFonts w:ascii="Times New Roman" w:hAnsi="Times New Roman"/>
          <w:sz w:val="24"/>
          <w:szCs w:val="24"/>
          <w:lang w:val="fr-FR"/>
        </w:rPr>
        <w:t xml:space="preserve">’ </w:t>
      </w:r>
      <w:r>
        <w:rPr>
          <w:rFonts w:ascii="Times New Roman" w:hAnsi="Times New Roman"/>
          <w:sz w:val="24"/>
          <w:szCs w:val="24"/>
        </w:rPr>
        <w:t xml:space="preserve">to promote the </w:t>
      </w:r>
      <w:proofErr w:type="spellStart"/>
      <w:r>
        <w:rPr>
          <w:rFonts w:ascii="Times New Roman" w:hAnsi="Times New Roman"/>
          <w:sz w:val="24"/>
          <w:szCs w:val="24"/>
        </w:rPr>
        <w:t>liveability</w:t>
      </w:r>
      <w:proofErr w:type="spellEnd"/>
      <w:r>
        <w:rPr>
          <w:rFonts w:ascii="Times New Roman" w:hAnsi="Times New Roman"/>
          <w:sz w:val="24"/>
          <w:szCs w:val="24"/>
        </w:rPr>
        <w:t xml:space="preserve"> of the environment, Gore</w:t>
      </w:r>
      <w:r>
        <w:rPr>
          <w:rFonts w:ascii="Times New Roman" w:hAnsi="Times New Roman"/>
          <w:sz w:val="24"/>
          <w:szCs w:val="24"/>
          <w:lang w:val="fr-FR"/>
        </w:rPr>
        <w:t>’</w:t>
      </w:r>
      <w:r>
        <w:rPr>
          <w:rFonts w:ascii="Times New Roman" w:hAnsi="Times New Roman"/>
          <w:sz w:val="24"/>
          <w:szCs w:val="24"/>
        </w:rPr>
        <w:t xml:space="preserve">s parade of ugly pictures to see the climate crisis as a moral issue fall flat” (“The climate change imaginary” 285). I, of course, contend something must be done, but that there are also problematic signs, symbols, and stories that we should acknowledged and work through before a more viable response might be possible. Specifically, in this piece I consider a spatial imaginary that is continually reproduced, often now, through objective, western scientific knowledge, but that has a historical referent nearly as old as a signified ‘West.’ I speak of Cosmopolitanism, the collective “all of us” that is called upon in the face of global climate change, and the geospatial imaginary which produces the </w:t>
      </w:r>
      <w:proofErr w:type="spellStart"/>
      <w:r>
        <w:rPr>
          <w:rFonts w:ascii="Times New Roman" w:hAnsi="Times New Roman"/>
          <w:sz w:val="24"/>
          <w:szCs w:val="24"/>
        </w:rPr>
        <w:t>Anthropoocene</w:t>
      </w:r>
      <w:proofErr w:type="spellEnd"/>
      <w:r>
        <w:rPr>
          <w:rFonts w:ascii="Times New Roman" w:hAnsi="Times New Roman"/>
          <w:sz w:val="24"/>
          <w:szCs w:val="24"/>
        </w:rPr>
        <w:t xml:space="preserve"> and a singular, political space of the “</w:t>
      </w:r>
      <w:proofErr w:type="spellStart"/>
      <w:r>
        <w:rPr>
          <w:rFonts w:ascii="Times New Roman" w:hAnsi="Times New Roman"/>
          <w:sz w:val="24"/>
          <w:szCs w:val="24"/>
        </w:rPr>
        <w:t>The</w:t>
      </w:r>
      <w:proofErr w:type="spellEnd"/>
      <w:r>
        <w:rPr>
          <w:rFonts w:ascii="Times New Roman" w:hAnsi="Times New Roman"/>
          <w:sz w:val="24"/>
          <w:szCs w:val="24"/>
        </w:rPr>
        <w:t xml:space="preserve"> Environment.” </w:t>
      </w:r>
    </w:p>
    <w:p w14:paraId="24202E9C"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How does climate change and the discursive formation of ‘the environment’ as a political entity become a space for the practices of exclusionary politics and collective identity formations? I argue that the Anthropocene becomes a part of political discourse, collapsing blame and responsibility though a cosmopolitan geospatial imaginary. Furthermore, I suggest that is a reaction against this cosmopolitan spatial imaginary which prominent figures are able to “tap” into in order produce configurations of exclusionary, “us” vs. “them” politics, even if these exclusionary discourses may hide economic initiatives. In this project, I, first, connect the spatial imaginary of the Anthropocene to the spatial imaginary of Cosmopolitanism. Following </w:t>
      </w:r>
      <w:proofErr w:type="spellStart"/>
      <w:r>
        <w:rPr>
          <w:rFonts w:ascii="Times New Roman" w:hAnsi="Times New Roman"/>
          <w:sz w:val="24"/>
          <w:szCs w:val="24"/>
        </w:rPr>
        <w:t>Jazeel’s</w:t>
      </w:r>
      <w:proofErr w:type="spellEnd"/>
      <w:r>
        <w:rPr>
          <w:rFonts w:ascii="Times New Roman" w:hAnsi="Times New Roman"/>
          <w:sz w:val="24"/>
          <w:szCs w:val="24"/>
        </w:rPr>
        <w:t xml:space="preserve"> argument that cosmopolitanism must be thought of geospatially, and critiques that even within its many attempts to pluralize, cosmopolitanism ultimately cannot escape its own historically western spatial imaginary collapsing difference, and “mechanisms and political imaginations for living together might in fact gain much by stepping out from cosmopolitanism</w:t>
      </w:r>
      <w:r>
        <w:rPr>
          <w:rFonts w:ascii="Times New Roman" w:hAnsi="Times New Roman"/>
          <w:sz w:val="24"/>
          <w:szCs w:val="24"/>
          <w:lang w:val="fr-FR"/>
        </w:rPr>
        <w:t>’</w:t>
      </w:r>
      <w:r>
        <w:rPr>
          <w:rFonts w:ascii="Times New Roman" w:hAnsi="Times New Roman"/>
          <w:sz w:val="24"/>
          <w:szCs w:val="24"/>
        </w:rPr>
        <w:t>s long conceptual shadow” (77). I further this critique, maintaining that it is a cosmopolitan spatial imaginary that ultimately allows us to collapse blame within Anthropogenic politics. These collapses within spatial imaginaries are consistent with Henri Lefebvre’s question regarding contradictory space, of ‘whose environment?’ Second, I look at the reactions against or denial of the Anthropocene in the continued rise of right-wing nationalism and exclusionary identity politics, whose most obvious face is “Trump” politics. Finally, I attempt to ask, in the wake of these two conflicting responses, spatial imaginaries, and identity formations, what would a planetary future look like that does not either collapse, nor exclude? What kind of theoretical lifting would be needed for a neo-spatial imaginary? What would this look like socially, politically, and ethically?</w:t>
      </w:r>
    </w:p>
    <w:p w14:paraId="01A8DB89" w14:textId="77777777" w:rsidR="00D94F72" w:rsidRDefault="00D94F72">
      <w:pPr>
        <w:pStyle w:val="Body"/>
        <w:rPr>
          <w:rFonts w:ascii="Times New Roman" w:eastAsia="Times New Roman" w:hAnsi="Times New Roman" w:cs="Times New Roman"/>
          <w:sz w:val="24"/>
          <w:szCs w:val="24"/>
        </w:rPr>
      </w:pPr>
    </w:p>
    <w:p w14:paraId="45FAC779" w14:textId="77777777" w:rsidR="00D94F72" w:rsidRDefault="001842B7">
      <w:pPr>
        <w:pStyle w:val="Body"/>
        <w:rPr>
          <w:rFonts w:ascii="Times New Roman" w:eastAsia="Times New Roman" w:hAnsi="Times New Roman" w:cs="Times New Roman"/>
          <w:sz w:val="24"/>
          <w:szCs w:val="24"/>
        </w:rPr>
      </w:pPr>
      <w:r>
        <w:rPr>
          <w:rFonts w:ascii="Times New Roman" w:hAnsi="Times New Roman"/>
          <w:i/>
          <w:iCs/>
          <w:sz w:val="24"/>
          <w:szCs w:val="24"/>
        </w:rPr>
        <w:t>The Unifying and Collapsing Politics of a Cosmopolitan Anthropocene</w:t>
      </w:r>
      <w:r>
        <w:rPr>
          <w:rFonts w:ascii="Times New Roman" w:hAnsi="Times New Roman"/>
          <w:sz w:val="24"/>
          <w:szCs w:val="24"/>
        </w:rPr>
        <w:t xml:space="preserve"> </w:t>
      </w:r>
    </w:p>
    <w:p w14:paraId="40C34958"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What goes unquestioned in my introduction to the Cosmopolitan geospatial imaginary of the Anthropocene is the notion that the Anthropocene does not neutrally describe a state of nature by agentic influences by humans. While also describing a particular geographic time, the Anthropocene also indicates a social system and theory that has historically developed within a very particular knowledge production. Gerard </w:t>
      </w:r>
      <w:proofErr w:type="spellStart"/>
      <w:r>
        <w:rPr>
          <w:rFonts w:ascii="Times New Roman" w:hAnsi="Times New Roman"/>
          <w:sz w:val="24"/>
          <w:szCs w:val="24"/>
        </w:rPr>
        <w:t>Delanty</w:t>
      </w:r>
      <w:proofErr w:type="spellEnd"/>
      <w:r>
        <w:rPr>
          <w:rFonts w:ascii="Times New Roman" w:hAnsi="Times New Roman"/>
          <w:sz w:val="24"/>
          <w:szCs w:val="24"/>
        </w:rPr>
        <w:t xml:space="preserve"> and Aurea </w:t>
      </w:r>
      <w:proofErr w:type="spellStart"/>
      <w:r>
        <w:rPr>
          <w:rFonts w:ascii="Times New Roman" w:hAnsi="Times New Roman"/>
          <w:sz w:val="24"/>
          <w:szCs w:val="24"/>
        </w:rPr>
        <w:t>Mota</w:t>
      </w:r>
      <w:proofErr w:type="spellEnd"/>
      <w:r>
        <w:rPr>
          <w:rFonts w:ascii="Times New Roman" w:hAnsi="Times New Roman"/>
          <w:sz w:val="24"/>
          <w:szCs w:val="24"/>
        </w:rPr>
        <w:t xml:space="preserve"> note that the </w:t>
      </w:r>
      <w:r>
        <w:rPr>
          <w:rFonts w:ascii="Times New Roman" w:hAnsi="Times New Roman"/>
          <w:sz w:val="24"/>
          <w:szCs w:val="24"/>
        </w:rPr>
        <w:lastRenderedPageBreak/>
        <w:t xml:space="preserve">Anthropocene therefore involves questions of temporality, conditions of subjectivity and agency, </w:t>
      </w:r>
      <w:r>
        <w:rPr>
          <w:rFonts w:ascii="Times New Roman" w:hAnsi="Times New Roman"/>
          <w:sz w:val="24"/>
          <w:szCs w:val="24"/>
        </w:rPr>
        <w:lastRenderedPageBreak/>
        <w:t xml:space="preserve">knowledge production, and issues in governance (10). Given all of these pieces, we can also consider the Anthropocene as a geographic condition. Taking the Anthropocene into geographic consideration allows us to explore “the relationship between </w:t>
      </w:r>
      <w:proofErr w:type="spellStart"/>
      <w:r>
        <w:rPr>
          <w:rFonts w:ascii="Times New Roman" w:hAnsi="Times New Roman"/>
          <w:sz w:val="24"/>
          <w:szCs w:val="24"/>
        </w:rPr>
        <w:t>biopolitics</w:t>
      </w:r>
      <w:proofErr w:type="spellEnd"/>
      <w:r>
        <w:rPr>
          <w:rFonts w:ascii="Times New Roman" w:hAnsi="Times New Roman"/>
          <w:sz w:val="24"/>
          <w:szCs w:val="24"/>
        </w:rPr>
        <w:t xml:space="preserve"> and the emerging ‘geopolitics</w:t>
      </w:r>
      <w:r>
        <w:rPr>
          <w:rFonts w:ascii="Times New Roman" w:hAnsi="Times New Roman"/>
          <w:sz w:val="24"/>
          <w:szCs w:val="24"/>
          <w:lang w:val="fr-FR"/>
        </w:rPr>
        <w:t xml:space="preserve">’ </w:t>
      </w:r>
      <w:r>
        <w:rPr>
          <w:rFonts w:ascii="Times New Roman" w:hAnsi="Times New Roman"/>
          <w:sz w:val="24"/>
          <w:szCs w:val="24"/>
        </w:rPr>
        <w:t>of our new epoch; the patterns of inequality and difference emergent as part of the Anthropocene</w:t>
      </w:r>
      <w:r>
        <w:rPr>
          <w:rFonts w:ascii="Times New Roman" w:hAnsi="Times New Roman"/>
          <w:sz w:val="24"/>
          <w:szCs w:val="24"/>
          <w:lang w:val="fr-FR"/>
        </w:rPr>
        <w:t>’</w:t>
      </w:r>
      <w:r>
        <w:rPr>
          <w:rFonts w:ascii="Times New Roman" w:hAnsi="Times New Roman"/>
          <w:sz w:val="24"/>
          <w:szCs w:val="24"/>
        </w:rPr>
        <w:t>s universalizing ‘</w:t>
      </w:r>
      <w:proofErr w:type="spellStart"/>
      <w:r>
        <w:rPr>
          <w:rFonts w:ascii="Times New Roman" w:hAnsi="Times New Roman"/>
          <w:sz w:val="24"/>
          <w:szCs w:val="24"/>
        </w:rPr>
        <w:t>anthro</w:t>
      </w:r>
      <w:proofErr w:type="spellEnd"/>
      <w:r>
        <w:rPr>
          <w:rFonts w:ascii="Times New Roman" w:hAnsi="Times New Roman"/>
          <w:sz w:val="24"/>
          <w:szCs w:val="24"/>
          <w:lang w:val="fr-FR"/>
        </w:rPr>
        <w:t>’</w:t>
      </w:r>
      <w:r>
        <w:rPr>
          <w:rFonts w:ascii="Times New Roman" w:hAnsi="Times New Roman"/>
          <w:sz w:val="24"/>
          <w:szCs w:val="24"/>
        </w:rPr>
        <w:t xml:space="preserve">; the limits of political subjectivity, agency, and technological managerialism; and innovative methods for socio-ecological practice” (Johnson and Morehouse 440-441). Moreover, taking </w:t>
      </w:r>
      <w:proofErr w:type="gramStart"/>
      <w:r>
        <w:rPr>
          <w:rFonts w:ascii="Times New Roman" w:hAnsi="Times New Roman"/>
          <w:sz w:val="24"/>
          <w:szCs w:val="24"/>
        </w:rPr>
        <w:t>a geographic considerations</w:t>
      </w:r>
      <w:proofErr w:type="gramEnd"/>
      <w:r>
        <w:rPr>
          <w:rFonts w:ascii="Times New Roman" w:hAnsi="Times New Roman"/>
          <w:sz w:val="24"/>
          <w:szCs w:val="24"/>
        </w:rPr>
        <w:t xml:space="preserve"> means that we ultimately must consider the Anthropocene as it emerges within a cosmopolitan geospatial imaginary. </w:t>
      </w:r>
    </w:p>
    <w:p w14:paraId="1EE198D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Elizabeth Johnson and Harlan Morehouse ask “[</w:t>
      </w:r>
      <w:proofErr w:type="spellStart"/>
      <w:r>
        <w:rPr>
          <w:rFonts w:ascii="Times New Roman" w:hAnsi="Times New Roman"/>
          <w:sz w:val="24"/>
          <w:szCs w:val="24"/>
        </w:rPr>
        <w:t>w]hat</w:t>
      </w:r>
      <w:proofErr w:type="spellEnd"/>
      <w:r>
        <w:rPr>
          <w:rFonts w:ascii="Times New Roman" w:hAnsi="Times New Roman"/>
          <w:sz w:val="24"/>
          <w:szCs w:val="24"/>
        </w:rPr>
        <w:t xml:space="preserve"> is the geographical landscape brought into being by the Anthropocene – is it one that erases difference in its universalizing of the human and naturalization of human history? Or does it help to bring to light the global inequalities of fossil fuel consumption and its effects?” (440). I maintain that both of these articulations are possible in the production of the Anthropocene, however, it seems that inequalities in production and consumption of resources is only in so much as it operates within a cosmopolitan imaginary, so any potential in radical engagement of inequalities is already compromised.</w:t>
      </w:r>
    </w:p>
    <w:p w14:paraId="4FB19B8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suggest that as I argue for the cosmopolitan imaginary of the Anthropocene that it should be no surprise that </w:t>
      </w:r>
      <w:r>
        <w:rPr>
          <w:rFonts w:ascii="Times New Roman" w:hAnsi="Times New Roman"/>
          <w:sz w:val="24"/>
          <w:szCs w:val="24"/>
        </w:rPr>
        <w:t>“[o]</w:t>
      </w:r>
      <w:proofErr w:type="spellStart"/>
      <w:r>
        <w:rPr>
          <w:rFonts w:ascii="Times New Roman" w:hAnsi="Times New Roman"/>
          <w:sz w:val="24"/>
          <w:szCs w:val="24"/>
        </w:rPr>
        <w:t>ver</w:t>
      </w:r>
      <w:proofErr w:type="spellEnd"/>
      <w:r>
        <w:rPr>
          <w:rFonts w:ascii="Times New Roman" w:hAnsi="Times New Roman"/>
          <w:sz w:val="24"/>
          <w:szCs w:val="24"/>
        </w:rPr>
        <w:t xml:space="preserve"> the past two decades, more or less alongside the growing concern with climate change, cosmopolitanism has developed to become one of the most influential approaches in a variety of disciplines” (</w:t>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proofErr w:type="gramStart"/>
      <w:r>
        <w:rPr>
          <w:rFonts w:ascii="Times New Roman" w:hAnsi="Times New Roman"/>
          <w:sz w:val="24"/>
          <w:szCs w:val="24"/>
        </w:rPr>
        <w:t>Mota</w:t>
      </w:r>
      <w:proofErr w:type="spellEnd"/>
      <w:r>
        <w:rPr>
          <w:rFonts w:ascii="Times New Roman" w:hAnsi="Times New Roman"/>
          <w:sz w:val="24"/>
          <w:szCs w:val="24"/>
        </w:rPr>
        <w:t xml:space="preserve">  26</w:t>
      </w:r>
      <w:proofErr w:type="gramEnd"/>
      <w:r>
        <w:rPr>
          <w:rFonts w:ascii="Times New Roman" w:hAnsi="Times New Roman"/>
          <w:sz w:val="24"/>
          <w:szCs w:val="24"/>
        </w:rPr>
        <w:t xml:space="preserve">-27). Gerard </w:t>
      </w:r>
      <w:proofErr w:type="spellStart"/>
      <w:r>
        <w:rPr>
          <w:rFonts w:ascii="Times New Roman" w:hAnsi="Times New Roman"/>
          <w:sz w:val="24"/>
          <w:szCs w:val="24"/>
        </w:rPr>
        <w:t>Delanty</w:t>
      </w:r>
      <w:proofErr w:type="spellEnd"/>
      <w:r>
        <w:rPr>
          <w:rFonts w:ascii="Times New Roman" w:hAnsi="Times New Roman"/>
          <w:sz w:val="24"/>
          <w:szCs w:val="24"/>
        </w:rPr>
        <w:t xml:space="preserve"> and Aurea </w:t>
      </w:r>
      <w:proofErr w:type="spellStart"/>
      <w:r>
        <w:rPr>
          <w:rFonts w:ascii="Times New Roman" w:hAnsi="Times New Roman"/>
          <w:sz w:val="24"/>
          <w:szCs w:val="24"/>
        </w:rPr>
        <w:t>Mota</w:t>
      </w:r>
      <w:proofErr w:type="spellEnd"/>
      <w:r>
        <w:rPr>
          <w:rFonts w:ascii="Times New Roman" w:hAnsi="Times New Roman"/>
          <w:sz w:val="24"/>
          <w:szCs w:val="24"/>
        </w:rPr>
        <w:t xml:space="preserve"> overview that:</w:t>
      </w:r>
    </w:p>
    <w:p w14:paraId="6BA8EDBF" w14:textId="77777777" w:rsidR="00D94F72" w:rsidRDefault="001842B7">
      <w:pPr>
        <w:pStyle w:val="Body"/>
        <w:ind w:left="540" w:right="72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w:t>
      </w:r>
      <w:proofErr w:type="spellStart"/>
      <w:r>
        <w:rPr>
          <w:rFonts w:ascii="Times New Roman" w:hAnsi="Times New Roman"/>
        </w:rPr>
        <w:t>t]he</w:t>
      </w:r>
      <w:proofErr w:type="spellEnd"/>
      <w:r>
        <w:rPr>
          <w:rFonts w:ascii="Times New Roman" w:hAnsi="Times New Roman"/>
        </w:rPr>
        <w:t xml:space="preserve"> basis of cosmopolitanism is that it is in the encounter with the other that the self undergoes change. This can only come about when self and other engage in communication, which can be said to be constitutive of subject formation. This cosmopolitan sensibility accords with the deliberative understanding of democracy. Moreover, it affirms the centrality of agency and an ethic of care and responsibility. For all these reasons, the political challenge of the Anthropocene is very much one that can be cast in the terms of </w:t>
      </w:r>
      <w:proofErr w:type="spellStart"/>
      <w:r>
        <w:rPr>
          <w:rFonts w:ascii="Times New Roman" w:hAnsi="Times New Roman"/>
        </w:rPr>
        <w:t>cosmopolitics</w:t>
      </w:r>
      <w:proofErr w:type="spellEnd"/>
      <w:r>
        <w:rPr>
          <w:rFonts w:ascii="Times New Roman" w:hAnsi="Times New Roman"/>
        </w:rPr>
        <w:t xml:space="preserve">” (37). </w:t>
      </w:r>
    </w:p>
    <w:p w14:paraId="4AB5B8D0" w14:textId="09D73733" w:rsidR="00D94F72" w:rsidRDefault="001842B7">
      <w:pPr>
        <w:pStyle w:val="Body"/>
        <w:tabs>
          <w:tab w:val="left" w:pos="90"/>
        </w:tabs>
        <w:jc w:val="both"/>
        <w:rPr>
          <w:rFonts w:ascii="Times New Roman" w:eastAsia="Times New Roman" w:hAnsi="Times New Roman" w:cs="Times New Roman"/>
          <w:sz w:val="24"/>
          <w:szCs w:val="24"/>
        </w:rPr>
      </w:pPr>
      <w:r>
        <w:rPr>
          <w:rFonts w:ascii="Times New Roman" w:hAnsi="Times New Roman"/>
          <w:sz w:val="24"/>
          <w:szCs w:val="24"/>
        </w:rPr>
        <w:t>Indeed, “cosmopolitan” is often invoked when considering ethical responses to the Other, the stranger, what we may even consider, particularly as more and more individuals face the threat of displacement, the hospitality of climate change</w:t>
      </w:r>
      <w:r w:rsidR="00364905">
        <w:rPr>
          <w:rFonts w:ascii="Times New Roman" w:hAnsi="Times New Roman"/>
          <w:sz w:val="24"/>
          <w:szCs w:val="24"/>
        </w:rPr>
        <w:t>.</w:t>
      </w:r>
      <w:r>
        <w:rPr>
          <w:rFonts w:ascii="Times New Roman" w:hAnsi="Times New Roman"/>
          <w:sz w:val="24"/>
          <w:szCs w:val="24"/>
        </w:rPr>
        <w:t xml:space="preserve"> However, cosmopolitanism cannot be the ideal response for the Anthropocene when we consider the historical power relations that allow each to emerge in their geospatial imaginaries. Or rather, that they are produced as the same geospatial imaginary. We cannot question one without questioning the other, that they in fact are produced within the same historical continuum. Discussions of Cosmopolitanism, such as </w:t>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r>
        <w:rPr>
          <w:rFonts w:ascii="Times New Roman" w:hAnsi="Times New Roman"/>
          <w:sz w:val="24"/>
          <w:szCs w:val="24"/>
        </w:rPr>
        <w:t>Mota’s</w:t>
      </w:r>
      <w:proofErr w:type="spellEnd"/>
      <w:r>
        <w:rPr>
          <w:rFonts w:ascii="Times New Roman" w:hAnsi="Times New Roman"/>
          <w:sz w:val="24"/>
          <w:szCs w:val="24"/>
        </w:rPr>
        <w:t xml:space="preserve">, which seeks to find an ethical response to the other, does not also understand that “such attempts to pluralize our understandings of cosmopolitanism ultimately serve to </w:t>
      </w:r>
      <w:proofErr w:type="spellStart"/>
      <w:r>
        <w:rPr>
          <w:rFonts w:ascii="Times New Roman" w:hAnsi="Times New Roman"/>
          <w:sz w:val="24"/>
          <w:szCs w:val="24"/>
        </w:rPr>
        <w:t>reinstantiate</w:t>
      </w:r>
      <w:proofErr w:type="spellEnd"/>
      <w:r>
        <w:rPr>
          <w:rFonts w:ascii="Times New Roman" w:hAnsi="Times New Roman"/>
          <w:sz w:val="24"/>
          <w:szCs w:val="24"/>
        </w:rPr>
        <w:t xml:space="preserve"> the liberalism, nationalities and taxonomies of thought that are tethered to the concept</w:t>
      </w:r>
      <w:r>
        <w:rPr>
          <w:rFonts w:ascii="Times New Roman" w:hAnsi="Times New Roman"/>
          <w:sz w:val="24"/>
          <w:szCs w:val="24"/>
          <w:lang w:val="fr-FR"/>
        </w:rPr>
        <w:t>’</w:t>
      </w:r>
      <w:r>
        <w:rPr>
          <w:rFonts w:ascii="Times New Roman" w:hAnsi="Times New Roman"/>
          <w:sz w:val="24"/>
          <w:szCs w:val="24"/>
        </w:rPr>
        <w:t>s irredeemably European and universalizing set of values and human normative. In other words, cosmopolitanism</w:t>
      </w:r>
      <w:r>
        <w:rPr>
          <w:rFonts w:ascii="Times New Roman" w:hAnsi="Times New Roman"/>
          <w:sz w:val="24"/>
          <w:szCs w:val="24"/>
          <w:lang w:val="fr-FR"/>
        </w:rPr>
        <w:t>’</w:t>
      </w:r>
      <w:r>
        <w:rPr>
          <w:rFonts w:ascii="Times New Roman" w:hAnsi="Times New Roman"/>
          <w:sz w:val="24"/>
          <w:szCs w:val="24"/>
        </w:rPr>
        <w:t xml:space="preserve">s pluralization does little to open a Eurocentric critical intellectual imagination up to differences not proscribed by a </w:t>
      </w:r>
      <w:proofErr w:type="spellStart"/>
      <w:r>
        <w:rPr>
          <w:rFonts w:ascii="Times New Roman" w:hAnsi="Times New Roman"/>
          <w:sz w:val="24"/>
          <w:szCs w:val="24"/>
        </w:rPr>
        <w:t>centre</w:t>
      </w:r>
      <w:proofErr w:type="spellEnd"/>
      <w:r>
        <w:rPr>
          <w:rFonts w:ascii="Times New Roman" w:hAnsi="Times New Roman"/>
          <w:sz w:val="24"/>
          <w:szCs w:val="24"/>
        </w:rPr>
        <w:t xml:space="preserve"> that sets the parameters for difference” (77). Notions of the ethnical consideration of the Other, of hospitable claims, do not question from whose imaginary and narrative the notion of hospitality emerges. </w:t>
      </w:r>
      <w:proofErr w:type="gramStart"/>
      <w:r>
        <w:rPr>
          <w:rFonts w:ascii="Times New Roman" w:hAnsi="Times New Roman"/>
          <w:sz w:val="24"/>
          <w:szCs w:val="24"/>
        </w:rPr>
        <w:t>A Cosmopolitan spatial imaginary functions</w:t>
      </w:r>
      <w:proofErr w:type="gramEnd"/>
      <w:r>
        <w:rPr>
          <w:rFonts w:ascii="Times New Roman" w:hAnsi="Times New Roman"/>
          <w:sz w:val="24"/>
          <w:szCs w:val="24"/>
        </w:rPr>
        <w:t xml:space="preserve"> to collapse difference, and it is precisely this view which operates to collapse blame and responsibility within the Anthropocene. </w:t>
      </w:r>
    </w:p>
    <w:p w14:paraId="387FEA4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Both Cosmopolitanism and the Anthropocene work only by a </w:t>
      </w:r>
      <w:r>
        <w:rPr>
          <w:rFonts w:ascii="Times New Roman" w:hAnsi="Times New Roman"/>
          <w:sz w:val="24"/>
          <w:szCs w:val="24"/>
        </w:rPr>
        <w:t xml:space="preserve">“willing transcendence” to a global, geotechnical planet. For example, Tim Luke observes that, in part, that studies on the </w:t>
      </w:r>
      <w:r>
        <w:rPr>
          <w:rFonts w:ascii="Times New Roman" w:hAnsi="Times New Roman"/>
          <w:sz w:val="24"/>
          <w:szCs w:val="24"/>
        </w:rPr>
        <w:lastRenderedPageBreak/>
        <w:t xml:space="preserve">Anthropocene produces “various networks of scientific and technical experts once again position themselves to administer </w:t>
      </w:r>
      <w:r>
        <w:rPr>
          <w:rFonts w:ascii="Times New Roman" w:hAnsi="Times New Roman"/>
          <w:i/>
          <w:iCs/>
          <w:sz w:val="24"/>
          <w:szCs w:val="24"/>
        </w:rPr>
        <w:t>from above and afar</w:t>
      </w:r>
      <w:r>
        <w:rPr>
          <w:rFonts w:ascii="Times New Roman" w:hAnsi="Times New Roman"/>
          <w:sz w:val="24"/>
          <w:szCs w:val="24"/>
        </w:rPr>
        <w:t xml:space="preserve"> any collective efforts to mitigate or adapt to rapid anthropogenic climate change” (“On the Politics of the Anthropocene” 141). This political distancing by scientific and technical experts not only signals the space necessary to produce 'objective' knowledge (a clear separation from subject and object), but also parallels Tariq </w:t>
      </w:r>
      <w:proofErr w:type="spellStart"/>
      <w:r>
        <w:rPr>
          <w:rFonts w:ascii="Times New Roman" w:hAnsi="Times New Roman"/>
          <w:sz w:val="24"/>
          <w:szCs w:val="24"/>
        </w:rPr>
        <w:t>Jazeel's</w:t>
      </w:r>
      <w:proofErr w:type="spellEnd"/>
      <w:r>
        <w:rPr>
          <w:rFonts w:ascii="Times New Roman" w:hAnsi="Times New Roman"/>
          <w:sz w:val="24"/>
          <w:szCs w:val="24"/>
        </w:rPr>
        <w:t xml:space="preserve"> critique of the </w:t>
      </w:r>
      <w:proofErr w:type="spellStart"/>
      <w:r>
        <w:rPr>
          <w:rFonts w:ascii="Times New Roman" w:hAnsi="Times New Roman"/>
          <w:sz w:val="24"/>
          <w:szCs w:val="24"/>
        </w:rPr>
        <w:t>geospaitial</w:t>
      </w:r>
      <w:proofErr w:type="spellEnd"/>
      <w:r>
        <w:rPr>
          <w:rFonts w:ascii="Times New Roman" w:hAnsi="Times New Roman"/>
          <w:sz w:val="24"/>
          <w:szCs w:val="24"/>
        </w:rPr>
        <w:t xml:space="preserve"> </w:t>
      </w:r>
      <w:proofErr w:type="spellStart"/>
      <w:r>
        <w:rPr>
          <w:rFonts w:ascii="Times New Roman" w:hAnsi="Times New Roman"/>
          <w:sz w:val="24"/>
          <w:szCs w:val="24"/>
        </w:rPr>
        <w:t>imiginary</w:t>
      </w:r>
      <w:proofErr w:type="spellEnd"/>
      <w:r>
        <w:rPr>
          <w:rFonts w:ascii="Times New Roman" w:hAnsi="Times New Roman"/>
          <w:sz w:val="24"/>
          <w:szCs w:val="24"/>
        </w:rPr>
        <w:t xml:space="preserve"> of cosmopolitanism. It is exactly this geotechnical eye that collapses and transcends what Donna </w:t>
      </w:r>
      <w:proofErr w:type="spellStart"/>
      <w:r>
        <w:rPr>
          <w:rFonts w:ascii="Times New Roman" w:hAnsi="Times New Roman"/>
          <w:sz w:val="24"/>
          <w:szCs w:val="24"/>
        </w:rPr>
        <w:t>Haraway</w:t>
      </w:r>
      <w:proofErr w:type="spellEnd"/>
      <w:r>
        <w:rPr>
          <w:rFonts w:ascii="Times New Roman" w:hAnsi="Times New Roman"/>
          <w:sz w:val="24"/>
          <w:szCs w:val="24"/>
        </w:rPr>
        <w:t xml:space="preserve"> has referred to as a “God Trick” and the “view from nowhere,” that is, “[v]</w:t>
      </w:r>
      <w:proofErr w:type="spellStart"/>
      <w:r>
        <w:rPr>
          <w:rFonts w:ascii="Times New Roman" w:hAnsi="Times New Roman"/>
          <w:sz w:val="24"/>
          <w:szCs w:val="24"/>
        </w:rPr>
        <w:t>ision</w:t>
      </w:r>
      <w:proofErr w:type="spellEnd"/>
      <w:r>
        <w:rPr>
          <w:rFonts w:ascii="Times New Roman" w:hAnsi="Times New Roman"/>
          <w:sz w:val="24"/>
          <w:szCs w:val="24"/>
        </w:rPr>
        <w:t xml:space="preserve"> in this technological feast becomes unregulated gluttony; all seems not just mythically about the god trick of seeing everything from nowhere, but to have put myth into ordinary practice. And like the god trick, this eye fucks the world to make </w:t>
      </w:r>
      <w:proofErr w:type="spellStart"/>
      <w:r>
        <w:rPr>
          <w:rFonts w:ascii="Times New Roman" w:hAnsi="Times New Roman"/>
          <w:sz w:val="24"/>
          <w:szCs w:val="24"/>
        </w:rPr>
        <w:t>techo</w:t>
      </w:r>
      <w:proofErr w:type="spellEnd"/>
      <w:r>
        <w:rPr>
          <w:rFonts w:ascii="Times New Roman" w:hAnsi="Times New Roman"/>
          <w:sz w:val="24"/>
          <w:szCs w:val="24"/>
        </w:rPr>
        <w:t>-monsters” (581). The view which “fucks the world” collapsing and erasing any semblance of ruptures “with the political pre-occupations of territoriality, racialization, or culture. Instead, it is the achievement of an imperial effort to design universality; an effort whose idiom is entirely continuous through the fashioning of a self-confident European, and Enlightenment, ‘planetary consciousness</w:t>
      </w:r>
      <w:r>
        <w:rPr>
          <w:rFonts w:ascii="Times New Roman" w:hAnsi="Times New Roman"/>
          <w:sz w:val="24"/>
          <w:szCs w:val="24"/>
          <w:lang w:val="fr-FR"/>
        </w:rPr>
        <w:t>’…”</w:t>
      </w:r>
      <w:r>
        <w:rPr>
          <w:rFonts w:ascii="Times New Roman" w:hAnsi="Times New Roman"/>
          <w:sz w:val="24"/>
          <w:szCs w:val="24"/>
        </w:rPr>
        <w:t xml:space="preserve"> (</w:t>
      </w:r>
      <w:proofErr w:type="spellStart"/>
      <w:r>
        <w:rPr>
          <w:rFonts w:ascii="Times New Roman" w:hAnsi="Times New Roman"/>
          <w:sz w:val="24"/>
          <w:szCs w:val="24"/>
        </w:rPr>
        <w:t>Jazeel</w:t>
      </w:r>
      <w:proofErr w:type="spellEnd"/>
      <w:r>
        <w:rPr>
          <w:rFonts w:ascii="Times New Roman" w:hAnsi="Times New Roman"/>
          <w:sz w:val="24"/>
          <w:szCs w:val="24"/>
        </w:rPr>
        <w:t xml:space="preserve"> 82). Luke additional provides a parallel critique, highlighting what this techno-planetary view does is allows us to conceive that a solution is possible, that all we need is a scientific achievement. Indeed, Kant’s Enlightenment is nearly on the teleological, technical horizons. Luke states, “[s]</w:t>
      </w:r>
      <w:proofErr w:type="spellStart"/>
      <w:r>
        <w:rPr>
          <w:rFonts w:ascii="Times New Roman" w:hAnsi="Times New Roman"/>
          <w:sz w:val="24"/>
          <w:szCs w:val="24"/>
        </w:rPr>
        <w:t>tanding</w:t>
      </w:r>
      <w:proofErr w:type="spellEnd"/>
      <w:r>
        <w:rPr>
          <w:rFonts w:ascii="Times New Roman" w:hAnsi="Times New Roman"/>
          <w:sz w:val="24"/>
          <w:szCs w:val="24"/>
        </w:rPr>
        <w:t xml:space="preserve"> out amid the spreading desertification, coastal flooding, or rising temperatures of rapid climate change, sustainability science makes precisely the appeal needed to see the planet as an </w:t>
      </w:r>
      <w:proofErr w:type="spellStart"/>
      <w:r>
        <w:rPr>
          <w:rFonts w:ascii="Times New Roman" w:hAnsi="Times New Roman"/>
          <w:sz w:val="24"/>
          <w:szCs w:val="24"/>
        </w:rPr>
        <w:t>omnipolis</w:t>
      </w:r>
      <w:proofErr w:type="spellEnd"/>
      <w:r>
        <w:rPr>
          <w:rFonts w:ascii="Times New Roman" w:hAnsi="Times New Roman"/>
          <w:sz w:val="24"/>
          <w:szCs w:val="24"/>
        </w:rPr>
        <w:t xml:space="preserve"> ready to be </w:t>
      </w:r>
      <w:proofErr w:type="spellStart"/>
      <w:r>
        <w:rPr>
          <w:rFonts w:ascii="Times New Roman" w:hAnsi="Times New Roman"/>
          <w:sz w:val="24"/>
          <w:szCs w:val="24"/>
        </w:rPr>
        <w:t>geoengineered</w:t>
      </w:r>
      <w:proofErr w:type="spellEnd"/>
      <w:r>
        <w:rPr>
          <w:rFonts w:ascii="Times New Roman" w:hAnsi="Times New Roman"/>
          <w:sz w:val="24"/>
          <w:szCs w:val="24"/>
        </w:rPr>
        <w:t xml:space="preserve">” (Luke “On the Politics of the Anthropocene” 162). Moreover, it may be these ruptures, these radical </w:t>
      </w:r>
      <w:proofErr w:type="gramStart"/>
      <w:r>
        <w:rPr>
          <w:rFonts w:ascii="Times New Roman" w:hAnsi="Times New Roman"/>
          <w:sz w:val="24"/>
          <w:szCs w:val="24"/>
        </w:rPr>
        <w:t>differences,  that</w:t>
      </w:r>
      <w:proofErr w:type="gramEnd"/>
      <w:r>
        <w:rPr>
          <w:rFonts w:ascii="Times New Roman" w:hAnsi="Times New Roman"/>
          <w:sz w:val="24"/>
          <w:szCs w:val="24"/>
        </w:rPr>
        <w:t xml:space="preserve"> allow us to imagine an alternative planetary consciousness which does not collapse under the weight of its own historical production.  </w:t>
      </w:r>
    </w:p>
    <w:p w14:paraId="1E4BF3D9"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maintain that even as Anthropogenic science attempts to collapse both difference, and subsequently blame, for the good of the spatially defined global environment, that this is also nothing new. Climate change has always been about inequalities (Roberts &amp; Parks 194). </w:t>
      </w:r>
      <w:r>
        <w:rPr>
          <w:rFonts w:ascii="Times New Roman" w:hAnsi="Times New Roman"/>
          <w:sz w:val="24"/>
          <w:szCs w:val="24"/>
        </w:rPr>
        <w:t xml:space="preserve">J. Timmons Roberts and Bradley C. Parks argue that climate change is all about inequalities in terms of “who will suffer its effects most, who is most responsible for the problem, and who is willing and able to address the problem” (194). These inequalities, as can be expected, not only follow the imagined and produced geographic formations of the Global North and Global South, but also only furthers their </w:t>
      </w:r>
      <w:proofErr w:type="spellStart"/>
      <w:r>
        <w:rPr>
          <w:rFonts w:ascii="Times New Roman" w:hAnsi="Times New Roman"/>
          <w:sz w:val="24"/>
          <w:szCs w:val="24"/>
        </w:rPr>
        <w:t>devisions</w:t>
      </w:r>
      <w:proofErr w:type="spellEnd"/>
      <w:r>
        <w:rPr>
          <w:rFonts w:ascii="Times New Roman" w:hAnsi="Times New Roman"/>
          <w:sz w:val="24"/>
          <w:szCs w:val="24"/>
        </w:rPr>
        <w:t>. That is, “[t]</w:t>
      </w:r>
      <w:proofErr w:type="spellStart"/>
      <w:r>
        <w:rPr>
          <w:rFonts w:ascii="Times New Roman" w:hAnsi="Times New Roman"/>
          <w:sz w:val="24"/>
          <w:szCs w:val="24"/>
        </w:rPr>
        <w:t>hese</w:t>
      </w:r>
      <w:proofErr w:type="spellEnd"/>
      <w:r>
        <w:rPr>
          <w:rFonts w:ascii="Times New Roman" w:hAnsi="Times New Roman"/>
          <w:sz w:val="24"/>
          <w:szCs w:val="24"/>
        </w:rPr>
        <w:t xml:space="preserve"> compounding inequalities overlay an already polarized North–South debate and enmesh rich and poor countries in an adversarial negotiating environment. As such, it has become exceedingly difficult to broker a mutually acceptable international agreement that would stabilize the climate” (194). Not only does the discussion of climate change in terms of the Anthropocene collapse these differences, blame, and inequalities, but it also masks the discussion of climate change in terms of economic production, looking instead through the lens of geological formations. In terms of global ‘fairness,’ and the right to economic prosperity (a promise given through decades of development discourse) there are of course differences when it comes to the outlook of who is to blame. For example, Roberts and Parks further articulate for the Global South that the belief is “they are unjustly suffering the consequences of the North</w:t>
      </w:r>
      <w:r>
        <w:rPr>
          <w:rFonts w:ascii="Times New Roman" w:hAnsi="Times New Roman"/>
          <w:sz w:val="24"/>
          <w:szCs w:val="24"/>
          <w:lang w:val="fr-FR"/>
        </w:rPr>
        <w:t>’</w:t>
      </w:r>
      <w:r>
        <w:rPr>
          <w:rFonts w:ascii="Times New Roman" w:hAnsi="Times New Roman"/>
          <w:sz w:val="24"/>
          <w:szCs w:val="24"/>
        </w:rPr>
        <w:t>s profligate consumption” and/ or “believe that they are entitled to pursue ‘</w:t>
      </w:r>
      <w:proofErr w:type="spellStart"/>
      <w:r>
        <w:rPr>
          <w:rFonts w:ascii="Times New Roman" w:hAnsi="Times New Roman"/>
          <w:sz w:val="24"/>
          <w:szCs w:val="24"/>
          <w:lang w:val="de-DE"/>
        </w:rPr>
        <w:t>cheap</w:t>
      </w:r>
      <w:proofErr w:type="spellEnd"/>
      <w:r>
        <w:rPr>
          <w:rFonts w:ascii="Times New Roman" w:hAnsi="Times New Roman"/>
          <w:sz w:val="24"/>
          <w:szCs w:val="24"/>
          <w:lang w:val="fr-FR"/>
        </w:rPr>
        <w:t xml:space="preserve">’ </w:t>
      </w:r>
      <w:r>
        <w:rPr>
          <w:rFonts w:ascii="Times New Roman" w:hAnsi="Times New Roman"/>
          <w:sz w:val="24"/>
          <w:szCs w:val="24"/>
        </w:rPr>
        <w:t xml:space="preserve">economic growth using fossil fuels and other natural resources at hand, since now wealthy countries did the same at their early stages of development” (194). And the Global North “have suggested that if they continue to bear the weight of sustaining global economic growth </w:t>
      </w:r>
      <w:r>
        <w:rPr>
          <w:rFonts w:ascii="Times New Roman" w:hAnsi="Times New Roman"/>
          <w:sz w:val="24"/>
          <w:szCs w:val="24"/>
        </w:rPr>
        <w:lastRenderedPageBreak/>
        <w:t>and international financial stability, it would be both unfair and unrealistic to expect them to make sharp and immediate reductions in their carbon emissions” (195).</w:t>
      </w:r>
    </w:p>
    <w:p w14:paraId="62D692F0"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roofErr w:type="gramStart"/>
      <w:r>
        <w:rPr>
          <w:rFonts w:ascii="Times New Roman" w:eastAsia="Times New Roman" w:hAnsi="Times New Roman" w:cs="Times New Roman"/>
          <w:sz w:val="24"/>
          <w:szCs w:val="24"/>
        </w:rPr>
        <w:t>F</w:t>
      </w:r>
      <w:r>
        <w:rPr>
          <w:rFonts w:ascii="Times New Roman" w:hAnsi="Times New Roman"/>
          <w:sz w:val="24"/>
          <w:szCs w:val="24"/>
        </w:rPr>
        <w:t>urthermore,  this</w:t>
      </w:r>
      <w:proofErr w:type="gramEnd"/>
      <w:r>
        <w:rPr>
          <w:rFonts w:ascii="Times New Roman" w:hAnsi="Times New Roman"/>
          <w:sz w:val="24"/>
          <w:szCs w:val="24"/>
        </w:rPr>
        <w:t xml:space="preserve"> universalizing, collapsing spatial imaginary is congruent with what Luke refers to as the “unreal universality of the Anthropocene,” which he additionally suggests “hides the profane practices of degraded capitalist individuality in the detritus left by the </w:t>
      </w:r>
      <w:proofErr w:type="spellStart"/>
      <w:r>
        <w:rPr>
          <w:rFonts w:ascii="Times New Roman" w:hAnsi="Times New Roman"/>
          <w:sz w:val="24"/>
          <w:szCs w:val="24"/>
        </w:rPr>
        <w:t>machinic</w:t>
      </w:r>
      <w:proofErr w:type="spellEnd"/>
      <w:r>
        <w:rPr>
          <w:rFonts w:ascii="Times New Roman" w:hAnsi="Times New Roman"/>
          <w:sz w:val="24"/>
          <w:szCs w:val="24"/>
        </w:rPr>
        <w:t xml:space="preserve"> means of personal lives defined by the alien powers of commodification. These new </w:t>
      </w:r>
      <w:proofErr w:type="spellStart"/>
      <w:r>
        <w:rPr>
          <w:rFonts w:ascii="Times New Roman" w:hAnsi="Times New Roman"/>
          <w:sz w:val="24"/>
          <w:szCs w:val="24"/>
        </w:rPr>
        <w:t>Anthropocenic</w:t>
      </w:r>
      <w:proofErr w:type="spellEnd"/>
      <w:r>
        <w:rPr>
          <w:rFonts w:ascii="Times New Roman" w:hAnsi="Times New Roman"/>
          <w:sz w:val="24"/>
          <w:szCs w:val="24"/>
        </w:rPr>
        <w:t xml:space="preserve"> chronicles also estrange Man from nature, himself, and species-being” (“On the Politics of the Anthropocene” 146). This alienation from “nature” may also disrupt from possible alternative imaginaries for the relationships between the conceptions of the human, Otherness, and the non-human.  Again, it is the cosmopolitan spatial imaginary which produces humanity as a singular collapsed “Man,” as a production of and within “Nature,” and does not allow for the radical pluralism that might exist in imaginaries between the human and non-human. As it is a problem that “Man” faces, qualifications of blame and responsibility of vastly unequal energy consumptions and emission productions fall short. But “it is not “Man” as such but rather only some men, in a few places at different times, who have structured the evolving </w:t>
      </w:r>
      <w:proofErr w:type="spellStart"/>
      <w:r>
        <w:rPr>
          <w:rFonts w:ascii="Times New Roman" w:hAnsi="Times New Roman"/>
          <w:sz w:val="24"/>
          <w:szCs w:val="24"/>
        </w:rPr>
        <w:t>urbanthropogenic</w:t>
      </w:r>
      <w:proofErr w:type="spellEnd"/>
      <w:r>
        <w:rPr>
          <w:rFonts w:ascii="Times New Roman" w:hAnsi="Times New Roman"/>
          <w:sz w:val="24"/>
          <w:szCs w:val="24"/>
        </w:rPr>
        <w:t xml:space="preserve"> changes of the Earth in such ways that its </w:t>
      </w:r>
      <w:proofErr w:type="spellStart"/>
      <w:r>
        <w:rPr>
          <w:rFonts w:ascii="Times New Roman" w:hAnsi="Times New Roman"/>
          <w:sz w:val="24"/>
          <w:szCs w:val="24"/>
        </w:rPr>
        <w:t>arcological</w:t>
      </w:r>
      <w:proofErr w:type="spellEnd"/>
      <w:r>
        <w:rPr>
          <w:rFonts w:ascii="Times New Roman" w:hAnsi="Times New Roman"/>
          <w:sz w:val="24"/>
          <w:szCs w:val="24"/>
        </w:rPr>
        <w:t xml:space="preserve"> spatiality now is more degrading, toxic, and unsustainable (Luke, “On the Politics of the Anthropocene” 146). The view from nowhere is all too objective, and at the same time is all too human. It is made subjectively-objective by the position, looking at the earth from above, the imagined human eye on the world, and what that eye sees </w:t>
      </w:r>
      <w:proofErr w:type="gramStart"/>
      <w:r>
        <w:rPr>
          <w:rFonts w:ascii="Times New Roman" w:hAnsi="Times New Roman"/>
          <w:sz w:val="24"/>
          <w:szCs w:val="24"/>
        </w:rPr>
        <w:t>is</w:t>
      </w:r>
      <w:proofErr w:type="gramEnd"/>
      <w:r>
        <w:rPr>
          <w:rFonts w:ascii="Times New Roman" w:hAnsi="Times New Roman"/>
          <w:sz w:val="24"/>
          <w:szCs w:val="24"/>
        </w:rPr>
        <w:t xml:space="preserve"> not its own humanity but its own collapsed erasure. What appears in the view from nowhere is the absent human, but the presence of the human emerges in the non-human. It is precisely the collapse of the human that allows it </w:t>
      </w:r>
      <w:proofErr w:type="gramStart"/>
      <w:r>
        <w:rPr>
          <w:rFonts w:ascii="Times New Roman" w:hAnsi="Times New Roman"/>
          <w:sz w:val="24"/>
          <w:szCs w:val="24"/>
        </w:rPr>
        <w:t>re-emerge</w:t>
      </w:r>
      <w:proofErr w:type="gramEnd"/>
      <w:r>
        <w:rPr>
          <w:rFonts w:ascii="Times New Roman" w:hAnsi="Times New Roman"/>
          <w:sz w:val="24"/>
          <w:szCs w:val="24"/>
        </w:rPr>
        <w:t xml:space="preserve"> as a universal one-ness, a whole unified humanity. But as Luke indicates this subject as humanity is not all “Men”, but rather a selected few. A cosmopolitan imaginary allows us to imagine all humanity, but only as it is “our,” that is to say a historically western version/ narrative of humanity. As Luke further explains: </w:t>
      </w:r>
    </w:p>
    <w:p w14:paraId="5CCFE97C" w14:textId="77777777" w:rsidR="00D94F72" w:rsidRDefault="001842B7">
      <w:pPr>
        <w:pStyle w:val="Body"/>
        <w:ind w:left="630" w:right="720"/>
        <w:jc w:val="both"/>
        <w:rPr>
          <w:rFonts w:ascii="Times New Roman" w:eastAsia="Times New Roman" w:hAnsi="Times New Roman" w:cs="Times New Roman"/>
        </w:rPr>
      </w:pPr>
      <w:r>
        <w:rPr>
          <w:rFonts w:ascii="Times New Roman" w:eastAsia="Times New Roman" w:hAnsi="Times New Roman" w:cs="Times New Roman"/>
        </w:rPr>
        <w:tab/>
        <w:t>[w]</w:t>
      </w:r>
      <w:proofErr w:type="spellStart"/>
      <w:r>
        <w:rPr>
          <w:rFonts w:ascii="Times New Roman" w:hAnsi="Times New Roman"/>
        </w:rPr>
        <w:t>ithout</w:t>
      </w:r>
      <w:proofErr w:type="spellEnd"/>
      <w:r>
        <w:rPr>
          <w:rFonts w:ascii="Times New Roman" w:hAnsi="Times New Roman"/>
        </w:rPr>
        <w:t xml:space="preserve"> saying it as critically or directly as Marx, the “Man” at work in these networks of earth scientists is not all of humanity as such, but instead a familiar, more mystified face. That is, he/she is basically the technological, scientific, modern, commercial, and acquisitive men/women at work, and/or enduring the pressures, in the projects of Western </w:t>
      </w:r>
      <w:proofErr w:type="spellStart"/>
      <w:r>
        <w:rPr>
          <w:rFonts w:ascii="Times New Roman" w:hAnsi="Times New Roman"/>
        </w:rPr>
        <w:t>nationbuilding</w:t>
      </w:r>
      <w:proofErr w:type="spellEnd"/>
      <w:r>
        <w:rPr>
          <w:rFonts w:ascii="Times New Roman" w:hAnsi="Times New Roman"/>
        </w:rPr>
        <w:t xml:space="preserve">, empire-expansion, and capitalist-development leaping out of the past 250 years in </w:t>
      </w:r>
      <w:proofErr w:type="spellStart"/>
      <w:r>
        <w:rPr>
          <w:rFonts w:ascii="Times New Roman" w:hAnsi="Times New Roman"/>
        </w:rPr>
        <w:t>Crutzen</w:t>
      </w:r>
      <w:proofErr w:type="spellEnd"/>
      <w:r>
        <w:rPr>
          <w:rFonts w:ascii="Times New Roman" w:hAnsi="Times New Roman"/>
          <w:lang w:val="fr-FR"/>
        </w:rPr>
        <w:t>’</w:t>
      </w:r>
      <w:r>
        <w:rPr>
          <w:rFonts w:ascii="Times New Roman" w:hAnsi="Times New Roman"/>
        </w:rPr>
        <w:t xml:space="preserve">s </w:t>
      </w:r>
      <w:proofErr w:type="spellStart"/>
      <w:r>
        <w:rPr>
          <w:rFonts w:ascii="Times New Roman" w:hAnsi="Times New Roman"/>
        </w:rPr>
        <w:t>Anthropocenic</w:t>
      </w:r>
      <w:proofErr w:type="spellEnd"/>
      <w:r>
        <w:rPr>
          <w:rFonts w:ascii="Times New Roman" w:hAnsi="Times New Roman"/>
        </w:rPr>
        <w:t xml:space="preserve"> instant in geological time. The Anthropocene concept becomes, in part, an </w:t>
      </w:r>
      <w:proofErr w:type="spellStart"/>
      <w:r>
        <w:rPr>
          <w:rFonts w:ascii="Times New Roman" w:hAnsi="Times New Roman"/>
        </w:rPr>
        <w:t>urbanthropocentric</w:t>
      </w:r>
      <w:proofErr w:type="spellEnd"/>
      <w:r>
        <w:rPr>
          <w:rFonts w:ascii="Times New Roman" w:hAnsi="Times New Roman"/>
        </w:rPr>
        <w:t xml:space="preserve"> exercise that simultaneously bemoans and celebrates the agency of these displaced </w:t>
      </w:r>
      <w:proofErr w:type="spellStart"/>
      <w:r>
        <w:rPr>
          <w:rFonts w:ascii="Times New Roman" w:hAnsi="Times New Roman"/>
        </w:rPr>
        <w:t>chronocentric</w:t>
      </w:r>
      <w:proofErr w:type="spellEnd"/>
      <w:r>
        <w:rPr>
          <w:rFonts w:ascii="Times New Roman" w:hAnsi="Times New Roman"/>
        </w:rPr>
        <w:t xml:space="preserve"> and ethnocentric figurations of “Man” in the world</w:t>
      </w:r>
      <w:r>
        <w:rPr>
          <w:rFonts w:ascii="Times New Roman" w:hAnsi="Times New Roman"/>
          <w:lang w:val="fr-FR"/>
        </w:rPr>
        <w:t>’</w:t>
      </w:r>
      <w:r>
        <w:rPr>
          <w:rFonts w:ascii="Times New Roman" w:hAnsi="Times New Roman"/>
        </w:rPr>
        <w:t>s rapid citification” (Luke “On the Politics of the Anthropocene” 152).</w:t>
      </w:r>
    </w:p>
    <w:p w14:paraId="2F3D3442"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Luke’s critique highlights a subsequent issue present in Anthropocentrism, that is, a recycled view of humanity and nature “a view of the planet as shaped by human beings who through science and technology have become its masters” (</w:t>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r>
        <w:rPr>
          <w:rFonts w:ascii="Times New Roman" w:hAnsi="Times New Roman"/>
          <w:sz w:val="24"/>
          <w:szCs w:val="24"/>
        </w:rPr>
        <w:t>Mota</w:t>
      </w:r>
      <w:proofErr w:type="spellEnd"/>
      <w:r>
        <w:rPr>
          <w:rFonts w:ascii="Times New Roman" w:hAnsi="Times New Roman"/>
          <w:sz w:val="24"/>
          <w:szCs w:val="24"/>
        </w:rPr>
        <w:t xml:space="preserve"> 22)</w:t>
      </w:r>
      <w:r>
        <w:rPr>
          <w:rFonts w:ascii="Times New Roman" w:eastAsia="Times New Roman" w:hAnsi="Times New Roman" w:cs="Times New Roman"/>
          <w:sz w:val="24"/>
          <w:szCs w:val="24"/>
          <w:vertAlign w:val="superscript"/>
        </w:rPr>
        <w:footnoteReference w:id="5"/>
      </w:r>
      <w:r>
        <w:rPr>
          <w:rFonts w:ascii="Times New Roman" w:hAnsi="Times New Roman"/>
          <w:sz w:val="24"/>
          <w:szCs w:val="24"/>
        </w:rPr>
        <w:t>.</w:t>
      </w:r>
      <w:r>
        <w:rPr>
          <w:rFonts w:ascii="Times New Roman" w:eastAsia="Times New Roman" w:hAnsi="Times New Roman" w:cs="Times New Roman"/>
          <w:sz w:val="24"/>
          <w:szCs w:val="24"/>
        </w:rPr>
        <w:tab/>
      </w:r>
    </w:p>
    <w:p w14:paraId="5A0A8544"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r>
        <w:rPr>
          <w:rFonts w:ascii="Times New Roman" w:hAnsi="Times New Roman"/>
          <w:sz w:val="24"/>
          <w:szCs w:val="24"/>
        </w:rPr>
        <w:t>Mota</w:t>
      </w:r>
      <w:proofErr w:type="spellEnd"/>
      <w:r>
        <w:rPr>
          <w:rFonts w:ascii="Times New Roman" w:hAnsi="Times New Roman"/>
          <w:sz w:val="24"/>
          <w:szCs w:val="24"/>
        </w:rPr>
        <w:t xml:space="preserve"> maintain that “[</w:t>
      </w:r>
      <w:proofErr w:type="spellStart"/>
      <w:r>
        <w:rPr>
          <w:rFonts w:ascii="Times New Roman" w:hAnsi="Times New Roman"/>
          <w:sz w:val="24"/>
          <w:szCs w:val="24"/>
        </w:rPr>
        <w:t>t]he</w:t>
      </w:r>
      <w:proofErr w:type="spellEnd"/>
      <w:r>
        <w:rPr>
          <w:rFonts w:ascii="Times New Roman" w:hAnsi="Times New Roman"/>
          <w:sz w:val="24"/>
          <w:szCs w:val="24"/>
        </w:rPr>
        <w:t xml:space="preserve"> Anthropocene idea draws attention to the need for society today to form a new relation to nature” (21). However, my point is that not only is a new social relationship to nature and the non-human necessary, and the subsequent spatial imaginaries that map the spaces of humanity and the non-human, but that the Anthropocene and any "new" or alternative relationship, must be done at the expense of the Anthropocene itself. This means taking into consideration its Cosmopolitan production. </w:t>
      </w:r>
    </w:p>
    <w:p w14:paraId="60A771DE"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Pr>
          <w:rFonts w:ascii="Times New Roman" w:hAnsi="Times New Roman"/>
          <w:sz w:val="24"/>
          <w:szCs w:val="24"/>
        </w:rPr>
        <w:t>Simon Dalby observes that “[</w:t>
      </w:r>
      <w:proofErr w:type="spellStart"/>
      <w:r>
        <w:rPr>
          <w:rFonts w:ascii="Times New Roman" w:hAnsi="Times New Roman"/>
          <w:sz w:val="24"/>
          <w:szCs w:val="24"/>
        </w:rPr>
        <w:t>n</w:t>
      </w:r>
      <w:proofErr w:type="spellEnd"/>
      <w:r>
        <w:rPr>
          <w:rFonts w:ascii="Times New Roman" w:hAnsi="Times New Roman"/>
          <w:sz w:val="24"/>
          <w:szCs w:val="24"/>
        </w:rPr>
        <w:t xml:space="preserve">]either the global economy (which is an increasingly large part of the ecological system), nor the global ecological context (which is being remade by that </w:t>
      </w:r>
      <w:r>
        <w:rPr>
          <w:rFonts w:ascii="Times New Roman" w:hAnsi="Times New Roman"/>
          <w:sz w:val="24"/>
          <w:szCs w:val="24"/>
        </w:rPr>
        <w:lastRenderedPageBreak/>
        <w:t>economy) fits easily into the administrative framework of the state system” (Johnson et. al 443). As Marx observed the material productions (which includes productions of the ‘sensual world,</w:t>
      </w:r>
      <w:r>
        <w:rPr>
          <w:rFonts w:ascii="Times New Roman" w:hAnsi="Times New Roman"/>
          <w:sz w:val="24"/>
          <w:szCs w:val="24"/>
          <w:lang w:val="fr-FR"/>
        </w:rPr>
        <w:t xml:space="preserve">’ </w:t>
      </w:r>
      <w:r>
        <w:rPr>
          <w:rFonts w:ascii="Times New Roman" w:hAnsi="Times New Roman"/>
          <w:sz w:val="24"/>
          <w:szCs w:val="24"/>
        </w:rPr>
        <w:t xml:space="preserve">which we might consider to be “nature”) of civil society both exceeds and defines the state. It is perhaps no accident that both the global economy and the “environment,” or the Anthropocene all function within a Cosmopolitan geospatial imaginary, all are produced from the similar historical productions of western knowledge production. But if the suggestion is, towards an alternative imaginary and subsequent social imaginary, a reaction directly against Cosmopolitanism, then we’ll find that it is an imaginary not so easily redirected, especially as we consider that perceived antithesis of the cosmopolitan is the nation state. </w:t>
      </w:r>
    </w:p>
    <w:p w14:paraId="12C84EA2" w14:textId="77777777" w:rsidR="00D94F72" w:rsidRDefault="00D94F72">
      <w:pPr>
        <w:pStyle w:val="Body"/>
        <w:rPr>
          <w:rFonts w:ascii="Times New Roman" w:eastAsia="Times New Roman" w:hAnsi="Times New Roman" w:cs="Times New Roman"/>
          <w:sz w:val="24"/>
          <w:szCs w:val="24"/>
        </w:rPr>
      </w:pPr>
    </w:p>
    <w:p w14:paraId="297D4F6E" w14:textId="77777777" w:rsidR="00D94F72" w:rsidRDefault="001842B7">
      <w:pPr>
        <w:pStyle w:val="Body"/>
        <w:rPr>
          <w:rFonts w:ascii="Times New Roman" w:eastAsia="Times New Roman" w:hAnsi="Times New Roman" w:cs="Times New Roman"/>
          <w:sz w:val="24"/>
          <w:szCs w:val="24"/>
        </w:rPr>
      </w:pPr>
      <w:r>
        <w:rPr>
          <w:rFonts w:ascii="Times New Roman" w:hAnsi="Times New Roman"/>
          <w:i/>
          <w:iCs/>
          <w:sz w:val="24"/>
          <w:szCs w:val="24"/>
        </w:rPr>
        <w:t>The Exclusionary Politics of a Cosmopolitan Anthropocene</w:t>
      </w:r>
    </w:p>
    <w:p w14:paraId="475CF9BD"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recent 2016 US presidential election indicated, as they do, ongoing discursive power formations, one of many including the politics of global climate change and climate change denial. Many feared that moving into 2017, that Presidential-Elect Donald J. Trump would roll back or alter many of the policies and regulations of the Environmental Protection Agency (EPA) (</w:t>
      </w:r>
      <w:proofErr w:type="spellStart"/>
      <w:r>
        <w:rPr>
          <w:rFonts w:ascii="Times New Roman" w:hAnsi="Times New Roman"/>
          <w:sz w:val="24"/>
          <w:szCs w:val="24"/>
        </w:rPr>
        <w:t>Malakof</w:t>
      </w:r>
      <w:proofErr w:type="spellEnd"/>
      <w:r>
        <w:rPr>
          <w:rFonts w:ascii="Times New Roman" w:hAnsi="Times New Roman"/>
          <w:sz w:val="24"/>
          <w:szCs w:val="24"/>
        </w:rPr>
        <w:t xml:space="preserve"> et. al 1364). Trump indicated that he would put leaders of the fossil fuel industries into key positions, possibly leaving international agreements, and of course there was also the, now, infamous tweet that “The concept of global warming was created by and for the Chinese in order to make U.S. manufacturing non-competitive” (not to mention numerous other tweets in 2013 and 2014 insinuating that “The con artists changed the name from GLOBAL WARMING to CLIMATE CHANGE when GLOBAL WARMING was no longer working and credibility was lost!”) (</w:t>
      </w:r>
      <w:proofErr w:type="spellStart"/>
      <w:r>
        <w:rPr>
          <w:rFonts w:ascii="Times New Roman" w:hAnsi="Times New Roman"/>
          <w:sz w:val="24"/>
          <w:szCs w:val="24"/>
        </w:rPr>
        <w:t>Malakof</w:t>
      </w:r>
      <w:proofErr w:type="spellEnd"/>
      <w:r>
        <w:rPr>
          <w:rFonts w:ascii="Times New Roman" w:hAnsi="Times New Roman"/>
          <w:sz w:val="24"/>
          <w:szCs w:val="24"/>
        </w:rPr>
        <w:t xml:space="preserve"> et. al 1364; </w:t>
      </w:r>
      <w:hyperlink r:id="rId7" w:history="1">
        <w:r>
          <w:rPr>
            <w:rStyle w:val="Hyperlink0"/>
            <w:rFonts w:eastAsia="Arial Unicode MS"/>
          </w:rPr>
          <w:t>http://www.trumptwitterarchive.com</w:t>
        </w:r>
      </w:hyperlink>
      <w:r>
        <w:rPr>
          <w:rFonts w:ascii="Times New Roman" w:hAnsi="Times New Roman"/>
          <w:sz w:val="24"/>
          <w:szCs w:val="24"/>
        </w:rPr>
        <w:t xml:space="preserve">). </w:t>
      </w:r>
    </w:p>
    <w:p w14:paraId="54E5AC23"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Additionally, among these concerns were possible changes that the administration might make towards an economic measure called the social cost of carbon (SCC), </w:t>
      </w:r>
      <w:r>
        <w:rPr>
          <w:rFonts w:ascii="Times New Roman" w:hAnsi="Times New Roman"/>
          <w:sz w:val="24"/>
          <w:szCs w:val="24"/>
        </w:rPr>
        <w:t>“which attempts to quantify the economic damage associated with carbon emissions and the climate change they drive” (</w:t>
      </w:r>
      <w:proofErr w:type="spellStart"/>
      <w:r>
        <w:rPr>
          <w:rFonts w:ascii="Times New Roman" w:hAnsi="Times New Roman"/>
          <w:sz w:val="24"/>
          <w:szCs w:val="24"/>
        </w:rPr>
        <w:t>Malakof</w:t>
      </w:r>
      <w:proofErr w:type="spellEnd"/>
      <w:r>
        <w:rPr>
          <w:rFonts w:ascii="Times New Roman" w:hAnsi="Times New Roman"/>
          <w:sz w:val="24"/>
          <w:szCs w:val="24"/>
        </w:rPr>
        <w:t xml:space="preserve"> et. al 1365). The goal is to provide a discount rate indicating how much could be spent now to avoid higher costs in the future, and the accruing damage that goes along with these. For example, the Obama administration worked with calculations with a range from 2.5% and 5%, leaning towards the lower end, which means as </w:t>
      </w:r>
      <w:proofErr w:type="spellStart"/>
      <w:r>
        <w:rPr>
          <w:rFonts w:ascii="Times New Roman" w:hAnsi="Times New Roman"/>
          <w:sz w:val="24"/>
          <w:szCs w:val="24"/>
        </w:rPr>
        <w:t>Malakof</w:t>
      </w:r>
      <w:proofErr w:type="spellEnd"/>
      <w:r>
        <w:rPr>
          <w:rFonts w:ascii="Times New Roman" w:hAnsi="Times New Roman"/>
          <w:sz w:val="24"/>
          <w:szCs w:val="24"/>
        </w:rPr>
        <w:t xml:space="preserve"> et. al indicates that this meant in “2020 the SCC is $62 per ton at a 2.5% rate, but $12 per ton at 5%. </w:t>
      </w:r>
      <w:proofErr w:type="gramStart"/>
      <w:r>
        <w:rPr>
          <w:rFonts w:ascii="Times New Roman" w:hAnsi="Times New Roman"/>
          <w:sz w:val="24"/>
          <w:szCs w:val="24"/>
        </w:rPr>
        <w:t>So</w:t>
      </w:r>
      <w:proofErr w:type="gramEnd"/>
      <w:r>
        <w:rPr>
          <w:rFonts w:ascii="Times New Roman" w:hAnsi="Times New Roman"/>
          <w:sz w:val="24"/>
          <w:szCs w:val="24"/>
        </w:rPr>
        <w:t xml:space="preserve"> moving to a higher rate makes rules appear less beneficial” (1365). The concern was the administration would start operating on a higher rate, which would require less capital and less regulations now, although of course potentially at a higher cost later. Attached to the SCC, and most importantly for our concerns here, is a geographic component. The Obama administration based their percentages off of global considerations, and not just what would benefit the United States, which of course is also consistent with a cosmopolitan imaginary of Anthropogenic climate change. </w:t>
      </w:r>
    </w:p>
    <w:p w14:paraId="0A09AAD0"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suggest that it is exactly a reaction against the Cosmopolitan imaginary of the </w:t>
      </w:r>
      <w:proofErr w:type="spellStart"/>
      <w:r>
        <w:rPr>
          <w:rFonts w:ascii="Times New Roman" w:eastAsia="Times New Roman" w:hAnsi="Times New Roman" w:cs="Times New Roman"/>
          <w:sz w:val="24"/>
          <w:szCs w:val="24"/>
        </w:rPr>
        <w:t>Anthroprocene</w:t>
      </w:r>
      <w:proofErr w:type="spellEnd"/>
      <w:r>
        <w:rPr>
          <w:rFonts w:ascii="Times New Roman" w:eastAsia="Times New Roman" w:hAnsi="Times New Roman" w:cs="Times New Roman"/>
          <w:sz w:val="24"/>
          <w:szCs w:val="24"/>
        </w:rPr>
        <w:t>, as a continued reaction against globalism, which has not only seen a rise in rightwing nationalism (as indicated by the US 2016 election, the UK Brexit vote, as well as the rise of several nationalist parties across Europe) (</w:t>
      </w:r>
      <w:proofErr w:type="spellStart"/>
      <w:r>
        <w:rPr>
          <w:rFonts w:ascii="Times New Roman" w:hAnsi="Times New Roman"/>
          <w:sz w:val="24"/>
          <w:szCs w:val="24"/>
          <w:lang w:val="da-DK"/>
        </w:rPr>
        <w:t>Haidt</w:t>
      </w:r>
      <w:proofErr w:type="spellEnd"/>
      <w:r>
        <w:rPr>
          <w:rFonts w:ascii="Times New Roman" w:hAnsi="Times New Roman"/>
          <w:sz w:val="24"/>
          <w:szCs w:val="24"/>
          <w:lang w:val="da-DK"/>
        </w:rPr>
        <w:t xml:space="preserve"> 46</w:t>
      </w:r>
      <w:r>
        <w:rPr>
          <w:rFonts w:ascii="Times New Roman" w:hAnsi="Times New Roman"/>
          <w:sz w:val="24"/>
          <w:szCs w:val="24"/>
        </w:rPr>
        <w:t xml:space="preserve">; </w:t>
      </w:r>
      <w:proofErr w:type="spellStart"/>
      <w:r>
        <w:rPr>
          <w:rFonts w:ascii="Times New Roman" w:hAnsi="Times New Roman"/>
          <w:sz w:val="24"/>
          <w:szCs w:val="24"/>
        </w:rPr>
        <w:t>Wodak</w:t>
      </w:r>
      <w:proofErr w:type="spellEnd"/>
      <w:r>
        <w:rPr>
          <w:rFonts w:ascii="Times New Roman" w:hAnsi="Times New Roman"/>
          <w:sz w:val="24"/>
          <w:szCs w:val="24"/>
        </w:rPr>
        <w:t xml:space="preserve"> &amp; </w:t>
      </w:r>
      <w:proofErr w:type="spellStart"/>
      <w:r>
        <w:rPr>
          <w:rFonts w:ascii="Times New Roman" w:hAnsi="Times New Roman"/>
          <w:sz w:val="24"/>
          <w:szCs w:val="24"/>
        </w:rPr>
        <w:t>Krzyżanowski</w:t>
      </w:r>
      <w:proofErr w:type="spellEnd"/>
      <w:r>
        <w:rPr>
          <w:rFonts w:ascii="Times New Roman" w:hAnsi="Times New Roman"/>
          <w:sz w:val="24"/>
          <w:szCs w:val="24"/>
        </w:rPr>
        <w:t xml:space="preserve">), but is now a part of the reactionary politics of climate change. For example, </w:t>
      </w:r>
      <w:proofErr w:type="spellStart"/>
      <w:r>
        <w:rPr>
          <w:rFonts w:ascii="Times New Roman" w:hAnsi="Times New Roman"/>
          <w:sz w:val="24"/>
          <w:szCs w:val="24"/>
        </w:rPr>
        <w:t>Malakof</w:t>
      </w:r>
      <w:proofErr w:type="spellEnd"/>
      <w:r>
        <w:rPr>
          <w:rFonts w:ascii="Times New Roman" w:hAnsi="Times New Roman"/>
          <w:sz w:val="24"/>
          <w:szCs w:val="24"/>
        </w:rPr>
        <w:t xml:space="preserve"> et. al quote Ted Gayer, “an economist at the Brookings Institution in Washington, D.C., who has been critical of the global approach,” that “[a]n effort to narrow the scope of the SCC could fit in with Trump</w:t>
      </w:r>
      <w:r>
        <w:rPr>
          <w:rFonts w:ascii="Times New Roman" w:hAnsi="Times New Roman"/>
          <w:sz w:val="24"/>
          <w:szCs w:val="24"/>
          <w:lang w:val="fr-FR"/>
        </w:rPr>
        <w:t>’</w:t>
      </w:r>
      <w:r>
        <w:rPr>
          <w:rFonts w:ascii="Times New Roman" w:hAnsi="Times New Roman"/>
          <w:sz w:val="24"/>
          <w:szCs w:val="24"/>
        </w:rPr>
        <w:t xml:space="preserve">s </w:t>
      </w:r>
      <w:r>
        <w:rPr>
          <w:rFonts w:ascii="Times New Roman" w:hAnsi="Times New Roman"/>
          <w:sz w:val="24"/>
          <w:szCs w:val="24"/>
        </w:rPr>
        <w:lastRenderedPageBreak/>
        <w:t>nationalistic leanings, ‘If you put it in the perspective of the Trump campaign and ‘America first,</w:t>
      </w:r>
      <w:r>
        <w:rPr>
          <w:rFonts w:ascii="Times New Roman" w:hAnsi="Times New Roman"/>
          <w:sz w:val="24"/>
          <w:szCs w:val="24"/>
          <w:lang w:val="fr-FR"/>
        </w:rPr>
        <w:t xml:space="preserve">’ </w:t>
      </w:r>
      <w:proofErr w:type="spellStart"/>
      <w:r>
        <w:rPr>
          <w:rFonts w:ascii="Times New Roman" w:hAnsi="Times New Roman"/>
          <w:sz w:val="24"/>
          <w:szCs w:val="24"/>
          <w:lang w:val="nl-NL"/>
        </w:rPr>
        <w:t>it</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makes</w:t>
      </w:r>
      <w:proofErr w:type="spellEnd"/>
      <w:r>
        <w:rPr>
          <w:rFonts w:ascii="Times New Roman" w:hAnsi="Times New Roman"/>
          <w:sz w:val="24"/>
          <w:szCs w:val="24"/>
          <w:lang w:val="nl-NL"/>
        </w:rPr>
        <w:t xml:space="preserve"> sense</w:t>
      </w:r>
      <w:r>
        <w:rPr>
          <w:rFonts w:ascii="Times New Roman" w:hAnsi="Times New Roman"/>
          <w:sz w:val="24"/>
          <w:szCs w:val="24"/>
        </w:rPr>
        <w:t>’” (1365)</w:t>
      </w:r>
      <w:r>
        <w:rPr>
          <w:rFonts w:ascii="Times New Roman" w:eastAsia="Times New Roman" w:hAnsi="Times New Roman" w:cs="Times New Roman"/>
          <w:sz w:val="24"/>
          <w:szCs w:val="24"/>
          <w:vertAlign w:val="superscript"/>
        </w:rPr>
        <w:footnoteReference w:id="6"/>
      </w:r>
      <w:r>
        <w:rPr>
          <w:rFonts w:ascii="Times New Roman" w:hAnsi="Times New Roman"/>
          <w:sz w:val="24"/>
          <w:szCs w:val="24"/>
        </w:rPr>
        <w:t xml:space="preserve">. </w:t>
      </w:r>
    </w:p>
    <w:p w14:paraId="2FEA96D9"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it is not only in the regulations around the SCC that we see instances of discursive formations emerging between nationalism and cosmopolitanism, but a similar geospatial dialectic was at work as President Trump announced his decision to withdrawn from the Paris Climate Accord. As the President spoke on June 1, 2017, </w:t>
      </w:r>
      <w:r>
        <w:rPr>
          <w:rFonts w:ascii="Times New Roman" w:hAnsi="Times New Roman"/>
          <w:sz w:val="24"/>
          <w:szCs w:val="24"/>
        </w:rPr>
        <w:t xml:space="preserve">“in order to fulfill my solemn duty to protect America and its citizens, the United States will withdraw from the Paris Climate Accord…As President, I can put no other consideration before the wellbeing of American citizens.  The Paris Climate Accord is simply the latest example of Washington entering into an agreement that disadvantages the United States to the exclusive benefit of other countries” (“Statement by President Trump on the Paris Climate Accord”). The rhetoric here is not only nationalistic, but articulates </w:t>
      </w:r>
      <w:proofErr w:type="gramStart"/>
      <w:r>
        <w:rPr>
          <w:rFonts w:ascii="Times New Roman" w:hAnsi="Times New Roman"/>
          <w:sz w:val="24"/>
          <w:szCs w:val="24"/>
        </w:rPr>
        <w:t>a</w:t>
      </w:r>
      <w:proofErr w:type="gramEnd"/>
      <w:r>
        <w:rPr>
          <w:rFonts w:ascii="Times New Roman" w:hAnsi="Times New Roman"/>
          <w:sz w:val="24"/>
          <w:szCs w:val="24"/>
        </w:rPr>
        <w:t xml:space="preserve"> exclusionary “us” vs. “them” dynamic, where the American citizen must be protected from the “bad deal” of taking the responsibility of the rest of the world. We could arguably trace the effects of environmental changes with not only by the production of technological changes (e.g. the Industrial Revolution and our current production emissions), but the economic relations that are inimitably connected with them. The deep connections between capital, material productions (in terms of both commodities and waste), and the “environment” is played out once again, but here it is the priority of protecting the rights of American industries, such as coal, to thrive and to not be </w:t>
      </w:r>
      <w:proofErr w:type="spellStart"/>
      <w:r>
        <w:rPr>
          <w:rFonts w:ascii="Times New Roman" w:hAnsi="Times New Roman"/>
          <w:sz w:val="24"/>
          <w:szCs w:val="24"/>
        </w:rPr>
        <w:t>reigned</w:t>
      </w:r>
      <w:proofErr w:type="spellEnd"/>
      <w:r>
        <w:rPr>
          <w:rFonts w:ascii="Times New Roman" w:hAnsi="Times New Roman"/>
          <w:sz w:val="24"/>
          <w:szCs w:val="24"/>
        </w:rPr>
        <w:t xml:space="preserve"> in by the impending “climate change” rhetoric by the rest of the world. As once again, the President stresses, “The Paris Agreement handicaps the United States economy in order to win praise from the very foreign capitals and global activists that have long sought to gain wealth at our country</w:t>
      </w:r>
      <w:r>
        <w:rPr>
          <w:rFonts w:ascii="Times New Roman" w:hAnsi="Times New Roman"/>
          <w:sz w:val="24"/>
          <w:szCs w:val="24"/>
          <w:lang w:val="fr-FR"/>
        </w:rPr>
        <w:t>’</w:t>
      </w:r>
      <w:r>
        <w:rPr>
          <w:rFonts w:ascii="Times New Roman" w:hAnsi="Times New Roman"/>
          <w:sz w:val="24"/>
          <w:szCs w:val="24"/>
        </w:rPr>
        <w:t>s expense.  They don</w:t>
      </w:r>
      <w:r>
        <w:rPr>
          <w:rFonts w:ascii="Times New Roman" w:hAnsi="Times New Roman"/>
          <w:sz w:val="24"/>
          <w:szCs w:val="24"/>
          <w:lang w:val="fr-FR"/>
        </w:rPr>
        <w:t>’</w:t>
      </w:r>
      <w:r>
        <w:rPr>
          <w:rFonts w:ascii="Times New Roman" w:hAnsi="Times New Roman"/>
          <w:sz w:val="24"/>
          <w:szCs w:val="24"/>
        </w:rPr>
        <w:t>t put America first.  I do, and I always will…I was elected to represent the citizens of Pittsburgh, not Paris” (“</w:t>
      </w:r>
      <w:proofErr w:type="spellStart"/>
      <w:r>
        <w:rPr>
          <w:rFonts w:ascii="Times New Roman" w:hAnsi="Times New Roman"/>
          <w:sz w:val="24"/>
          <w:szCs w:val="24"/>
          <w:lang w:val="fr-FR"/>
        </w:rPr>
        <w:t>Statement</w:t>
      </w:r>
      <w:proofErr w:type="spellEnd"/>
      <w:r>
        <w:rPr>
          <w:rFonts w:ascii="Times New Roman" w:hAnsi="Times New Roman"/>
          <w:sz w:val="24"/>
          <w:szCs w:val="24"/>
        </w:rPr>
        <w:t xml:space="preserve">”). By emphasizing “Pittsburgh” over “Paris,” Trump directly reacts against a geospatial imaginary of Cosmopolitanism. This reacted spatial imaginary does not seek to collapse blame, by acts of exclusion it works to deny it all together. Although it seems increasingly difficult to roll back the spatial imaginary of either climate change or the global capitalist economy. For example, in his description </w:t>
      </w:r>
      <w:r>
        <w:rPr>
          <w:rFonts w:ascii="Times New Roman" w:hAnsi="Times New Roman"/>
          <w:sz w:val="24"/>
          <w:szCs w:val="24"/>
          <w:lang w:val="es-ES_tradnl"/>
        </w:rPr>
        <w:t xml:space="preserve">John </w:t>
      </w:r>
      <w:proofErr w:type="spellStart"/>
      <w:r>
        <w:rPr>
          <w:rFonts w:ascii="Times New Roman" w:hAnsi="Times New Roman"/>
          <w:sz w:val="24"/>
          <w:szCs w:val="24"/>
          <w:lang w:val="es-ES_tradnl"/>
        </w:rPr>
        <w:t>Bellamy</w:t>
      </w:r>
      <w:proofErr w:type="spellEnd"/>
      <w:r>
        <w:rPr>
          <w:rFonts w:ascii="Times New Roman" w:hAnsi="Times New Roman"/>
          <w:sz w:val="24"/>
          <w:szCs w:val="24"/>
          <w:lang w:val="es-ES_tradnl"/>
        </w:rPr>
        <w:t xml:space="preserve"> Foster</w:t>
      </w:r>
      <w:r>
        <w:rPr>
          <w:rFonts w:ascii="Times New Roman" w:hAnsi="Times New Roman"/>
          <w:sz w:val="24"/>
          <w:szCs w:val="24"/>
        </w:rPr>
        <w:t xml:space="preserve"> connects the spatial reach of capitalist system emerging as climate change itself, “[</w:t>
      </w:r>
      <w:proofErr w:type="spellStart"/>
      <w:r>
        <w:rPr>
          <w:rFonts w:ascii="Times New Roman" w:hAnsi="Times New Roman"/>
          <w:sz w:val="24"/>
          <w:szCs w:val="24"/>
        </w:rPr>
        <w:t>t]he</w:t>
      </w:r>
      <w:proofErr w:type="spellEnd"/>
      <w:r>
        <w:rPr>
          <w:rFonts w:ascii="Times New Roman" w:hAnsi="Times New Roman"/>
          <w:sz w:val="24"/>
          <w:szCs w:val="24"/>
        </w:rPr>
        <w:t xml:space="preserve"> capital-accumulation system, however, has now expanded its operations to encompass the entire planet, disrupting the biogeochemical processes of the Earth system itself, most dramatically in the form of climate change” (4). Moreover, he also asks, “monopoly-finance capitalism—with Donald Trump as its authentic representative—contributing to this impending planetary catastrophe?” (Foster 1-2).</w:t>
      </w:r>
    </w:p>
    <w:p w14:paraId="55A9DFE4" w14:textId="206D5A46"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speak of contemporary spatial imaginaries is to also acknowledge the extension of capitalism into space, not only within pre-existing space, but now capitalism also produces its own spaces. This observation by Henri Lefebvre follows what he sees as </w:t>
      </w:r>
      <w:r>
        <w:rPr>
          <w:rFonts w:ascii="Times New Roman" w:hAnsi="Times New Roman"/>
          <w:sz w:val="24"/>
          <w:szCs w:val="24"/>
        </w:rPr>
        <w:t xml:space="preserve">“new contradictions generated by the extension of capitalism to space have given rise to quickly popularized </w:t>
      </w:r>
      <w:r>
        <w:rPr>
          <w:rFonts w:ascii="Times New Roman" w:hAnsi="Times New Roman"/>
          <w:i/>
          <w:iCs/>
          <w:sz w:val="24"/>
          <w:szCs w:val="24"/>
        </w:rPr>
        <w:t>representations.</w:t>
      </w:r>
      <w:r>
        <w:rPr>
          <w:rFonts w:ascii="Times New Roman" w:hAnsi="Times New Roman"/>
          <w:sz w:val="24"/>
          <w:szCs w:val="24"/>
        </w:rPr>
        <w:t>” By being able to calculate cost of climate change, not just as a metaphoric implication, but an actual quantity, as well as, the ongoing production of nature within capitalist representations, only indicates moments when the Anthropocene also becomes the “</w:t>
      </w:r>
      <w:proofErr w:type="spellStart"/>
      <w:r>
        <w:rPr>
          <w:rFonts w:ascii="Times New Roman" w:hAnsi="Times New Roman"/>
          <w:sz w:val="24"/>
          <w:szCs w:val="24"/>
        </w:rPr>
        <w:t>Capitalocene</w:t>
      </w:r>
      <w:proofErr w:type="spellEnd"/>
      <w:r>
        <w:rPr>
          <w:rFonts w:ascii="Times New Roman" w:hAnsi="Times New Roman"/>
          <w:sz w:val="24"/>
          <w:szCs w:val="24"/>
        </w:rPr>
        <w:t xml:space="preserve">” (23). Although Delany and </w:t>
      </w:r>
      <w:proofErr w:type="spellStart"/>
      <w:r>
        <w:rPr>
          <w:rFonts w:ascii="Times New Roman" w:hAnsi="Times New Roman"/>
          <w:sz w:val="24"/>
          <w:szCs w:val="24"/>
        </w:rPr>
        <w:t>Mota</w:t>
      </w:r>
      <w:proofErr w:type="spellEnd"/>
      <w:r>
        <w:rPr>
          <w:rFonts w:ascii="Times New Roman" w:hAnsi="Times New Roman"/>
          <w:sz w:val="24"/>
          <w:szCs w:val="24"/>
        </w:rPr>
        <w:t xml:space="preserve">, who reference the term, make a point to distinguish that not all of human activity can be explained by capitalism, however I would suggest what is productive is to consider how often it, especially currently is, in our production </w:t>
      </w:r>
      <w:r>
        <w:rPr>
          <w:rFonts w:ascii="Times New Roman" w:hAnsi="Times New Roman"/>
          <w:sz w:val="24"/>
          <w:szCs w:val="24"/>
        </w:rPr>
        <w:lastRenderedPageBreak/>
        <w:t xml:space="preserve">of the Anthropocene (23). </w:t>
      </w:r>
      <w:proofErr w:type="spellStart"/>
      <w:r>
        <w:rPr>
          <w:rFonts w:ascii="Times New Roman" w:hAnsi="Times New Roman"/>
          <w:sz w:val="24"/>
          <w:szCs w:val="24"/>
        </w:rPr>
        <w:t>Delanty</w:t>
      </w:r>
      <w:proofErr w:type="spellEnd"/>
      <w:r>
        <w:rPr>
          <w:rFonts w:ascii="Times New Roman" w:hAnsi="Times New Roman"/>
          <w:sz w:val="24"/>
          <w:szCs w:val="24"/>
        </w:rPr>
        <w:t xml:space="preserve"> and </w:t>
      </w:r>
      <w:proofErr w:type="spellStart"/>
      <w:r>
        <w:rPr>
          <w:rFonts w:ascii="Times New Roman" w:hAnsi="Times New Roman"/>
          <w:sz w:val="24"/>
          <w:szCs w:val="24"/>
        </w:rPr>
        <w:t>Mota</w:t>
      </w:r>
      <w:proofErr w:type="spellEnd"/>
      <w:r>
        <w:rPr>
          <w:rFonts w:ascii="Times New Roman" w:hAnsi="Times New Roman"/>
          <w:sz w:val="24"/>
          <w:szCs w:val="24"/>
        </w:rPr>
        <w:t xml:space="preserve"> indicated different time periods that are marked as the “origin” of the Anthropocene, including referred to as the “</w:t>
      </w:r>
      <w:proofErr w:type="spellStart"/>
      <w:r>
        <w:rPr>
          <w:rFonts w:ascii="Times New Roman" w:hAnsi="Times New Roman"/>
          <w:sz w:val="24"/>
          <w:szCs w:val="24"/>
        </w:rPr>
        <w:t>Orbis</w:t>
      </w:r>
      <w:proofErr w:type="spellEnd"/>
      <w:r>
        <w:rPr>
          <w:rFonts w:ascii="Times New Roman" w:hAnsi="Times New Roman"/>
          <w:sz w:val="24"/>
          <w:szCs w:val="24"/>
        </w:rPr>
        <w:t xml:space="preserve"> thesis” by </w:t>
      </w:r>
      <w:proofErr w:type="spellStart"/>
      <w:r>
        <w:rPr>
          <w:rFonts w:ascii="Times New Roman" w:hAnsi="Times New Roman"/>
          <w:sz w:val="24"/>
          <w:szCs w:val="24"/>
        </w:rPr>
        <w:t>Masline</w:t>
      </w:r>
      <w:proofErr w:type="spellEnd"/>
      <w:r>
        <w:rPr>
          <w:rFonts w:ascii="Times New Roman" w:hAnsi="Times New Roman"/>
          <w:sz w:val="24"/>
          <w:szCs w:val="24"/>
        </w:rPr>
        <w:t xml:space="preserve"> and Lewis who put the point of 1610, and the changes in population, species, foodstuffs, and deforestation during Western Imperialism in the Americas (14). While I am less interested in “when” the Anthropocene began, I find this example productive as it highlights the continued historical implications of western imperialism, but also as this history is directly tied to economic exploitation as well.</w:t>
      </w:r>
      <w:r w:rsidR="00364905">
        <w:rPr>
          <w:rFonts w:ascii="Times New Roman" w:hAnsi="Times New Roman"/>
          <w:sz w:val="24"/>
          <w:szCs w:val="24"/>
        </w:rPr>
        <w:t xml:space="preserve"> </w:t>
      </w:r>
      <w:r>
        <w:rPr>
          <w:rFonts w:ascii="Times New Roman" w:hAnsi="Times New Roman"/>
          <w:sz w:val="24"/>
          <w:szCs w:val="24"/>
        </w:rPr>
        <w:t xml:space="preserve">Therefore, as a cosmopolitan spatial imaginary extends and blurs the differences and boundaries of </w:t>
      </w:r>
      <w:proofErr w:type="spellStart"/>
      <w:r>
        <w:rPr>
          <w:rFonts w:ascii="Times New Roman" w:hAnsi="Times New Roman"/>
          <w:sz w:val="24"/>
          <w:szCs w:val="24"/>
        </w:rPr>
        <w:t>diffierated</w:t>
      </w:r>
      <w:proofErr w:type="spellEnd"/>
      <w:r>
        <w:rPr>
          <w:rFonts w:ascii="Times New Roman" w:hAnsi="Times New Roman"/>
          <w:sz w:val="24"/>
          <w:szCs w:val="24"/>
        </w:rPr>
        <w:t xml:space="preserve"> and available space, when it comes to its overlay on the </w:t>
      </w:r>
      <w:proofErr w:type="spellStart"/>
      <w:r>
        <w:rPr>
          <w:rFonts w:ascii="Times New Roman" w:hAnsi="Times New Roman"/>
          <w:sz w:val="24"/>
          <w:szCs w:val="24"/>
        </w:rPr>
        <w:t>Anthroprocene</w:t>
      </w:r>
      <w:proofErr w:type="spellEnd"/>
      <w:r>
        <w:rPr>
          <w:rFonts w:ascii="Times New Roman" w:hAnsi="Times New Roman"/>
          <w:sz w:val="24"/>
          <w:szCs w:val="24"/>
        </w:rPr>
        <w:t xml:space="preserve"> we must also see how this spatial extension is also the spatial imaginary of the global economy. Which seems appropriate, as it is the modernizing and industrial geopolitical processes which extend, for example, the right to greenhouse gas emissions within ‘developing’ (often postcolonial) states.</w:t>
      </w:r>
    </w:p>
    <w:p w14:paraId="70FF1E98"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Referencing what Jacque Derrida called </w:t>
      </w:r>
      <w:r>
        <w:rPr>
          <w:rFonts w:ascii="Times New Roman" w:hAnsi="Times New Roman"/>
          <w:sz w:val="24"/>
          <w:szCs w:val="24"/>
        </w:rPr>
        <w:t>“</w:t>
      </w:r>
      <w:proofErr w:type="spellStart"/>
      <w:r>
        <w:rPr>
          <w:rFonts w:ascii="Times New Roman" w:hAnsi="Times New Roman"/>
          <w:sz w:val="24"/>
          <w:szCs w:val="24"/>
        </w:rPr>
        <w:t>cosmo</w:t>
      </w:r>
      <w:proofErr w:type="spellEnd"/>
      <w:r>
        <w:rPr>
          <w:rFonts w:ascii="Times New Roman" w:hAnsi="Times New Roman"/>
          <w:sz w:val="24"/>
          <w:szCs w:val="24"/>
        </w:rPr>
        <w:t>-</w:t>
      </w:r>
      <w:r>
        <w:rPr>
          <w:rFonts w:ascii="Times New Roman" w:hAnsi="Times New Roman"/>
          <w:i/>
          <w:iCs/>
          <w:sz w:val="24"/>
          <w:szCs w:val="24"/>
        </w:rPr>
        <w:t xml:space="preserve">politics,” </w:t>
      </w:r>
      <w:r>
        <w:rPr>
          <w:rFonts w:ascii="Times New Roman" w:hAnsi="Times New Roman"/>
          <w:sz w:val="24"/>
          <w:szCs w:val="24"/>
        </w:rPr>
        <w:t xml:space="preserve">here, the </w:t>
      </w:r>
      <w:proofErr w:type="spellStart"/>
      <w:r>
        <w:rPr>
          <w:rFonts w:ascii="Times New Roman" w:hAnsi="Times New Roman"/>
          <w:sz w:val="24"/>
          <w:szCs w:val="24"/>
        </w:rPr>
        <w:t>cosmopolitics</w:t>
      </w:r>
      <w:proofErr w:type="spellEnd"/>
      <w:r>
        <w:rPr>
          <w:rFonts w:ascii="Times New Roman" w:hAnsi="Times New Roman"/>
          <w:sz w:val="24"/>
          <w:szCs w:val="24"/>
        </w:rPr>
        <w:t xml:space="preserve"> of global climate change or the imagined space of the Anthropocene invariably involves issues of identity, as well as, claimed and imagined spaces of identity. The US does not have a monopoly on discussions of nationalisms and debates on sovereignty. The geopolitics of and questions of national identity and sovereignty is also an overt concern of many small island nations where rising sea levels threaten to submerge these countries. We may need a more fluid understanding of nationality and sovereignty if and when these individuals are forced to migrate to alternative geographies, that is to say, alternative identifying spaces. Towards these ends Carol </w:t>
      </w:r>
      <w:proofErr w:type="spellStart"/>
      <w:r>
        <w:rPr>
          <w:rFonts w:ascii="Times New Roman" w:hAnsi="Times New Roman"/>
          <w:sz w:val="24"/>
          <w:szCs w:val="24"/>
        </w:rPr>
        <w:t>Farbotko</w:t>
      </w:r>
      <w:proofErr w:type="spellEnd"/>
      <w:r>
        <w:rPr>
          <w:rFonts w:ascii="Times New Roman" w:hAnsi="Times New Roman"/>
          <w:sz w:val="24"/>
          <w:szCs w:val="24"/>
        </w:rPr>
        <w:t xml:space="preserve">, Elaine Stratford, and Heather </w:t>
      </w:r>
      <w:proofErr w:type="spellStart"/>
      <w:r>
        <w:rPr>
          <w:rFonts w:ascii="Times New Roman" w:hAnsi="Times New Roman"/>
          <w:sz w:val="24"/>
          <w:szCs w:val="24"/>
        </w:rPr>
        <w:t>Lazrus</w:t>
      </w:r>
      <w:proofErr w:type="spellEnd"/>
      <w:r>
        <w:rPr>
          <w:rFonts w:ascii="Times New Roman" w:hAnsi="Times New Roman"/>
          <w:sz w:val="24"/>
          <w:szCs w:val="24"/>
        </w:rPr>
        <w:t xml:space="preserve"> </w:t>
      </w:r>
      <w:proofErr w:type="gramStart"/>
      <w:r>
        <w:rPr>
          <w:rFonts w:ascii="Times New Roman" w:hAnsi="Times New Roman"/>
          <w:sz w:val="24"/>
          <w:szCs w:val="24"/>
        </w:rPr>
        <w:t>conceptualize  “</w:t>
      </w:r>
      <w:proofErr w:type="gramEnd"/>
      <w:r>
        <w:rPr>
          <w:rFonts w:ascii="Times New Roman" w:hAnsi="Times New Roman"/>
          <w:sz w:val="24"/>
          <w:szCs w:val="24"/>
        </w:rPr>
        <w:t>geographic identity as performative” particularly in the anticipation of a climate crisis, reflecting “on whether there is a collective embrace or rejection of the idea of mobility in performances of identity among island peoples facing various scenarios of migration” (547). Geopolitical formations of the nation state and the cosmopolitan spatial imaginary of the Anthropocene oscillate back and forth in responses and reactions to a perceived global threat whose only source of players is on the scale of nation states and world actors. Amidst questions of blame, exclusionary politics, forced migration, as well as, any other concerns, the moral dilemma of changing geographies and spatial imaginaries, also becomes apparent.</w:t>
      </w:r>
    </w:p>
    <w:p w14:paraId="06459539"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Additionally, Derrida</w:t>
      </w:r>
      <w:r>
        <w:rPr>
          <w:rFonts w:ascii="Times New Roman" w:hAnsi="Times New Roman"/>
          <w:sz w:val="24"/>
          <w:szCs w:val="24"/>
        </w:rPr>
        <w:t xml:space="preserve">’s notion of </w:t>
      </w:r>
      <w:proofErr w:type="spellStart"/>
      <w:r>
        <w:rPr>
          <w:rFonts w:ascii="Times New Roman" w:hAnsi="Times New Roman"/>
          <w:sz w:val="24"/>
          <w:szCs w:val="24"/>
        </w:rPr>
        <w:t>cosmo</w:t>
      </w:r>
      <w:proofErr w:type="spellEnd"/>
      <w:r>
        <w:rPr>
          <w:rFonts w:ascii="Times New Roman" w:hAnsi="Times New Roman"/>
          <w:sz w:val="24"/>
          <w:szCs w:val="24"/>
        </w:rPr>
        <w:t>-politics is directly connected to questions of hospitality. The question being, where is the hospitality for the cosmopolitan, “[w]</w:t>
      </w:r>
      <w:proofErr w:type="spellStart"/>
      <w:r>
        <w:rPr>
          <w:rFonts w:ascii="Times New Roman" w:hAnsi="Times New Roman"/>
          <w:sz w:val="24"/>
          <w:szCs w:val="24"/>
        </w:rPr>
        <w:t>hether</w:t>
      </w:r>
      <w:proofErr w:type="spellEnd"/>
      <w:r>
        <w:rPr>
          <w:rFonts w:ascii="Times New Roman" w:hAnsi="Times New Roman"/>
          <w:sz w:val="24"/>
          <w:szCs w:val="24"/>
        </w:rPr>
        <w:t xml:space="preserve"> it be the foreigner in general, the immigrant, the exiled, the deported, the stateless or the displaced person (the task being as much to distinguish prudently between these categories as is possible)” (4). As the question of migration and forced displaced by changing climates, this notion of cosmos-politics will only continue to develop within the cosmopolitan imaginary of the Anthropocene. This of course, as has been seen in the response to Syrian refugees, will involve a continued reaction of populism and nationalism. Foster also makes the argument that “Trump</w:t>
      </w:r>
      <w:r>
        <w:rPr>
          <w:rFonts w:ascii="Times New Roman" w:hAnsi="Times New Roman"/>
          <w:sz w:val="24"/>
          <w:szCs w:val="24"/>
          <w:lang w:val="fr-FR"/>
        </w:rPr>
        <w:t>’</w:t>
      </w:r>
      <w:r>
        <w:rPr>
          <w:rFonts w:ascii="Times New Roman" w:hAnsi="Times New Roman"/>
          <w:sz w:val="24"/>
          <w:szCs w:val="24"/>
        </w:rPr>
        <w:t xml:space="preserve">s promise to ‘build a wall. along the border with Mexico to block “illegal immigration” can be read at least in part as a reaction to climate change, even as the latter is being denied—just as sea walls are hypocritically being proposed by climate deniers in parts of the South as a means to protect coastal real estate” (11). </w:t>
      </w:r>
    </w:p>
    <w:p w14:paraId="367A63AE" w14:textId="1202EE2A"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In terms of approaches and perspectives on responses towards global climate change where </w:t>
      </w:r>
      <w:proofErr w:type="gramStart"/>
      <w:r>
        <w:rPr>
          <w:rFonts w:ascii="Times New Roman" w:eastAsia="Times New Roman" w:hAnsi="Times New Roman" w:cs="Times New Roman"/>
          <w:sz w:val="24"/>
          <w:szCs w:val="24"/>
        </w:rPr>
        <w:t>a cosmopolitan imaginary collapses</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w:t>
      </w:r>
      <w:proofErr w:type="spellEnd"/>
      <w:r>
        <w:rPr>
          <w:rFonts w:ascii="Times New Roman" w:eastAsia="Times New Roman" w:hAnsi="Times New Roman" w:cs="Times New Roman"/>
          <w:sz w:val="24"/>
          <w:szCs w:val="24"/>
        </w:rPr>
        <w:t xml:space="preserve"> isolationist or nationalist stance excludes. I suggest that exclusionary politics of climate change, however, is not an answer for the historical issues connected within the development </w:t>
      </w:r>
      <w:proofErr w:type="gramStart"/>
      <w:r>
        <w:rPr>
          <w:rFonts w:ascii="Times New Roman" w:eastAsia="Times New Roman" w:hAnsi="Times New Roman" w:cs="Times New Roman"/>
          <w:sz w:val="24"/>
          <w:szCs w:val="24"/>
        </w:rPr>
        <w:t>of  cosmopolitan</w:t>
      </w:r>
      <w:proofErr w:type="gramEnd"/>
      <w:r>
        <w:rPr>
          <w:rFonts w:ascii="Times New Roman" w:eastAsia="Times New Roman" w:hAnsi="Times New Roman" w:cs="Times New Roman"/>
          <w:sz w:val="24"/>
          <w:szCs w:val="24"/>
        </w:rPr>
        <w:t xml:space="preserve"> spatial imaginary of the Anthropocene, but I argue instead that instances of nationalist polities and discourses, whose most obvious face, now, </w:t>
      </w:r>
      <w:r>
        <w:rPr>
          <w:rFonts w:ascii="Times New Roman" w:eastAsia="Times New Roman" w:hAnsi="Times New Roman" w:cs="Times New Roman"/>
          <w:sz w:val="24"/>
          <w:szCs w:val="24"/>
        </w:rPr>
        <w:lastRenderedPageBreak/>
        <w:t xml:space="preserve">is </w:t>
      </w:r>
      <w:r>
        <w:rPr>
          <w:rFonts w:ascii="Times New Roman" w:hAnsi="Times New Roman"/>
          <w:sz w:val="24"/>
          <w:szCs w:val="24"/>
        </w:rPr>
        <w:t xml:space="preserve">‘Trump’ or “America First” politics for the United States, is a response and reaction to exactly this cosmopolitan spatial imaginary. Therefore, nationalist policies do not negate a cosmopolitan geospatial imaginary of the Anthropocene, but only operates to confirm it. That is to say, the reactions against global social guilt, blame, or responsibility is still made in relation to a Cosmopolitan imaginary, by recoiling they also simultaneously confirm its presence. Furthermore, given, once again, the historic development of cosmopolitanism within a situated Western consciousness, the exclusionary principles of nationalism </w:t>
      </w:r>
      <w:proofErr w:type="gramStart"/>
      <w:r>
        <w:rPr>
          <w:rFonts w:ascii="Times New Roman" w:hAnsi="Times New Roman"/>
          <w:sz w:val="24"/>
          <w:szCs w:val="24"/>
        </w:rPr>
        <w:t>is</w:t>
      </w:r>
      <w:proofErr w:type="gramEnd"/>
      <w:r>
        <w:rPr>
          <w:rFonts w:ascii="Times New Roman" w:hAnsi="Times New Roman"/>
          <w:sz w:val="24"/>
          <w:szCs w:val="24"/>
        </w:rPr>
        <w:t xml:space="preserve"> not contradictory to a cosmopolitan imaginary or democratic principles, but only serves to confirm the exclusionary principles in the foundations in Western liberal democracies. As understood through </w:t>
      </w:r>
      <w:proofErr w:type="spellStart"/>
      <w:r>
        <w:rPr>
          <w:rFonts w:ascii="Times New Roman" w:hAnsi="Times New Roman"/>
          <w:sz w:val="24"/>
          <w:szCs w:val="24"/>
        </w:rPr>
        <w:t>Jazeel</w:t>
      </w:r>
      <w:proofErr w:type="spellEnd"/>
      <w:r>
        <w:rPr>
          <w:rFonts w:ascii="Times New Roman" w:hAnsi="Times New Roman"/>
          <w:sz w:val="24"/>
          <w:szCs w:val="24"/>
        </w:rPr>
        <w:t>, the issue of a cosmopolitan geographic imaginary is that it does not first tackle the articulations of identity in liberal Western thought before collapsing them.</w:t>
      </w:r>
      <w:r w:rsidR="00C710FA">
        <w:rPr>
          <w:rFonts w:ascii="Times New Roman" w:hAnsi="Times New Roman"/>
          <w:sz w:val="24"/>
          <w:szCs w:val="24"/>
        </w:rPr>
        <w:t xml:space="preserve"> </w:t>
      </w:r>
      <w:r>
        <w:rPr>
          <w:rFonts w:ascii="Times New Roman" w:hAnsi="Times New Roman"/>
          <w:sz w:val="24"/>
          <w:szCs w:val="24"/>
        </w:rPr>
        <w:t>These articulations, as Chantal</w:t>
      </w:r>
      <w:r>
        <w:rPr>
          <w:rFonts w:ascii="Times New Roman" w:hAnsi="Times New Roman"/>
          <w:sz w:val="24"/>
          <w:szCs w:val="24"/>
          <w:lang w:val="fr-FR"/>
        </w:rPr>
        <w:t xml:space="preserve"> </w:t>
      </w:r>
      <w:proofErr w:type="spellStart"/>
      <w:r>
        <w:rPr>
          <w:rFonts w:ascii="Times New Roman" w:hAnsi="Times New Roman"/>
          <w:sz w:val="24"/>
          <w:szCs w:val="24"/>
          <w:lang w:val="fr-FR"/>
        </w:rPr>
        <w:t>Mouffe</w:t>
      </w:r>
      <w:proofErr w:type="spellEnd"/>
      <w:r>
        <w:rPr>
          <w:rFonts w:ascii="Times New Roman" w:hAnsi="Times New Roman"/>
          <w:sz w:val="24"/>
          <w:szCs w:val="24"/>
          <w:lang w:val="fr-FR"/>
        </w:rPr>
        <w:t xml:space="preserve"> argues </w:t>
      </w:r>
      <w:r>
        <w:rPr>
          <w:rFonts w:ascii="Times New Roman" w:hAnsi="Times New Roman"/>
          <w:sz w:val="24"/>
          <w:szCs w:val="24"/>
        </w:rPr>
        <w:t>are based on acts of exclusion, and that “[</w:t>
      </w:r>
      <w:proofErr w:type="spellStart"/>
      <w:r>
        <w:rPr>
          <w:rFonts w:ascii="Times New Roman" w:hAnsi="Times New Roman"/>
          <w:sz w:val="24"/>
          <w:szCs w:val="24"/>
        </w:rPr>
        <w:t>i</w:t>
      </w:r>
      <w:proofErr w:type="spellEnd"/>
      <w:r>
        <w:rPr>
          <w:rFonts w:ascii="Times New Roman" w:hAnsi="Times New Roman"/>
          <w:sz w:val="24"/>
          <w:szCs w:val="24"/>
        </w:rPr>
        <w:t>]n the West the meaning of democracy was founded on the differences established between its own system of governance and those of the ‘other</w:t>
      </w:r>
      <w:r>
        <w:rPr>
          <w:rFonts w:ascii="Times New Roman" w:hAnsi="Times New Roman"/>
          <w:sz w:val="24"/>
          <w:szCs w:val="24"/>
          <w:lang w:val="fr-FR"/>
        </w:rPr>
        <w:t xml:space="preserve">’ </w:t>
      </w:r>
      <w:r>
        <w:rPr>
          <w:rFonts w:ascii="Times New Roman" w:hAnsi="Times New Roman"/>
          <w:sz w:val="24"/>
          <w:szCs w:val="24"/>
        </w:rPr>
        <w:t>that rejected it,” and argues that “[</w:t>
      </w:r>
      <w:proofErr w:type="spellStart"/>
      <w:r>
        <w:rPr>
          <w:rFonts w:ascii="Times New Roman" w:hAnsi="Times New Roman"/>
          <w:sz w:val="24"/>
          <w:szCs w:val="24"/>
        </w:rPr>
        <w:t>t]he</w:t>
      </w:r>
      <w:proofErr w:type="spellEnd"/>
      <w:r>
        <w:rPr>
          <w:rFonts w:ascii="Times New Roman" w:hAnsi="Times New Roman"/>
          <w:sz w:val="24"/>
          <w:szCs w:val="24"/>
        </w:rPr>
        <w:t xml:space="preserve"> political cannot be grasped by liberal rationalism as it shows the limits of any rational consensus, and reveals that any consensus is based on acts of exclusion” (105, 106). We now are witnessing the historic baggage that is the development of identity production in Western liberal democracies, now playing out in the understandings and reactions to a changing climate. </w:t>
      </w:r>
    </w:p>
    <w:p w14:paraId="104ED7FD"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Critically thinking of the Anthropocene as a particular geospatial imaginary indicates that responses are just as historically positioned within particular power relations. It ultimately becomes a question of the presence of the nation state. The nation state is either transcended or collapsed within a cosmopolitan geographic identity, or it reifies in reaction against the presence or possible presence of this imagined space. Neither seem adequate enough to elicit a response necessary enough for planetary doom, or at least, as we understand </w:t>
      </w:r>
      <w:proofErr w:type="spellStart"/>
      <w:r>
        <w:rPr>
          <w:rFonts w:ascii="Times New Roman" w:eastAsia="Times New Roman" w:hAnsi="Times New Roman" w:cs="Times New Roman"/>
          <w:sz w:val="24"/>
          <w:szCs w:val="24"/>
        </w:rPr>
        <w:t>planetarity</w:t>
      </w:r>
      <w:proofErr w:type="spellEnd"/>
      <w:r>
        <w:rPr>
          <w:rFonts w:ascii="Times New Roman" w:eastAsia="Times New Roman" w:hAnsi="Times New Roman" w:cs="Times New Roman"/>
          <w:sz w:val="24"/>
          <w:szCs w:val="24"/>
        </w:rPr>
        <w:t xml:space="preserve"> to be a human inhabited space. Luke gives an example that, ironically, in some of the graphics used by such noted activists such as Al Gore that they </w:t>
      </w:r>
      <w:r>
        <w:rPr>
          <w:rFonts w:ascii="Times New Roman" w:hAnsi="Times New Roman"/>
          <w:sz w:val="24"/>
          <w:szCs w:val="24"/>
        </w:rPr>
        <w:t>“tend to ignore the national sources of greenhouse gassing, like those of China or the USA, but then his images reduce the complexities of rapid global warming to a simple image of them all cascading their ill effects upon the USA. Indicting ‘human activity,</w:t>
      </w:r>
      <w:r>
        <w:rPr>
          <w:rFonts w:ascii="Times New Roman" w:hAnsi="Times New Roman"/>
          <w:sz w:val="24"/>
          <w:szCs w:val="24"/>
          <w:lang w:val="fr-FR"/>
        </w:rPr>
        <w:t xml:space="preserve">’ </w:t>
      </w:r>
      <w:r>
        <w:rPr>
          <w:rFonts w:ascii="Times New Roman" w:hAnsi="Times New Roman"/>
          <w:sz w:val="24"/>
          <w:szCs w:val="24"/>
        </w:rPr>
        <w:t xml:space="preserve">it ties global warming to carbon-intensive fuels burned everywhere” (The climate change imaginary 285-286). By highlight the fact that US will experience the negative effects of the carbon-intensive fuels burned everywhere, it offers the US a chance to step into a global, leadership role to combat climate change, re-confirming the role of the nation state, at the same time that it also absolves them for having to take blame for the production of emissions to begin with, re-confirming the cosmopolitan spatial imaginary of Anthropogenic climate change. Therefore, it is not simply enough to suggest that “methodological nationalism cannot be allowed to continue and the ethnocentric conceits of sociological reason are ready to be re-written on a worldly scale which is both different and better” for which Paul Gilroy suggests “that a </w:t>
      </w:r>
      <w:proofErr w:type="spellStart"/>
      <w:r>
        <w:rPr>
          <w:rFonts w:ascii="Times New Roman" w:hAnsi="Times New Roman"/>
          <w:sz w:val="24"/>
          <w:szCs w:val="24"/>
        </w:rPr>
        <w:t>cosmopolitanized</w:t>
      </w:r>
      <w:proofErr w:type="spellEnd"/>
      <w:r>
        <w:rPr>
          <w:rFonts w:ascii="Times New Roman" w:hAnsi="Times New Roman"/>
          <w:sz w:val="24"/>
          <w:szCs w:val="24"/>
        </w:rPr>
        <w:t xml:space="preserve"> sociological outlook which would be uniquely able to grasp the entanglements wrought by </w:t>
      </w:r>
      <w:proofErr w:type="spellStart"/>
      <w:r>
        <w:rPr>
          <w:rFonts w:ascii="Times New Roman" w:hAnsi="Times New Roman"/>
          <w:sz w:val="24"/>
          <w:szCs w:val="24"/>
        </w:rPr>
        <w:t>cosmopolitization</w:t>
      </w:r>
      <w:proofErr w:type="spellEnd"/>
      <w:r>
        <w:rPr>
          <w:rFonts w:ascii="Times New Roman" w:hAnsi="Times New Roman"/>
          <w:sz w:val="24"/>
          <w:szCs w:val="24"/>
        </w:rPr>
        <w:t xml:space="preserve"> processes currently accelerating around us” (620). Because as </w:t>
      </w:r>
      <w:proofErr w:type="spellStart"/>
      <w:r>
        <w:rPr>
          <w:rFonts w:ascii="Times New Roman" w:hAnsi="Times New Roman"/>
          <w:sz w:val="24"/>
          <w:szCs w:val="24"/>
        </w:rPr>
        <w:t>Jazeel</w:t>
      </w:r>
      <w:proofErr w:type="spellEnd"/>
      <w:r>
        <w:rPr>
          <w:rFonts w:ascii="Times New Roman" w:hAnsi="Times New Roman"/>
          <w:sz w:val="24"/>
          <w:szCs w:val="24"/>
        </w:rPr>
        <w:t xml:space="preserve"> also critiques (reviewing from another one of Gilroy’s work on </w:t>
      </w:r>
      <w:proofErr w:type="spellStart"/>
      <w:r>
        <w:rPr>
          <w:rFonts w:ascii="Times New Roman" w:hAnsi="Times New Roman"/>
          <w:sz w:val="24"/>
          <w:szCs w:val="24"/>
        </w:rPr>
        <w:t>cosomopolitanism</w:t>
      </w:r>
      <w:proofErr w:type="spellEnd"/>
      <w:r>
        <w:rPr>
          <w:rFonts w:ascii="Times New Roman" w:hAnsi="Times New Roman"/>
          <w:sz w:val="24"/>
          <w:szCs w:val="24"/>
        </w:rPr>
        <w:t xml:space="preserve">): </w:t>
      </w:r>
    </w:p>
    <w:p w14:paraId="3BC0CD37" w14:textId="77777777" w:rsidR="00D94F72" w:rsidRDefault="001842B7">
      <w:pPr>
        <w:pStyle w:val="Body"/>
        <w:ind w:left="630"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rPr>
        <w:t>Paul Gilroy</w:t>
      </w:r>
      <w:r>
        <w:rPr>
          <w:rFonts w:ascii="Times New Roman" w:hAnsi="Times New Roman"/>
          <w:lang w:val="fr-FR"/>
        </w:rPr>
        <w:t>’</w:t>
      </w:r>
      <w:r>
        <w:rPr>
          <w:rFonts w:ascii="Times New Roman" w:hAnsi="Times New Roman"/>
        </w:rPr>
        <w:t xml:space="preserve">s cosmopolitanism-from-below, like so many other new cosmopolitanisms, is so far removed from these exalted, classically European configurations that this kind of critical engagement at first seems hardly necessary. But the broader point is that a certain normalization of cosmopolitanism as the mechanic for achieving just modes of alterity in </w:t>
      </w:r>
      <w:proofErr w:type="gramStart"/>
      <w:r>
        <w:rPr>
          <w:rFonts w:ascii="Times New Roman" w:hAnsi="Times New Roman"/>
        </w:rPr>
        <w:t>a common present fixes</w:t>
      </w:r>
      <w:proofErr w:type="gramEnd"/>
      <w:r>
        <w:rPr>
          <w:rFonts w:ascii="Times New Roman" w:hAnsi="Times New Roman"/>
        </w:rPr>
        <w:t xml:space="preserve"> a particular kind of planetary space as that which gives us ways of glimpsing universal humanity and, importantly, vice versa. This is a geographical tension that sits in the very belly of cosmopolitanism… (85). </w:t>
      </w:r>
    </w:p>
    <w:p w14:paraId="6E8D9BAE"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lastRenderedPageBreak/>
        <w:t xml:space="preserve">These questions of geospatial imaginaries and cosmopolitanisms are not abstract extrapolations, but as the politics of climate change indicate, they have real effects/affects in the world, and, given the implications, it is not too much to say that the question or even fate of the human itself is stake.    </w:t>
      </w:r>
    </w:p>
    <w:p w14:paraId="499A6735"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i/>
          <w:iCs/>
          <w:sz w:val="24"/>
          <w:szCs w:val="24"/>
        </w:rPr>
        <w:t xml:space="preserve">Hybrid, </w:t>
      </w:r>
      <w:proofErr w:type="spellStart"/>
      <w:r>
        <w:rPr>
          <w:rFonts w:ascii="Times New Roman" w:hAnsi="Times New Roman"/>
          <w:i/>
          <w:iCs/>
          <w:sz w:val="24"/>
          <w:szCs w:val="24"/>
        </w:rPr>
        <w:t>Rhizomatic</w:t>
      </w:r>
      <w:proofErr w:type="spellEnd"/>
      <w:r>
        <w:rPr>
          <w:rFonts w:ascii="Times New Roman" w:hAnsi="Times New Roman"/>
          <w:i/>
          <w:iCs/>
          <w:sz w:val="24"/>
          <w:szCs w:val="24"/>
        </w:rPr>
        <w:t>, and Nomadic Identities and Spatial Imaginaries</w:t>
      </w:r>
      <w:r>
        <w:rPr>
          <w:rFonts w:ascii="Times New Roman" w:hAnsi="Times New Roman"/>
          <w:sz w:val="24"/>
          <w:szCs w:val="24"/>
        </w:rPr>
        <w:t xml:space="preserve"> </w:t>
      </w:r>
    </w:p>
    <w:p w14:paraId="437645F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Tim Luke has said, </w:t>
      </w:r>
      <w:r>
        <w:rPr>
          <w:rFonts w:ascii="Times New Roman" w:hAnsi="Times New Roman"/>
          <w:sz w:val="24"/>
          <w:szCs w:val="24"/>
        </w:rPr>
        <w:t>“[p]</w:t>
      </w:r>
      <w:proofErr w:type="spellStart"/>
      <w:r>
        <w:rPr>
          <w:rFonts w:ascii="Times New Roman" w:hAnsi="Times New Roman"/>
          <w:sz w:val="24"/>
          <w:szCs w:val="24"/>
        </w:rPr>
        <w:t>lainly</w:t>
      </w:r>
      <w:proofErr w:type="spellEnd"/>
      <w:r>
        <w:rPr>
          <w:rFonts w:ascii="Times New Roman" w:hAnsi="Times New Roman"/>
          <w:sz w:val="24"/>
          <w:szCs w:val="24"/>
        </w:rPr>
        <w:t xml:space="preserve">, the creation and circulation of the new analysis swirling around in the Anthropocene debate must be approached, conceptually and discursively, as more than academic squabbles over paleontological stratigraphy” (“On the Politics of the Anthropocene” 142). As I have indicated, when we consider the geospatial imaginary of the Anthropocene we are forced to question the historical emergence of its conceptualization in terms of Cosmopolitan narrative and imaginary. </w:t>
      </w:r>
      <w:proofErr w:type="gramStart"/>
      <w:r>
        <w:rPr>
          <w:rFonts w:ascii="Times New Roman" w:hAnsi="Times New Roman"/>
          <w:sz w:val="24"/>
          <w:szCs w:val="24"/>
        </w:rPr>
        <w:t>Again</w:t>
      </w:r>
      <w:proofErr w:type="gramEnd"/>
      <w:r>
        <w:rPr>
          <w:rFonts w:ascii="Times New Roman" w:hAnsi="Times New Roman"/>
          <w:sz w:val="24"/>
          <w:szCs w:val="24"/>
        </w:rPr>
        <w:t xml:space="preserve"> to referencing </w:t>
      </w:r>
      <w:proofErr w:type="spellStart"/>
      <w:r>
        <w:rPr>
          <w:rFonts w:ascii="Times New Roman" w:hAnsi="Times New Roman"/>
          <w:sz w:val="24"/>
          <w:szCs w:val="24"/>
        </w:rPr>
        <w:t>Jazeel</w:t>
      </w:r>
      <w:proofErr w:type="spellEnd"/>
      <w:r>
        <w:rPr>
          <w:rFonts w:ascii="Times New Roman" w:hAnsi="Times New Roman"/>
          <w:sz w:val="24"/>
          <w:szCs w:val="24"/>
        </w:rPr>
        <w:t>, “mechanisms and political imaginations for living together might in fact gain much by stepping out from cosmopolitanism</w:t>
      </w:r>
      <w:r>
        <w:rPr>
          <w:rFonts w:ascii="Times New Roman" w:hAnsi="Times New Roman"/>
          <w:sz w:val="24"/>
          <w:szCs w:val="24"/>
          <w:lang w:val="fr-FR"/>
        </w:rPr>
        <w:t>’</w:t>
      </w:r>
      <w:r>
        <w:rPr>
          <w:rFonts w:ascii="Times New Roman" w:hAnsi="Times New Roman"/>
          <w:sz w:val="24"/>
          <w:szCs w:val="24"/>
        </w:rPr>
        <w:t xml:space="preserve">s long conceptual shadow” (77). Discussions and responses to changing climates must be included within these mechanism and political imaginations, and our conceptualizations of the Anthropocene would do well to step out of Cosmopolitanism’s long conceptual shadow. </w:t>
      </w:r>
    </w:p>
    <w:p w14:paraId="2B676CF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To reference from the introduction, Roberts and Parks suggest that a </w:t>
      </w:r>
      <w:r>
        <w:rPr>
          <w:rFonts w:ascii="Times New Roman" w:hAnsi="Times New Roman"/>
          <w:sz w:val="24"/>
          <w:szCs w:val="24"/>
        </w:rPr>
        <w:t>“‘hybrid justice’ proposal” is necessary in order to account for the multiple positions and “[r]</w:t>
      </w:r>
      <w:proofErr w:type="spellStart"/>
      <w:r>
        <w:rPr>
          <w:rFonts w:ascii="Times New Roman" w:hAnsi="Times New Roman"/>
          <w:sz w:val="24"/>
          <w:szCs w:val="24"/>
        </w:rPr>
        <w:t>ather</w:t>
      </w:r>
      <w:proofErr w:type="spellEnd"/>
      <w:r>
        <w:rPr>
          <w:rFonts w:ascii="Times New Roman" w:hAnsi="Times New Roman"/>
          <w:sz w:val="24"/>
          <w:szCs w:val="24"/>
        </w:rPr>
        <w:t>, divergent principled beliefs are a consequence of more fundamental root causes: incongruent worldviews and causal beliefs, persistent global inequality, and an enduring deficit in North–South trust” (204)</w:t>
      </w:r>
      <w:r>
        <w:rPr>
          <w:rFonts w:ascii="Times New Roman" w:eastAsia="Times New Roman" w:hAnsi="Times New Roman" w:cs="Times New Roman"/>
          <w:sz w:val="24"/>
          <w:szCs w:val="24"/>
          <w:vertAlign w:val="superscript"/>
        </w:rPr>
        <w:footnoteReference w:id="7"/>
      </w:r>
      <w:r>
        <w:rPr>
          <w:rFonts w:ascii="Times New Roman" w:hAnsi="Times New Roman"/>
          <w:sz w:val="24"/>
          <w:szCs w:val="24"/>
        </w:rPr>
        <w:t xml:space="preserve">.  What I would like to pull out of this suggestion is the necessity for a “hybrid” response, but I would like to emphasize here is not just the need for a response that considers needs and responsibility across imagined geographical formations and imaginaries, but towards these ends we many need to think of hybridity in terms of a need for radical perspective(s). That is, in relating towards how </w:t>
      </w:r>
      <w:proofErr w:type="spellStart"/>
      <w:r>
        <w:rPr>
          <w:rFonts w:ascii="Times New Roman" w:hAnsi="Times New Roman"/>
          <w:sz w:val="24"/>
          <w:szCs w:val="24"/>
        </w:rPr>
        <w:t>poscolonialist</w:t>
      </w:r>
      <w:proofErr w:type="spellEnd"/>
      <w:r>
        <w:rPr>
          <w:rFonts w:ascii="Times New Roman" w:hAnsi="Times New Roman"/>
          <w:sz w:val="24"/>
          <w:szCs w:val="24"/>
        </w:rPr>
        <w:t xml:space="preserve"> thinkers understand the production of hybridity as a fluid oscillation and position, responses, outlooks, and discourses towards climate changes must be multiply unstable. Chantal </w:t>
      </w:r>
      <w:proofErr w:type="spellStart"/>
      <w:r>
        <w:rPr>
          <w:rFonts w:ascii="Times New Roman" w:hAnsi="Times New Roman"/>
          <w:sz w:val="24"/>
          <w:szCs w:val="24"/>
        </w:rPr>
        <w:t>Mouffe</w:t>
      </w:r>
      <w:proofErr w:type="spellEnd"/>
      <w:r>
        <w:rPr>
          <w:rFonts w:ascii="Times New Roman" w:hAnsi="Times New Roman"/>
          <w:sz w:val="24"/>
          <w:szCs w:val="24"/>
        </w:rPr>
        <w:t xml:space="preserve"> also argues for an emphasis on hybridity as he argues for a “politics of nomadic identity,” stating that “[</w:t>
      </w:r>
      <w:proofErr w:type="spellStart"/>
      <w:r>
        <w:rPr>
          <w:rFonts w:ascii="Times New Roman" w:hAnsi="Times New Roman"/>
          <w:sz w:val="24"/>
          <w:szCs w:val="24"/>
        </w:rPr>
        <w:t>b]y</w:t>
      </w:r>
      <w:proofErr w:type="spellEnd"/>
      <w:r>
        <w:rPr>
          <w:rFonts w:ascii="Times New Roman" w:hAnsi="Times New Roman"/>
          <w:sz w:val="24"/>
          <w:szCs w:val="24"/>
        </w:rPr>
        <w:t xml:space="preserve"> accepting that only hybridity creates us as separate entities, it affirms and upholds the nomadic character of every identity” (111). Hybridity values </w:t>
      </w:r>
      <w:proofErr w:type="spellStart"/>
      <w:r>
        <w:rPr>
          <w:rFonts w:ascii="Times New Roman" w:hAnsi="Times New Roman"/>
          <w:sz w:val="24"/>
          <w:szCs w:val="24"/>
        </w:rPr>
        <w:t>multiplities</w:t>
      </w:r>
      <w:proofErr w:type="spellEnd"/>
      <w:r>
        <w:rPr>
          <w:rFonts w:ascii="Times New Roman" w:hAnsi="Times New Roman"/>
          <w:sz w:val="24"/>
          <w:szCs w:val="24"/>
        </w:rPr>
        <w:t xml:space="preserve"> in identities, subsequently this includes political and geospatial narratives, something that also has been long emphasized in </w:t>
      </w:r>
      <w:proofErr w:type="spellStart"/>
      <w:r>
        <w:rPr>
          <w:rFonts w:ascii="Times New Roman" w:hAnsi="Times New Roman"/>
          <w:sz w:val="24"/>
          <w:szCs w:val="24"/>
        </w:rPr>
        <w:t>postcolonialism</w:t>
      </w:r>
      <w:proofErr w:type="spellEnd"/>
      <w:r>
        <w:rPr>
          <w:rFonts w:ascii="Times New Roman" w:hAnsi="Times New Roman"/>
          <w:sz w:val="24"/>
          <w:szCs w:val="24"/>
        </w:rPr>
        <w:t xml:space="preserve">. For example, </w:t>
      </w:r>
      <w:proofErr w:type="spellStart"/>
      <w:r>
        <w:rPr>
          <w:rFonts w:ascii="Times New Roman" w:hAnsi="Times New Roman"/>
          <w:sz w:val="24"/>
          <w:szCs w:val="24"/>
          <w:lang w:val="nl-NL"/>
        </w:rPr>
        <w:t>Jazeel</w:t>
      </w:r>
      <w:proofErr w:type="spellEnd"/>
      <w:r>
        <w:rPr>
          <w:rFonts w:ascii="Times New Roman" w:hAnsi="Times New Roman"/>
          <w:sz w:val="24"/>
          <w:szCs w:val="24"/>
          <w:lang w:val="nl-NL"/>
        </w:rPr>
        <w:t xml:space="preserve"> </w:t>
      </w:r>
      <w:r>
        <w:rPr>
          <w:rFonts w:ascii="Times New Roman" w:hAnsi="Times New Roman"/>
          <w:sz w:val="24"/>
          <w:szCs w:val="24"/>
        </w:rPr>
        <w:t>indicates how postcolonial thought has helped and continues to help “interrogate privilege, power, and inequality in our world,” as well as, bring “into view both the spatial interconnectedness of our common world and its irreducible mixed-up-ness—what postcolonial theorists call ‘hybridity</w:t>
      </w:r>
      <w:r>
        <w:rPr>
          <w:rFonts w:ascii="Times New Roman" w:hAnsi="Times New Roman"/>
          <w:sz w:val="24"/>
          <w:szCs w:val="24"/>
          <w:lang w:val="fr-FR"/>
        </w:rPr>
        <w:t>’</w:t>
      </w:r>
      <w:proofErr w:type="gramStart"/>
      <w:r>
        <w:rPr>
          <w:rFonts w:ascii="Times New Roman" w:hAnsi="Times New Roman"/>
          <w:sz w:val="24"/>
          <w:szCs w:val="24"/>
        </w:rPr>
        <w:t>,”  as</w:t>
      </w:r>
      <w:proofErr w:type="gramEnd"/>
      <w:r>
        <w:rPr>
          <w:rFonts w:ascii="Times New Roman" w:hAnsi="Times New Roman"/>
          <w:sz w:val="24"/>
          <w:szCs w:val="24"/>
        </w:rPr>
        <w:t xml:space="preserve"> he “emphasizes throughout .. on the potential that </w:t>
      </w:r>
      <w:proofErr w:type="spellStart"/>
      <w:r>
        <w:rPr>
          <w:rFonts w:ascii="Times New Roman" w:hAnsi="Times New Roman"/>
          <w:sz w:val="24"/>
          <w:szCs w:val="24"/>
        </w:rPr>
        <w:t>postcolonialism</w:t>
      </w:r>
      <w:proofErr w:type="spellEnd"/>
      <w:r>
        <w:rPr>
          <w:rFonts w:ascii="Times New Roman" w:hAnsi="Times New Roman"/>
          <w:sz w:val="24"/>
          <w:szCs w:val="24"/>
        </w:rPr>
        <w:t xml:space="preserve"> offers for a critical and inquisitive undoing of our received geographical knowledge; what [he] refer[s] to as geographical unlearning” (“</w:t>
      </w:r>
      <w:proofErr w:type="spellStart"/>
      <w:r>
        <w:rPr>
          <w:rFonts w:ascii="Times New Roman" w:hAnsi="Times New Roman"/>
          <w:sz w:val="24"/>
          <w:szCs w:val="24"/>
        </w:rPr>
        <w:t>Postcolonialism</w:t>
      </w:r>
      <w:proofErr w:type="spellEnd"/>
      <w:r>
        <w:rPr>
          <w:rFonts w:ascii="Times New Roman" w:hAnsi="Times New Roman"/>
          <w:sz w:val="24"/>
          <w:szCs w:val="24"/>
        </w:rPr>
        <w:t xml:space="preserve">” 4). I suggest that an emphasis on hybridity not only </w:t>
      </w:r>
      <w:r>
        <w:rPr>
          <w:rFonts w:ascii="Times New Roman" w:hAnsi="Times New Roman"/>
          <w:sz w:val="24"/>
          <w:szCs w:val="24"/>
        </w:rPr>
        <w:lastRenderedPageBreak/>
        <w:t>confirms a possible radical relation to one another, but that a nomadic perspective might also move beyond notion of identity but allow us to identify multiple and various perspectives towards changing climates and responsibilities of our own life worlds.</w:t>
      </w:r>
    </w:p>
    <w:p w14:paraId="39CC6E8A"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Hybrid responses may also indicate the </w:t>
      </w:r>
      <w:proofErr w:type="spellStart"/>
      <w:r>
        <w:rPr>
          <w:rFonts w:ascii="Times New Roman" w:eastAsia="Times New Roman" w:hAnsi="Times New Roman" w:cs="Times New Roman"/>
          <w:sz w:val="24"/>
          <w:szCs w:val="24"/>
        </w:rPr>
        <w:t>importances</w:t>
      </w:r>
      <w:proofErr w:type="spellEnd"/>
      <w:r>
        <w:rPr>
          <w:rFonts w:ascii="Times New Roman" w:eastAsia="Times New Roman" w:hAnsi="Times New Roman" w:cs="Times New Roman"/>
          <w:sz w:val="24"/>
          <w:szCs w:val="24"/>
        </w:rPr>
        <w:t xml:space="preserve"> of inter/trans disciplinary concerns as well, for example, we may question environmental spatial narratives with </w:t>
      </w:r>
      <w:proofErr w:type="spellStart"/>
      <w:r>
        <w:rPr>
          <w:rFonts w:ascii="Times New Roman" w:eastAsia="Times New Roman" w:hAnsi="Times New Roman" w:cs="Times New Roman"/>
          <w:sz w:val="24"/>
          <w:szCs w:val="24"/>
        </w:rPr>
        <w:t>ecopoetry</w:t>
      </w:r>
      <w:proofErr w:type="spellEnd"/>
      <w:r>
        <w:rPr>
          <w:rFonts w:ascii="Times New Roman" w:eastAsia="Times New Roman" w:hAnsi="Times New Roman" w:cs="Times New Roman"/>
          <w:sz w:val="24"/>
          <w:szCs w:val="24"/>
        </w:rPr>
        <w:t xml:space="preserve"> or even geopolitics (</w:t>
      </w:r>
      <w:proofErr w:type="spellStart"/>
      <w:r>
        <w:rPr>
          <w:rFonts w:ascii="Times New Roman" w:hAnsi="Times New Roman"/>
          <w:sz w:val="24"/>
          <w:szCs w:val="24"/>
          <w:lang w:val="da-DK"/>
        </w:rPr>
        <w:t>Lidstr</w:t>
      </w:r>
      <w:r>
        <w:rPr>
          <w:rFonts w:ascii="Times New Roman" w:hAnsi="Times New Roman"/>
          <w:sz w:val="24"/>
          <w:szCs w:val="24"/>
        </w:rPr>
        <w:t>öm</w:t>
      </w:r>
      <w:proofErr w:type="spellEnd"/>
      <w:r>
        <w:rPr>
          <w:rFonts w:ascii="Times New Roman" w:hAnsi="Times New Roman"/>
          <w:sz w:val="24"/>
          <w:szCs w:val="24"/>
        </w:rPr>
        <w:t xml:space="preserve"> and Garrard; Last). </w:t>
      </w:r>
      <w:r>
        <w:rPr>
          <w:rFonts w:ascii="Times New Roman" w:hAnsi="Times New Roman"/>
          <w:sz w:val="24"/>
          <w:szCs w:val="24"/>
          <w:lang w:val="sv-SE"/>
        </w:rPr>
        <w:t xml:space="preserve">Susanna </w:t>
      </w:r>
      <w:proofErr w:type="spellStart"/>
      <w:r>
        <w:rPr>
          <w:rFonts w:ascii="Times New Roman" w:hAnsi="Times New Roman"/>
          <w:sz w:val="24"/>
          <w:szCs w:val="24"/>
          <w:lang w:val="sv-SE"/>
        </w:rPr>
        <w:t>Lidstr</w:t>
      </w:r>
      <w:r>
        <w:rPr>
          <w:rFonts w:ascii="Times New Roman" w:hAnsi="Times New Roman"/>
          <w:sz w:val="24"/>
          <w:szCs w:val="24"/>
        </w:rPr>
        <w:t>öm</w:t>
      </w:r>
      <w:proofErr w:type="spellEnd"/>
      <w:r>
        <w:rPr>
          <w:rFonts w:ascii="Times New Roman" w:hAnsi="Times New Roman"/>
          <w:sz w:val="24"/>
          <w:szCs w:val="24"/>
        </w:rPr>
        <w:t xml:space="preserve"> and Greg Garrard suggest that poetry, over other forms of narratives, may be particularly indicative of such critiques as they tend to be have more “open-ended, multiple and even contradictory levels of meaning. This makes them especially interesting to look to for images that challenge established patterns of environmental thought and address complex, labyrinthine twenty-first century human-environment relations between local and global, social and ecological, perception and imagination” (37). However, even as poetics might provide a mode to play or even imagine alternative spatial imaginations and ecological relations, it would appear that more and multiple hybrid collaborations would be necessary. After all, our current vision of earth comes from a historically western lens, culminating over hundreds of years of western expansion, imperialism, scientific knowledge production.</w:t>
      </w:r>
    </w:p>
    <w:p w14:paraId="72B9750D"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Echoing the basis for this critique of the Anthropocene, </w:t>
      </w:r>
      <w:r>
        <w:rPr>
          <w:rFonts w:ascii="Times New Roman" w:hAnsi="Times New Roman"/>
          <w:sz w:val="24"/>
          <w:szCs w:val="24"/>
        </w:rPr>
        <w:t xml:space="preserve">Anna Tsing begins </w:t>
      </w:r>
      <w:r>
        <w:rPr>
          <w:rFonts w:ascii="Times New Roman" w:hAnsi="Times New Roman"/>
          <w:i/>
          <w:iCs/>
          <w:sz w:val="24"/>
          <w:szCs w:val="24"/>
        </w:rPr>
        <w:t xml:space="preserve">A Mushroom at the End of the World </w:t>
      </w:r>
      <w:r>
        <w:rPr>
          <w:rFonts w:ascii="Times New Roman" w:hAnsi="Times New Roman"/>
          <w:sz w:val="24"/>
          <w:szCs w:val="24"/>
        </w:rPr>
        <w:t>stating that “[e]</w:t>
      </w:r>
      <w:proofErr w:type="spellStart"/>
      <w:r>
        <w:rPr>
          <w:rFonts w:ascii="Times New Roman" w:hAnsi="Times New Roman"/>
          <w:sz w:val="24"/>
          <w:szCs w:val="24"/>
        </w:rPr>
        <w:t>ver</w:t>
      </w:r>
      <w:proofErr w:type="spellEnd"/>
      <w:r>
        <w:rPr>
          <w:rFonts w:ascii="Times New Roman" w:hAnsi="Times New Roman"/>
          <w:sz w:val="24"/>
          <w:szCs w:val="24"/>
        </w:rPr>
        <w:t xml:space="preserve"> since the Enlightenment, Western philosophers have shown us a Nature that is grand and universal but also passive and mechanical. Nature was a backdrop and resource for the moral intentionality of Man, which could tame and master Nature. It was left to fabulists, including non-Western and non-civilizational storytellers, to remind us of the lively activities of all beings, human and not human” (vii). Although, I would at first caution against potential </w:t>
      </w:r>
      <w:proofErr w:type="spellStart"/>
      <w:r>
        <w:rPr>
          <w:rFonts w:ascii="Times New Roman" w:hAnsi="Times New Roman"/>
          <w:sz w:val="24"/>
          <w:szCs w:val="24"/>
        </w:rPr>
        <w:t>positionings</w:t>
      </w:r>
      <w:proofErr w:type="spellEnd"/>
      <w:r>
        <w:rPr>
          <w:rFonts w:ascii="Times New Roman" w:hAnsi="Times New Roman"/>
          <w:sz w:val="24"/>
          <w:szCs w:val="24"/>
        </w:rPr>
        <w:t xml:space="preserve"> that places the non-western, the subaltern, or the indigenous as the subject that is ‘closer’ to nature, a move that reifies old dualistic notions of civilized, western “man” and development/ progress. The point that should be given attention, is that there were/ are other stories. The footing for this next move is less stable. To suggest or even imagine alternative responses or political discourses for the environment(s) of the world, also, then, requires alternative geospatial imaginaries. </w:t>
      </w:r>
    </w:p>
    <w:p w14:paraId="4FCC7A85"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Tsing also imagines what nature might be after capitalism, and suggests that whatever the environmental future might be that it not be thought of as a progressive future with an endpoint (viii). Following </w:t>
      </w:r>
      <w:proofErr w:type="spellStart"/>
      <w:r>
        <w:rPr>
          <w:rFonts w:ascii="Times New Roman" w:eastAsia="Times New Roman" w:hAnsi="Times New Roman" w:cs="Times New Roman"/>
          <w:sz w:val="24"/>
          <w:szCs w:val="24"/>
        </w:rPr>
        <w:t>Jazeel</w:t>
      </w:r>
      <w:proofErr w:type="spellEnd"/>
      <w:r>
        <w:rPr>
          <w:rFonts w:ascii="Times New Roman" w:eastAsia="Times New Roman" w:hAnsi="Times New Roman" w:cs="Times New Roman"/>
          <w:sz w:val="24"/>
          <w:szCs w:val="24"/>
        </w:rPr>
        <w:t xml:space="preserve"> again, this means moving beyond and out of western shadows, both in terms of imagined futures and spatial imaginaries and narratives that remain radically plural, not subsumed under the same production with different names. The mushroom may be one such story, a fittingly </w:t>
      </w:r>
      <w:proofErr w:type="spellStart"/>
      <w:r>
        <w:rPr>
          <w:rFonts w:ascii="Times New Roman" w:eastAsia="Times New Roman" w:hAnsi="Times New Roman" w:cs="Times New Roman"/>
          <w:sz w:val="24"/>
          <w:szCs w:val="24"/>
        </w:rPr>
        <w:t>rhizomatic</w:t>
      </w:r>
      <w:proofErr w:type="spellEnd"/>
      <w:r>
        <w:rPr>
          <w:rFonts w:ascii="Times New Roman" w:eastAsia="Times New Roman" w:hAnsi="Times New Roman" w:cs="Times New Roman"/>
          <w:sz w:val="24"/>
          <w:szCs w:val="24"/>
        </w:rPr>
        <w:t xml:space="preserve"> gift, </w:t>
      </w:r>
      <w:r>
        <w:rPr>
          <w:rFonts w:ascii="Times New Roman" w:hAnsi="Times New Roman"/>
          <w:sz w:val="24"/>
          <w:szCs w:val="24"/>
        </w:rPr>
        <w:t xml:space="preserve">“an open-ended assemble” (2, viii). That is, Gilles </w:t>
      </w:r>
      <w:proofErr w:type="spellStart"/>
      <w:r>
        <w:rPr>
          <w:rFonts w:ascii="Times New Roman" w:hAnsi="Times New Roman"/>
          <w:sz w:val="24"/>
          <w:szCs w:val="24"/>
        </w:rPr>
        <w:t>Deleuze</w:t>
      </w:r>
      <w:proofErr w:type="spellEnd"/>
      <w:r>
        <w:rPr>
          <w:rFonts w:ascii="Times New Roman" w:hAnsi="Times New Roman"/>
          <w:sz w:val="24"/>
          <w:szCs w:val="24"/>
        </w:rPr>
        <w:t xml:space="preserve"> and </w:t>
      </w:r>
      <w:proofErr w:type="spellStart"/>
      <w:r>
        <w:rPr>
          <w:rFonts w:ascii="Times New Roman" w:hAnsi="Times New Roman"/>
          <w:sz w:val="24"/>
          <w:szCs w:val="24"/>
        </w:rPr>
        <w:t>Fé</w:t>
      </w:r>
      <w:proofErr w:type="spellEnd"/>
      <w:r>
        <w:rPr>
          <w:rFonts w:ascii="Times New Roman" w:hAnsi="Times New Roman"/>
          <w:sz w:val="24"/>
          <w:szCs w:val="24"/>
          <w:lang w:val="it-IT"/>
        </w:rPr>
        <w:t xml:space="preserve">lix </w:t>
      </w:r>
      <w:proofErr w:type="spellStart"/>
      <w:r>
        <w:rPr>
          <w:rFonts w:ascii="Times New Roman" w:hAnsi="Times New Roman"/>
          <w:sz w:val="24"/>
          <w:szCs w:val="24"/>
          <w:lang w:val="it-IT"/>
        </w:rPr>
        <w:t>Guattari</w:t>
      </w:r>
      <w:proofErr w:type="spellEnd"/>
      <w:r>
        <w:rPr>
          <w:rFonts w:ascii="Times New Roman" w:hAnsi="Times New Roman"/>
          <w:sz w:val="24"/>
          <w:szCs w:val="24"/>
        </w:rPr>
        <w:t xml:space="preserve"> have found value in </w:t>
      </w:r>
      <w:proofErr w:type="spellStart"/>
      <w:r>
        <w:rPr>
          <w:rFonts w:ascii="Times New Roman" w:hAnsi="Times New Roman"/>
          <w:sz w:val="24"/>
          <w:szCs w:val="24"/>
        </w:rPr>
        <w:t>rhizomatic</w:t>
      </w:r>
      <w:proofErr w:type="spellEnd"/>
      <w:r>
        <w:rPr>
          <w:rFonts w:ascii="Times New Roman" w:hAnsi="Times New Roman"/>
          <w:sz w:val="24"/>
          <w:szCs w:val="24"/>
        </w:rPr>
        <w:t xml:space="preserve"> structures, ones that, through processes of </w:t>
      </w:r>
      <w:proofErr w:type="spellStart"/>
      <w:r>
        <w:rPr>
          <w:rFonts w:ascii="Times New Roman" w:hAnsi="Times New Roman"/>
          <w:sz w:val="24"/>
          <w:szCs w:val="24"/>
        </w:rPr>
        <w:t>reterritorlizations</w:t>
      </w:r>
      <w:proofErr w:type="spellEnd"/>
      <w:r>
        <w:rPr>
          <w:rFonts w:ascii="Times New Roman" w:hAnsi="Times New Roman"/>
          <w:sz w:val="24"/>
          <w:szCs w:val="24"/>
        </w:rPr>
        <w:t xml:space="preserve"> “ceaselessly establish connections between semiotic chains, organizations of power, and circumstances relative to the arts, sciences, and social struggles” (7).  This is what Tsing gives us, as she follows the mushrooms’ own species entanglements, anti-capitalistic productions, through the lines of flight; “[</w:t>
      </w:r>
      <w:proofErr w:type="spellStart"/>
      <w:r>
        <w:rPr>
          <w:rFonts w:ascii="Times New Roman" w:hAnsi="Times New Roman"/>
          <w:sz w:val="24"/>
          <w:szCs w:val="24"/>
        </w:rPr>
        <w:t>t]hey</w:t>
      </w:r>
      <w:proofErr w:type="spellEnd"/>
      <w:r>
        <w:rPr>
          <w:rFonts w:ascii="Times New Roman" w:hAnsi="Times New Roman"/>
          <w:sz w:val="24"/>
          <w:szCs w:val="24"/>
        </w:rPr>
        <w:t xml:space="preserve"> tangle with and interrupt each other—mimicking the patchiness of the world [she is] trying to describe” (viii). </w:t>
      </w:r>
      <w:proofErr w:type="gramStart"/>
      <w:r>
        <w:rPr>
          <w:rFonts w:ascii="Times New Roman" w:hAnsi="Times New Roman"/>
          <w:sz w:val="24"/>
          <w:szCs w:val="24"/>
        </w:rPr>
        <w:t>This  may</w:t>
      </w:r>
      <w:proofErr w:type="gramEnd"/>
      <w:r>
        <w:rPr>
          <w:rFonts w:ascii="Times New Roman" w:hAnsi="Times New Roman"/>
          <w:sz w:val="24"/>
          <w:szCs w:val="24"/>
        </w:rPr>
        <w:t xml:space="preserve"> be one way among </w:t>
      </w:r>
      <w:proofErr w:type="spellStart"/>
      <w:r>
        <w:rPr>
          <w:rFonts w:ascii="Times New Roman" w:hAnsi="Times New Roman"/>
          <w:sz w:val="24"/>
          <w:szCs w:val="24"/>
        </w:rPr>
        <w:t>among</w:t>
      </w:r>
      <w:proofErr w:type="spellEnd"/>
      <w:r>
        <w:rPr>
          <w:rFonts w:ascii="Times New Roman" w:hAnsi="Times New Roman"/>
          <w:sz w:val="24"/>
          <w:szCs w:val="24"/>
        </w:rPr>
        <w:t xml:space="preserve"> many that allow us to imagine an articulation or response towards our agentic productions and responses to our world that does not either collapse nor exclude. What is needed an emphasize on the spaces between, the liminal and hybrid, the open-ended assemblages, the bodies without organs, or perhaps what </w:t>
      </w:r>
      <w:proofErr w:type="spellStart"/>
      <w:r>
        <w:rPr>
          <w:rFonts w:ascii="Times New Roman" w:hAnsi="Times New Roman"/>
          <w:sz w:val="24"/>
          <w:szCs w:val="24"/>
        </w:rPr>
        <w:t>Mouffe</w:t>
      </w:r>
      <w:proofErr w:type="spellEnd"/>
      <w:r>
        <w:rPr>
          <w:rFonts w:ascii="Times New Roman" w:hAnsi="Times New Roman"/>
          <w:sz w:val="24"/>
          <w:szCs w:val="24"/>
        </w:rPr>
        <w:t xml:space="preserve"> describes as a politics of a nomadic identity. What might such a geospatial imaginary operate as? </w:t>
      </w:r>
    </w:p>
    <w:p w14:paraId="72851176" w14:textId="77777777" w:rsidR="00D94F72" w:rsidRDefault="001842B7">
      <w:pPr>
        <w:pStyle w:val="Body"/>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All of this once again reiterates that our social and political narratives and imaginaries are discursive productions, </w:t>
      </w:r>
    </w:p>
    <w:p w14:paraId="75FBD134" w14:textId="77777777" w:rsidR="00D94F72" w:rsidRDefault="001842B7">
      <w:pPr>
        <w:pStyle w:val="Body"/>
        <w:ind w:left="630" w:right="630"/>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hAnsi="Times New Roman"/>
        </w:rPr>
        <w:t>Natural and social reality do not just exist as such for human beings. Its tones and textures must be made, and then remade in use through discursive cultural development. In all of the ways that everyday language captures and contains meaning, its textual totalities stabilize what people believe actually ‘is</w:t>
      </w:r>
      <w:r>
        <w:rPr>
          <w:rFonts w:ascii="Times New Roman" w:hAnsi="Times New Roman"/>
          <w:lang w:val="fr-FR"/>
        </w:rPr>
        <w:t xml:space="preserve">’ </w:t>
      </w:r>
      <w:r>
        <w:rPr>
          <w:rFonts w:ascii="Times New Roman" w:hAnsi="Times New Roman"/>
        </w:rPr>
        <w:t xml:space="preserve">and ideally “ought to be” through the discursive representations of such ontological groundwork. Who makes these </w:t>
      </w:r>
      <w:proofErr w:type="spellStart"/>
      <w:r>
        <w:rPr>
          <w:rFonts w:ascii="Times New Roman" w:hAnsi="Times New Roman"/>
        </w:rPr>
        <w:t>ontographic</w:t>
      </w:r>
      <w:proofErr w:type="spellEnd"/>
      <w:r>
        <w:rPr>
          <w:rFonts w:ascii="Times New Roman" w:hAnsi="Times New Roman"/>
        </w:rPr>
        <w:t xml:space="preserve"> representations? For whom? Deploying what processes of production? Any means that can be found to shake, shock, or stop the logic of their workings would disclose a great deal about the </w:t>
      </w:r>
      <w:proofErr w:type="spellStart"/>
      <w:r>
        <w:rPr>
          <w:rFonts w:ascii="Times New Roman" w:hAnsi="Times New Roman"/>
        </w:rPr>
        <w:t>ontopolitical</w:t>
      </w:r>
      <w:proofErr w:type="spellEnd"/>
      <w:r>
        <w:rPr>
          <w:rFonts w:ascii="Times New Roman" w:hAnsi="Times New Roman"/>
        </w:rPr>
        <w:t xml:space="preserve"> reach of thought and action” (Luke “On the Politics of the Anthropocene 147-148). </w:t>
      </w:r>
    </w:p>
    <w:p w14:paraId="5895A31D"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As we question the </w:t>
      </w:r>
      <w:proofErr w:type="spellStart"/>
      <w:r>
        <w:rPr>
          <w:rFonts w:ascii="Times New Roman" w:hAnsi="Times New Roman"/>
          <w:sz w:val="24"/>
          <w:szCs w:val="24"/>
        </w:rPr>
        <w:t>cosmopolitics</w:t>
      </w:r>
      <w:proofErr w:type="spellEnd"/>
      <w:r>
        <w:rPr>
          <w:rFonts w:ascii="Times New Roman" w:hAnsi="Times New Roman"/>
          <w:sz w:val="24"/>
          <w:szCs w:val="24"/>
        </w:rPr>
        <w:t xml:space="preserve"> of representation in the Anthropocene, it also requires the on-going, continually attempted project of decolonization of western thought, which somehow allows both cosmopolitan imaginaries that collapse difference and liberal politics of exclusionary principles, these two modes exist simultaneously. In looking for an alternative to exclusionary identity politics, </w:t>
      </w:r>
      <w:proofErr w:type="spellStart"/>
      <w:r>
        <w:rPr>
          <w:rFonts w:ascii="Times New Roman" w:hAnsi="Times New Roman"/>
          <w:sz w:val="24"/>
          <w:szCs w:val="24"/>
        </w:rPr>
        <w:t>Mouffe</w:t>
      </w:r>
      <w:proofErr w:type="spellEnd"/>
      <w:r>
        <w:rPr>
          <w:rFonts w:ascii="Times New Roman" w:hAnsi="Times New Roman"/>
          <w:sz w:val="24"/>
          <w:szCs w:val="24"/>
        </w:rPr>
        <w:t xml:space="preserve"> suggests that the important question is not “how to arrive at a consensus without exclusion, or how to create an ‘us’ which would not have a corresponding ‘them,’ but rather it is how to establish this ‘us’ and ‘them’ discrimination in a way that is compatible with pluralist democracy” (108). Therefore, as </w:t>
      </w:r>
      <w:proofErr w:type="spellStart"/>
      <w:r>
        <w:rPr>
          <w:rFonts w:ascii="Times New Roman" w:hAnsi="Times New Roman"/>
          <w:sz w:val="24"/>
          <w:szCs w:val="24"/>
        </w:rPr>
        <w:t>Mouffe</w:t>
      </w:r>
      <w:proofErr w:type="spellEnd"/>
      <w:r>
        <w:rPr>
          <w:rFonts w:ascii="Times New Roman" w:hAnsi="Times New Roman"/>
          <w:sz w:val="24"/>
          <w:szCs w:val="24"/>
        </w:rPr>
        <w:t xml:space="preserve"> argues for a politics of a nomadic identity and allowing the tensions within hybridity (which is of course always already a part of identity) not to be stifled but to be the basis for an identity politics that does not claim, but one that is constantly “re-created and renegotiated,” I maintain that such a nomadic identity must also considered the </w:t>
      </w:r>
      <w:proofErr w:type="spellStart"/>
      <w:r>
        <w:rPr>
          <w:rFonts w:ascii="Times New Roman" w:hAnsi="Times New Roman"/>
          <w:sz w:val="24"/>
          <w:szCs w:val="24"/>
        </w:rPr>
        <w:t>spatio</w:t>
      </w:r>
      <w:proofErr w:type="spellEnd"/>
      <w:r>
        <w:rPr>
          <w:rFonts w:ascii="Times New Roman" w:hAnsi="Times New Roman"/>
          <w:sz w:val="24"/>
          <w:szCs w:val="24"/>
        </w:rPr>
        <w:t xml:space="preserve">-political imaginaries that circulates between identities (112). Conceiving of a nomadic identity might also allow us to consider the politics of </w:t>
      </w:r>
      <w:proofErr w:type="spellStart"/>
      <w:r>
        <w:rPr>
          <w:rFonts w:ascii="Times New Roman" w:hAnsi="Times New Roman"/>
          <w:sz w:val="24"/>
          <w:szCs w:val="24"/>
        </w:rPr>
        <w:t>planetarity</w:t>
      </w:r>
      <w:proofErr w:type="spellEnd"/>
      <w:r>
        <w:rPr>
          <w:rFonts w:ascii="Times New Roman" w:hAnsi="Times New Roman"/>
          <w:sz w:val="24"/>
          <w:szCs w:val="24"/>
        </w:rPr>
        <w:t>; “[p]</w:t>
      </w:r>
      <w:proofErr w:type="spellStart"/>
      <w:r>
        <w:rPr>
          <w:rFonts w:ascii="Times New Roman" w:hAnsi="Times New Roman"/>
          <w:sz w:val="24"/>
          <w:szCs w:val="24"/>
        </w:rPr>
        <w:t>lanetarity</w:t>
      </w:r>
      <w:proofErr w:type="spellEnd"/>
      <w:r>
        <w:rPr>
          <w:rFonts w:ascii="Times New Roman" w:hAnsi="Times New Roman"/>
          <w:sz w:val="24"/>
          <w:szCs w:val="24"/>
        </w:rPr>
        <w:t xml:space="preserve"> poses the challenge to decolonize our knowledge of the world by extending an invitation to know it from outside the categories of western thought” (88). </w:t>
      </w:r>
      <w:proofErr w:type="spellStart"/>
      <w:r>
        <w:rPr>
          <w:rFonts w:ascii="Times New Roman" w:hAnsi="Times New Roman"/>
          <w:sz w:val="24"/>
          <w:szCs w:val="24"/>
        </w:rPr>
        <w:t>Jazeel</w:t>
      </w:r>
      <w:proofErr w:type="spellEnd"/>
      <w:r>
        <w:rPr>
          <w:rFonts w:ascii="Times New Roman" w:hAnsi="Times New Roman"/>
          <w:sz w:val="24"/>
          <w:szCs w:val="24"/>
        </w:rPr>
        <w:t xml:space="preserve"> asks us to consider what ways of knowing are “radically incompatible with the Apollonian image and cosmos,” positions such as “aboriginal animism, Buddhist attainments of non-selfhood, or Sufi mysticism” (88). However, we must also consider our own sheer inadequacies to conceptualize or grasp these formations “on terms true to the singularity of those differences” (88). We do not have the language necessary to conceive of the other without collapsing nor excluding. We need a way for the </w:t>
      </w:r>
      <w:proofErr w:type="gramStart"/>
      <w:r>
        <w:rPr>
          <w:rFonts w:ascii="Times New Roman" w:hAnsi="Times New Roman"/>
          <w:sz w:val="24"/>
          <w:szCs w:val="24"/>
        </w:rPr>
        <w:t>Other“ to</w:t>
      </w:r>
      <w:proofErr w:type="gramEnd"/>
      <w:r>
        <w:rPr>
          <w:rFonts w:ascii="Times New Roman" w:hAnsi="Times New Roman"/>
          <w:sz w:val="24"/>
          <w:szCs w:val="24"/>
        </w:rPr>
        <w:t xml:space="preserve"> “no longer seen as an enemy to be destroyed, but as a ‘counterpart’ who could be in our place in the future” (</w:t>
      </w:r>
      <w:proofErr w:type="spellStart"/>
      <w:r>
        <w:rPr>
          <w:rFonts w:ascii="Times New Roman" w:hAnsi="Times New Roman"/>
          <w:sz w:val="24"/>
          <w:szCs w:val="24"/>
        </w:rPr>
        <w:t>Mouffe</w:t>
      </w:r>
      <w:proofErr w:type="spellEnd"/>
      <w:r>
        <w:rPr>
          <w:rFonts w:ascii="Times New Roman" w:hAnsi="Times New Roman"/>
          <w:sz w:val="24"/>
          <w:szCs w:val="24"/>
        </w:rPr>
        <w:t xml:space="preserve"> 108). </w:t>
      </w:r>
      <w:proofErr w:type="spellStart"/>
      <w:r>
        <w:rPr>
          <w:rFonts w:ascii="Times New Roman" w:hAnsi="Times New Roman"/>
          <w:sz w:val="24"/>
          <w:szCs w:val="24"/>
          <w:lang w:val="nl-NL"/>
        </w:rPr>
        <w:t>Jazeel</w:t>
      </w:r>
      <w:proofErr w:type="spellEnd"/>
      <w:r>
        <w:rPr>
          <w:rFonts w:ascii="Times New Roman" w:hAnsi="Times New Roman"/>
          <w:sz w:val="24"/>
          <w:szCs w:val="24"/>
          <w:lang w:val="fr-FR"/>
        </w:rPr>
        <w:t>’</w:t>
      </w:r>
      <w:r>
        <w:rPr>
          <w:rFonts w:ascii="Times New Roman" w:hAnsi="Times New Roman"/>
          <w:sz w:val="24"/>
          <w:szCs w:val="24"/>
        </w:rPr>
        <w:t>s suggests “that part of the new cosmopolitanism</w:t>
      </w:r>
      <w:r>
        <w:rPr>
          <w:rFonts w:ascii="Times New Roman" w:hAnsi="Times New Roman"/>
          <w:sz w:val="24"/>
          <w:szCs w:val="24"/>
          <w:lang w:val="fr-FR"/>
        </w:rPr>
        <w:t>’</w:t>
      </w:r>
      <w:r>
        <w:rPr>
          <w:rFonts w:ascii="Times New Roman" w:hAnsi="Times New Roman"/>
          <w:sz w:val="24"/>
          <w:szCs w:val="24"/>
        </w:rPr>
        <w:t xml:space="preserve">s futurity must now necessitate imagining a future of living together beyond cosmopolitanism. A truly subaltern cosmopolitanism might now look to its own undoing” (95). For now, at least, in order to imagine the Other in her futurity, we might find a way towards the Anthropocene’s own conceptual undoing. </w:t>
      </w:r>
    </w:p>
    <w:p w14:paraId="7F9F66AC" w14:textId="77777777" w:rsidR="00D94F72" w:rsidRDefault="00D94F72">
      <w:pPr>
        <w:pStyle w:val="Body"/>
        <w:rPr>
          <w:rFonts w:ascii="Times New Roman" w:eastAsia="Times New Roman" w:hAnsi="Times New Roman" w:cs="Times New Roman"/>
          <w:sz w:val="24"/>
          <w:szCs w:val="24"/>
        </w:rPr>
      </w:pPr>
    </w:p>
    <w:p w14:paraId="2132DE34"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 </w:t>
      </w:r>
    </w:p>
    <w:p w14:paraId="37834556" w14:textId="77777777" w:rsidR="00D94F72" w:rsidRDefault="00D94F72">
      <w:pPr>
        <w:pStyle w:val="Body"/>
        <w:rPr>
          <w:rFonts w:ascii="Times New Roman" w:eastAsia="Times New Roman" w:hAnsi="Times New Roman" w:cs="Times New Roman"/>
          <w:sz w:val="24"/>
          <w:szCs w:val="24"/>
        </w:rPr>
      </w:pPr>
    </w:p>
    <w:p w14:paraId="4207C2EB" w14:textId="77777777" w:rsidR="00D94F72" w:rsidRDefault="00D94F72">
      <w:pPr>
        <w:pStyle w:val="Body"/>
        <w:rPr>
          <w:rFonts w:ascii="Times New Roman" w:eastAsia="Times New Roman" w:hAnsi="Times New Roman" w:cs="Times New Roman"/>
          <w:sz w:val="24"/>
          <w:szCs w:val="24"/>
        </w:rPr>
      </w:pPr>
    </w:p>
    <w:p w14:paraId="3ECD8092" w14:textId="77777777" w:rsidR="00D94F72" w:rsidRDefault="00D94F72">
      <w:pPr>
        <w:pStyle w:val="Body"/>
        <w:rPr>
          <w:rFonts w:ascii="Times New Roman" w:eastAsia="Times New Roman" w:hAnsi="Times New Roman" w:cs="Times New Roman"/>
          <w:sz w:val="24"/>
          <w:szCs w:val="24"/>
        </w:rPr>
      </w:pPr>
    </w:p>
    <w:p w14:paraId="6CCA3AA7" w14:textId="77777777" w:rsidR="00D94F72" w:rsidRDefault="00D94F72">
      <w:pPr>
        <w:pStyle w:val="Body"/>
        <w:rPr>
          <w:rFonts w:ascii="Times New Roman" w:eastAsia="Times New Roman" w:hAnsi="Times New Roman" w:cs="Times New Roman"/>
          <w:sz w:val="24"/>
          <w:szCs w:val="24"/>
        </w:rPr>
      </w:pPr>
    </w:p>
    <w:p w14:paraId="2538FBCD" w14:textId="77777777" w:rsidR="00D94F72" w:rsidRDefault="00D94F72">
      <w:pPr>
        <w:pStyle w:val="Body"/>
        <w:rPr>
          <w:rFonts w:ascii="Times New Roman" w:eastAsia="Times New Roman" w:hAnsi="Times New Roman" w:cs="Times New Roman"/>
          <w:sz w:val="24"/>
          <w:szCs w:val="24"/>
        </w:rPr>
      </w:pPr>
    </w:p>
    <w:p w14:paraId="1620A6F1" w14:textId="77777777" w:rsidR="00D94F72" w:rsidRDefault="00D94F72">
      <w:pPr>
        <w:pStyle w:val="Body"/>
        <w:rPr>
          <w:rFonts w:ascii="Times New Roman" w:eastAsia="Times New Roman" w:hAnsi="Times New Roman" w:cs="Times New Roman"/>
          <w:sz w:val="24"/>
          <w:szCs w:val="24"/>
        </w:rPr>
      </w:pPr>
    </w:p>
    <w:p w14:paraId="7DB11941" w14:textId="77777777" w:rsidR="00D94F72" w:rsidRDefault="00D94F72">
      <w:pPr>
        <w:pStyle w:val="Body"/>
        <w:rPr>
          <w:rFonts w:ascii="Times New Roman" w:eastAsia="Times New Roman" w:hAnsi="Times New Roman" w:cs="Times New Roman"/>
          <w:sz w:val="24"/>
          <w:szCs w:val="24"/>
        </w:rPr>
      </w:pPr>
    </w:p>
    <w:p w14:paraId="0E22CB2D" w14:textId="77777777" w:rsidR="00D94F72" w:rsidRDefault="00D94F72">
      <w:pPr>
        <w:pStyle w:val="Body"/>
        <w:rPr>
          <w:rFonts w:ascii="Times New Roman" w:eastAsia="Times New Roman" w:hAnsi="Times New Roman" w:cs="Times New Roman"/>
          <w:sz w:val="24"/>
          <w:szCs w:val="24"/>
        </w:rPr>
      </w:pPr>
    </w:p>
    <w:p w14:paraId="67D93ADD" w14:textId="77777777" w:rsidR="00D94F72" w:rsidRDefault="00D94F72">
      <w:pPr>
        <w:pStyle w:val="Body"/>
        <w:rPr>
          <w:rFonts w:ascii="Times New Roman" w:eastAsia="Times New Roman" w:hAnsi="Times New Roman" w:cs="Times New Roman"/>
          <w:sz w:val="24"/>
          <w:szCs w:val="24"/>
        </w:rPr>
      </w:pPr>
    </w:p>
    <w:p w14:paraId="13B40EFF" w14:textId="77777777" w:rsidR="00D94F72" w:rsidRDefault="00D94F72">
      <w:pPr>
        <w:pStyle w:val="Body"/>
        <w:rPr>
          <w:rFonts w:ascii="Times New Roman" w:eastAsia="Times New Roman" w:hAnsi="Times New Roman" w:cs="Times New Roman"/>
          <w:sz w:val="24"/>
          <w:szCs w:val="24"/>
        </w:rPr>
      </w:pPr>
    </w:p>
    <w:p w14:paraId="7DB016E3" w14:textId="77777777" w:rsidR="00D94F72" w:rsidRDefault="00D94F72">
      <w:pPr>
        <w:pStyle w:val="Body"/>
        <w:rPr>
          <w:rFonts w:ascii="Times New Roman" w:eastAsia="Times New Roman" w:hAnsi="Times New Roman" w:cs="Times New Roman"/>
          <w:sz w:val="24"/>
          <w:szCs w:val="24"/>
        </w:rPr>
      </w:pPr>
    </w:p>
    <w:p w14:paraId="676B02E4" w14:textId="77777777" w:rsidR="00D94F72" w:rsidRDefault="00D94F72">
      <w:pPr>
        <w:pStyle w:val="Body"/>
        <w:rPr>
          <w:rFonts w:ascii="Times New Roman" w:eastAsia="Times New Roman" w:hAnsi="Times New Roman" w:cs="Times New Roman"/>
          <w:sz w:val="24"/>
          <w:szCs w:val="24"/>
        </w:rPr>
      </w:pPr>
    </w:p>
    <w:p w14:paraId="0F5ACB8F" w14:textId="77777777" w:rsidR="00D94F72" w:rsidRDefault="00D94F72">
      <w:pPr>
        <w:pStyle w:val="Body"/>
        <w:rPr>
          <w:rFonts w:ascii="Times New Roman" w:eastAsia="Times New Roman" w:hAnsi="Times New Roman" w:cs="Times New Roman"/>
          <w:sz w:val="24"/>
          <w:szCs w:val="24"/>
        </w:rPr>
      </w:pPr>
    </w:p>
    <w:p w14:paraId="293FE18D" w14:textId="77777777" w:rsidR="00D94F72" w:rsidRDefault="00D94F72">
      <w:pPr>
        <w:pStyle w:val="Body"/>
        <w:rPr>
          <w:rFonts w:ascii="Times New Roman" w:eastAsia="Times New Roman" w:hAnsi="Times New Roman" w:cs="Times New Roman"/>
          <w:sz w:val="24"/>
          <w:szCs w:val="24"/>
        </w:rPr>
      </w:pPr>
    </w:p>
    <w:p w14:paraId="12BCA555" w14:textId="77777777" w:rsidR="00D94F72" w:rsidRDefault="00D94F72">
      <w:pPr>
        <w:pStyle w:val="Body"/>
        <w:rPr>
          <w:rFonts w:ascii="Times New Roman" w:eastAsia="Times New Roman" w:hAnsi="Times New Roman" w:cs="Times New Roman"/>
          <w:sz w:val="24"/>
          <w:szCs w:val="24"/>
        </w:rPr>
      </w:pPr>
    </w:p>
    <w:p w14:paraId="6A1F6FD0" w14:textId="77777777" w:rsidR="00D94F72" w:rsidRDefault="00D94F72">
      <w:pPr>
        <w:pStyle w:val="Body"/>
        <w:rPr>
          <w:rFonts w:ascii="Times New Roman" w:eastAsia="Times New Roman" w:hAnsi="Times New Roman" w:cs="Times New Roman"/>
          <w:sz w:val="24"/>
          <w:szCs w:val="24"/>
        </w:rPr>
      </w:pPr>
    </w:p>
    <w:p w14:paraId="531178C5" w14:textId="77777777" w:rsidR="00D94F72" w:rsidRDefault="00D94F72">
      <w:pPr>
        <w:pStyle w:val="Body"/>
        <w:rPr>
          <w:rFonts w:ascii="Times New Roman" w:eastAsia="Times New Roman" w:hAnsi="Times New Roman" w:cs="Times New Roman"/>
          <w:sz w:val="24"/>
          <w:szCs w:val="24"/>
        </w:rPr>
      </w:pPr>
    </w:p>
    <w:p w14:paraId="60530138" w14:textId="77777777" w:rsidR="00D94F72" w:rsidRDefault="001842B7">
      <w:pPr>
        <w:pStyle w:val="Body"/>
        <w:jc w:val="center"/>
        <w:rPr>
          <w:rFonts w:ascii="Times New Roman" w:eastAsia="Times New Roman" w:hAnsi="Times New Roman" w:cs="Times New Roman"/>
          <w:sz w:val="24"/>
          <w:szCs w:val="24"/>
        </w:rPr>
      </w:pPr>
      <w:r>
        <w:rPr>
          <w:rFonts w:ascii="Times New Roman" w:hAnsi="Times New Roman"/>
          <w:sz w:val="24"/>
          <w:szCs w:val="24"/>
        </w:rPr>
        <w:t>Work Cited</w:t>
      </w:r>
    </w:p>
    <w:p w14:paraId="6B62B182" w14:textId="77777777" w:rsidR="00D94F72" w:rsidRDefault="00D94F72">
      <w:pPr>
        <w:pStyle w:val="Body"/>
        <w:jc w:val="center"/>
        <w:rPr>
          <w:rFonts w:ascii="Times New Roman" w:eastAsia="Times New Roman" w:hAnsi="Times New Roman" w:cs="Times New Roman"/>
          <w:sz w:val="24"/>
          <w:szCs w:val="24"/>
        </w:rPr>
      </w:pPr>
    </w:p>
    <w:p w14:paraId="4440C535"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fr-FR"/>
        </w:rPr>
        <w:t>Alcaraz</w:t>
      </w:r>
      <w:proofErr w:type="spellEnd"/>
      <w:r>
        <w:rPr>
          <w:rFonts w:ascii="Times New Roman" w:hAnsi="Times New Roman"/>
          <w:sz w:val="24"/>
          <w:szCs w:val="24"/>
          <w:lang w:val="fr-FR"/>
        </w:rPr>
        <w:t xml:space="preserve">, Jose M., et al. </w:t>
      </w:r>
      <w:r>
        <w:rPr>
          <w:rFonts w:ascii="Times New Roman" w:hAnsi="Times New Roman"/>
          <w:sz w:val="24"/>
          <w:szCs w:val="24"/>
        </w:rPr>
        <w:t xml:space="preserve">“Cosmopolitanism or Globalization: The Anthropocene Turn.” </w:t>
      </w:r>
      <w:r>
        <w:rPr>
          <w:rFonts w:ascii="Times New Roman" w:hAnsi="Times New Roman"/>
          <w:i/>
          <w:iCs/>
          <w:sz w:val="24"/>
          <w:szCs w:val="24"/>
        </w:rPr>
        <w:t>Society and Business Review</w:t>
      </w:r>
      <w:r>
        <w:rPr>
          <w:rFonts w:ascii="Times New Roman" w:hAnsi="Times New Roman"/>
          <w:sz w:val="24"/>
          <w:szCs w:val="24"/>
        </w:rPr>
        <w:t>, vol. 11, no. 3, Oct. 2016, pp. 313–</w:t>
      </w:r>
      <w:r>
        <w:rPr>
          <w:rFonts w:ascii="Times New Roman" w:hAnsi="Times New Roman"/>
          <w:sz w:val="24"/>
          <w:szCs w:val="24"/>
          <w:lang w:val="fr-FR"/>
        </w:rPr>
        <w:t xml:space="preserve">332.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10.1108/SBR-10-2015-0061.</w:t>
      </w:r>
    </w:p>
    <w:p w14:paraId="03DA5B33"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Cosgrove, Denis. </w:t>
      </w:r>
      <w:r>
        <w:rPr>
          <w:rFonts w:ascii="Times New Roman" w:hAnsi="Times New Roman"/>
          <w:i/>
          <w:iCs/>
          <w:sz w:val="24"/>
          <w:szCs w:val="24"/>
        </w:rPr>
        <w:t>Apollo</w:t>
      </w:r>
      <w:r>
        <w:rPr>
          <w:rFonts w:ascii="Times New Roman" w:hAnsi="Times New Roman"/>
          <w:i/>
          <w:iCs/>
          <w:sz w:val="24"/>
          <w:szCs w:val="24"/>
          <w:lang w:val="fr-FR"/>
        </w:rPr>
        <w:t>’</w:t>
      </w:r>
      <w:r>
        <w:rPr>
          <w:rFonts w:ascii="Times New Roman" w:hAnsi="Times New Roman"/>
          <w:i/>
          <w:iCs/>
          <w:sz w:val="24"/>
          <w:szCs w:val="24"/>
        </w:rPr>
        <w:t>s Eye: A Cartographic Genealogy of the Earth in the Western Imagination</w:t>
      </w:r>
      <w:r>
        <w:rPr>
          <w:rFonts w:ascii="Times New Roman" w:hAnsi="Times New Roman"/>
          <w:sz w:val="24"/>
          <w:szCs w:val="24"/>
        </w:rPr>
        <w:t xml:space="preserve">. Paperbacks </w:t>
      </w:r>
      <w:proofErr w:type="spellStart"/>
      <w:r>
        <w:rPr>
          <w:rFonts w:ascii="Times New Roman" w:hAnsi="Times New Roman"/>
          <w:sz w:val="24"/>
          <w:szCs w:val="24"/>
        </w:rPr>
        <w:t>ed</w:t>
      </w:r>
      <w:proofErr w:type="spellEnd"/>
      <w:r>
        <w:rPr>
          <w:rFonts w:ascii="Times New Roman" w:hAnsi="Times New Roman"/>
          <w:sz w:val="24"/>
          <w:szCs w:val="24"/>
        </w:rPr>
        <w:t>, Johns Hopkins Univ. Press, 2003.</w:t>
      </w:r>
    </w:p>
    <w:p w14:paraId="6AE957F1"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rPr>
        <w:t>Delanty</w:t>
      </w:r>
      <w:proofErr w:type="spellEnd"/>
      <w:r>
        <w:rPr>
          <w:rFonts w:ascii="Times New Roman" w:hAnsi="Times New Roman"/>
          <w:sz w:val="24"/>
          <w:szCs w:val="24"/>
        </w:rPr>
        <w:t xml:space="preserve">, Gerard, and Aurea </w:t>
      </w:r>
      <w:proofErr w:type="spellStart"/>
      <w:r>
        <w:rPr>
          <w:rFonts w:ascii="Times New Roman" w:hAnsi="Times New Roman"/>
          <w:sz w:val="24"/>
          <w:szCs w:val="24"/>
        </w:rPr>
        <w:t>Mota</w:t>
      </w:r>
      <w:proofErr w:type="spellEnd"/>
      <w:r>
        <w:rPr>
          <w:rFonts w:ascii="Times New Roman" w:hAnsi="Times New Roman"/>
          <w:sz w:val="24"/>
          <w:szCs w:val="24"/>
        </w:rPr>
        <w:t xml:space="preserve">. “Governing the Anthropocene: Agency, Governance, Knowledge.” </w:t>
      </w:r>
      <w:r>
        <w:rPr>
          <w:rFonts w:ascii="Times New Roman" w:hAnsi="Times New Roman"/>
          <w:i/>
          <w:iCs/>
          <w:sz w:val="24"/>
          <w:szCs w:val="24"/>
        </w:rPr>
        <w:t>European Journal of Social Theory</w:t>
      </w:r>
      <w:r>
        <w:rPr>
          <w:rFonts w:ascii="Times New Roman" w:hAnsi="Times New Roman"/>
          <w:sz w:val="24"/>
          <w:szCs w:val="24"/>
        </w:rPr>
        <w:t>, vol. 20, no. 1, Feb. 2017, pp. 9–</w:t>
      </w:r>
      <w:r>
        <w:rPr>
          <w:rFonts w:ascii="Times New Roman" w:hAnsi="Times New Roman"/>
          <w:sz w:val="24"/>
          <w:szCs w:val="24"/>
          <w:lang w:val="fr-FR"/>
        </w:rPr>
        <w:t xml:space="preserve">38.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10.1177/1368431016668535.</w:t>
      </w:r>
    </w:p>
    <w:p w14:paraId="14DF9D08"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rPr>
        <w:t>Deleuze</w:t>
      </w:r>
      <w:proofErr w:type="spellEnd"/>
      <w:r>
        <w:rPr>
          <w:rFonts w:ascii="Times New Roman" w:hAnsi="Times New Roman"/>
          <w:sz w:val="24"/>
          <w:szCs w:val="24"/>
        </w:rPr>
        <w:t xml:space="preserve">, Gilles, and </w:t>
      </w:r>
      <w:proofErr w:type="spellStart"/>
      <w:r>
        <w:rPr>
          <w:rFonts w:ascii="Times New Roman" w:hAnsi="Times New Roman"/>
          <w:sz w:val="24"/>
          <w:szCs w:val="24"/>
        </w:rPr>
        <w:t>Fé</w:t>
      </w:r>
      <w:proofErr w:type="spellEnd"/>
      <w:r>
        <w:rPr>
          <w:rFonts w:ascii="Times New Roman" w:hAnsi="Times New Roman"/>
          <w:sz w:val="24"/>
          <w:szCs w:val="24"/>
          <w:lang w:val="it-IT"/>
        </w:rPr>
        <w:t xml:space="preserve">lix </w:t>
      </w:r>
      <w:proofErr w:type="spellStart"/>
      <w:r>
        <w:rPr>
          <w:rFonts w:ascii="Times New Roman" w:hAnsi="Times New Roman"/>
          <w:sz w:val="24"/>
          <w:szCs w:val="24"/>
          <w:lang w:val="it-IT"/>
        </w:rPr>
        <w:t>Guattari</w:t>
      </w:r>
      <w:proofErr w:type="spellEnd"/>
      <w:r>
        <w:rPr>
          <w:rFonts w:ascii="Times New Roman" w:hAnsi="Times New Roman"/>
          <w:sz w:val="24"/>
          <w:szCs w:val="24"/>
          <w:lang w:val="it-IT"/>
        </w:rPr>
        <w:t xml:space="preserve">. </w:t>
      </w:r>
      <w:r>
        <w:rPr>
          <w:rFonts w:ascii="Times New Roman" w:hAnsi="Times New Roman"/>
          <w:i/>
          <w:iCs/>
          <w:sz w:val="24"/>
          <w:szCs w:val="24"/>
        </w:rPr>
        <w:t>A Thousand Plateaus: Capitalism and Schizophrenia.</w:t>
      </w:r>
      <w:r>
        <w:rPr>
          <w:rFonts w:ascii="Times New Roman" w:hAnsi="Times New Roman"/>
          <w:sz w:val="24"/>
          <w:szCs w:val="24"/>
        </w:rPr>
        <w:t xml:space="preserve"> Translated by Brian </w:t>
      </w:r>
      <w:proofErr w:type="spellStart"/>
      <w:r>
        <w:rPr>
          <w:rFonts w:ascii="Times New Roman" w:hAnsi="Times New Roman"/>
          <w:sz w:val="24"/>
          <w:szCs w:val="24"/>
        </w:rPr>
        <w:t>Massumi</w:t>
      </w:r>
      <w:proofErr w:type="spellEnd"/>
      <w:r>
        <w:rPr>
          <w:rFonts w:ascii="Times New Roman" w:hAnsi="Times New Roman"/>
          <w:sz w:val="24"/>
          <w:szCs w:val="24"/>
        </w:rPr>
        <w:t xml:space="preserve">, </w:t>
      </w:r>
      <w:proofErr w:type="spellStart"/>
      <w:r>
        <w:rPr>
          <w:rFonts w:ascii="Times New Roman" w:hAnsi="Times New Roman"/>
          <w:sz w:val="24"/>
          <w:szCs w:val="24"/>
        </w:rPr>
        <w:t>Repr</w:t>
      </w:r>
      <w:proofErr w:type="spellEnd"/>
      <w:r>
        <w:rPr>
          <w:rFonts w:ascii="Times New Roman" w:hAnsi="Times New Roman"/>
          <w:sz w:val="24"/>
          <w:szCs w:val="24"/>
        </w:rPr>
        <w:t>, Continuum, 2003.</w:t>
      </w:r>
    </w:p>
    <w:p w14:paraId="619805B5"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Donald, Trump J. Statement by President Trump on the Paris Climate Accord. https://www.whitehouse.gov/the-press-office/2017/06/01/statement-president-trump-paris-climate-accord. Rose Garden.</w:t>
      </w:r>
    </w:p>
    <w:p w14:paraId="201FEDBD"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Donald, Trump J.(@</w:t>
      </w:r>
      <w:proofErr w:type="spellStart"/>
      <w:r>
        <w:rPr>
          <w:rFonts w:ascii="Times New Roman" w:hAnsi="Times New Roman"/>
          <w:sz w:val="24"/>
          <w:szCs w:val="24"/>
        </w:rPr>
        <w:t>realDonaldTrump</w:t>
      </w:r>
      <w:proofErr w:type="spellEnd"/>
      <w:r>
        <w:rPr>
          <w:rFonts w:ascii="Times New Roman" w:hAnsi="Times New Roman"/>
          <w:sz w:val="24"/>
          <w:szCs w:val="24"/>
        </w:rPr>
        <w:t>). The Con Artists Changed the Name from GLOBAL WARMING to CLIMATE CHANGE When GLOBAL WARMING Was No Longer Working and Credibility Was Lost! 4 Dec. 2013, https://twitter.com/realdonaldtrump/status/417818392826232832.</w:t>
      </w:r>
    </w:p>
    <w:p w14:paraId="03F01E3E"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The Concept of Global Warming Was Created by and for the Chinese in Order to Make U.S. Manufacturing Non-Competitive. 11 Nov. 2012, https://twitter.com/realdonaldtrump/status/265895292191248385?lang=en.</w:t>
      </w:r>
    </w:p>
    <w:p w14:paraId="2DC4D4F1"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fr-FR"/>
        </w:rPr>
        <w:t>Farbotko</w:t>
      </w:r>
      <w:proofErr w:type="spellEnd"/>
      <w:r>
        <w:rPr>
          <w:rFonts w:ascii="Times New Roman" w:hAnsi="Times New Roman"/>
          <w:sz w:val="24"/>
          <w:szCs w:val="24"/>
          <w:lang w:val="fr-FR"/>
        </w:rPr>
        <w:t xml:space="preserve">, Carol, et al. </w:t>
      </w:r>
      <w:r>
        <w:rPr>
          <w:rFonts w:ascii="Times New Roman" w:hAnsi="Times New Roman"/>
          <w:sz w:val="24"/>
          <w:szCs w:val="24"/>
        </w:rPr>
        <w:t xml:space="preserve">“Climate Migrants and New Identities? The Geopolitics of Embracing or Rejecting Mobility.” </w:t>
      </w:r>
      <w:r>
        <w:rPr>
          <w:rFonts w:ascii="Times New Roman" w:hAnsi="Times New Roman"/>
          <w:i/>
          <w:iCs/>
          <w:sz w:val="24"/>
          <w:szCs w:val="24"/>
          <w:lang w:val="fr-FR"/>
        </w:rPr>
        <w:t xml:space="preserve">Social &amp; Cultural </w:t>
      </w:r>
      <w:proofErr w:type="spellStart"/>
      <w:r>
        <w:rPr>
          <w:rFonts w:ascii="Times New Roman" w:hAnsi="Times New Roman"/>
          <w:i/>
          <w:iCs/>
          <w:sz w:val="24"/>
          <w:szCs w:val="24"/>
          <w:lang w:val="fr-FR"/>
        </w:rPr>
        <w:t>Geography</w:t>
      </w:r>
      <w:proofErr w:type="spellEnd"/>
      <w:r>
        <w:rPr>
          <w:rFonts w:ascii="Times New Roman" w:hAnsi="Times New Roman"/>
          <w:sz w:val="24"/>
          <w:szCs w:val="24"/>
        </w:rPr>
        <w:t>, vol. 17, no. 4, May 2016, pp. 533–</w:t>
      </w:r>
      <w:r>
        <w:rPr>
          <w:rFonts w:ascii="Times New Roman" w:hAnsi="Times New Roman"/>
          <w:sz w:val="24"/>
          <w:szCs w:val="24"/>
          <w:lang w:val="fr-FR"/>
        </w:rPr>
        <w:t xml:space="preserve">552.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10.1080/14649365.2015.1089589.</w:t>
      </w:r>
    </w:p>
    <w:p w14:paraId="7329DFAA"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lang w:val="es-ES_tradnl"/>
        </w:rPr>
        <w:t xml:space="preserve">Foster, John </w:t>
      </w:r>
      <w:proofErr w:type="spellStart"/>
      <w:r>
        <w:rPr>
          <w:rFonts w:ascii="Times New Roman" w:hAnsi="Times New Roman"/>
          <w:sz w:val="24"/>
          <w:szCs w:val="24"/>
          <w:lang w:val="es-ES_tradnl"/>
        </w:rPr>
        <w:t>Bellamy</w:t>
      </w:r>
      <w:proofErr w:type="spellEnd"/>
      <w:r>
        <w:rPr>
          <w:rFonts w:ascii="Times New Roman" w:hAnsi="Times New Roman"/>
          <w:sz w:val="24"/>
          <w:szCs w:val="24"/>
          <w:lang w:val="es-ES_tradnl"/>
        </w:rPr>
        <w:t xml:space="preserve">. </w:t>
      </w:r>
      <w:r>
        <w:rPr>
          <w:rFonts w:ascii="Times New Roman" w:hAnsi="Times New Roman"/>
          <w:sz w:val="24"/>
          <w:szCs w:val="24"/>
        </w:rPr>
        <w:t xml:space="preserve">“Trump and Climate Catastrophe.” </w:t>
      </w:r>
      <w:r>
        <w:rPr>
          <w:rFonts w:ascii="Times New Roman" w:hAnsi="Times New Roman"/>
          <w:i/>
          <w:iCs/>
          <w:sz w:val="24"/>
          <w:szCs w:val="24"/>
        </w:rPr>
        <w:t>Monthly Review</w:t>
      </w:r>
      <w:r>
        <w:rPr>
          <w:rFonts w:ascii="Times New Roman" w:hAnsi="Times New Roman"/>
          <w:sz w:val="24"/>
          <w:szCs w:val="24"/>
          <w:lang w:val="fr-FR"/>
        </w:rPr>
        <w:t xml:space="preserve">, vol. 68, no. 9, </w:t>
      </w:r>
      <w:proofErr w:type="spellStart"/>
      <w:r>
        <w:rPr>
          <w:rFonts w:ascii="Times New Roman" w:hAnsi="Times New Roman"/>
          <w:sz w:val="24"/>
          <w:szCs w:val="24"/>
          <w:lang w:val="fr-FR"/>
        </w:rPr>
        <w:t>Feb</w:t>
      </w:r>
      <w:proofErr w:type="spellEnd"/>
      <w:r>
        <w:rPr>
          <w:rFonts w:ascii="Times New Roman" w:hAnsi="Times New Roman"/>
          <w:sz w:val="24"/>
          <w:szCs w:val="24"/>
          <w:lang w:val="fr-FR"/>
        </w:rPr>
        <w:t xml:space="preserve">. 2017, p. 1.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10.14452/MR-068-09-2017-02_1.</w:t>
      </w:r>
    </w:p>
    <w:p w14:paraId="28766CDA"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fr-FR"/>
        </w:rPr>
        <w:t>Gilroy</w:t>
      </w:r>
      <w:proofErr w:type="spellEnd"/>
      <w:r>
        <w:rPr>
          <w:rFonts w:ascii="Times New Roman" w:hAnsi="Times New Roman"/>
          <w:sz w:val="24"/>
          <w:szCs w:val="24"/>
          <w:lang w:val="fr-FR"/>
        </w:rPr>
        <w:t xml:space="preserve">, Paul. </w:t>
      </w:r>
      <w:r>
        <w:rPr>
          <w:rFonts w:ascii="Times New Roman" w:hAnsi="Times New Roman"/>
          <w:sz w:val="24"/>
          <w:szCs w:val="24"/>
        </w:rPr>
        <w:t>“</w:t>
      </w:r>
      <w:proofErr w:type="spellStart"/>
      <w:r>
        <w:rPr>
          <w:rFonts w:ascii="Times New Roman" w:hAnsi="Times New Roman"/>
          <w:sz w:val="24"/>
          <w:szCs w:val="24"/>
        </w:rPr>
        <w:t>Planetarity</w:t>
      </w:r>
      <w:proofErr w:type="spellEnd"/>
      <w:r>
        <w:rPr>
          <w:rFonts w:ascii="Times New Roman" w:hAnsi="Times New Roman"/>
          <w:sz w:val="24"/>
          <w:szCs w:val="24"/>
        </w:rPr>
        <w:t xml:space="preserve"> and </w:t>
      </w:r>
      <w:proofErr w:type="spellStart"/>
      <w:r>
        <w:rPr>
          <w:rFonts w:ascii="Times New Roman" w:hAnsi="Times New Roman"/>
          <w:sz w:val="24"/>
          <w:szCs w:val="24"/>
        </w:rPr>
        <w:t>Cosmopolitics</w:t>
      </w:r>
      <w:proofErr w:type="spellEnd"/>
      <w:r>
        <w:rPr>
          <w:rFonts w:ascii="Times New Roman" w:hAnsi="Times New Roman"/>
          <w:sz w:val="24"/>
          <w:szCs w:val="24"/>
        </w:rPr>
        <w:t xml:space="preserve">: </w:t>
      </w:r>
      <w:proofErr w:type="spellStart"/>
      <w:r>
        <w:rPr>
          <w:rFonts w:ascii="Times New Roman" w:hAnsi="Times New Roman"/>
          <w:sz w:val="24"/>
          <w:szCs w:val="24"/>
        </w:rPr>
        <w:t>Planetarity</w:t>
      </w:r>
      <w:proofErr w:type="spellEnd"/>
      <w:r>
        <w:rPr>
          <w:rFonts w:ascii="Times New Roman" w:hAnsi="Times New Roman"/>
          <w:sz w:val="24"/>
          <w:szCs w:val="24"/>
        </w:rPr>
        <w:t xml:space="preserve"> and </w:t>
      </w:r>
      <w:proofErr w:type="spellStart"/>
      <w:r>
        <w:rPr>
          <w:rFonts w:ascii="Times New Roman" w:hAnsi="Times New Roman"/>
          <w:sz w:val="24"/>
          <w:szCs w:val="24"/>
        </w:rPr>
        <w:t>Cosmopolitics</w:t>
      </w:r>
      <w:proofErr w:type="spellEnd"/>
      <w:r>
        <w:rPr>
          <w:rFonts w:ascii="Times New Roman" w:hAnsi="Times New Roman"/>
          <w:sz w:val="24"/>
          <w:szCs w:val="24"/>
        </w:rPr>
        <w:t xml:space="preserve">.” </w:t>
      </w:r>
      <w:r>
        <w:rPr>
          <w:rFonts w:ascii="Times New Roman" w:hAnsi="Times New Roman"/>
          <w:i/>
          <w:iCs/>
          <w:sz w:val="24"/>
          <w:szCs w:val="24"/>
        </w:rPr>
        <w:t>The British Journal of Sociology</w:t>
      </w:r>
      <w:r>
        <w:rPr>
          <w:rFonts w:ascii="Times New Roman" w:hAnsi="Times New Roman"/>
          <w:sz w:val="24"/>
          <w:szCs w:val="24"/>
        </w:rPr>
        <w:t xml:space="preserve">, vol. 61, no. 3, Sept. 2010, pp. 620–626. </w:t>
      </w:r>
      <w:proofErr w:type="spellStart"/>
      <w:r>
        <w:rPr>
          <w:rFonts w:ascii="Times New Roman" w:hAnsi="Times New Roman"/>
          <w:sz w:val="24"/>
          <w:szCs w:val="24"/>
        </w:rPr>
        <w:t>CrossRef</w:t>
      </w:r>
      <w:proofErr w:type="spellEnd"/>
      <w:r>
        <w:rPr>
          <w:rFonts w:ascii="Times New Roman" w:hAnsi="Times New Roman"/>
          <w:sz w:val="24"/>
          <w:szCs w:val="24"/>
        </w:rPr>
        <w:t>, doi:10.1111/j.1468-4446.2010.</w:t>
      </w:r>
      <w:proofErr w:type="gramStart"/>
      <w:r>
        <w:rPr>
          <w:rFonts w:ascii="Times New Roman" w:hAnsi="Times New Roman"/>
          <w:sz w:val="24"/>
          <w:szCs w:val="24"/>
        </w:rPr>
        <w:t>01329.x.</w:t>
      </w:r>
      <w:proofErr w:type="gramEnd"/>
    </w:p>
    <w:p w14:paraId="623AB6D8"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rPr>
        <w:t>Haidt</w:t>
      </w:r>
      <w:proofErr w:type="spellEnd"/>
      <w:r>
        <w:rPr>
          <w:rFonts w:ascii="Times New Roman" w:hAnsi="Times New Roman"/>
          <w:sz w:val="24"/>
          <w:szCs w:val="24"/>
        </w:rPr>
        <w:t xml:space="preserve">, Jonathan. “When and Why Nationalism Beats Globalism.” </w:t>
      </w:r>
      <w:r>
        <w:rPr>
          <w:rFonts w:ascii="Times New Roman" w:hAnsi="Times New Roman"/>
          <w:i/>
          <w:iCs/>
          <w:sz w:val="24"/>
          <w:szCs w:val="24"/>
        </w:rPr>
        <w:t>Policy</w:t>
      </w:r>
      <w:r>
        <w:rPr>
          <w:rFonts w:ascii="Times New Roman" w:hAnsi="Times New Roman"/>
          <w:sz w:val="24"/>
          <w:szCs w:val="24"/>
        </w:rPr>
        <w:t xml:space="preserve"> (Centre for Independent Studies (N.S.W.)), vol. 32, no. 3, Jan. 2016, pp. 46–53.</w:t>
      </w:r>
    </w:p>
    <w:p w14:paraId="01855989"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rPr>
        <w:t>Haraway</w:t>
      </w:r>
      <w:proofErr w:type="spellEnd"/>
      <w:r>
        <w:rPr>
          <w:rFonts w:ascii="Times New Roman" w:hAnsi="Times New Roman"/>
          <w:sz w:val="24"/>
          <w:szCs w:val="24"/>
        </w:rPr>
        <w:t xml:space="preserve">, Donna. “Situated Knowledges: The Science Question in Feminism and the Privilege of Partial Perspective.” </w:t>
      </w:r>
      <w:r>
        <w:rPr>
          <w:rFonts w:ascii="Times New Roman" w:hAnsi="Times New Roman"/>
          <w:i/>
          <w:iCs/>
          <w:sz w:val="24"/>
          <w:szCs w:val="24"/>
          <w:lang w:val="de-DE"/>
        </w:rPr>
        <w:t>Feminist Studies</w:t>
      </w:r>
      <w:r>
        <w:rPr>
          <w:rFonts w:ascii="Times New Roman" w:hAnsi="Times New Roman"/>
          <w:sz w:val="24"/>
          <w:szCs w:val="24"/>
          <w:lang w:val="sv-SE"/>
        </w:rPr>
        <w:t xml:space="preserve">, vol. 14, no. 3, </w:t>
      </w:r>
      <w:proofErr w:type="spellStart"/>
      <w:r>
        <w:rPr>
          <w:rFonts w:ascii="Times New Roman" w:hAnsi="Times New Roman"/>
          <w:sz w:val="24"/>
          <w:szCs w:val="24"/>
          <w:lang w:val="sv-SE"/>
        </w:rPr>
        <w:t>Autumn</w:t>
      </w:r>
      <w:proofErr w:type="spellEnd"/>
      <w:r>
        <w:rPr>
          <w:rFonts w:ascii="Times New Roman" w:hAnsi="Times New Roman"/>
          <w:sz w:val="24"/>
          <w:szCs w:val="24"/>
          <w:lang w:val="sv-SE"/>
        </w:rPr>
        <w:t xml:space="preserve"> 1988, </w:t>
      </w:r>
      <w:proofErr w:type="spellStart"/>
      <w:r>
        <w:rPr>
          <w:rFonts w:ascii="Times New Roman" w:hAnsi="Times New Roman"/>
          <w:sz w:val="24"/>
          <w:szCs w:val="24"/>
          <w:lang w:val="sv-SE"/>
        </w:rPr>
        <w:t>pp</w:t>
      </w:r>
      <w:proofErr w:type="spellEnd"/>
      <w:r>
        <w:rPr>
          <w:rFonts w:ascii="Times New Roman" w:hAnsi="Times New Roman"/>
          <w:sz w:val="24"/>
          <w:szCs w:val="24"/>
          <w:lang w:val="sv-SE"/>
        </w:rPr>
        <w:t>. 575</w:t>
      </w:r>
      <w:r>
        <w:rPr>
          <w:rFonts w:ascii="Times New Roman" w:hAnsi="Times New Roman"/>
          <w:sz w:val="24"/>
          <w:szCs w:val="24"/>
        </w:rPr>
        <w:t>–599.</w:t>
      </w:r>
    </w:p>
    <w:p w14:paraId="73C880CF"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Hess, Hannah. “Despite Trump Executive Order, Social Cost of Carbon Still Studied by Federal Agency.” </w:t>
      </w:r>
      <w:r>
        <w:rPr>
          <w:rFonts w:ascii="Times New Roman" w:hAnsi="Times New Roman"/>
          <w:i/>
          <w:iCs/>
          <w:sz w:val="24"/>
          <w:szCs w:val="24"/>
        </w:rPr>
        <w:t>Science</w:t>
      </w:r>
      <w:r>
        <w:rPr>
          <w:rFonts w:ascii="Times New Roman" w:hAnsi="Times New Roman"/>
          <w:sz w:val="24"/>
          <w:szCs w:val="24"/>
        </w:rPr>
        <w:t>, vol. Originally published by E&amp;E News, June 2017, p. 12.</w:t>
      </w:r>
    </w:p>
    <w:p w14:paraId="6E026D33"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nl-NL"/>
        </w:rPr>
        <w:lastRenderedPageBreak/>
        <w:t>Jazeel</w:t>
      </w:r>
      <w:proofErr w:type="spellEnd"/>
      <w:r>
        <w:rPr>
          <w:rFonts w:ascii="Times New Roman" w:hAnsi="Times New Roman"/>
          <w:sz w:val="24"/>
          <w:szCs w:val="24"/>
          <w:lang w:val="nl-NL"/>
        </w:rPr>
        <w:t xml:space="preserve">, T. </w:t>
      </w:r>
      <w:r>
        <w:rPr>
          <w:rFonts w:ascii="Times New Roman" w:hAnsi="Times New Roman"/>
          <w:sz w:val="24"/>
          <w:szCs w:val="24"/>
        </w:rPr>
        <w:t xml:space="preserve">“Spatializing Difference beyond Cosmopolitanism: Rethinking Planetary Futures.” </w:t>
      </w:r>
      <w:r>
        <w:rPr>
          <w:rFonts w:ascii="Times New Roman" w:hAnsi="Times New Roman"/>
          <w:i/>
          <w:iCs/>
          <w:sz w:val="24"/>
          <w:szCs w:val="24"/>
        </w:rPr>
        <w:t>Theory, Culture &amp; Society</w:t>
      </w:r>
      <w:r>
        <w:rPr>
          <w:rFonts w:ascii="Times New Roman" w:hAnsi="Times New Roman"/>
          <w:sz w:val="24"/>
          <w:szCs w:val="24"/>
        </w:rPr>
        <w:t>, vol. 28, no. 5, Sept. 2011, pp. 75–</w:t>
      </w:r>
      <w:r>
        <w:rPr>
          <w:rFonts w:ascii="Times New Roman" w:hAnsi="Times New Roman"/>
          <w:sz w:val="24"/>
          <w:szCs w:val="24"/>
          <w:lang w:val="fr-FR"/>
        </w:rPr>
        <w:t xml:space="preserve">97.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10.1177/0263276411410447.</w:t>
      </w:r>
    </w:p>
    <w:p w14:paraId="6E242766"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nl-NL"/>
        </w:rPr>
        <w:t>Jazeel</w:t>
      </w:r>
      <w:proofErr w:type="spellEnd"/>
      <w:r>
        <w:rPr>
          <w:rFonts w:ascii="Times New Roman" w:hAnsi="Times New Roman"/>
          <w:sz w:val="24"/>
          <w:szCs w:val="24"/>
          <w:lang w:val="nl-NL"/>
        </w:rPr>
        <w:t xml:space="preserve">, </w:t>
      </w:r>
      <w:proofErr w:type="spellStart"/>
      <w:r>
        <w:rPr>
          <w:rFonts w:ascii="Times New Roman" w:hAnsi="Times New Roman"/>
          <w:sz w:val="24"/>
          <w:szCs w:val="24"/>
          <w:lang w:val="nl-NL"/>
        </w:rPr>
        <w:t>Tariq</w:t>
      </w:r>
      <w:proofErr w:type="spellEnd"/>
      <w:r>
        <w:rPr>
          <w:rFonts w:ascii="Times New Roman" w:hAnsi="Times New Roman"/>
          <w:sz w:val="24"/>
          <w:szCs w:val="24"/>
          <w:lang w:val="nl-NL"/>
        </w:rPr>
        <w:t xml:space="preserve">. </w:t>
      </w:r>
      <w:r>
        <w:rPr>
          <w:rFonts w:ascii="Times New Roman" w:hAnsi="Times New Roman"/>
          <w:sz w:val="24"/>
          <w:szCs w:val="24"/>
        </w:rPr>
        <w:t>“</w:t>
      </w:r>
      <w:proofErr w:type="spellStart"/>
      <w:r>
        <w:rPr>
          <w:rFonts w:ascii="Times New Roman" w:hAnsi="Times New Roman"/>
          <w:sz w:val="24"/>
          <w:szCs w:val="24"/>
        </w:rPr>
        <w:t>Postcolonialism</w:t>
      </w:r>
      <w:proofErr w:type="spellEnd"/>
      <w:r>
        <w:rPr>
          <w:rFonts w:ascii="Times New Roman" w:hAnsi="Times New Roman"/>
          <w:sz w:val="24"/>
          <w:szCs w:val="24"/>
        </w:rPr>
        <w:t xml:space="preserve">: Orientalism and the Geographical Imagination.” </w:t>
      </w:r>
      <w:proofErr w:type="spellStart"/>
      <w:r>
        <w:rPr>
          <w:rFonts w:ascii="Times New Roman" w:hAnsi="Times New Roman"/>
          <w:i/>
          <w:iCs/>
          <w:sz w:val="24"/>
          <w:szCs w:val="24"/>
          <w:lang w:val="fr-FR"/>
        </w:rPr>
        <w:t>Geography</w:t>
      </w:r>
      <w:proofErr w:type="spellEnd"/>
      <w:r>
        <w:rPr>
          <w:rFonts w:ascii="Times New Roman" w:hAnsi="Times New Roman"/>
          <w:sz w:val="24"/>
          <w:szCs w:val="24"/>
        </w:rPr>
        <w:t>, vol. 97, no. 1, 2012, pp. 4–11.</w:t>
      </w:r>
    </w:p>
    <w:p w14:paraId="7C086737"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lang w:val="fr-FR"/>
        </w:rPr>
        <w:t xml:space="preserve">Johnson, Elizabeth, et al. </w:t>
      </w:r>
      <w:r>
        <w:rPr>
          <w:rFonts w:ascii="Times New Roman" w:hAnsi="Times New Roman"/>
          <w:sz w:val="24"/>
          <w:szCs w:val="24"/>
        </w:rPr>
        <w:t xml:space="preserve">“After the Anthropocene: Politics and Geographic Inquiry for a New Epoch.” </w:t>
      </w:r>
      <w:r>
        <w:rPr>
          <w:rFonts w:ascii="Times New Roman" w:hAnsi="Times New Roman"/>
          <w:i/>
          <w:iCs/>
          <w:sz w:val="24"/>
          <w:szCs w:val="24"/>
        </w:rPr>
        <w:t>Progress in Human Geography</w:t>
      </w:r>
      <w:r>
        <w:rPr>
          <w:rFonts w:ascii="Times New Roman" w:hAnsi="Times New Roman"/>
          <w:sz w:val="24"/>
          <w:szCs w:val="24"/>
          <w:lang w:val="fr-FR"/>
        </w:rPr>
        <w:t xml:space="preserve">, vol. 38, no. 3, </w:t>
      </w:r>
      <w:proofErr w:type="spellStart"/>
      <w:r>
        <w:rPr>
          <w:rFonts w:ascii="Times New Roman" w:hAnsi="Times New Roman"/>
          <w:sz w:val="24"/>
          <w:szCs w:val="24"/>
          <w:lang w:val="fr-FR"/>
        </w:rPr>
        <w:t>June</w:t>
      </w:r>
      <w:proofErr w:type="spellEnd"/>
      <w:r>
        <w:rPr>
          <w:rFonts w:ascii="Times New Roman" w:hAnsi="Times New Roman"/>
          <w:sz w:val="24"/>
          <w:szCs w:val="24"/>
          <w:lang w:val="fr-FR"/>
        </w:rPr>
        <w:t xml:space="preserve"> 2014, pp. 439</w:t>
      </w:r>
      <w:r>
        <w:rPr>
          <w:rFonts w:ascii="Times New Roman" w:hAnsi="Times New Roman"/>
          <w:sz w:val="24"/>
          <w:szCs w:val="24"/>
        </w:rPr>
        <w:t>–</w:t>
      </w:r>
      <w:r>
        <w:rPr>
          <w:rFonts w:ascii="Times New Roman" w:hAnsi="Times New Roman"/>
          <w:sz w:val="24"/>
          <w:szCs w:val="24"/>
          <w:lang w:val="fr-FR"/>
        </w:rPr>
        <w:t xml:space="preserve">456.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10.1177/0309132513517065.</w:t>
      </w:r>
    </w:p>
    <w:p w14:paraId="696CB039"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es-ES_tradnl"/>
        </w:rPr>
        <w:t>Last</w:t>
      </w:r>
      <w:proofErr w:type="spellEnd"/>
      <w:r>
        <w:rPr>
          <w:rFonts w:ascii="Times New Roman" w:hAnsi="Times New Roman"/>
          <w:sz w:val="24"/>
          <w:szCs w:val="24"/>
          <w:lang w:val="es-ES_tradnl"/>
        </w:rPr>
        <w:t xml:space="preserve">, </w:t>
      </w:r>
      <w:proofErr w:type="spellStart"/>
      <w:r>
        <w:rPr>
          <w:rFonts w:ascii="Times New Roman" w:hAnsi="Times New Roman"/>
          <w:sz w:val="24"/>
          <w:szCs w:val="24"/>
          <w:lang w:val="es-ES_tradnl"/>
        </w:rPr>
        <w:t>Angela</w:t>
      </w:r>
      <w:proofErr w:type="spellEnd"/>
      <w:r>
        <w:rPr>
          <w:rFonts w:ascii="Times New Roman" w:hAnsi="Times New Roman"/>
          <w:sz w:val="24"/>
          <w:szCs w:val="24"/>
          <w:lang w:val="es-ES_tradnl"/>
        </w:rPr>
        <w:t xml:space="preserve">. </w:t>
      </w:r>
      <w:r>
        <w:rPr>
          <w:rFonts w:ascii="Times New Roman" w:hAnsi="Times New Roman"/>
          <w:sz w:val="24"/>
          <w:szCs w:val="24"/>
        </w:rPr>
        <w:t xml:space="preserve">“We Are the World? Anthropocene Cultural Production between </w:t>
      </w:r>
      <w:proofErr w:type="spellStart"/>
      <w:r>
        <w:rPr>
          <w:rFonts w:ascii="Times New Roman" w:hAnsi="Times New Roman"/>
          <w:sz w:val="24"/>
          <w:szCs w:val="24"/>
        </w:rPr>
        <w:t>Geopoetics</w:t>
      </w:r>
      <w:proofErr w:type="spellEnd"/>
      <w:r>
        <w:rPr>
          <w:rFonts w:ascii="Times New Roman" w:hAnsi="Times New Roman"/>
          <w:sz w:val="24"/>
          <w:szCs w:val="24"/>
        </w:rPr>
        <w:t xml:space="preserve"> and Geopolitics.” </w:t>
      </w:r>
      <w:r>
        <w:rPr>
          <w:rFonts w:ascii="Times New Roman" w:hAnsi="Times New Roman"/>
          <w:i/>
          <w:iCs/>
          <w:sz w:val="24"/>
          <w:szCs w:val="24"/>
        </w:rPr>
        <w:t>Theory, Culture &amp; Society</w:t>
      </w:r>
      <w:r>
        <w:rPr>
          <w:rFonts w:ascii="Times New Roman" w:hAnsi="Times New Roman"/>
          <w:sz w:val="24"/>
          <w:szCs w:val="24"/>
        </w:rPr>
        <w:t>, vol. 34, no. 2–3, May 2017, pp. 147–</w:t>
      </w:r>
      <w:r>
        <w:rPr>
          <w:rFonts w:ascii="Times New Roman" w:hAnsi="Times New Roman"/>
          <w:sz w:val="24"/>
          <w:szCs w:val="24"/>
          <w:lang w:val="fr-FR"/>
        </w:rPr>
        <w:t xml:space="preserve">168.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10.1177/0263276415598626.</w:t>
      </w:r>
    </w:p>
    <w:p w14:paraId="09B175AB"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lang w:val="da-DK"/>
        </w:rPr>
        <w:t>Lidstr</w:t>
      </w:r>
      <w:r>
        <w:rPr>
          <w:rFonts w:ascii="Times New Roman" w:hAnsi="Times New Roman"/>
          <w:sz w:val="24"/>
          <w:szCs w:val="24"/>
        </w:rPr>
        <w:t>öm</w:t>
      </w:r>
      <w:proofErr w:type="spellEnd"/>
      <w:r>
        <w:rPr>
          <w:rFonts w:ascii="Times New Roman" w:hAnsi="Times New Roman"/>
          <w:sz w:val="24"/>
          <w:szCs w:val="24"/>
        </w:rPr>
        <w:t>, Susanna, and Greg Garrard. “‘Images Adequate to Our Predicament</w:t>
      </w:r>
      <w:r>
        <w:rPr>
          <w:rFonts w:ascii="Times New Roman" w:hAnsi="Times New Roman"/>
          <w:sz w:val="24"/>
          <w:szCs w:val="24"/>
          <w:lang w:val="fr-FR"/>
        </w:rPr>
        <w:t>’</w:t>
      </w:r>
      <w:r>
        <w:rPr>
          <w:rFonts w:ascii="Times New Roman" w:hAnsi="Times New Roman"/>
          <w:sz w:val="24"/>
          <w:szCs w:val="24"/>
        </w:rPr>
        <w:t xml:space="preserve">: Ecology, Environment and </w:t>
      </w:r>
      <w:proofErr w:type="spellStart"/>
      <w:r>
        <w:rPr>
          <w:rFonts w:ascii="Times New Roman" w:hAnsi="Times New Roman"/>
          <w:sz w:val="24"/>
          <w:szCs w:val="24"/>
        </w:rPr>
        <w:t>Ecopoetics</w:t>
      </w:r>
      <w:proofErr w:type="spellEnd"/>
      <w:r>
        <w:rPr>
          <w:rFonts w:ascii="Times New Roman" w:hAnsi="Times New Roman"/>
          <w:sz w:val="24"/>
          <w:szCs w:val="24"/>
        </w:rPr>
        <w:t xml:space="preserve">.” </w:t>
      </w:r>
      <w:r>
        <w:rPr>
          <w:rFonts w:ascii="Times New Roman" w:hAnsi="Times New Roman"/>
          <w:i/>
          <w:iCs/>
          <w:sz w:val="24"/>
          <w:szCs w:val="24"/>
        </w:rPr>
        <w:t>Environmental Humanities</w:t>
      </w:r>
      <w:r>
        <w:rPr>
          <w:rFonts w:ascii="Times New Roman" w:hAnsi="Times New Roman"/>
          <w:sz w:val="24"/>
          <w:szCs w:val="24"/>
        </w:rPr>
        <w:t>, vol. 5, no. 2014, 2014, pp. 35–53.</w:t>
      </w:r>
    </w:p>
    <w:p w14:paraId="77FBD75E"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Luke, Timothy W. “On the Politics of the Anthropocene.” </w:t>
      </w:r>
      <w:proofErr w:type="spellStart"/>
      <w:r>
        <w:rPr>
          <w:rFonts w:ascii="Times New Roman" w:hAnsi="Times New Roman"/>
          <w:i/>
          <w:iCs/>
          <w:sz w:val="24"/>
          <w:szCs w:val="24"/>
          <w:lang w:val="es-ES_tradnl"/>
        </w:rPr>
        <w:t>Telos</w:t>
      </w:r>
      <w:proofErr w:type="spellEnd"/>
      <w:r>
        <w:rPr>
          <w:rFonts w:ascii="Times New Roman" w:hAnsi="Times New Roman"/>
          <w:sz w:val="24"/>
          <w:szCs w:val="24"/>
        </w:rPr>
        <w:t>, vol. 2015, no. 172, Sept. 2015, pp. 139–</w:t>
      </w:r>
      <w:r>
        <w:rPr>
          <w:rFonts w:ascii="Times New Roman" w:hAnsi="Times New Roman"/>
          <w:sz w:val="24"/>
          <w:szCs w:val="24"/>
          <w:lang w:val="fr-FR"/>
        </w:rPr>
        <w:t xml:space="preserve">162.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10.3817/0915172139.</w:t>
      </w:r>
    </w:p>
    <w:p w14:paraId="13821E79"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 “The Climate Change Imaginary.” </w:t>
      </w:r>
      <w:r>
        <w:rPr>
          <w:rFonts w:ascii="Times New Roman" w:hAnsi="Times New Roman"/>
          <w:i/>
          <w:iCs/>
          <w:sz w:val="24"/>
          <w:szCs w:val="24"/>
        </w:rPr>
        <w:t>Current Sociology</w:t>
      </w:r>
      <w:r>
        <w:rPr>
          <w:rFonts w:ascii="Times New Roman" w:hAnsi="Times New Roman"/>
          <w:sz w:val="24"/>
          <w:szCs w:val="24"/>
        </w:rPr>
        <w:t>, vol. 63, no. 2, Mar. 2015, pp. 280–</w:t>
      </w:r>
      <w:r>
        <w:rPr>
          <w:rFonts w:ascii="Times New Roman" w:hAnsi="Times New Roman"/>
          <w:sz w:val="24"/>
          <w:szCs w:val="24"/>
          <w:lang w:val="fr-FR"/>
        </w:rPr>
        <w:t xml:space="preserve">296.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10.1177/0011392114556593.</w:t>
      </w:r>
    </w:p>
    <w:p w14:paraId="01D7BC09"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Malakoff, David, et al. “Trump Team Targets Key Climate Metric.” </w:t>
      </w:r>
      <w:r>
        <w:rPr>
          <w:rFonts w:ascii="Times New Roman" w:hAnsi="Times New Roman"/>
          <w:i/>
          <w:iCs/>
          <w:sz w:val="24"/>
          <w:szCs w:val="24"/>
        </w:rPr>
        <w:t>Science</w:t>
      </w:r>
      <w:r>
        <w:rPr>
          <w:rFonts w:ascii="Times New Roman" w:hAnsi="Times New Roman"/>
          <w:sz w:val="24"/>
          <w:szCs w:val="24"/>
        </w:rPr>
        <w:t>, vol. 354, no. 6318, Dec. 2016, pp. 1364–</w:t>
      </w:r>
      <w:r>
        <w:rPr>
          <w:rFonts w:ascii="Times New Roman" w:hAnsi="Times New Roman"/>
          <w:sz w:val="24"/>
          <w:szCs w:val="24"/>
          <w:lang w:val="fr-FR"/>
        </w:rPr>
        <w:t xml:space="preserve">1365.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10.1126/science.354.6318.1364.</w:t>
      </w:r>
    </w:p>
    <w:p w14:paraId="4C5561F6"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 xml:space="preserve">Timmons Roberts, J., and Bradley C. Parks. “Fueling Injustice: Globalization, Ecologically Unequal Exchange and Climate Change.” </w:t>
      </w:r>
      <w:r>
        <w:rPr>
          <w:rFonts w:ascii="Times New Roman" w:hAnsi="Times New Roman"/>
          <w:i/>
          <w:iCs/>
          <w:sz w:val="24"/>
          <w:szCs w:val="24"/>
        </w:rPr>
        <w:t>Globalizations</w:t>
      </w:r>
      <w:r>
        <w:rPr>
          <w:rFonts w:ascii="Times New Roman" w:hAnsi="Times New Roman"/>
          <w:sz w:val="24"/>
          <w:szCs w:val="24"/>
          <w:lang w:val="fr-FR"/>
        </w:rPr>
        <w:t xml:space="preserve">, vol. 4, no. 2, </w:t>
      </w:r>
      <w:proofErr w:type="spellStart"/>
      <w:r>
        <w:rPr>
          <w:rFonts w:ascii="Times New Roman" w:hAnsi="Times New Roman"/>
          <w:sz w:val="24"/>
          <w:szCs w:val="24"/>
          <w:lang w:val="fr-FR"/>
        </w:rPr>
        <w:t>June</w:t>
      </w:r>
      <w:proofErr w:type="spellEnd"/>
      <w:r>
        <w:rPr>
          <w:rFonts w:ascii="Times New Roman" w:hAnsi="Times New Roman"/>
          <w:sz w:val="24"/>
          <w:szCs w:val="24"/>
          <w:lang w:val="fr-FR"/>
        </w:rPr>
        <w:t xml:space="preserve"> 2007, pp. 193</w:t>
      </w:r>
      <w:r>
        <w:rPr>
          <w:rFonts w:ascii="Times New Roman" w:hAnsi="Times New Roman"/>
          <w:sz w:val="24"/>
          <w:szCs w:val="24"/>
        </w:rPr>
        <w:t>–</w:t>
      </w:r>
      <w:r>
        <w:rPr>
          <w:rFonts w:ascii="Times New Roman" w:hAnsi="Times New Roman"/>
          <w:sz w:val="24"/>
          <w:szCs w:val="24"/>
          <w:lang w:val="fr-FR"/>
        </w:rPr>
        <w:t xml:space="preserve">210. </w:t>
      </w:r>
      <w:proofErr w:type="spellStart"/>
      <w:r>
        <w:rPr>
          <w:rFonts w:ascii="Times New Roman" w:hAnsi="Times New Roman"/>
          <w:sz w:val="24"/>
          <w:szCs w:val="24"/>
          <w:lang w:val="fr-FR"/>
        </w:rPr>
        <w:t>CrossRef</w:t>
      </w:r>
      <w:proofErr w:type="spellEnd"/>
      <w:r>
        <w:rPr>
          <w:rFonts w:ascii="Times New Roman" w:hAnsi="Times New Roman"/>
          <w:sz w:val="24"/>
          <w:szCs w:val="24"/>
          <w:lang w:val="fr-FR"/>
        </w:rPr>
        <w:t xml:space="preserve">, </w:t>
      </w:r>
      <w:proofErr w:type="gramStart"/>
      <w:r>
        <w:rPr>
          <w:rFonts w:ascii="Times New Roman" w:hAnsi="Times New Roman"/>
          <w:sz w:val="24"/>
          <w:szCs w:val="24"/>
          <w:lang w:val="fr-FR"/>
        </w:rPr>
        <w:t>doi:</w:t>
      </w:r>
      <w:proofErr w:type="gramEnd"/>
      <w:r>
        <w:rPr>
          <w:rFonts w:ascii="Times New Roman" w:hAnsi="Times New Roman"/>
          <w:sz w:val="24"/>
          <w:szCs w:val="24"/>
          <w:lang w:val="fr-FR"/>
        </w:rPr>
        <w:t>10.1080/14747730701345218.</w:t>
      </w:r>
    </w:p>
    <w:p w14:paraId="029BF928" w14:textId="77777777" w:rsidR="00D94F72" w:rsidRDefault="001842B7">
      <w:pPr>
        <w:pStyle w:val="Body"/>
        <w:rPr>
          <w:rFonts w:ascii="Times New Roman" w:eastAsia="Times New Roman" w:hAnsi="Times New Roman" w:cs="Times New Roman"/>
          <w:sz w:val="24"/>
          <w:szCs w:val="24"/>
        </w:rPr>
      </w:pPr>
      <w:r>
        <w:rPr>
          <w:rFonts w:ascii="Times New Roman" w:hAnsi="Times New Roman"/>
          <w:sz w:val="24"/>
          <w:szCs w:val="24"/>
        </w:rPr>
        <w:t>Trump Twitter Archive. http://www.trumptwitterarchive.com. Accessed 26 Sept. 2017.</w:t>
      </w:r>
    </w:p>
    <w:p w14:paraId="34B23565" w14:textId="77777777" w:rsidR="00D94F72" w:rsidRDefault="001842B7">
      <w:pPr>
        <w:pStyle w:val="Body"/>
        <w:rPr>
          <w:rFonts w:ascii="Times New Roman" w:eastAsia="Times New Roman" w:hAnsi="Times New Roman" w:cs="Times New Roman"/>
          <w:sz w:val="24"/>
          <w:szCs w:val="24"/>
        </w:rPr>
      </w:pPr>
      <w:proofErr w:type="spellStart"/>
      <w:r>
        <w:rPr>
          <w:rFonts w:ascii="Times New Roman" w:hAnsi="Times New Roman"/>
          <w:sz w:val="24"/>
          <w:szCs w:val="24"/>
        </w:rPr>
        <w:t>Wodak</w:t>
      </w:r>
      <w:proofErr w:type="spellEnd"/>
      <w:r>
        <w:rPr>
          <w:rFonts w:ascii="Times New Roman" w:hAnsi="Times New Roman"/>
          <w:sz w:val="24"/>
          <w:szCs w:val="24"/>
        </w:rPr>
        <w:t xml:space="preserve">, Ruth, and </w:t>
      </w:r>
      <w:proofErr w:type="spellStart"/>
      <w:r>
        <w:rPr>
          <w:rFonts w:ascii="Times New Roman" w:hAnsi="Times New Roman"/>
          <w:sz w:val="24"/>
          <w:szCs w:val="24"/>
        </w:rPr>
        <w:t>Michał</w:t>
      </w:r>
      <w:proofErr w:type="spellEnd"/>
      <w:r>
        <w:rPr>
          <w:rFonts w:ascii="Times New Roman" w:hAnsi="Times New Roman"/>
          <w:sz w:val="24"/>
          <w:szCs w:val="24"/>
        </w:rPr>
        <w:t xml:space="preserve"> </w:t>
      </w:r>
      <w:proofErr w:type="spellStart"/>
      <w:r>
        <w:rPr>
          <w:rFonts w:ascii="Times New Roman" w:hAnsi="Times New Roman"/>
          <w:sz w:val="24"/>
          <w:szCs w:val="24"/>
        </w:rPr>
        <w:t>Krzyżanowski</w:t>
      </w:r>
      <w:proofErr w:type="spellEnd"/>
      <w:r>
        <w:rPr>
          <w:rFonts w:ascii="Times New Roman" w:hAnsi="Times New Roman"/>
          <w:sz w:val="24"/>
          <w:szCs w:val="24"/>
        </w:rPr>
        <w:t>. “Right-Wing Populism in Europe &amp; USA: Contesting Politics &amp; Discourse beyond ‘</w:t>
      </w:r>
      <w:proofErr w:type="spellStart"/>
      <w:r>
        <w:rPr>
          <w:rFonts w:ascii="Times New Roman" w:hAnsi="Times New Roman"/>
          <w:sz w:val="24"/>
          <w:szCs w:val="24"/>
        </w:rPr>
        <w:t>Orbanism</w:t>
      </w:r>
      <w:proofErr w:type="spellEnd"/>
      <w:r>
        <w:rPr>
          <w:rFonts w:ascii="Times New Roman" w:hAnsi="Times New Roman"/>
          <w:sz w:val="24"/>
          <w:szCs w:val="24"/>
          <w:lang w:val="fr-FR"/>
        </w:rPr>
        <w:t xml:space="preserve">’ </w:t>
      </w:r>
      <w:r>
        <w:rPr>
          <w:rFonts w:ascii="Times New Roman" w:hAnsi="Times New Roman"/>
          <w:sz w:val="24"/>
          <w:szCs w:val="24"/>
        </w:rPr>
        <w:t>and ‘</w:t>
      </w:r>
      <w:proofErr w:type="spellStart"/>
      <w:r>
        <w:rPr>
          <w:rFonts w:ascii="Times New Roman" w:hAnsi="Times New Roman"/>
          <w:sz w:val="24"/>
          <w:szCs w:val="24"/>
        </w:rPr>
        <w:t>Trumpism</w:t>
      </w:r>
      <w:proofErr w:type="spellEnd"/>
      <w:r>
        <w:rPr>
          <w:rFonts w:ascii="Times New Roman" w:hAnsi="Times New Roman"/>
          <w:sz w:val="24"/>
          <w:szCs w:val="24"/>
        </w:rPr>
        <w:t>.</w:t>
      </w:r>
      <w:r>
        <w:rPr>
          <w:rFonts w:ascii="Times New Roman" w:hAnsi="Times New Roman"/>
          <w:sz w:val="24"/>
          <w:szCs w:val="24"/>
          <w:lang w:val="fr-FR"/>
        </w:rPr>
        <w:t xml:space="preserve">’” </w:t>
      </w:r>
      <w:r>
        <w:rPr>
          <w:rFonts w:ascii="Times New Roman" w:hAnsi="Times New Roman"/>
          <w:i/>
          <w:iCs/>
          <w:sz w:val="24"/>
          <w:szCs w:val="24"/>
        </w:rPr>
        <w:t>Journal of Language and Politics</w:t>
      </w:r>
      <w:r>
        <w:rPr>
          <w:rFonts w:ascii="Times New Roman" w:hAnsi="Times New Roman"/>
          <w:sz w:val="24"/>
          <w:szCs w:val="24"/>
        </w:rPr>
        <w:t xml:space="preserve">, Sept. 2017. </w:t>
      </w:r>
      <w:proofErr w:type="spellStart"/>
      <w:r>
        <w:rPr>
          <w:rFonts w:ascii="Times New Roman" w:hAnsi="Times New Roman"/>
          <w:sz w:val="24"/>
          <w:szCs w:val="24"/>
        </w:rPr>
        <w:t>CrossRef</w:t>
      </w:r>
      <w:proofErr w:type="spellEnd"/>
      <w:r>
        <w:rPr>
          <w:rFonts w:ascii="Times New Roman" w:hAnsi="Times New Roman"/>
          <w:sz w:val="24"/>
          <w:szCs w:val="24"/>
        </w:rPr>
        <w:t xml:space="preserve">, </w:t>
      </w:r>
      <w:proofErr w:type="gramStart"/>
      <w:r>
        <w:rPr>
          <w:rFonts w:ascii="Times New Roman" w:hAnsi="Times New Roman"/>
          <w:sz w:val="24"/>
          <w:szCs w:val="24"/>
        </w:rPr>
        <w:t>doi:10.1075/jlp.17042.krz</w:t>
      </w:r>
      <w:proofErr w:type="gramEnd"/>
      <w:r>
        <w:rPr>
          <w:rFonts w:ascii="Times New Roman" w:hAnsi="Times New Roman"/>
          <w:sz w:val="24"/>
          <w:szCs w:val="24"/>
        </w:rPr>
        <w:t>.</w:t>
      </w:r>
    </w:p>
    <w:p w14:paraId="33B73092" w14:textId="77777777" w:rsidR="00D94F72" w:rsidRDefault="00D94F72">
      <w:pPr>
        <w:pStyle w:val="Body"/>
        <w:rPr>
          <w:rFonts w:ascii="Times New Roman" w:eastAsia="Times New Roman" w:hAnsi="Times New Roman" w:cs="Times New Roman"/>
          <w:sz w:val="24"/>
          <w:szCs w:val="24"/>
        </w:rPr>
      </w:pPr>
    </w:p>
    <w:p w14:paraId="15CF2975" w14:textId="77777777" w:rsidR="00D94F72" w:rsidRDefault="00D94F72">
      <w:pPr>
        <w:pStyle w:val="Body"/>
        <w:rPr>
          <w:rFonts w:ascii="Times New Roman" w:eastAsia="Times New Roman" w:hAnsi="Times New Roman" w:cs="Times New Roman"/>
          <w:sz w:val="24"/>
          <w:szCs w:val="24"/>
        </w:rPr>
      </w:pPr>
    </w:p>
    <w:p w14:paraId="47762DDE" w14:textId="77777777" w:rsidR="00D94F72" w:rsidRDefault="00D94F72">
      <w:pPr>
        <w:pStyle w:val="Body"/>
        <w:rPr>
          <w:rFonts w:ascii="Times New Roman" w:eastAsia="Times New Roman" w:hAnsi="Times New Roman" w:cs="Times New Roman"/>
          <w:sz w:val="24"/>
          <w:szCs w:val="24"/>
        </w:rPr>
      </w:pPr>
    </w:p>
    <w:p w14:paraId="1BCA789D" w14:textId="77777777" w:rsidR="00D94F72" w:rsidRDefault="00D94F72">
      <w:pPr>
        <w:pStyle w:val="Body"/>
        <w:rPr>
          <w:rFonts w:ascii="Times New Roman" w:eastAsia="Times New Roman" w:hAnsi="Times New Roman" w:cs="Times New Roman"/>
          <w:sz w:val="24"/>
          <w:szCs w:val="24"/>
        </w:rPr>
      </w:pPr>
    </w:p>
    <w:p w14:paraId="4181E624" w14:textId="77777777" w:rsidR="00D94F72" w:rsidRDefault="00D94F72">
      <w:pPr>
        <w:pStyle w:val="Body"/>
      </w:pPr>
    </w:p>
    <w:sectPr w:rsidR="00D94F72">
      <w:footerReference w:type="even"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8C002" w14:textId="77777777" w:rsidR="001F63CD" w:rsidRDefault="001F63CD">
      <w:r>
        <w:separator/>
      </w:r>
    </w:p>
  </w:endnote>
  <w:endnote w:type="continuationSeparator" w:id="0">
    <w:p w14:paraId="705D08B3" w14:textId="77777777" w:rsidR="001F63CD" w:rsidRDefault="001F6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7CC3" w14:textId="77777777" w:rsidR="000B376F" w:rsidRDefault="000B376F" w:rsidP="003D79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97EC4" w14:textId="77777777" w:rsidR="000B376F" w:rsidRDefault="000B376F" w:rsidP="000B376F">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9F1DE" w14:textId="77777777" w:rsidR="000B376F" w:rsidRDefault="000B376F" w:rsidP="003D79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0515">
      <w:rPr>
        <w:rStyle w:val="PageNumber"/>
        <w:noProof/>
      </w:rPr>
      <w:t>1</w:t>
    </w:r>
    <w:r>
      <w:rPr>
        <w:rStyle w:val="PageNumber"/>
      </w:rPr>
      <w:fldChar w:fldCharType="end"/>
    </w:r>
  </w:p>
  <w:p w14:paraId="0A7C316C" w14:textId="77777777" w:rsidR="00D94F72" w:rsidRDefault="00D94F72" w:rsidP="000B376F">
    <w:pP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A940" w14:textId="77777777" w:rsidR="001F63CD" w:rsidRDefault="001F63CD">
      <w:r>
        <w:separator/>
      </w:r>
    </w:p>
  </w:footnote>
  <w:footnote w:type="continuationSeparator" w:id="0">
    <w:p w14:paraId="47147B82" w14:textId="77777777" w:rsidR="001F63CD" w:rsidRDefault="001F63CD">
      <w:r>
        <w:continuationSeparator/>
      </w:r>
    </w:p>
  </w:footnote>
  <w:footnote w:type="continuationNotice" w:id="1">
    <w:p w14:paraId="76A5E274" w14:textId="77777777" w:rsidR="001F63CD" w:rsidRDefault="001F63CD"/>
  </w:footnote>
  <w:footnote w:id="2">
    <w:p w14:paraId="00B3B11D" w14:textId="03FD91A8" w:rsidR="00595972" w:rsidRPr="00595972" w:rsidRDefault="00595972">
      <w:pPr>
        <w:pStyle w:val="FootnoteText"/>
        <w:rPr>
          <w:i/>
        </w:rPr>
      </w:pPr>
      <w:r>
        <w:rPr>
          <w:rStyle w:val="FootnoteReference"/>
        </w:rPr>
        <w:footnoteRef/>
      </w:r>
      <w:r>
        <w:t xml:space="preserve"> </w:t>
      </w:r>
      <w:r>
        <w:rPr>
          <w:i/>
        </w:rPr>
        <w:t xml:space="preserve">Note to </w:t>
      </w:r>
      <w:r w:rsidR="00630C3F" w:rsidRPr="00630C3F">
        <w:rPr>
          <w:i/>
        </w:rPr>
        <w:t>Discussant</w:t>
      </w:r>
      <w:r w:rsidR="00630C3F">
        <w:rPr>
          <w:i/>
        </w:rPr>
        <w:t xml:space="preserve">: This is a first draft, and I appreciate any and all feedback. </w:t>
      </w:r>
      <w:r w:rsidR="00476C21">
        <w:rPr>
          <w:i/>
        </w:rPr>
        <w:t xml:space="preserve">I apologize if the </w:t>
      </w:r>
      <w:proofErr w:type="gramStart"/>
      <w:r w:rsidR="00476C21">
        <w:rPr>
          <w:i/>
        </w:rPr>
        <w:t>amount</w:t>
      </w:r>
      <w:proofErr w:type="gramEnd"/>
      <w:r w:rsidR="00476C21">
        <w:rPr>
          <w:i/>
        </w:rPr>
        <w:t xml:space="preserve"> of quotes is distracting, I tend to draft this way. </w:t>
      </w:r>
    </w:p>
  </w:footnote>
  <w:footnote w:id="3">
    <w:p w14:paraId="3A43DAEB" w14:textId="77777777" w:rsidR="00D94F72" w:rsidRDefault="001842B7">
      <w:pPr>
        <w:pStyle w:val="Footnote"/>
      </w:pPr>
      <w:r>
        <w:rPr>
          <w:vertAlign w:val="superscript"/>
        </w:rPr>
        <w:footnoteRef/>
      </w:r>
      <w:r>
        <w:rPr>
          <w:rFonts w:eastAsia="Arial Unicode MS" w:cs="Arial Unicode MS"/>
        </w:rPr>
        <w:t xml:space="preserve"> </w:t>
      </w:r>
      <w:r>
        <w:rPr>
          <w:rFonts w:ascii="Times New Roman" w:hAnsi="Times New Roman"/>
        </w:rPr>
        <w:t>Alcatraz et. al ’s discussion of the ‘distant other’ they contribute to Chatterjee, D. (2004), The Ethics of Assistance, Morality and the Distant Needy, Cambridge University Press, Cambridge, Vol. 11 No. 2, pp. 337-355. and Dobson, A. (2003), Citizenship and the Environment, Oxford University Press, New York, NY.</w:t>
      </w:r>
    </w:p>
  </w:footnote>
  <w:footnote w:id="4">
    <w:p w14:paraId="5832478E" w14:textId="77777777" w:rsidR="00D94F72" w:rsidRDefault="001842B7">
      <w:pPr>
        <w:pStyle w:val="Footnote"/>
      </w:pPr>
      <w:r>
        <w:rPr>
          <w:vertAlign w:val="superscript"/>
        </w:rPr>
        <w:footnoteRef/>
      </w:r>
      <w:r>
        <w:rPr>
          <w:rFonts w:eastAsia="Arial Unicode MS" w:cs="Arial Unicode MS"/>
        </w:rPr>
        <w:t xml:space="preserve"> </w:t>
      </w:r>
      <w:r>
        <w:rPr>
          <w:rFonts w:ascii="Times New Roman" w:hAnsi="Times New Roman"/>
        </w:rPr>
        <w:t xml:space="preserve">This is of course a reference to Donna </w:t>
      </w:r>
      <w:proofErr w:type="spellStart"/>
      <w:r>
        <w:rPr>
          <w:rFonts w:ascii="Times New Roman" w:hAnsi="Times New Roman"/>
        </w:rPr>
        <w:t>Haraway’s</w:t>
      </w:r>
      <w:proofErr w:type="spellEnd"/>
      <w:r>
        <w:rPr>
          <w:rFonts w:ascii="Times New Roman" w:hAnsi="Times New Roman"/>
        </w:rPr>
        <w:t xml:space="preserve"> “Situated </w:t>
      </w:r>
      <w:proofErr w:type="spellStart"/>
      <w:proofErr w:type="gramStart"/>
      <w:r>
        <w:rPr>
          <w:rFonts w:ascii="Times New Roman" w:hAnsi="Times New Roman"/>
        </w:rPr>
        <w:t>Knowledges:The</w:t>
      </w:r>
      <w:proofErr w:type="spellEnd"/>
      <w:proofErr w:type="gramEnd"/>
      <w:r>
        <w:rPr>
          <w:rFonts w:ascii="Times New Roman" w:hAnsi="Times New Roman"/>
        </w:rPr>
        <w:t xml:space="preserve"> Science Question in Feminism and the Privilege of the Partial Perspective,” which </w:t>
      </w:r>
      <w:proofErr w:type="spellStart"/>
      <w:r>
        <w:rPr>
          <w:rFonts w:ascii="Times New Roman" w:hAnsi="Times New Roman"/>
        </w:rPr>
        <w:t>Jazeel</w:t>
      </w:r>
      <w:proofErr w:type="spellEnd"/>
      <w:r>
        <w:rPr>
          <w:rFonts w:ascii="Times New Roman" w:hAnsi="Times New Roman"/>
        </w:rPr>
        <w:t xml:space="preserve"> uses to indicate that the technological gaze of the world is not neutral, but has developed within particular historical power structures. </w:t>
      </w:r>
    </w:p>
  </w:footnote>
  <w:footnote w:id="5">
    <w:p w14:paraId="1BEFF8CA" w14:textId="77777777" w:rsidR="00D94F72" w:rsidRDefault="001842B7">
      <w:pPr>
        <w:pStyle w:val="Footnote"/>
      </w:pPr>
      <w:r>
        <w:rPr>
          <w:vertAlign w:val="superscript"/>
        </w:rPr>
        <w:footnoteRef/>
      </w:r>
      <w:r>
        <w:rPr>
          <w:rFonts w:eastAsia="Arial Unicode MS" w:cs="Arial Unicode MS"/>
        </w:rPr>
        <w:t xml:space="preserve"> </w:t>
      </w:r>
      <w:r>
        <w:rPr>
          <w:rFonts w:eastAsia="Arial Unicode MS" w:cs="Arial Unicode MS"/>
          <w:sz w:val="20"/>
          <w:szCs w:val="20"/>
        </w:rPr>
        <w:t xml:space="preserve">Luke also critiques individuals like, </w:t>
      </w:r>
      <w:r>
        <w:rPr>
          <w:rFonts w:eastAsia="Arial Unicode MS" w:cs="Arial Unicode MS"/>
          <w:sz w:val="20"/>
          <w:szCs w:val="20"/>
          <w:lang w:val="de-DE"/>
        </w:rPr>
        <w:t>Paul Crutzen</w:t>
      </w:r>
      <w:r>
        <w:rPr>
          <w:rFonts w:eastAsia="Arial Unicode MS" w:cs="Arial Unicode MS"/>
          <w:sz w:val="20"/>
          <w:szCs w:val="20"/>
        </w:rPr>
        <w:t xml:space="preserve">, who “uncritically recycles Enlightenment-based </w:t>
      </w:r>
      <w:proofErr w:type="spellStart"/>
      <w:r>
        <w:rPr>
          <w:rFonts w:eastAsia="Arial Unicode MS" w:cs="Arial Unicode MS"/>
          <w:sz w:val="20"/>
          <w:szCs w:val="20"/>
        </w:rPr>
        <w:t>ontographies</w:t>
      </w:r>
      <w:proofErr w:type="spellEnd"/>
      <w:r>
        <w:rPr>
          <w:rFonts w:eastAsia="Arial Unicode MS" w:cs="Arial Unicode MS"/>
          <w:sz w:val="20"/>
          <w:szCs w:val="20"/>
        </w:rPr>
        <w:t xml:space="preserve"> for nature/culture, humanity/technology, subject/object, man/environment relations as stratigraphic operational assumptions” (“On the Politics of the Anthropocene” 158). </w:t>
      </w:r>
    </w:p>
  </w:footnote>
  <w:footnote w:id="6">
    <w:p w14:paraId="60282DEE" w14:textId="77777777" w:rsidR="00D94F72" w:rsidRDefault="001842B7">
      <w:pPr>
        <w:pStyle w:val="Footnote"/>
      </w:pPr>
      <w:r>
        <w:rPr>
          <w:vertAlign w:val="superscript"/>
        </w:rPr>
        <w:footnoteRef/>
      </w:r>
      <w:r>
        <w:rPr>
          <w:rFonts w:eastAsia="Arial Unicode MS" w:cs="Arial Unicode MS"/>
        </w:rPr>
        <w:t xml:space="preserve"> </w:t>
      </w:r>
      <w:r>
        <w:rPr>
          <w:rFonts w:ascii="Times New Roman" w:hAnsi="Times New Roman"/>
        </w:rPr>
        <w:t xml:space="preserve">For </w:t>
      </w:r>
      <w:proofErr w:type="gramStart"/>
      <w:r>
        <w:rPr>
          <w:rFonts w:ascii="Times New Roman" w:hAnsi="Times New Roman"/>
        </w:rPr>
        <w:t>now</w:t>
      </w:r>
      <w:proofErr w:type="gramEnd"/>
      <w:r>
        <w:rPr>
          <w:rFonts w:ascii="Times New Roman" w:hAnsi="Times New Roman"/>
        </w:rPr>
        <w:t xml:space="preserve"> the SCC is still being calculated, despite an executive order by the now-President Trump “disbanding the interagency working group that calculated the dollar value on the effect of greenhouse gas emissions on the planet and society” (Hess 1). </w:t>
      </w:r>
    </w:p>
  </w:footnote>
  <w:footnote w:id="7">
    <w:p w14:paraId="0076E76B" w14:textId="77777777" w:rsidR="00D94F72" w:rsidRDefault="001842B7">
      <w:pPr>
        <w:pStyle w:val="Footnote"/>
      </w:pPr>
      <w:r>
        <w:rPr>
          <w:vertAlign w:val="superscript"/>
        </w:rPr>
        <w:footnoteRef/>
      </w:r>
      <w:r>
        <w:rPr>
          <w:rFonts w:eastAsia="Arial Unicode MS" w:cs="Arial Unicode MS"/>
        </w:rPr>
        <w:t xml:space="preserve"> </w:t>
      </w:r>
      <w:r>
        <w:rPr>
          <w:rFonts w:ascii="Times New Roman" w:hAnsi="Times New Roman"/>
        </w:rPr>
        <w:t xml:space="preserve">Roberts and Parks also reference their work here: Roberts, J. T. &amp; Parks, B. C. (2007) A Climate of Injustice: Global Inequality, North–South Politics, and Climate Change (Cambridge, MA: MIT Press). Their call here for a “hybrid” solution acknowledges the various other agreements and positions that have been enacted or proposed for dealing with the inequalities of climate change, including “grandfathering” (the 1997,  </w:t>
      </w:r>
      <w:proofErr w:type="spellStart"/>
      <w:r>
        <w:rPr>
          <w:rFonts w:ascii="Times New Roman" w:hAnsi="Times New Roman"/>
          <w:lang w:val="es-ES_tradnl"/>
        </w:rPr>
        <w:t>Kyoto</w:t>
      </w:r>
      <w:proofErr w:type="spellEnd"/>
      <w:r>
        <w:rPr>
          <w:rFonts w:ascii="Times New Roman" w:hAnsi="Times New Roman"/>
          <w:lang w:val="es-ES_tradnl"/>
        </w:rPr>
        <w:t xml:space="preserve"> </w:t>
      </w:r>
      <w:proofErr w:type="spellStart"/>
      <w:r>
        <w:rPr>
          <w:rFonts w:ascii="Times New Roman" w:hAnsi="Times New Roman"/>
          <w:lang w:val="es-ES_tradnl"/>
        </w:rPr>
        <w:t>Protocol</w:t>
      </w:r>
      <w:proofErr w:type="spellEnd"/>
      <w:r>
        <w:rPr>
          <w:rFonts w:ascii="Times New Roman" w:hAnsi="Times New Roman"/>
        </w:rPr>
        <w:t xml:space="preserve"> is an example of this), carbon intensity (with an emphasis on economic grown with low carbon emissions); a global per capita norm (where those countries whose consumption of fossil fuels was well below the average, would be allow room/ time to develop and emit), and proposals for historic responsibility (which obviously effect many in the Global North, specifically here Britain and the United States) (199).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revisionView w:formatting="0"/>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72"/>
    <w:rsid w:val="00042117"/>
    <w:rsid w:val="0009713D"/>
    <w:rsid w:val="000B376F"/>
    <w:rsid w:val="001842B7"/>
    <w:rsid w:val="001F63CD"/>
    <w:rsid w:val="00364905"/>
    <w:rsid w:val="00404002"/>
    <w:rsid w:val="004745FC"/>
    <w:rsid w:val="00476C21"/>
    <w:rsid w:val="00595972"/>
    <w:rsid w:val="00630C3F"/>
    <w:rsid w:val="006460FC"/>
    <w:rsid w:val="00864B5C"/>
    <w:rsid w:val="00917A16"/>
    <w:rsid w:val="00BA20C7"/>
    <w:rsid w:val="00BA368B"/>
    <w:rsid w:val="00BC192B"/>
    <w:rsid w:val="00C710FA"/>
    <w:rsid w:val="00C83533"/>
    <w:rsid w:val="00CE0515"/>
    <w:rsid w:val="00D01FFE"/>
    <w:rsid w:val="00D1472D"/>
    <w:rsid w:val="00D94F72"/>
    <w:rsid w:val="00DB652C"/>
    <w:rsid w:val="00E2575D"/>
    <w:rsid w:val="00E25980"/>
    <w:rsid w:val="00E7482E"/>
    <w:rsid w:val="00F316BB"/>
    <w:rsid w:val="00F3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190D0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Footnote">
    <w:name w:val="Footnote"/>
    <w:rPr>
      <w:rFonts w:ascii="Helvetica" w:eastAsia="Helvetica" w:hAnsi="Helvetica" w:cs="Helvetica"/>
      <w:color w:val="000000"/>
      <w:sz w:val="22"/>
      <w:szCs w:val="22"/>
    </w:rPr>
  </w:style>
  <w:style w:type="character" w:customStyle="1" w:styleId="Link">
    <w:name w:val="Link"/>
    <w:rPr>
      <w:u w:val="single"/>
    </w:rPr>
  </w:style>
  <w:style w:type="character" w:customStyle="1" w:styleId="Hyperlink0">
    <w:name w:val="Hyperlink.0"/>
    <w:basedOn w:val="Link"/>
    <w:rPr>
      <w:rFonts w:ascii="Times New Roman" w:eastAsia="Times New Roman" w:hAnsi="Times New Roman" w:cs="Times New Roman"/>
      <w:color w:val="000000"/>
      <w:sz w:val="24"/>
      <w:szCs w:val="24"/>
      <w:u w:val="single"/>
    </w:rPr>
  </w:style>
  <w:style w:type="paragraph" w:styleId="Header">
    <w:name w:val="header"/>
    <w:basedOn w:val="Normal"/>
    <w:link w:val="HeaderChar"/>
    <w:uiPriority w:val="99"/>
    <w:unhideWhenUsed/>
    <w:rsid w:val="000B376F"/>
    <w:pPr>
      <w:tabs>
        <w:tab w:val="center" w:pos="4680"/>
        <w:tab w:val="right" w:pos="9360"/>
      </w:tabs>
    </w:pPr>
  </w:style>
  <w:style w:type="character" w:customStyle="1" w:styleId="HeaderChar">
    <w:name w:val="Header Char"/>
    <w:basedOn w:val="DefaultParagraphFont"/>
    <w:link w:val="Header"/>
    <w:uiPriority w:val="99"/>
    <w:rsid w:val="000B376F"/>
    <w:rPr>
      <w:sz w:val="24"/>
      <w:szCs w:val="24"/>
    </w:rPr>
  </w:style>
  <w:style w:type="paragraph" w:styleId="Footer">
    <w:name w:val="footer"/>
    <w:basedOn w:val="Normal"/>
    <w:link w:val="FooterChar"/>
    <w:uiPriority w:val="99"/>
    <w:unhideWhenUsed/>
    <w:rsid w:val="000B376F"/>
    <w:pPr>
      <w:tabs>
        <w:tab w:val="center" w:pos="4680"/>
        <w:tab w:val="right" w:pos="9360"/>
      </w:tabs>
    </w:pPr>
  </w:style>
  <w:style w:type="character" w:customStyle="1" w:styleId="FooterChar">
    <w:name w:val="Footer Char"/>
    <w:basedOn w:val="DefaultParagraphFont"/>
    <w:link w:val="Footer"/>
    <w:uiPriority w:val="99"/>
    <w:rsid w:val="000B376F"/>
    <w:rPr>
      <w:sz w:val="24"/>
      <w:szCs w:val="24"/>
    </w:rPr>
  </w:style>
  <w:style w:type="character" w:styleId="PageNumber">
    <w:name w:val="page number"/>
    <w:basedOn w:val="DefaultParagraphFont"/>
    <w:uiPriority w:val="99"/>
    <w:semiHidden/>
    <w:unhideWhenUsed/>
    <w:rsid w:val="000B376F"/>
  </w:style>
  <w:style w:type="paragraph" w:styleId="FootnoteText">
    <w:name w:val="footnote text"/>
    <w:basedOn w:val="Normal"/>
    <w:link w:val="FootnoteTextChar"/>
    <w:uiPriority w:val="99"/>
    <w:unhideWhenUsed/>
    <w:rsid w:val="00595972"/>
  </w:style>
  <w:style w:type="character" w:customStyle="1" w:styleId="FootnoteTextChar">
    <w:name w:val="Footnote Text Char"/>
    <w:basedOn w:val="DefaultParagraphFont"/>
    <w:link w:val="FootnoteText"/>
    <w:uiPriority w:val="99"/>
    <w:rsid w:val="00595972"/>
    <w:rPr>
      <w:sz w:val="24"/>
      <w:szCs w:val="24"/>
    </w:rPr>
  </w:style>
  <w:style w:type="character" w:styleId="FootnoteReference">
    <w:name w:val="footnote reference"/>
    <w:basedOn w:val="DefaultParagraphFont"/>
    <w:uiPriority w:val="99"/>
    <w:unhideWhenUsed/>
    <w:rsid w:val="005959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69255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trumptwitterarchive.com" TargetMode="Externa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2DE5DBB-F485-4442-A352-12A0352DE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8164</Words>
  <Characters>46539</Characters>
  <Application>Microsoft Macintosh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Michelle Brown ITRT</cp:lastModifiedBy>
  <cp:revision>2</cp:revision>
  <dcterms:created xsi:type="dcterms:W3CDTF">2018-03-09T21:44:00Z</dcterms:created>
  <dcterms:modified xsi:type="dcterms:W3CDTF">2018-03-09T21:44:00Z</dcterms:modified>
</cp:coreProperties>
</file>