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2BF3" w14:textId="186AA165" w:rsidR="00084741" w:rsidRDefault="00084741" w:rsidP="00084741">
      <w:pPr>
        <w:spacing w:after="0"/>
        <w:rPr>
          <w:rFonts w:ascii="Times New Roman" w:hAnsi="Times New Roman" w:cs="Times New Roman"/>
          <w:sz w:val="24"/>
          <w:szCs w:val="24"/>
        </w:rPr>
      </w:pPr>
    </w:p>
    <w:p w14:paraId="4DBE63F3" w14:textId="1C0D4D54" w:rsidR="00FC1C8F" w:rsidRDefault="00FC1C8F" w:rsidP="00084741">
      <w:pPr>
        <w:spacing w:after="0"/>
        <w:rPr>
          <w:rFonts w:ascii="Times New Roman" w:hAnsi="Times New Roman" w:cs="Times New Roman"/>
          <w:sz w:val="24"/>
          <w:szCs w:val="24"/>
        </w:rPr>
      </w:pPr>
    </w:p>
    <w:p w14:paraId="455C4025" w14:textId="7F15A0DB" w:rsidR="00FC1C8F" w:rsidRDefault="00FC1C8F" w:rsidP="00084741">
      <w:pPr>
        <w:spacing w:after="0"/>
        <w:rPr>
          <w:rFonts w:ascii="Times New Roman" w:hAnsi="Times New Roman" w:cs="Times New Roman"/>
          <w:sz w:val="24"/>
          <w:szCs w:val="24"/>
        </w:rPr>
      </w:pPr>
    </w:p>
    <w:p w14:paraId="7BC8F474" w14:textId="675712EE" w:rsidR="00FC1C8F" w:rsidRDefault="00FC1C8F" w:rsidP="00084741">
      <w:pPr>
        <w:spacing w:after="0"/>
        <w:rPr>
          <w:rFonts w:ascii="Times New Roman" w:hAnsi="Times New Roman" w:cs="Times New Roman"/>
          <w:sz w:val="24"/>
          <w:szCs w:val="24"/>
        </w:rPr>
      </w:pPr>
    </w:p>
    <w:p w14:paraId="127E19FE" w14:textId="0AB7DD79" w:rsidR="00FC1C8F" w:rsidRDefault="00FC1C8F" w:rsidP="00084741">
      <w:pPr>
        <w:spacing w:after="0"/>
        <w:rPr>
          <w:rFonts w:ascii="Times New Roman" w:hAnsi="Times New Roman" w:cs="Times New Roman"/>
          <w:sz w:val="24"/>
          <w:szCs w:val="24"/>
        </w:rPr>
      </w:pPr>
    </w:p>
    <w:p w14:paraId="4AB82746" w14:textId="15C78ABD" w:rsidR="00FC1C8F" w:rsidRDefault="00FC1C8F" w:rsidP="00084741">
      <w:pPr>
        <w:spacing w:after="0"/>
        <w:rPr>
          <w:rFonts w:ascii="Times New Roman" w:hAnsi="Times New Roman" w:cs="Times New Roman"/>
          <w:sz w:val="24"/>
          <w:szCs w:val="24"/>
        </w:rPr>
      </w:pPr>
    </w:p>
    <w:p w14:paraId="23223420" w14:textId="77777777" w:rsidR="00FC1C8F" w:rsidRDefault="00FC1C8F" w:rsidP="00084741">
      <w:pPr>
        <w:spacing w:after="0"/>
        <w:rPr>
          <w:rFonts w:ascii="Times New Roman" w:hAnsi="Times New Roman" w:cs="Times New Roman"/>
          <w:sz w:val="24"/>
          <w:szCs w:val="24"/>
        </w:rPr>
      </w:pPr>
    </w:p>
    <w:p w14:paraId="50FDDCAB" w14:textId="478019CD" w:rsidR="00FC1C8F" w:rsidRDefault="00FC1C8F" w:rsidP="00FC1C8F">
      <w:pPr>
        <w:spacing w:after="0"/>
        <w:jc w:val="center"/>
        <w:rPr>
          <w:rFonts w:ascii="Times New Roman" w:hAnsi="Times New Roman" w:cs="Times New Roman"/>
          <w:sz w:val="24"/>
          <w:szCs w:val="24"/>
        </w:rPr>
      </w:pPr>
      <w:r w:rsidRPr="00FC1C8F">
        <w:rPr>
          <w:rFonts w:ascii="Times New Roman" w:hAnsi="Times New Roman" w:cs="Times New Roman"/>
          <w:sz w:val="24"/>
          <w:szCs w:val="24"/>
        </w:rPr>
        <w:t>Experimental Evidence about Occupational Designations in Local Elections</w:t>
      </w:r>
    </w:p>
    <w:p w14:paraId="2C17E18F" w14:textId="77777777" w:rsidR="00FC1C8F" w:rsidRPr="006E7346" w:rsidRDefault="00FC1C8F" w:rsidP="00FC1C8F">
      <w:pPr>
        <w:spacing w:after="0" w:line="480" w:lineRule="auto"/>
        <w:jc w:val="center"/>
        <w:rPr>
          <w:rFonts w:ascii="Times New Roman" w:eastAsia="Times New Roman" w:hAnsi="Times New Roman" w:cs="Times New Roman"/>
          <w:sz w:val="24"/>
          <w:szCs w:val="24"/>
        </w:rPr>
      </w:pPr>
    </w:p>
    <w:p w14:paraId="306715DD" w14:textId="77777777" w:rsidR="00FC1C8F" w:rsidRDefault="00FC1C8F" w:rsidP="00FC1C8F">
      <w:pPr>
        <w:spacing w:after="0" w:line="240" w:lineRule="auto"/>
        <w:rPr>
          <w:rFonts w:ascii="Times New Roman" w:eastAsia="Times New Roman" w:hAnsi="Times New Roman" w:cs="Times New Roman"/>
          <w:sz w:val="24"/>
          <w:szCs w:val="24"/>
        </w:rPr>
      </w:pPr>
    </w:p>
    <w:p w14:paraId="0FC6A32F" w14:textId="77777777" w:rsidR="00FC1C8F" w:rsidRDefault="00FC1C8F" w:rsidP="00FC1C8F">
      <w:pPr>
        <w:spacing w:after="0" w:line="240" w:lineRule="auto"/>
        <w:rPr>
          <w:rFonts w:ascii="Times New Roman" w:eastAsia="Times New Roman" w:hAnsi="Times New Roman" w:cs="Times New Roman"/>
          <w:sz w:val="24"/>
          <w:szCs w:val="24"/>
        </w:rPr>
      </w:pPr>
    </w:p>
    <w:p w14:paraId="0938CC95" w14:textId="77777777" w:rsidR="00FC1C8F" w:rsidRDefault="00FC1C8F" w:rsidP="00FC1C8F">
      <w:pPr>
        <w:spacing w:after="0" w:line="240" w:lineRule="auto"/>
        <w:rPr>
          <w:rFonts w:ascii="Times New Roman" w:eastAsia="Times New Roman" w:hAnsi="Times New Roman" w:cs="Times New Roman"/>
          <w:sz w:val="24"/>
          <w:szCs w:val="24"/>
        </w:rPr>
      </w:pPr>
    </w:p>
    <w:p w14:paraId="0C046D00" w14:textId="77777777" w:rsidR="00FC1C8F" w:rsidRDefault="00FC1C8F" w:rsidP="00FC1C8F">
      <w:pPr>
        <w:spacing w:after="0" w:line="240" w:lineRule="auto"/>
        <w:rPr>
          <w:rFonts w:ascii="Times New Roman" w:eastAsia="Times New Roman" w:hAnsi="Times New Roman" w:cs="Times New Roman"/>
          <w:sz w:val="24"/>
          <w:szCs w:val="24"/>
        </w:rPr>
      </w:pPr>
    </w:p>
    <w:p w14:paraId="56AE4819" w14:textId="77777777" w:rsidR="00FC1C8F" w:rsidRDefault="00FC1C8F" w:rsidP="00FC1C8F">
      <w:pPr>
        <w:spacing w:after="0" w:line="240" w:lineRule="auto"/>
        <w:rPr>
          <w:rFonts w:ascii="Times New Roman" w:eastAsia="Times New Roman" w:hAnsi="Times New Roman" w:cs="Times New Roman"/>
          <w:sz w:val="24"/>
          <w:szCs w:val="24"/>
        </w:rPr>
      </w:pPr>
    </w:p>
    <w:p w14:paraId="58EE2D98" w14:textId="77777777" w:rsidR="00FC1C8F" w:rsidRDefault="00FC1C8F" w:rsidP="00FC1C8F">
      <w:pPr>
        <w:spacing w:after="0" w:line="240" w:lineRule="auto"/>
        <w:rPr>
          <w:rFonts w:ascii="Times New Roman" w:eastAsia="Times New Roman" w:hAnsi="Times New Roman" w:cs="Times New Roman"/>
          <w:sz w:val="24"/>
          <w:szCs w:val="24"/>
        </w:rPr>
      </w:pPr>
    </w:p>
    <w:p w14:paraId="2B34EFF6" w14:textId="623027CD" w:rsidR="00FC1C8F" w:rsidRPr="006E7346" w:rsidRDefault="00FC1C8F" w:rsidP="00FC1C8F">
      <w:pPr>
        <w:spacing w:after="0" w:line="240" w:lineRule="auto"/>
        <w:rPr>
          <w:rFonts w:ascii="Times New Roman" w:eastAsia="Times New Roman" w:hAnsi="Times New Roman" w:cs="Times New Roman"/>
          <w:sz w:val="24"/>
          <w:szCs w:val="24"/>
        </w:rPr>
      </w:pPr>
      <w:r w:rsidRPr="006E7346">
        <w:rPr>
          <w:rFonts w:ascii="Times New Roman" w:eastAsia="Times New Roman" w:hAnsi="Times New Roman" w:cs="Times New Roman"/>
          <w:sz w:val="24"/>
          <w:szCs w:val="24"/>
        </w:rPr>
        <w:tab/>
        <w:t>Brian E. Adams</w:t>
      </w:r>
      <w:r w:rsidRPr="006E7346">
        <w:rPr>
          <w:rFonts w:ascii="Times New Roman" w:eastAsia="Times New Roman" w:hAnsi="Times New Roman" w:cs="Times New Roman"/>
          <w:sz w:val="24"/>
          <w:szCs w:val="24"/>
        </w:rPr>
        <w:tab/>
      </w:r>
      <w:r w:rsidRPr="006E7346">
        <w:rPr>
          <w:rFonts w:ascii="Times New Roman" w:eastAsia="Times New Roman" w:hAnsi="Times New Roman" w:cs="Times New Roman"/>
          <w:sz w:val="24"/>
          <w:szCs w:val="24"/>
        </w:rPr>
        <w:tab/>
      </w:r>
      <w:r w:rsidRPr="006E7346">
        <w:rPr>
          <w:rFonts w:ascii="Times New Roman" w:eastAsia="Times New Roman" w:hAnsi="Times New Roman" w:cs="Times New Roman"/>
          <w:sz w:val="24"/>
          <w:szCs w:val="24"/>
        </w:rPr>
        <w:tab/>
        <w:t xml:space="preserve">Edward L. </w:t>
      </w:r>
      <w:proofErr w:type="spellStart"/>
      <w:r w:rsidRPr="006E7346">
        <w:rPr>
          <w:rFonts w:ascii="Times New Roman" w:eastAsia="Times New Roman" w:hAnsi="Times New Roman" w:cs="Times New Roman"/>
          <w:sz w:val="24"/>
          <w:szCs w:val="24"/>
        </w:rPr>
        <w:t>Lascher</w:t>
      </w:r>
      <w:proofErr w:type="spellEnd"/>
      <w:r w:rsidRPr="006E7346">
        <w:rPr>
          <w:rFonts w:ascii="Times New Roman" w:eastAsia="Times New Roman" w:hAnsi="Times New Roman" w:cs="Times New Roman"/>
          <w:sz w:val="24"/>
          <w:szCs w:val="24"/>
        </w:rPr>
        <w:t>, Jr.</w:t>
      </w:r>
    </w:p>
    <w:p w14:paraId="28E66F02" w14:textId="3C2813A7" w:rsidR="00FC1C8F" w:rsidRPr="006E7346" w:rsidRDefault="00FC1C8F" w:rsidP="003850ED">
      <w:pPr>
        <w:spacing w:after="0" w:line="240" w:lineRule="auto"/>
        <w:ind w:firstLine="720"/>
        <w:rPr>
          <w:rFonts w:ascii="Times New Roman" w:eastAsia="Times New Roman" w:hAnsi="Times New Roman" w:cs="Times New Roman"/>
          <w:sz w:val="24"/>
          <w:szCs w:val="24"/>
        </w:rPr>
      </w:pPr>
      <w:r w:rsidRPr="006E7346">
        <w:rPr>
          <w:rFonts w:ascii="Times New Roman" w:eastAsia="Times New Roman" w:hAnsi="Times New Roman" w:cs="Times New Roman"/>
          <w:sz w:val="24"/>
          <w:szCs w:val="24"/>
        </w:rPr>
        <w:t>Political Science</w:t>
      </w:r>
      <w:r w:rsidR="003850ED">
        <w:rPr>
          <w:rFonts w:ascii="Times New Roman" w:eastAsia="Times New Roman" w:hAnsi="Times New Roman" w:cs="Times New Roman"/>
          <w:sz w:val="24"/>
          <w:szCs w:val="24"/>
        </w:rPr>
        <w:t xml:space="preserve"> Department</w:t>
      </w:r>
      <w:r w:rsidR="003850ED">
        <w:rPr>
          <w:rFonts w:ascii="Times New Roman" w:eastAsia="Times New Roman" w:hAnsi="Times New Roman" w:cs="Times New Roman"/>
          <w:sz w:val="24"/>
          <w:szCs w:val="24"/>
        </w:rPr>
        <w:tab/>
      </w:r>
      <w:r w:rsidRPr="006E7346">
        <w:rPr>
          <w:rFonts w:ascii="Times New Roman" w:eastAsia="Times New Roman" w:hAnsi="Times New Roman" w:cs="Times New Roman"/>
          <w:sz w:val="24"/>
          <w:szCs w:val="24"/>
        </w:rPr>
        <w:tab/>
        <w:t>Department of Public Policy &amp; Administration</w:t>
      </w:r>
      <w:r w:rsidRPr="006E7346">
        <w:rPr>
          <w:rFonts w:ascii="Times New Roman" w:eastAsia="Times New Roman" w:hAnsi="Times New Roman" w:cs="Times New Roman"/>
          <w:sz w:val="24"/>
          <w:szCs w:val="24"/>
        </w:rPr>
        <w:tab/>
      </w:r>
    </w:p>
    <w:p w14:paraId="2B3D73DF" w14:textId="77777777" w:rsidR="00FC1C8F" w:rsidRPr="006E7346" w:rsidRDefault="00FC1C8F" w:rsidP="00FC1C8F">
      <w:pPr>
        <w:spacing w:after="0" w:line="240" w:lineRule="auto"/>
        <w:rPr>
          <w:rFonts w:ascii="Times New Roman" w:eastAsia="Times New Roman" w:hAnsi="Times New Roman" w:cs="Times New Roman"/>
          <w:sz w:val="24"/>
          <w:szCs w:val="24"/>
        </w:rPr>
      </w:pPr>
      <w:r w:rsidRPr="006E7346">
        <w:rPr>
          <w:rFonts w:ascii="Times New Roman" w:eastAsia="Times New Roman" w:hAnsi="Times New Roman" w:cs="Times New Roman"/>
          <w:sz w:val="24"/>
          <w:szCs w:val="24"/>
        </w:rPr>
        <w:tab/>
        <w:t>San Diego State University</w:t>
      </w:r>
      <w:r w:rsidRPr="006E7346">
        <w:rPr>
          <w:rFonts w:ascii="Times New Roman" w:eastAsia="Times New Roman" w:hAnsi="Times New Roman" w:cs="Times New Roman"/>
          <w:sz w:val="24"/>
          <w:szCs w:val="24"/>
        </w:rPr>
        <w:tab/>
      </w:r>
      <w:r w:rsidRPr="006E7346">
        <w:rPr>
          <w:rFonts w:ascii="Times New Roman" w:eastAsia="Times New Roman" w:hAnsi="Times New Roman" w:cs="Times New Roman"/>
          <w:sz w:val="24"/>
          <w:szCs w:val="24"/>
        </w:rPr>
        <w:tab/>
        <w:t>California State University, Sacramento</w:t>
      </w:r>
    </w:p>
    <w:p w14:paraId="6F930B2C" w14:textId="77777777" w:rsidR="00FC1C8F" w:rsidRPr="006E7346" w:rsidRDefault="00FC1C8F" w:rsidP="00FC1C8F">
      <w:pPr>
        <w:spacing w:after="0" w:line="240" w:lineRule="auto"/>
        <w:rPr>
          <w:rFonts w:ascii="Times New Roman" w:eastAsia="Times New Roman" w:hAnsi="Times New Roman" w:cs="Times New Roman"/>
          <w:sz w:val="24"/>
          <w:szCs w:val="24"/>
        </w:rPr>
      </w:pPr>
      <w:r w:rsidRPr="006E7346">
        <w:rPr>
          <w:rFonts w:ascii="Times New Roman" w:eastAsia="Times New Roman" w:hAnsi="Times New Roman" w:cs="Times New Roman"/>
          <w:sz w:val="24"/>
          <w:szCs w:val="24"/>
        </w:rPr>
        <w:tab/>
      </w:r>
      <w:hyperlink r:id="rId8" w:history="1">
        <w:r w:rsidRPr="006E7346">
          <w:rPr>
            <w:rStyle w:val="Hyperlink"/>
            <w:rFonts w:ascii="Times New Roman" w:eastAsia="Times New Roman" w:hAnsi="Times New Roman" w:cs="Times New Roman"/>
            <w:sz w:val="24"/>
            <w:szCs w:val="24"/>
          </w:rPr>
          <w:t>badams@mail.sdsu.edu</w:t>
        </w:r>
      </w:hyperlink>
      <w:r w:rsidRPr="006E7346">
        <w:rPr>
          <w:rFonts w:ascii="Times New Roman" w:eastAsia="Times New Roman" w:hAnsi="Times New Roman" w:cs="Times New Roman"/>
          <w:sz w:val="24"/>
          <w:szCs w:val="24"/>
        </w:rPr>
        <w:t xml:space="preserve"> </w:t>
      </w:r>
      <w:r w:rsidRPr="006E7346">
        <w:rPr>
          <w:rFonts w:ascii="Times New Roman" w:eastAsia="Times New Roman" w:hAnsi="Times New Roman" w:cs="Times New Roman"/>
          <w:sz w:val="24"/>
          <w:szCs w:val="24"/>
        </w:rPr>
        <w:tab/>
      </w:r>
      <w:r w:rsidRPr="006E7346">
        <w:rPr>
          <w:rFonts w:ascii="Times New Roman" w:eastAsia="Times New Roman" w:hAnsi="Times New Roman" w:cs="Times New Roman"/>
          <w:sz w:val="24"/>
          <w:szCs w:val="24"/>
        </w:rPr>
        <w:tab/>
      </w:r>
      <w:hyperlink r:id="rId9" w:history="1">
        <w:r w:rsidRPr="006E7346">
          <w:rPr>
            <w:rStyle w:val="Hyperlink"/>
            <w:rFonts w:ascii="Times New Roman" w:eastAsia="Times New Roman" w:hAnsi="Times New Roman" w:cs="Times New Roman"/>
            <w:sz w:val="24"/>
            <w:szCs w:val="24"/>
          </w:rPr>
          <w:t>tedl@csus.edu</w:t>
        </w:r>
      </w:hyperlink>
      <w:r>
        <w:rPr>
          <w:rFonts w:ascii="Times New Roman" w:eastAsia="Times New Roman" w:hAnsi="Times New Roman" w:cs="Times New Roman"/>
          <w:sz w:val="24"/>
          <w:szCs w:val="24"/>
        </w:rPr>
        <w:t xml:space="preserve"> </w:t>
      </w:r>
    </w:p>
    <w:p w14:paraId="77209D07" w14:textId="77777777" w:rsidR="00FC1C8F" w:rsidRPr="006E7346" w:rsidRDefault="00FC1C8F" w:rsidP="00FC1C8F">
      <w:pPr>
        <w:spacing w:after="0" w:line="480" w:lineRule="auto"/>
        <w:jc w:val="center"/>
        <w:rPr>
          <w:rFonts w:ascii="Times New Roman" w:eastAsia="Times New Roman" w:hAnsi="Times New Roman" w:cs="Times New Roman"/>
          <w:sz w:val="24"/>
          <w:szCs w:val="24"/>
        </w:rPr>
      </w:pPr>
    </w:p>
    <w:p w14:paraId="678B882E" w14:textId="50D5C84A" w:rsidR="00FC1C8F" w:rsidRDefault="00FC1C8F" w:rsidP="00FC1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C1C8F">
        <w:rPr>
          <w:rFonts w:ascii="Times New Roman" w:eastAsia="Times New Roman" w:hAnsi="Times New Roman" w:cs="Times New Roman"/>
          <w:sz w:val="24"/>
          <w:szCs w:val="24"/>
        </w:rPr>
        <w:t>Danielle</w:t>
      </w:r>
      <w:r>
        <w:rPr>
          <w:rFonts w:ascii="Times New Roman" w:eastAsia="Times New Roman" w:hAnsi="Times New Roman" w:cs="Times New Roman"/>
          <w:sz w:val="24"/>
          <w:szCs w:val="24"/>
        </w:rPr>
        <w:t xml:space="preserve"> </w:t>
      </w:r>
      <w:proofErr w:type="spellStart"/>
      <w:r w:rsidRPr="00FC1C8F">
        <w:rPr>
          <w:rFonts w:ascii="Times New Roman" w:eastAsia="Times New Roman" w:hAnsi="Times New Roman" w:cs="Times New Roman"/>
          <w:sz w:val="24"/>
          <w:szCs w:val="24"/>
        </w:rPr>
        <w:t>Joesten</w:t>
      </w:r>
      <w:proofErr w:type="spellEnd"/>
      <w:r w:rsidRPr="00FC1C8F">
        <w:rPr>
          <w:rFonts w:ascii="Times New Roman" w:eastAsia="Times New Roman" w:hAnsi="Times New Roman" w:cs="Times New Roman"/>
          <w:sz w:val="24"/>
          <w:szCs w:val="24"/>
        </w:rPr>
        <w:t>-Martin</w:t>
      </w:r>
    </w:p>
    <w:p w14:paraId="3471AB28" w14:textId="6D2A4D4B" w:rsidR="00FC1C8F" w:rsidRDefault="00FC1C8F" w:rsidP="00FC1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D73B2">
        <w:rPr>
          <w:rFonts w:ascii="Times New Roman" w:eastAsia="Times New Roman" w:hAnsi="Times New Roman" w:cs="Times New Roman"/>
          <w:sz w:val="24"/>
          <w:szCs w:val="24"/>
        </w:rPr>
        <w:t>Political Science Department</w:t>
      </w:r>
    </w:p>
    <w:p w14:paraId="7D2D3BF5" w14:textId="0C3BB537" w:rsidR="00FC1C8F" w:rsidRDefault="00FC1C8F" w:rsidP="00FC1C8F">
      <w:pPr>
        <w:spacing w:after="0" w:line="240" w:lineRule="auto"/>
        <w:ind w:firstLine="720"/>
        <w:rPr>
          <w:rFonts w:ascii="Times New Roman" w:eastAsia="Times New Roman" w:hAnsi="Times New Roman" w:cs="Times New Roman"/>
          <w:sz w:val="24"/>
          <w:szCs w:val="24"/>
        </w:rPr>
      </w:pPr>
      <w:r w:rsidRPr="006E7346">
        <w:rPr>
          <w:rFonts w:ascii="Times New Roman" w:eastAsia="Times New Roman" w:hAnsi="Times New Roman" w:cs="Times New Roman"/>
          <w:sz w:val="24"/>
          <w:szCs w:val="24"/>
        </w:rPr>
        <w:t>California State University, Sacramento</w:t>
      </w:r>
    </w:p>
    <w:p w14:paraId="69A3BBF8" w14:textId="57D53DB5" w:rsidR="00FC1C8F" w:rsidRDefault="00C16F4E" w:rsidP="00FC1C8F">
      <w:pPr>
        <w:spacing w:after="0" w:line="240" w:lineRule="auto"/>
        <w:ind w:firstLine="720"/>
        <w:rPr>
          <w:rFonts w:ascii="Times New Roman" w:eastAsia="Times New Roman" w:hAnsi="Times New Roman" w:cs="Times New Roman"/>
          <w:sz w:val="24"/>
          <w:szCs w:val="24"/>
        </w:rPr>
      </w:pPr>
      <w:hyperlink r:id="rId10" w:history="1">
        <w:r w:rsidR="00FC1C8F" w:rsidRPr="009B543A">
          <w:rPr>
            <w:rStyle w:val="Hyperlink"/>
            <w:rFonts w:ascii="Times New Roman" w:eastAsia="Times New Roman" w:hAnsi="Times New Roman" w:cs="Times New Roman"/>
            <w:sz w:val="24"/>
            <w:szCs w:val="24"/>
          </w:rPr>
          <w:t>danielle.martin@csus.edu</w:t>
        </w:r>
      </w:hyperlink>
      <w:r w:rsidR="00FC1C8F">
        <w:rPr>
          <w:rFonts w:ascii="Times New Roman" w:eastAsia="Times New Roman" w:hAnsi="Times New Roman" w:cs="Times New Roman"/>
          <w:sz w:val="24"/>
          <w:szCs w:val="24"/>
        </w:rPr>
        <w:t xml:space="preserve"> </w:t>
      </w:r>
    </w:p>
    <w:p w14:paraId="286D85E0" w14:textId="77777777" w:rsidR="00FC1C8F" w:rsidRDefault="00FC1C8F" w:rsidP="00FC1C8F">
      <w:pPr>
        <w:spacing w:after="0" w:line="480" w:lineRule="auto"/>
        <w:jc w:val="center"/>
        <w:rPr>
          <w:rFonts w:ascii="Times New Roman" w:eastAsia="Times New Roman" w:hAnsi="Times New Roman" w:cs="Times New Roman"/>
          <w:sz w:val="24"/>
          <w:szCs w:val="24"/>
        </w:rPr>
      </w:pPr>
    </w:p>
    <w:p w14:paraId="326CE261" w14:textId="77777777" w:rsidR="00FC1C8F" w:rsidRDefault="00FC1C8F" w:rsidP="00FC1C8F">
      <w:pPr>
        <w:spacing w:after="0" w:line="480" w:lineRule="auto"/>
        <w:jc w:val="center"/>
        <w:rPr>
          <w:rFonts w:ascii="Times New Roman" w:eastAsia="Times New Roman" w:hAnsi="Times New Roman" w:cs="Times New Roman"/>
          <w:sz w:val="24"/>
          <w:szCs w:val="24"/>
        </w:rPr>
      </w:pPr>
    </w:p>
    <w:p w14:paraId="4FCFCA7C" w14:textId="77777777" w:rsidR="00FC1C8F" w:rsidRDefault="00FC1C8F" w:rsidP="00FC1C8F">
      <w:pPr>
        <w:spacing w:after="0" w:line="480" w:lineRule="auto"/>
        <w:rPr>
          <w:rFonts w:ascii="Times New Roman" w:eastAsia="Times New Roman" w:hAnsi="Times New Roman" w:cs="Times New Roman"/>
          <w:sz w:val="24"/>
          <w:szCs w:val="24"/>
        </w:rPr>
      </w:pPr>
    </w:p>
    <w:p w14:paraId="39351419" w14:textId="2AAD2777" w:rsidR="00FC1C8F" w:rsidRPr="006E7346" w:rsidRDefault="00FC1C8F" w:rsidP="00FC1C8F">
      <w:pPr>
        <w:spacing w:after="0" w:line="480" w:lineRule="auto"/>
        <w:rPr>
          <w:rFonts w:ascii="Times New Roman" w:hAnsi="Times New Roman" w:cs="Times New Roman"/>
          <w:sz w:val="24"/>
          <w:szCs w:val="24"/>
        </w:rPr>
      </w:pPr>
      <w:r w:rsidRPr="006E7346">
        <w:rPr>
          <w:rFonts w:ascii="Times New Roman" w:eastAsia="Times New Roman" w:hAnsi="Times New Roman" w:cs="Times New Roman"/>
          <w:sz w:val="24"/>
          <w:szCs w:val="24"/>
        </w:rPr>
        <w:br/>
      </w:r>
    </w:p>
    <w:p w14:paraId="4450D4FB" w14:textId="77777777" w:rsidR="00FC1C8F" w:rsidRPr="006E7346" w:rsidRDefault="00FC1C8F" w:rsidP="00FC1C8F">
      <w:pPr>
        <w:spacing w:after="0" w:line="240" w:lineRule="auto"/>
        <w:jc w:val="center"/>
        <w:rPr>
          <w:rFonts w:ascii="Times New Roman" w:hAnsi="Times New Roman" w:cs="Times New Roman"/>
          <w:sz w:val="24"/>
          <w:szCs w:val="24"/>
        </w:rPr>
      </w:pPr>
      <w:r w:rsidRPr="006E7346">
        <w:rPr>
          <w:rFonts w:ascii="Times New Roman" w:hAnsi="Times New Roman" w:cs="Times New Roman"/>
          <w:sz w:val="24"/>
          <w:szCs w:val="24"/>
        </w:rPr>
        <w:t xml:space="preserve">Prepared for Presentation at the Annual Meeting of the </w:t>
      </w:r>
    </w:p>
    <w:p w14:paraId="6C07691D" w14:textId="77777777" w:rsidR="00FC1C8F" w:rsidRPr="006E7346" w:rsidRDefault="00FC1C8F" w:rsidP="00FC1C8F">
      <w:pPr>
        <w:spacing w:after="0" w:line="240" w:lineRule="auto"/>
        <w:jc w:val="center"/>
        <w:rPr>
          <w:rFonts w:ascii="Times New Roman" w:hAnsi="Times New Roman" w:cs="Times New Roman"/>
          <w:sz w:val="24"/>
          <w:szCs w:val="24"/>
        </w:rPr>
      </w:pPr>
      <w:r w:rsidRPr="006E7346">
        <w:rPr>
          <w:rFonts w:ascii="Times New Roman" w:hAnsi="Times New Roman" w:cs="Times New Roman"/>
          <w:sz w:val="24"/>
          <w:szCs w:val="24"/>
        </w:rPr>
        <w:t>Western Political Science Association</w:t>
      </w:r>
    </w:p>
    <w:p w14:paraId="735865C2" w14:textId="4F1728FE" w:rsidR="00FC1C8F" w:rsidRPr="006E7346" w:rsidRDefault="00FC1C8F" w:rsidP="00FC1C8F">
      <w:pPr>
        <w:spacing w:after="0" w:line="240" w:lineRule="auto"/>
        <w:jc w:val="center"/>
        <w:rPr>
          <w:rFonts w:ascii="Times New Roman" w:hAnsi="Times New Roman" w:cs="Times New Roman"/>
          <w:sz w:val="24"/>
          <w:szCs w:val="24"/>
        </w:rPr>
      </w:pPr>
      <w:r w:rsidRPr="006E7346">
        <w:rPr>
          <w:rFonts w:ascii="Times New Roman" w:hAnsi="Times New Roman" w:cs="Times New Roman"/>
          <w:sz w:val="24"/>
          <w:szCs w:val="24"/>
        </w:rPr>
        <w:t xml:space="preserve">San </w:t>
      </w:r>
      <w:r>
        <w:rPr>
          <w:rFonts w:ascii="Times New Roman" w:hAnsi="Times New Roman" w:cs="Times New Roman"/>
          <w:sz w:val="24"/>
          <w:szCs w:val="24"/>
        </w:rPr>
        <w:t>Diego</w:t>
      </w:r>
      <w:r w:rsidRPr="006E7346">
        <w:rPr>
          <w:rFonts w:ascii="Times New Roman" w:hAnsi="Times New Roman" w:cs="Times New Roman"/>
          <w:sz w:val="24"/>
          <w:szCs w:val="24"/>
        </w:rPr>
        <w:t>, California</w:t>
      </w:r>
    </w:p>
    <w:p w14:paraId="2144B6CB" w14:textId="770BBC5E" w:rsidR="00FC1C8F" w:rsidRPr="006E7346" w:rsidRDefault="00FC1C8F" w:rsidP="00FC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18-20</w:t>
      </w:r>
      <w:r w:rsidRPr="006E7346">
        <w:rPr>
          <w:rFonts w:ascii="Times New Roman" w:hAnsi="Times New Roman" w:cs="Times New Roman"/>
          <w:sz w:val="24"/>
          <w:szCs w:val="24"/>
        </w:rPr>
        <w:t>, 201</w:t>
      </w:r>
      <w:r>
        <w:rPr>
          <w:rFonts w:ascii="Times New Roman" w:hAnsi="Times New Roman" w:cs="Times New Roman"/>
          <w:sz w:val="24"/>
          <w:szCs w:val="24"/>
        </w:rPr>
        <w:t>9</w:t>
      </w:r>
    </w:p>
    <w:p w14:paraId="4F09F5B3" w14:textId="253E76EB" w:rsidR="00FC1C8F" w:rsidRDefault="00FC1C8F">
      <w:pPr>
        <w:rPr>
          <w:rFonts w:ascii="Times New Roman" w:hAnsi="Times New Roman" w:cs="Times New Roman"/>
          <w:sz w:val="24"/>
          <w:szCs w:val="24"/>
        </w:rPr>
      </w:pPr>
    </w:p>
    <w:p w14:paraId="6864DD86" w14:textId="77777777" w:rsidR="00FC1C8F" w:rsidRDefault="00FC1C8F">
      <w:pPr>
        <w:rPr>
          <w:rFonts w:ascii="Times New Roman" w:hAnsi="Times New Roman" w:cs="Times New Roman"/>
          <w:sz w:val="24"/>
          <w:szCs w:val="24"/>
        </w:rPr>
      </w:pPr>
    </w:p>
    <w:p w14:paraId="00E9C30D" w14:textId="77777777" w:rsidR="00F07EBC" w:rsidRPr="0025549E" w:rsidRDefault="00F07EBC" w:rsidP="00084741">
      <w:pPr>
        <w:spacing w:after="0"/>
        <w:rPr>
          <w:rFonts w:ascii="Times New Roman" w:hAnsi="Times New Roman" w:cs="Times New Roman"/>
          <w:sz w:val="24"/>
          <w:szCs w:val="24"/>
        </w:rPr>
      </w:pPr>
    </w:p>
    <w:p w14:paraId="4C23A77F" w14:textId="77777777" w:rsidR="00F07EBC" w:rsidRPr="0025549E" w:rsidRDefault="00F07EBC" w:rsidP="00084741">
      <w:pPr>
        <w:spacing w:after="0"/>
        <w:rPr>
          <w:rFonts w:ascii="Times New Roman" w:hAnsi="Times New Roman" w:cs="Times New Roman"/>
          <w:sz w:val="24"/>
          <w:szCs w:val="24"/>
        </w:rPr>
      </w:pPr>
    </w:p>
    <w:p w14:paraId="0EDD9A51" w14:textId="77777777" w:rsidR="00F07EBC" w:rsidRPr="0025549E" w:rsidRDefault="00F07EBC" w:rsidP="00F07EBC">
      <w:pPr>
        <w:spacing w:after="0"/>
        <w:jc w:val="center"/>
        <w:rPr>
          <w:rFonts w:ascii="Times New Roman" w:hAnsi="Times New Roman" w:cs="Times New Roman"/>
          <w:sz w:val="24"/>
          <w:szCs w:val="24"/>
        </w:rPr>
      </w:pPr>
      <w:r w:rsidRPr="0025549E">
        <w:rPr>
          <w:rFonts w:ascii="Times New Roman" w:hAnsi="Times New Roman" w:cs="Times New Roman"/>
          <w:sz w:val="24"/>
          <w:szCs w:val="24"/>
        </w:rPr>
        <w:lastRenderedPageBreak/>
        <w:t>Introduction</w:t>
      </w:r>
    </w:p>
    <w:p w14:paraId="6675CD78" w14:textId="77777777" w:rsidR="00BE681A" w:rsidRPr="0025549E" w:rsidRDefault="00BE681A" w:rsidP="00084741">
      <w:pPr>
        <w:spacing w:after="0"/>
        <w:rPr>
          <w:rFonts w:ascii="Times New Roman" w:hAnsi="Times New Roman" w:cs="Times New Roman"/>
          <w:sz w:val="24"/>
          <w:szCs w:val="24"/>
        </w:rPr>
      </w:pPr>
    </w:p>
    <w:p w14:paraId="50586FB3" w14:textId="319D26A8" w:rsidR="009E6B09" w:rsidRPr="0025549E" w:rsidRDefault="00BE681A" w:rsidP="00BE681A">
      <w:pPr>
        <w:spacing w:after="0"/>
        <w:ind w:firstLine="720"/>
        <w:rPr>
          <w:rFonts w:ascii="Times New Roman" w:hAnsi="Times New Roman" w:cs="Times New Roman"/>
          <w:sz w:val="24"/>
          <w:szCs w:val="24"/>
        </w:rPr>
      </w:pPr>
      <w:r w:rsidRPr="0025549E">
        <w:rPr>
          <w:rFonts w:ascii="Times New Roman" w:hAnsi="Times New Roman" w:cs="Times New Roman"/>
          <w:sz w:val="24"/>
          <w:szCs w:val="24"/>
        </w:rPr>
        <w:t>In August, 2018, three individuals filed a lawsuit against U.S. Representative Devin Nune</w:t>
      </w:r>
      <w:r w:rsidR="00330C8D" w:rsidRPr="0025549E">
        <w:rPr>
          <w:rFonts w:ascii="Times New Roman" w:hAnsi="Times New Roman" w:cs="Times New Roman"/>
          <w:sz w:val="24"/>
          <w:szCs w:val="24"/>
        </w:rPr>
        <w:t>s (R-Clovis) alleging that he</w:t>
      </w:r>
      <w:r w:rsidRPr="0025549E">
        <w:rPr>
          <w:rFonts w:ascii="Times New Roman" w:hAnsi="Times New Roman" w:cs="Times New Roman"/>
          <w:sz w:val="24"/>
          <w:szCs w:val="24"/>
        </w:rPr>
        <w:t xml:space="preserve"> could not legitimately call himself a “farmer” on the ballot during his re-election campaign (Appleton 2018). Nunes’s family owns a dairy business</w:t>
      </w:r>
      <w:r w:rsidR="00AA67E0" w:rsidRPr="0025549E">
        <w:rPr>
          <w:rFonts w:ascii="Times New Roman" w:hAnsi="Times New Roman" w:cs="Times New Roman"/>
          <w:sz w:val="24"/>
          <w:szCs w:val="24"/>
        </w:rPr>
        <w:t>,</w:t>
      </w:r>
      <w:r w:rsidRPr="0025549E">
        <w:rPr>
          <w:rFonts w:ascii="Times New Roman" w:hAnsi="Times New Roman" w:cs="Times New Roman"/>
          <w:sz w:val="24"/>
          <w:szCs w:val="24"/>
        </w:rPr>
        <w:t xml:space="preserve"> but the lawsuit claims Nunes himself has not had a connected to the family business for many years and that his only occupation is </w:t>
      </w:r>
      <w:r w:rsidR="00330C8D" w:rsidRPr="0025549E">
        <w:rPr>
          <w:rFonts w:ascii="Times New Roman" w:hAnsi="Times New Roman" w:cs="Times New Roman"/>
          <w:sz w:val="24"/>
          <w:szCs w:val="24"/>
        </w:rPr>
        <w:t>that of a U.S. Representative (N</w:t>
      </w:r>
      <w:r w:rsidRPr="0025549E">
        <w:rPr>
          <w:rFonts w:ascii="Times New Roman" w:hAnsi="Times New Roman" w:cs="Times New Roman"/>
          <w:sz w:val="24"/>
          <w:szCs w:val="24"/>
        </w:rPr>
        <w:t>unes won</w:t>
      </w:r>
      <w:r w:rsidR="00330C8D" w:rsidRPr="0025549E">
        <w:rPr>
          <w:rFonts w:ascii="Times New Roman" w:hAnsi="Times New Roman" w:cs="Times New Roman"/>
          <w:sz w:val="24"/>
          <w:szCs w:val="24"/>
        </w:rPr>
        <w:t xml:space="preserve"> the case and the farmer designation</w:t>
      </w:r>
      <w:r w:rsidRPr="0025549E">
        <w:rPr>
          <w:rFonts w:ascii="Times New Roman" w:hAnsi="Times New Roman" w:cs="Times New Roman"/>
          <w:sz w:val="24"/>
          <w:szCs w:val="24"/>
        </w:rPr>
        <w:t xml:space="preserve"> stayed</w:t>
      </w:r>
      <w:r w:rsidR="00330C8D" w:rsidRPr="0025549E">
        <w:rPr>
          <w:rFonts w:ascii="Times New Roman" w:hAnsi="Times New Roman" w:cs="Times New Roman"/>
          <w:sz w:val="24"/>
          <w:szCs w:val="24"/>
        </w:rPr>
        <w:t>)</w:t>
      </w:r>
      <w:r w:rsidRPr="0025549E">
        <w:rPr>
          <w:rFonts w:ascii="Times New Roman" w:hAnsi="Times New Roman" w:cs="Times New Roman"/>
          <w:sz w:val="24"/>
          <w:szCs w:val="24"/>
        </w:rPr>
        <w:t>. For many non-Californians, the most surprising aspect of this case was that can</w:t>
      </w:r>
      <w:r w:rsidR="00330C8D" w:rsidRPr="0025549E">
        <w:rPr>
          <w:rFonts w:ascii="Times New Roman" w:hAnsi="Times New Roman" w:cs="Times New Roman"/>
          <w:sz w:val="24"/>
          <w:szCs w:val="24"/>
        </w:rPr>
        <w:t>didate occupations are listed on</w:t>
      </w:r>
      <w:r w:rsidRPr="0025549E">
        <w:rPr>
          <w:rFonts w:ascii="Times New Roman" w:hAnsi="Times New Roman" w:cs="Times New Roman"/>
          <w:sz w:val="24"/>
          <w:szCs w:val="24"/>
        </w:rPr>
        <w:t xml:space="preserve"> ballot</w:t>
      </w:r>
      <w:r w:rsidR="00330C8D" w:rsidRPr="0025549E">
        <w:rPr>
          <w:rFonts w:ascii="Times New Roman" w:hAnsi="Times New Roman" w:cs="Times New Roman"/>
          <w:sz w:val="24"/>
          <w:szCs w:val="24"/>
        </w:rPr>
        <w:t>s</w:t>
      </w:r>
      <w:r w:rsidRPr="0025549E">
        <w:rPr>
          <w:rFonts w:ascii="Times New Roman" w:hAnsi="Times New Roman" w:cs="Times New Roman"/>
          <w:sz w:val="24"/>
          <w:szCs w:val="24"/>
        </w:rPr>
        <w:t xml:space="preserve"> along with name and party affiliation. California is unique among states in that almost all</w:t>
      </w:r>
      <w:r w:rsidR="00330C8D" w:rsidRPr="0025549E">
        <w:rPr>
          <w:rFonts w:ascii="Times New Roman" w:hAnsi="Times New Roman" w:cs="Times New Roman"/>
          <w:sz w:val="24"/>
          <w:szCs w:val="24"/>
        </w:rPr>
        <w:t xml:space="preserve"> federal, state, and local</w:t>
      </w:r>
      <w:r w:rsidRPr="0025549E">
        <w:rPr>
          <w:rFonts w:ascii="Times New Roman" w:hAnsi="Times New Roman" w:cs="Times New Roman"/>
          <w:sz w:val="24"/>
          <w:szCs w:val="24"/>
        </w:rPr>
        <w:t xml:space="preserve"> candidates have the option of listing an occupation, officially called a ballot designation, on the ballot itself.</w:t>
      </w:r>
      <w:r w:rsidR="009E6B09" w:rsidRPr="0025549E">
        <w:rPr>
          <w:rStyle w:val="FootnoteReference"/>
          <w:rFonts w:ascii="Times New Roman" w:hAnsi="Times New Roman" w:cs="Times New Roman"/>
          <w:sz w:val="24"/>
          <w:szCs w:val="24"/>
        </w:rPr>
        <w:footnoteReference w:id="1"/>
      </w:r>
    </w:p>
    <w:p w14:paraId="6BC21093" w14:textId="77777777" w:rsidR="009E6B09" w:rsidRPr="0025549E" w:rsidRDefault="009E6B09" w:rsidP="00084741">
      <w:pPr>
        <w:spacing w:after="0"/>
        <w:rPr>
          <w:rFonts w:ascii="Times New Roman" w:hAnsi="Times New Roman" w:cs="Times New Roman"/>
          <w:sz w:val="24"/>
          <w:szCs w:val="24"/>
        </w:rPr>
      </w:pPr>
    </w:p>
    <w:p w14:paraId="0F02BC7C" w14:textId="37BA311E" w:rsidR="009E6B09"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This paper explores what effect ballot designations have on vote choice. Specifically, we explore whether candidates who list variants of “businessperson” do better at the polls than those who provide other occupational descriptions.</w:t>
      </w:r>
      <w:r>
        <w:rPr>
          <w:rFonts w:ascii="Times New Roman" w:hAnsi="Times New Roman" w:cs="Times New Roman"/>
          <w:sz w:val="24"/>
          <w:szCs w:val="24"/>
        </w:rPr>
        <w:t xml:space="preserve"> </w:t>
      </w:r>
      <w:r w:rsidRPr="0025549E">
        <w:rPr>
          <w:rFonts w:ascii="Times New Roman" w:hAnsi="Times New Roman" w:cs="Times New Roman"/>
          <w:sz w:val="24"/>
          <w:szCs w:val="24"/>
        </w:rPr>
        <w:t xml:space="preserve">The paper builds on our ongoing research on the impact of occupational ballot designations that two of us presented at prior Western Political Science Association conferences (Adams and </w:t>
      </w:r>
      <w:proofErr w:type="spellStart"/>
      <w:r w:rsidRPr="0025549E">
        <w:rPr>
          <w:rFonts w:ascii="Times New Roman" w:hAnsi="Times New Roman" w:cs="Times New Roman"/>
          <w:sz w:val="24"/>
          <w:szCs w:val="24"/>
        </w:rPr>
        <w:t>Lascher</w:t>
      </w:r>
      <w:proofErr w:type="spellEnd"/>
      <w:r w:rsidRPr="0025549E">
        <w:rPr>
          <w:rFonts w:ascii="Times New Roman" w:hAnsi="Times New Roman" w:cs="Times New Roman"/>
          <w:sz w:val="24"/>
          <w:szCs w:val="24"/>
        </w:rPr>
        <w:t xml:space="preserve"> 2017, 2018).</w:t>
      </w:r>
      <w:r>
        <w:rPr>
          <w:rFonts w:ascii="Times New Roman" w:hAnsi="Times New Roman" w:cs="Times New Roman"/>
          <w:sz w:val="24"/>
          <w:szCs w:val="24"/>
        </w:rPr>
        <w:t xml:space="preserve"> </w:t>
      </w:r>
      <w:r w:rsidRPr="0025549E">
        <w:rPr>
          <w:rFonts w:ascii="Times New Roman" w:hAnsi="Times New Roman" w:cs="Times New Roman"/>
          <w:sz w:val="24"/>
          <w:szCs w:val="24"/>
        </w:rPr>
        <w:t xml:space="preserve">Our previous studies indicated that </w:t>
      </w:r>
      <w:r w:rsidR="00B62ACE">
        <w:rPr>
          <w:rFonts w:ascii="Times New Roman" w:hAnsi="Times New Roman" w:cs="Times New Roman"/>
          <w:sz w:val="24"/>
          <w:szCs w:val="24"/>
        </w:rPr>
        <w:t xml:space="preserve">even though </w:t>
      </w:r>
      <w:r w:rsidRPr="0025549E">
        <w:rPr>
          <w:rFonts w:ascii="Times New Roman" w:hAnsi="Times New Roman" w:cs="Times New Roman"/>
          <w:sz w:val="24"/>
          <w:szCs w:val="24"/>
        </w:rPr>
        <w:t>the “businessperson” designation was strikingly popular in California</w:t>
      </w:r>
      <w:r>
        <w:rPr>
          <w:rFonts w:ascii="Times New Roman" w:hAnsi="Times New Roman" w:cs="Times New Roman"/>
          <w:sz w:val="24"/>
          <w:szCs w:val="24"/>
        </w:rPr>
        <w:t xml:space="preserve"> </w:t>
      </w:r>
      <w:r w:rsidRPr="0025549E">
        <w:rPr>
          <w:rFonts w:ascii="Times New Roman" w:hAnsi="Times New Roman" w:cs="Times New Roman"/>
          <w:sz w:val="24"/>
          <w:szCs w:val="24"/>
        </w:rPr>
        <w:t xml:space="preserve">business candidates were not notably more successful than others, and </w:t>
      </w:r>
      <w:r w:rsidR="00B62ACE">
        <w:rPr>
          <w:rFonts w:ascii="Times New Roman" w:hAnsi="Times New Roman" w:cs="Times New Roman"/>
          <w:sz w:val="24"/>
          <w:szCs w:val="24"/>
        </w:rPr>
        <w:t>suggested</w:t>
      </w:r>
      <w:r w:rsidRPr="0025549E">
        <w:rPr>
          <w:rFonts w:ascii="Times New Roman" w:hAnsi="Times New Roman" w:cs="Times New Roman"/>
          <w:sz w:val="24"/>
          <w:szCs w:val="24"/>
        </w:rPr>
        <w:t xml:space="preserve"> that voters might actually prefer candidates with a public service background.</w:t>
      </w:r>
      <w:r>
        <w:rPr>
          <w:rFonts w:ascii="Times New Roman" w:hAnsi="Times New Roman" w:cs="Times New Roman"/>
          <w:sz w:val="24"/>
          <w:szCs w:val="24"/>
        </w:rPr>
        <w:t xml:space="preserve"> </w:t>
      </w:r>
      <w:r w:rsidRPr="0025549E">
        <w:rPr>
          <w:rFonts w:ascii="Times New Roman" w:hAnsi="Times New Roman" w:cs="Times New Roman"/>
          <w:sz w:val="24"/>
          <w:szCs w:val="24"/>
        </w:rPr>
        <w:t>These findings motivated us to continue the study with additional data and adding an experimental component.</w:t>
      </w:r>
      <w:r>
        <w:rPr>
          <w:rFonts w:ascii="Times New Roman" w:hAnsi="Times New Roman" w:cs="Times New Roman"/>
          <w:sz w:val="24"/>
          <w:szCs w:val="24"/>
        </w:rPr>
        <w:t xml:space="preserve"> </w:t>
      </w:r>
    </w:p>
    <w:p w14:paraId="770595DE" w14:textId="77777777" w:rsidR="009E6B09" w:rsidRPr="0025549E" w:rsidRDefault="009E6B09" w:rsidP="00084741">
      <w:pPr>
        <w:spacing w:after="0"/>
        <w:rPr>
          <w:rFonts w:ascii="Times New Roman" w:hAnsi="Times New Roman" w:cs="Times New Roman"/>
          <w:sz w:val="24"/>
          <w:szCs w:val="24"/>
        </w:rPr>
      </w:pPr>
    </w:p>
    <w:p w14:paraId="732175DD" w14:textId="3036850F" w:rsidR="009E6B09" w:rsidRPr="0025549E" w:rsidRDefault="009E6B09" w:rsidP="00AA67E0">
      <w:pPr>
        <w:spacing w:after="0"/>
        <w:rPr>
          <w:rFonts w:ascii="Times New Roman" w:hAnsi="Times New Roman" w:cs="Times New Roman"/>
          <w:sz w:val="24"/>
          <w:szCs w:val="24"/>
        </w:rPr>
      </w:pPr>
      <w:r w:rsidRPr="0025549E">
        <w:rPr>
          <w:rFonts w:ascii="Times New Roman" w:hAnsi="Times New Roman" w:cs="Times New Roman"/>
          <w:sz w:val="24"/>
          <w:szCs w:val="24"/>
        </w:rPr>
        <w:tab/>
        <w:t>Conventional wisdom suggests that a business designation contributes to successful candidacies; political consultants, and pundits generally believe that voters want elected officials who have a background in business because they view them as more competent. Yet like so much conventional wisdom about what determines election outcomes, this assumption may be incorrect.</w:t>
      </w:r>
      <w:r>
        <w:rPr>
          <w:rFonts w:ascii="Times New Roman" w:hAnsi="Times New Roman" w:cs="Times New Roman"/>
          <w:sz w:val="24"/>
          <w:szCs w:val="24"/>
        </w:rPr>
        <w:t xml:space="preserve"> </w:t>
      </w:r>
      <w:r w:rsidRPr="0025549E">
        <w:rPr>
          <w:rFonts w:ascii="Times New Roman" w:hAnsi="Times New Roman" w:cs="Times New Roman"/>
          <w:sz w:val="24"/>
          <w:szCs w:val="24"/>
        </w:rPr>
        <w:t>To determine if this is so, we analyze</w:t>
      </w:r>
      <w:r>
        <w:rPr>
          <w:rFonts w:ascii="Times New Roman" w:hAnsi="Times New Roman" w:cs="Times New Roman"/>
          <w:sz w:val="24"/>
          <w:szCs w:val="24"/>
        </w:rPr>
        <w:t xml:space="preserve"> </w:t>
      </w:r>
      <w:r w:rsidRPr="0025549E">
        <w:rPr>
          <w:rFonts w:ascii="Times New Roman" w:hAnsi="Times New Roman" w:cs="Times New Roman"/>
          <w:sz w:val="24"/>
          <w:szCs w:val="24"/>
        </w:rPr>
        <w:t>a dataset of mayoral and city council races in California, as well as an experiment examining how voters use occupational cues, to determine whether and how ballot designations affect electoral outcomes.</w:t>
      </w:r>
      <w:r>
        <w:rPr>
          <w:rFonts w:ascii="Times New Roman" w:hAnsi="Times New Roman" w:cs="Times New Roman"/>
          <w:sz w:val="24"/>
          <w:szCs w:val="24"/>
        </w:rPr>
        <w:t xml:space="preserve"> </w:t>
      </w:r>
      <w:r w:rsidRPr="0025549E">
        <w:rPr>
          <w:rFonts w:ascii="Times New Roman" w:hAnsi="Times New Roman" w:cs="Times New Roman"/>
          <w:sz w:val="24"/>
          <w:szCs w:val="24"/>
        </w:rPr>
        <w:t>We find that business candidates generally do not do well when they run for local office. They do marginally better than the average candidate, but do decidedly worse that non-incumbents who list an elective office as their ballot designation (such as school board members running for city council). Our experimental results indicate that voters prefer candidates with a political background over those with a business one, although that dynamic changes if the candidate identifies as</w:t>
      </w:r>
      <w:r w:rsidR="00B62ACE">
        <w:rPr>
          <w:rFonts w:ascii="Times New Roman" w:hAnsi="Times New Roman" w:cs="Times New Roman"/>
          <w:sz w:val="24"/>
          <w:szCs w:val="24"/>
        </w:rPr>
        <w:t xml:space="preserve"> an owner of a small business. Voters do use a business occupational label as a cue for managerial competence</w:t>
      </w:r>
      <w:r w:rsidR="00A63082">
        <w:rPr>
          <w:rFonts w:ascii="Times New Roman" w:hAnsi="Times New Roman" w:cs="Times New Roman"/>
          <w:sz w:val="24"/>
          <w:szCs w:val="24"/>
        </w:rPr>
        <w:t xml:space="preserve"> and as being a political outsider, as respondents who preferred the business candidate frequently cited these traits as a reason for their choice. But they get lower marks on traits such as integrity and strength as a public servant. </w:t>
      </w:r>
      <w:r w:rsidR="00D839C7">
        <w:rPr>
          <w:rFonts w:ascii="Times New Roman" w:hAnsi="Times New Roman" w:cs="Times New Roman"/>
          <w:sz w:val="24"/>
          <w:szCs w:val="24"/>
        </w:rPr>
        <w:t>Thus, v</w:t>
      </w:r>
      <w:r w:rsidR="00AA05AC">
        <w:rPr>
          <w:rFonts w:ascii="Times New Roman" w:hAnsi="Times New Roman" w:cs="Times New Roman"/>
          <w:sz w:val="24"/>
          <w:szCs w:val="24"/>
        </w:rPr>
        <w:t>oters do not have a uniformly positive assessment of business candidates</w:t>
      </w:r>
      <w:r w:rsidR="00D839C7">
        <w:rPr>
          <w:rFonts w:ascii="Times New Roman" w:hAnsi="Times New Roman" w:cs="Times New Roman"/>
          <w:sz w:val="24"/>
          <w:szCs w:val="24"/>
        </w:rPr>
        <w:t>, explaining why a business label is not necessarily an electoral asset.</w:t>
      </w:r>
    </w:p>
    <w:p w14:paraId="65B39EBC" w14:textId="77777777" w:rsidR="009E6B09" w:rsidRPr="0025549E" w:rsidRDefault="009E6B09" w:rsidP="00084741">
      <w:pPr>
        <w:spacing w:after="0"/>
        <w:rPr>
          <w:rFonts w:ascii="Times New Roman" w:hAnsi="Times New Roman" w:cs="Times New Roman"/>
          <w:sz w:val="24"/>
          <w:szCs w:val="24"/>
        </w:rPr>
      </w:pPr>
    </w:p>
    <w:p w14:paraId="36DD9173" w14:textId="04754CEB" w:rsidR="009E6B09"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After reviewing existing literature on the effects of occupation on vote choice, we probe our dataset of California municipal election results to assess the success of business candidates. We then present the findings from our experiment, which complement the previous analysis by further explaining why business candidate do not do well at the polls and expanding the logic of how voters use occupational cues. We conclude by discussing the implications of this research for our understanding of vote choice in local elections.</w:t>
      </w:r>
    </w:p>
    <w:p w14:paraId="449B48E8" w14:textId="77777777" w:rsidR="009E6B09" w:rsidRPr="0025549E" w:rsidRDefault="009E6B09" w:rsidP="00084741">
      <w:pPr>
        <w:spacing w:after="0"/>
        <w:rPr>
          <w:rFonts w:ascii="Times New Roman" w:hAnsi="Times New Roman" w:cs="Times New Roman"/>
          <w:sz w:val="24"/>
          <w:szCs w:val="24"/>
        </w:rPr>
      </w:pPr>
    </w:p>
    <w:p w14:paraId="1448B557" w14:textId="77777777" w:rsidR="009E6B09" w:rsidRPr="0025549E" w:rsidRDefault="009E6B09" w:rsidP="001A27EA">
      <w:pPr>
        <w:spacing w:after="0"/>
        <w:jc w:val="center"/>
        <w:rPr>
          <w:rFonts w:ascii="Times New Roman" w:hAnsi="Times New Roman" w:cs="Times New Roman"/>
          <w:sz w:val="24"/>
          <w:szCs w:val="24"/>
        </w:rPr>
      </w:pPr>
      <w:r w:rsidRPr="0025549E">
        <w:rPr>
          <w:rFonts w:ascii="Times New Roman" w:hAnsi="Times New Roman" w:cs="Times New Roman"/>
          <w:sz w:val="24"/>
          <w:szCs w:val="24"/>
        </w:rPr>
        <w:t>Occupation as a Ballot Cue</w:t>
      </w:r>
    </w:p>
    <w:p w14:paraId="446181E7" w14:textId="77777777" w:rsidR="009E6B09" w:rsidRPr="0025549E" w:rsidRDefault="009E6B09" w:rsidP="00084741">
      <w:pPr>
        <w:spacing w:after="0"/>
        <w:rPr>
          <w:rFonts w:ascii="Times New Roman" w:hAnsi="Times New Roman" w:cs="Times New Roman"/>
          <w:sz w:val="24"/>
          <w:szCs w:val="24"/>
        </w:rPr>
      </w:pPr>
    </w:p>
    <w:p w14:paraId="6BC156B4" w14:textId="40B91278" w:rsidR="009E6B09" w:rsidRPr="0025549E" w:rsidRDefault="009E6B09" w:rsidP="002E4D75">
      <w:pPr>
        <w:spacing w:after="0"/>
        <w:rPr>
          <w:rFonts w:ascii="Times New Roman" w:hAnsi="Times New Roman" w:cs="Times New Roman"/>
          <w:sz w:val="24"/>
          <w:szCs w:val="24"/>
        </w:rPr>
      </w:pPr>
      <w:r w:rsidRPr="0025549E">
        <w:rPr>
          <w:rFonts w:ascii="Times New Roman" w:hAnsi="Times New Roman" w:cs="Times New Roman"/>
          <w:sz w:val="24"/>
          <w:szCs w:val="24"/>
        </w:rPr>
        <w:tab/>
        <w:t xml:space="preserve">A large body of literature demonstrates that voters typically lack detailed information about candidate policy views and qualifications and rely on simple cues such as endorsements, name recognition, incumbency status, party affiliation, or visible demographic characteristics to make their choices (e.g., </w:t>
      </w:r>
      <w:proofErr w:type="spellStart"/>
      <w:r w:rsidRPr="0025549E">
        <w:rPr>
          <w:rFonts w:ascii="Times New Roman" w:hAnsi="Times New Roman" w:cs="Times New Roman"/>
          <w:sz w:val="24"/>
          <w:szCs w:val="24"/>
        </w:rPr>
        <w:t>Lupia</w:t>
      </w:r>
      <w:proofErr w:type="spellEnd"/>
      <w:r w:rsidRPr="0025549E">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25549E">
        <w:rPr>
          <w:rFonts w:ascii="Times New Roman" w:hAnsi="Times New Roman" w:cs="Times New Roman"/>
          <w:sz w:val="24"/>
          <w:szCs w:val="24"/>
        </w:rPr>
        <w:t xml:space="preserve">This tendency is especially evident at the local level where elections tend to be low information affairs, leading some voters to distinguish among candidate using gender or ethnic identification (Matson and Fine 2006). In elections where party labels do not appear on the ballot (such as California local elections), voters appear less likely to use party as a cue to determine vote choices even if it is possible to find candidate party preferences (Lim and Snyder 2015; Schaffner, </w:t>
      </w:r>
      <w:proofErr w:type="spellStart"/>
      <w:r w:rsidRPr="0025549E">
        <w:rPr>
          <w:rFonts w:ascii="Times New Roman" w:hAnsi="Times New Roman" w:cs="Times New Roman"/>
          <w:sz w:val="24"/>
          <w:szCs w:val="24"/>
        </w:rPr>
        <w:t>Streb</w:t>
      </w:r>
      <w:proofErr w:type="spellEnd"/>
      <w:r w:rsidRPr="0025549E">
        <w:rPr>
          <w:rFonts w:ascii="Times New Roman" w:hAnsi="Times New Roman" w:cs="Times New Roman"/>
          <w:sz w:val="24"/>
          <w:szCs w:val="24"/>
        </w:rPr>
        <w:t xml:space="preserve">, and Wright 2001; but see Bonneau and </w:t>
      </w:r>
      <w:proofErr w:type="spellStart"/>
      <w:r w:rsidRPr="0025549E">
        <w:rPr>
          <w:rFonts w:ascii="Times New Roman" w:hAnsi="Times New Roman" w:cs="Times New Roman"/>
          <w:sz w:val="24"/>
          <w:szCs w:val="24"/>
        </w:rPr>
        <w:t>Cann</w:t>
      </w:r>
      <w:proofErr w:type="spellEnd"/>
      <w:r w:rsidRPr="0025549E">
        <w:rPr>
          <w:rFonts w:ascii="Times New Roman" w:hAnsi="Times New Roman" w:cs="Times New Roman"/>
          <w:sz w:val="24"/>
          <w:szCs w:val="24"/>
        </w:rPr>
        <w:t xml:space="preserve"> 2015). Absent of any substantive cue, voters may rely on an arbitrary one, such as ballot position (e.g., Miller and Krosnick 1998).</w:t>
      </w:r>
    </w:p>
    <w:p w14:paraId="732824C8" w14:textId="77777777" w:rsidR="009E6B09" w:rsidRPr="0025549E" w:rsidRDefault="009E6B09" w:rsidP="00084741">
      <w:pPr>
        <w:spacing w:after="0"/>
        <w:rPr>
          <w:rFonts w:ascii="Times New Roman" w:hAnsi="Times New Roman" w:cs="Times New Roman"/>
          <w:sz w:val="24"/>
          <w:szCs w:val="24"/>
        </w:rPr>
      </w:pPr>
    </w:p>
    <w:p w14:paraId="66181459" w14:textId="2BC44E63" w:rsidR="009E6B09"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 xml:space="preserve">The research on occupation as a cue is relatively thin, although the studies that have been conducted have largely found that occupation is a relevant cue for many voters. For example, Byrne and </w:t>
      </w:r>
      <w:proofErr w:type="spellStart"/>
      <w:r w:rsidRPr="0025549E">
        <w:rPr>
          <w:rFonts w:ascii="Times New Roman" w:hAnsi="Times New Roman" w:cs="Times New Roman"/>
          <w:sz w:val="24"/>
          <w:szCs w:val="24"/>
        </w:rPr>
        <w:t>Pueschel</w:t>
      </w:r>
      <w:proofErr w:type="spellEnd"/>
      <w:r w:rsidRPr="0025549E">
        <w:rPr>
          <w:rFonts w:ascii="Times New Roman" w:hAnsi="Times New Roman" w:cs="Times New Roman"/>
          <w:sz w:val="24"/>
          <w:szCs w:val="24"/>
        </w:rPr>
        <w:t xml:space="preserve"> (1974), examining various cues that could affect voting decisions for Democratic and Republican Party county central committees between 1948 and 1970, found that candidates who listed their occupation as “professor,” “engineer,” or “lawyer” were likely to win, while those who listed their occupation as “housewife,” “salesman,” or “real estate broker” were </w:t>
      </w:r>
      <w:r w:rsidR="00D839C7">
        <w:rPr>
          <w:rFonts w:ascii="Times New Roman" w:hAnsi="Times New Roman" w:cs="Times New Roman"/>
          <w:sz w:val="24"/>
          <w:szCs w:val="24"/>
        </w:rPr>
        <w:t>not</w:t>
      </w:r>
      <w:r w:rsidRPr="0025549E">
        <w:rPr>
          <w:rFonts w:ascii="Times New Roman" w:hAnsi="Times New Roman" w:cs="Times New Roman"/>
          <w:sz w:val="24"/>
          <w:szCs w:val="24"/>
        </w:rPr>
        <w:t xml:space="preserve">. McDermott (2005), using a 1994 </w:t>
      </w:r>
      <w:r w:rsidRPr="00D839C7">
        <w:rPr>
          <w:rFonts w:ascii="Times New Roman" w:hAnsi="Times New Roman" w:cs="Times New Roman"/>
          <w:i/>
          <w:sz w:val="24"/>
          <w:szCs w:val="24"/>
        </w:rPr>
        <w:t>Los Angeles Times</w:t>
      </w:r>
      <w:r w:rsidRPr="0025549E">
        <w:rPr>
          <w:rFonts w:ascii="Times New Roman" w:hAnsi="Times New Roman" w:cs="Times New Roman"/>
          <w:sz w:val="24"/>
          <w:szCs w:val="24"/>
        </w:rPr>
        <w:t xml:space="preserve"> </w:t>
      </w:r>
      <w:r w:rsidR="00D839C7">
        <w:rPr>
          <w:rFonts w:ascii="Times New Roman" w:hAnsi="Times New Roman" w:cs="Times New Roman"/>
          <w:sz w:val="24"/>
          <w:szCs w:val="24"/>
        </w:rPr>
        <w:t>p</w:t>
      </w:r>
      <w:r w:rsidRPr="0025549E">
        <w:rPr>
          <w:rFonts w:ascii="Times New Roman" w:hAnsi="Times New Roman" w:cs="Times New Roman"/>
          <w:sz w:val="24"/>
          <w:szCs w:val="24"/>
        </w:rPr>
        <w:t>oll, concluded that when there were sharp differences between candidates with respect to having experience relevant to particular offices, voters were more likely to choose the candidate whose listed experience better aligned with the elective position. The importance of occupational cues has also been documented in studies in other countries, such as Germany (</w:t>
      </w:r>
      <w:proofErr w:type="spellStart"/>
      <w:r w:rsidRPr="0025549E">
        <w:rPr>
          <w:rFonts w:ascii="Times New Roman" w:hAnsi="Times New Roman" w:cs="Times New Roman"/>
          <w:sz w:val="24"/>
          <w:szCs w:val="24"/>
        </w:rPr>
        <w:t>Mechtel</w:t>
      </w:r>
      <w:proofErr w:type="spellEnd"/>
      <w:r w:rsidRPr="0025549E">
        <w:rPr>
          <w:rFonts w:ascii="Times New Roman" w:hAnsi="Times New Roman" w:cs="Times New Roman"/>
          <w:sz w:val="24"/>
          <w:szCs w:val="24"/>
        </w:rPr>
        <w:t xml:space="preserve"> 2014), Great Britain (Campbell and Cowley 2014), and New Zealand (</w:t>
      </w:r>
      <w:proofErr w:type="spellStart"/>
      <w:r w:rsidRPr="0025549E">
        <w:rPr>
          <w:rFonts w:ascii="Times New Roman" w:eastAsia="Times New Roman" w:hAnsi="Times New Roman" w:cs="Times New Roman"/>
          <w:sz w:val="24"/>
          <w:szCs w:val="24"/>
        </w:rPr>
        <w:t>Coffė</w:t>
      </w:r>
      <w:proofErr w:type="spellEnd"/>
      <w:r w:rsidRPr="0025549E">
        <w:rPr>
          <w:rFonts w:ascii="Times New Roman" w:hAnsi="Times New Roman" w:cs="Times New Roman"/>
          <w:sz w:val="24"/>
          <w:szCs w:val="24"/>
        </w:rPr>
        <w:t xml:space="preserve"> and </w:t>
      </w:r>
      <w:proofErr w:type="spellStart"/>
      <w:r w:rsidRPr="0025549E">
        <w:rPr>
          <w:rFonts w:ascii="Times New Roman" w:hAnsi="Times New Roman" w:cs="Times New Roman"/>
          <w:sz w:val="24"/>
          <w:szCs w:val="24"/>
        </w:rPr>
        <w:t>Theiss</w:t>
      </w:r>
      <w:proofErr w:type="spellEnd"/>
      <w:r w:rsidRPr="0025549E">
        <w:rPr>
          <w:rFonts w:ascii="Times New Roman" w:hAnsi="Times New Roman" w:cs="Times New Roman"/>
          <w:sz w:val="24"/>
          <w:szCs w:val="24"/>
        </w:rPr>
        <w:t>-Morse 2016)</w:t>
      </w:r>
    </w:p>
    <w:p w14:paraId="44D198BC" w14:textId="77777777" w:rsidR="009E6B09" w:rsidRPr="0025549E" w:rsidRDefault="009E6B09" w:rsidP="00084741">
      <w:pPr>
        <w:spacing w:after="0"/>
        <w:rPr>
          <w:rFonts w:ascii="Times New Roman" w:hAnsi="Times New Roman" w:cs="Times New Roman"/>
          <w:sz w:val="24"/>
          <w:szCs w:val="24"/>
        </w:rPr>
      </w:pPr>
    </w:p>
    <w:p w14:paraId="37DD4E8C" w14:textId="71C7EEA5" w:rsidR="009E6B09"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 xml:space="preserve">There are only a handful of studies that directly assess whether voters prefer candidates with a business background. </w:t>
      </w:r>
      <w:proofErr w:type="spellStart"/>
      <w:r w:rsidRPr="0025549E">
        <w:rPr>
          <w:rFonts w:ascii="Times New Roman" w:eastAsia="Times New Roman" w:hAnsi="Times New Roman" w:cs="Times New Roman"/>
          <w:sz w:val="24"/>
          <w:szCs w:val="24"/>
        </w:rPr>
        <w:t>Coffė</w:t>
      </w:r>
      <w:proofErr w:type="spellEnd"/>
      <w:r w:rsidRPr="0025549E">
        <w:rPr>
          <w:rFonts w:ascii="Times New Roman" w:hAnsi="Times New Roman" w:cs="Times New Roman"/>
          <w:sz w:val="24"/>
          <w:szCs w:val="24"/>
        </w:rPr>
        <w:t xml:space="preserve"> and </w:t>
      </w:r>
      <w:proofErr w:type="spellStart"/>
      <w:r w:rsidRPr="0025549E">
        <w:rPr>
          <w:rFonts w:ascii="Times New Roman" w:hAnsi="Times New Roman" w:cs="Times New Roman"/>
          <w:sz w:val="24"/>
          <w:szCs w:val="24"/>
        </w:rPr>
        <w:t>Theiss</w:t>
      </w:r>
      <w:proofErr w:type="spellEnd"/>
      <w:r w:rsidRPr="0025549E">
        <w:rPr>
          <w:rFonts w:ascii="Times New Roman" w:hAnsi="Times New Roman" w:cs="Times New Roman"/>
          <w:sz w:val="24"/>
          <w:szCs w:val="24"/>
        </w:rPr>
        <w:t xml:space="preserve">-Morse (2016) used student experimental evidence from New Zealand and the United States to examine how occupational designation influence perceptions of competence and electoral support, drawing on earlier research indicating that many Americans prefer government to be “run like a business” and consequently preferred business candidates (Hibbing and </w:t>
      </w:r>
      <w:proofErr w:type="spellStart"/>
      <w:r w:rsidRPr="0025549E">
        <w:rPr>
          <w:rFonts w:ascii="Times New Roman" w:hAnsi="Times New Roman" w:cs="Times New Roman"/>
          <w:sz w:val="24"/>
          <w:szCs w:val="24"/>
        </w:rPr>
        <w:t>Theiss</w:t>
      </w:r>
      <w:proofErr w:type="spellEnd"/>
      <w:r w:rsidRPr="0025549E">
        <w:rPr>
          <w:rFonts w:ascii="Times New Roman" w:hAnsi="Times New Roman" w:cs="Times New Roman"/>
          <w:sz w:val="24"/>
          <w:szCs w:val="24"/>
        </w:rPr>
        <w:t xml:space="preserve">-Morse 2002). Controlling for other variables, they found that the business label contributed to perceptions of competence in some areas but was associated with perceptions of less competence in others. Furthermore, the business designation did not increase electoral support among the American students (and actually eroded support among the New Zealand students). Carnes and </w:t>
      </w:r>
      <w:proofErr w:type="spellStart"/>
      <w:r w:rsidRPr="0025549E">
        <w:rPr>
          <w:rFonts w:ascii="Times New Roman" w:hAnsi="Times New Roman" w:cs="Times New Roman"/>
          <w:sz w:val="24"/>
          <w:szCs w:val="24"/>
        </w:rPr>
        <w:t>Lupo</w:t>
      </w:r>
      <w:proofErr w:type="spellEnd"/>
      <w:r w:rsidRPr="0025549E">
        <w:rPr>
          <w:rFonts w:ascii="Times New Roman" w:hAnsi="Times New Roman" w:cs="Times New Roman"/>
          <w:sz w:val="24"/>
          <w:szCs w:val="24"/>
        </w:rPr>
        <w:t xml:space="preserve"> (2016) analyzed the possibility of voter bias against “working class” candidates by using a series of candidate choice experiments in Argentina, Great Britain, and the United States. Contrary to the prevalent assumption that “business owner” candidates would be advantaged over “factory workers,” they found that the average respondent in Argentina and Britain was essentially indifferent to whether the candidate had the “factory worker” or “business owner” designation, while the average respondent in the United States slightly favored the “factory worker.” Even self-identifying Republicans among American respondents did not favor business owner candidates over factory workers.</w:t>
      </w:r>
    </w:p>
    <w:p w14:paraId="401B1A11" w14:textId="77777777" w:rsidR="009E6B09" w:rsidRPr="0025549E" w:rsidRDefault="009E6B09" w:rsidP="00084741">
      <w:pPr>
        <w:spacing w:after="0"/>
        <w:rPr>
          <w:rFonts w:ascii="Times New Roman" w:hAnsi="Times New Roman" w:cs="Times New Roman"/>
          <w:sz w:val="24"/>
          <w:szCs w:val="24"/>
        </w:rPr>
      </w:pPr>
    </w:p>
    <w:p w14:paraId="6AC3C368" w14:textId="2A58FD22" w:rsidR="009E6B09"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 xml:space="preserve">One analysis missing from previous literature is a direct test of whether voters prefer candidates with business experience instead of political experience. The high re-election rates for incumbents might suggest that voters value political experience. Even though this is usually attributed to the financial and name-recognition advantages that they enjoy, it is also possible that voters value candidates with political experience and use incumbency as a proxy. We also note the long line of research (cf. </w:t>
      </w:r>
      <w:proofErr w:type="spellStart"/>
      <w:r w:rsidRPr="0025549E">
        <w:rPr>
          <w:rFonts w:ascii="Times New Roman" w:hAnsi="Times New Roman" w:cs="Times New Roman"/>
          <w:sz w:val="24"/>
          <w:szCs w:val="24"/>
        </w:rPr>
        <w:t>Fenno</w:t>
      </w:r>
      <w:proofErr w:type="spellEnd"/>
      <w:r w:rsidRPr="0025549E">
        <w:rPr>
          <w:rFonts w:ascii="Times New Roman" w:hAnsi="Times New Roman" w:cs="Times New Roman"/>
          <w:sz w:val="24"/>
          <w:szCs w:val="24"/>
        </w:rPr>
        <w:t xml:space="preserve"> 1975; Parker and Davidson 1979) indicating that voters commonly appreciate and are inclined to support their individual elected representatives (e.g., specific Members of Congress) even if they disparage the institutions in which they serve (Congress itself). On the other hand, the belief that government should be run like a business is strong (Hibbing and </w:t>
      </w:r>
      <w:proofErr w:type="spellStart"/>
      <w:r w:rsidRPr="0025549E">
        <w:rPr>
          <w:rFonts w:ascii="Times New Roman" w:hAnsi="Times New Roman" w:cs="Times New Roman"/>
          <w:sz w:val="24"/>
          <w:szCs w:val="24"/>
        </w:rPr>
        <w:t>Theiss</w:t>
      </w:r>
      <w:proofErr w:type="spellEnd"/>
      <w:r w:rsidRPr="0025549E">
        <w:rPr>
          <w:rFonts w:ascii="Times New Roman" w:hAnsi="Times New Roman" w:cs="Times New Roman"/>
          <w:sz w:val="24"/>
          <w:szCs w:val="24"/>
        </w:rPr>
        <w:t>-Morse 2002), and as a result voters may prefer business candidates. We expect the former belief to be dominant; despite all the anti-politician rhetoric and criticism of government, voters will still prefer individuals with political experience over businesspersons. Thus, our first hypothesis:</w:t>
      </w:r>
    </w:p>
    <w:p w14:paraId="732C66B0" w14:textId="77777777" w:rsidR="009E6B09" w:rsidRPr="0025549E" w:rsidRDefault="009E6B09" w:rsidP="00084741">
      <w:pPr>
        <w:spacing w:after="0"/>
        <w:rPr>
          <w:rFonts w:ascii="Times New Roman" w:hAnsi="Times New Roman" w:cs="Times New Roman"/>
          <w:sz w:val="24"/>
          <w:szCs w:val="24"/>
        </w:rPr>
      </w:pPr>
    </w:p>
    <w:p w14:paraId="096C5C16" w14:textId="77777777" w:rsidR="009E6B09" w:rsidRPr="0025549E" w:rsidRDefault="009E6B09" w:rsidP="00672F93">
      <w:pPr>
        <w:spacing w:after="0"/>
        <w:ind w:left="720"/>
        <w:rPr>
          <w:rFonts w:ascii="Times New Roman" w:hAnsi="Times New Roman" w:cs="Times New Roman"/>
          <w:sz w:val="24"/>
          <w:szCs w:val="24"/>
        </w:rPr>
      </w:pPr>
      <w:r w:rsidRPr="0025549E">
        <w:rPr>
          <w:rFonts w:ascii="Times New Roman" w:hAnsi="Times New Roman" w:cs="Times New Roman"/>
          <w:sz w:val="24"/>
          <w:szCs w:val="24"/>
        </w:rPr>
        <w:t>H1: Voters are less likely to support business candidates because they prefer candidates with prior political experience (such as holding other political office).</w:t>
      </w:r>
    </w:p>
    <w:p w14:paraId="1D156C12" w14:textId="77777777" w:rsidR="009E6B09" w:rsidRPr="0025549E" w:rsidRDefault="009E6B09" w:rsidP="00084741">
      <w:pPr>
        <w:spacing w:after="0"/>
        <w:rPr>
          <w:rFonts w:ascii="Times New Roman" w:hAnsi="Times New Roman" w:cs="Times New Roman"/>
          <w:sz w:val="24"/>
          <w:szCs w:val="24"/>
        </w:rPr>
      </w:pPr>
    </w:p>
    <w:p w14:paraId="59DFAB3B" w14:textId="77777777" w:rsidR="009E6B09" w:rsidRPr="0025549E" w:rsidRDefault="009E6B09" w:rsidP="00022F53">
      <w:pPr>
        <w:spacing w:after="0"/>
        <w:ind w:firstLine="720"/>
        <w:rPr>
          <w:rFonts w:ascii="Times New Roman" w:hAnsi="Times New Roman" w:cs="Times New Roman"/>
          <w:sz w:val="24"/>
          <w:szCs w:val="24"/>
        </w:rPr>
      </w:pPr>
      <w:r w:rsidRPr="0025549E">
        <w:rPr>
          <w:rFonts w:ascii="Times New Roman" w:hAnsi="Times New Roman" w:cs="Times New Roman"/>
          <w:sz w:val="24"/>
          <w:szCs w:val="24"/>
        </w:rPr>
        <w:t>One reason voters may prefer candidates with a business background is that they use it as a cue for managerial competence. McDermott’s (2005) study suggests that voters do pay attention to how prior work experience prepares candidates for the office they are seeking, and voters may see running a business as being an indication that a person has the capabilities to be an effective city councilor or mayor. Additionally, voters may use a business ballot designation as a cue that the candidate is political outsider. This is not a particularly accurate cue, as many businesspersons are heavily involved in politics. However, many voters may ascribe to a dichotomy between the public and private sectors, and assume that businesspersons are outside of the political establishment.</w:t>
      </w:r>
    </w:p>
    <w:p w14:paraId="74B8D537" w14:textId="77777777" w:rsidR="009E6B09" w:rsidRPr="0025549E" w:rsidRDefault="009E6B09" w:rsidP="00084741">
      <w:pPr>
        <w:spacing w:after="0"/>
        <w:rPr>
          <w:rFonts w:ascii="Times New Roman" w:hAnsi="Times New Roman" w:cs="Times New Roman"/>
          <w:sz w:val="24"/>
          <w:szCs w:val="24"/>
        </w:rPr>
      </w:pPr>
    </w:p>
    <w:p w14:paraId="71D89690" w14:textId="77777777" w:rsidR="009E6B09" w:rsidRPr="0025549E" w:rsidRDefault="009E6B09" w:rsidP="00672F93">
      <w:pPr>
        <w:spacing w:after="0"/>
        <w:ind w:left="720"/>
        <w:rPr>
          <w:rFonts w:ascii="Times New Roman" w:hAnsi="Times New Roman" w:cs="Times New Roman"/>
          <w:sz w:val="24"/>
          <w:szCs w:val="24"/>
        </w:rPr>
      </w:pPr>
      <w:r w:rsidRPr="0025549E">
        <w:rPr>
          <w:rFonts w:ascii="Times New Roman" w:hAnsi="Times New Roman" w:cs="Times New Roman"/>
          <w:sz w:val="24"/>
          <w:szCs w:val="24"/>
        </w:rPr>
        <w:t>H2: Voters are more likely to support business candidates because they use a business ballot designation as cue for managerial competence or as a cue for being a political outsider.</w:t>
      </w:r>
    </w:p>
    <w:p w14:paraId="1D150E9F" w14:textId="77777777" w:rsidR="009E6B09" w:rsidRPr="0025549E" w:rsidRDefault="009E6B09" w:rsidP="00084741">
      <w:pPr>
        <w:spacing w:after="0"/>
        <w:rPr>
          <w:rFonts w:ascii="Times New Roman" w:hAnsi="Times New Roman" w:cs="Times New Roman"/>
          <w:sz w:val="24"/>
          <w:szCs w:val="24"/>
        </w:rPr>
      </w:pPr>
    </w:p>
    <w:p w14:paraId="4BDEAA6D" w14:textId="29B6A38F" w:rsidR="009E6B09" w:rsidRPr="0025549E" w:rsidRDefault="009E6B09" w:rsidP="00022F53">
      <w:pPr>
        <w:spacing w:after="0"/>
        <w:ind w:firstLine="720"/>
        <w:rPr>
          <w:rFonts w:ascii="Times New Roman" w:hAnsi="Times New Roman" w:cs="Times New Roman"/>
          <w:sz w:val="24"/>
          <w:szCs w:val="24"/>
        </w:rPr>
      </w:pPr>
      <w:r w:rsidRPr="0025549E">
        <w:rPr>
          <w:rFonts w:ascii="Times New Roman" w:hAnsi="Times New Roman" w:cs="Times New Roman"/>
          <w:sz w:val="24"/>
          <w:szCs w:val="24"/>
        </w:rPr>
        <w:t>None of the previous studies on occupational cues attempt to disaggregate different types of business candidates, but given the breadth of the “business” label it is reasonable to expect that voters would make such distinctions. In the context of city council and mayoral elections, we expect that voters will prefer candidates who own local businesses, or more generally small business owners, as opposed to corporate executives of multinational corporations. Many voters respect small businesspersons as individuals who are contributing to local economic growth, and appreciate the hard work and dedication required to run a business. Popular perceptions of corporate executives are more mixed; they may be seen as smart and competent, but also as lacking in ethical standards and out of touch with average voters. We thus expect that not all business candidates will be viewed the same by voters:</w:t>
      </w:r>
    </w:p>
    <w:p w14:paraId="383CE812" w14:textId="77777777" w:rsidR="009E6B09" w:rsidRPr="0025549E" w:rsidRDefault="009E6B09" w:rsidP="00084741">
      <w:pPr>
        <w:spacing w:after="0"/>
        <w:rPr>
          <w:rFonts w:ascii="Times New Roman" w:hAnsi="Times New Roman" w:cs="Times New Roman"/>
          <w:sz w:val="24"/>
          <w:szCs w:val="24"/>
        </w:rPr>
      </w:pPr>
    </w:p>
    <w:p w14:paraId="139FD787" w14:textId="4C177401" w:rsidR="009E6B09" w:rsidRPr="0025549E" w:rsidRDefault="009E6B09" w:rsidP="00786210">
      <w:pPr>
        <w:spacing w:after="0"/>
        <w:ind w:left="720"/>
        <w:rPr>
          <w:rFonts w:ascii="Times New Roman" w:hAnsi="Times New Roman" w:cs="Times New Roman"/>
          <w:sz w:val="24"/>
          <w:szCs w:val="24"/>
        </w:rPr>
      </w:pPr>
      <w:r w:rsidRPr="0025549E">
        <w:rPr>
          <w:rFonts w:ascii="Times New Roman" w:hAnsi="Times New Roman" w:cs="Times New Roman"/>
          <w:sz w:val="24"/>
          <w:szCs w:val="24"/>
        </w:rPr>
        <w:t>H3: Voters are more likely to support small business owners than corporate executives of larger companies.</w:t>
      </w:r>
    </w:p>
    <w:p w14:paraId="761C197A" w14:textId="77777777" w:rsidR="009E6B09" w:rsidRPr="0025549E" w:rsidRDefault="009E6B09" w:rsidP="00084741">
      <w:pPr>
        <w:spacing w:after="0"/>
        <w:rPr>
          <w:rFonts w:ascii="Times New Roman" w:hAnsi="Times New Roman" w:cs="Times New Roman"/>
          <w:sz w:val="24"/>
          <w:szCs w:val="24"/>
        </w:rPr>
      </w:pPr>
    </w:p>
    <w:p w14:paraId="38B05216" w14:textId="00FC477C" w:rsidR="009E6B09" w:rsidRPr="0025549E" w:rsidRDefault="009E6B09" w:rsidP="00616F86">
      <w:pPr>
        <w:spacing w:after="0"/>
        <w:jc w:val="center"/>
        <w:rPr>
          <w:rFonts w:ascii="Times New Roman" w:hAnsi="Times New Roman" w:cs="Times New Roman"/>
          <w:sz w:val="24"/>
          <w:szCs w:val="24"/>
        </w:rPr>
      </w:pPr>
      <w:r w:rsidRPr="0025549E">
        <w:rPr>
          <w:rFonts w:ascii="Times New Roman" w:hAnsi="Times New Roman" w:cs="Times New Roman"/>
          <w:sz w:val="24"/>
          <w:szCs w:val="24"/>
        </w:rPr>
        <w:t>Study 1: Aggregate Analysis of California Election Data</w:t>
      </w:r>
    </w:p>
    <w:p w14:paraId="1A3F66C2" w14:textId="77777777" w:rsidR="009E6B09" w:rsidRPr="0025549E" w:rsidRDefault="009E6B09" w:rsidP="00084741">
      <w:pPr>
        <w:spacing w:after="0"/>
        <w:rPr>
          <w:rFonts w:ascii="Times New Roman" w:hAnsi="Times New Roman" w:cs="Times New Roman"/>
          <w:sz w:val="24"/>
          <w:szCs w:val="24"/>
        </w:rPr>
      </w:pPr>
    </w:p>
    <w:p w14:paraId="5F49EE42" w14:textId="694F1757" w:rsidR="009E6B09" w:rsidRPr="0025549E" w:rsidRDefault="009E6B09" w:rsidP="00084741">
      <w:pPr>
        <w:spacing w:after="0"/>
        <w:rPr>
          <w:rFonts w:ascii="Times New Roman" w:hAnsi="Times New Roman" w:cs="Times New Roman"/>
          <w:i/>
          <w:sz w:val="24"/>
          <w:szCs w:val="24"/>
        </w:rPr>
      </w:pPr>
      <w:r w:rsidRPr="0025549E">
        <w:rPr>
          <w:rFonts w:ascii="Times New Roman" w:hAnsi="Times New Roman" w:cs="Times New Roman"/>
          <w:i/>
          <w:sz w:val="24"/>
          <w:szCs w:val="24"/>
        </w:rPr>
        <w:t>Data and Methods</w:t>
      </w:r>
    </w:p>
    <w:p w14:paraId="324632C5" w14:textId="77777777" w:rsidR="009E6B09" w:rsidRPr="0025549E" w:rsidRDefault="009E6B09" w:rsidP="00084741">
      <w:pPr>
        <w:spacing w:after="0"/>
        <w:rPr>
          <w:rFonts w:ascii="Times New Roman" w:hAnsi="Times New Roman" w:cs="Times New Roman"/>
          <w:sz w:val="24"/>
          <w:szCs w:val="24"/>
        </w:rPr>
      </w:pPr>
    </w:p>
    <w:p w14:paraId="4A166C68" w14:textId="77777777" w:rsidR="009E6B09"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We employ two approaches to understanding the effects of ballot designations on vote choice. First, we use an aggregate dataset of mayoral and city council elections to assess how well businesspersons do at the ballot box. The dataset includes all city council and mayoral elections in California between 2008 and 2015, over 11,000 candidates running in over 400 cities.</w:t>
      </w:r>
      <w:r w:rsidRPr="0025549E">
        <w:rPr>
          <w:rStyle w:val="FootnoteReference"/>
          <w:rFonts w:ascii="Times New Roman" w:hAnsi="Times New Roman" w:cs="Times New Roman"/>
          <w:sz w:val="24"/>
          <w:szCs w:val="24"/>
        </w:rPr>
        <w:footnoteReference w:id="2"/>
      </w:r>
      <w:r w:rsidRPr="0025549E">
        <w:rPr>
          <w:rFonts w:ascii="Times New Roman" w:hAnsi="Times New Roman" w:cs="Times New Roman"/>
          <w:sz w:val="24"/>
          <w:szCs w:val="24"/>
        </w:rPr>
        <w:t xml:space="preserve"> Our main source of data was the California Elections Data Archive (CEDA), maintained by the Institute of Social Research at California State University, Sacramento. This is a unique statewide database that collects, tabulates and reports candidate and ballot measure results for all local elections. Reports from CEDA include all candidates, their ballot designations, incumbency status, and vote totals. To this information we added variables for gender, election type, and competitiveness.</w:t>
      </w:r>
    </w:p>
    <w:p w14:paraId="5949BE80" w14:textId="77777777" w:rsidR="009E6B09" w:rsidRPr="0025549E" w:rsidRDefault="009E6B09" w:rsidP="00084741">
      <w:pPr>
        <w:spacing w:after="0"/>
        <w:rPr>
          <w:rFonts w:ascii="Times New Roman" w:hAnsi="Times New Roman" w:cs="Times New Roman"/>
          <w:sz w:val="24"/>
          <w:szCs w:val="24"/>
        </w:rPr>
      </w:pPr>
    </w:p>
    <w:p w14:paraId="7D1E23D7" w14:textId="1AE070E6" w:rsidR="009E6B09" w:rsidRPr="0025549E" w:rsidRDefault="009E6B09" w:rsidP="002E21E6">
      <w:pPr>
        <w:spacing w:after="0"/>
        <w:rPr>
          <w:rFonts w:ascii="Times New Roman" w:hAnsi="Times New Roman" w:cs="Times New Roman"/>
          <w:sz w:val="24"/>
          <w:szCs w:val="24"/>
        </w:rPr>
      </w:pPr>
      <w:r w:rsidRPr="0025549E">
        <w:rPr>
          <w:rFonts w:ascii="Times New Roman" w:hAnsi="Times New Roman" w:cs="Times New Roman"/>
          <w:sz w:val="24"/>
          <w:szCs w:val="24"/>
        </w:rPr>
        <w:tab/>
        <w:t xml:space="preserve">The CEDA data includes the text of each candidate’s ballot designation. The state’s Election Code (Section 13107) gives candidates a great deal of discretion as to how they describe their occupation, containing only broad guidelines as to what’s allowable. Candidates can use no more than three words to describe their current “professions, vocations, or occupations” or can indicate any current elective office they hold. Candidates are prohibited from using adjectives that suggest an evaluation such as “outstanding” or “eminent” and may not list a profession they no longer practice or office they no longer hold. They also cannot list a hobby, honorary titles (such as “honorary professor”) or generic status such as “taxpayer” or “concerned citizen,” although the last requirement tends not to be enforced strictly. Despite these limitations, there is a lot of room for choice of wording. For example, someone who runs a small land use consulting business and also teaches a land use course at the local college might reasonably describe herself as a “small business owner,” “land use consultant,” “businesswoman and educator,” “college instructor,” or use any number of similar terms. </w:t>
      </w:r>
    </w:p>
    <w:p w14:paraId="0851EC2A" w14:textId="77777777" w:rsidR="009E6B09" w:rsidRPr="0025549E" w:rsidRDefault="009E6B09" w:rsidP="002E21E6">
      <w:pPr>
        <w:spacing w:after="0"/>
        <w:rPr>
          <w:rFonts w:ascii="Times New Roman" w:hAnsi="Times New Roman" w:cs="Times New Roman"/>
          <w:sz w:val="24"/>
          <w:szCs w:val="24"/>
        </w:rPr>
      </w:pPr>
    </w:p>
    <w:p w14:paraId="49DDC0E1" w14:textId="69A4E136" w:rsidR="009E6B09" w:rsidRPr="0025549E" w:rsidRDefault="009E6B09" w:rsidP="008D4C21">
      <w:pPr>
        <w:spacing w:after="0" w:line="240" w:lineRule="auto"/>
        <w:ind w:firstLine="720"/>
        <w:rPr>
          <w:rFonts w:ascii="Times New Roman" w:eastAsia="Times New Roman" w:hAnsi="Times New Roman" w:cs="Times New Roman"/>
          <w:sz w:val="24"/>
          <w:szCs w:val="24"/>
        </w:rPr>
      </w:pPr>
      <w:r w:rsidRPr="0025549E">
        <w:rPr>
          <w:rFonts w:ascii="Times New Roman" w:hAnsi="Times New Roman" w:cs="Times New Roman"/>
          <w:sz w:val="24"/>
          <w:szCs w:val="24"/>
        </w:rPr>
        <w:t xml:space="preserve">Candidate ballot designations, which appear as text in the CEDA database, were coded with dummy variables for five occupational groups. </w:t>
      </w:r>
      <w:r w:rsidRPr="0025549E">
        <w:rPr>
          <w:rFonts w:ascii="Times New Roman" w:eastAsia="Times New Roman" w:hAnsi="Times New Roman" w:cs="Times New Roman"/>
          <w:sz w:val="24"/>
          <w:szCs w:val="24"/>
        </w:rPr>
        <w:t>Regarding our primary focus, candidates who ran as “businesspersons,” we opted for a conservative definition, limiting that coding category to candidates whose designation included a derivative of “business” or using a term that is closely associated with business such as “executive” or “CEO,” and excluding other seemingly less directly related terms such as “consultant” and “entrepreneur.” We also coded candidates as “businesspeople” if they included a business designation along with an unrelated designation, e.g., “Businesswoman/planning commissioner,” regardless of the order in which the occupations were listed.</w:t>
      </w:r>
      <w:r>
        <w:rPr>
          <w:rFonts w:ascii="Times New Roman" w:eastAsia="Times New Roman" w:hAnsi="Times New Roman" w:cs="Times New Roman"/>
          <w:sz w:val="24"/>
          <w:szCs w:val="24"/>
        </w:rPr>
        <w:t xml:space="preserve"> </w:t>
      </w:r>
      <w:r w:rsidRPr="0025549E">
        <w:rPr>
          <w:rFonts w:ascii="Times New Roman" w:eastAsia="Times New Roman" w:hAnsi="Times New Roman" w:cs="Times New Roman"/>
          <w:sz w:val="24"/>
          <w:szCs w:val="24"/>
        </w:rPr>
        <w:t>Table 1 provides examples of terms that did and did not meet our definition.</w:t>
      </w:r>
    </w:p>
    <w:p w14:paraId="5B3D455D" w14:textId="77777777" w:rsidR="009E6B09" w:rsidRPr="0025549E" w:rsidRDefault="009E6B09" w:rsidP="008D4C21">
      <w:pPr>
        <w:spacing w:after="0" w:line="240" w:lineRule="auto"/>
        <w:ind w:firstLine="720"/>
        <w:rPr>
          <w:rFonts w:ascii="Times New Roman" w:eastAsia="Times New Roman" w:hAnsi="Times New Roman" w:cs="Times New Roman"/>
          <w:sz w:val="24"/>
          <w:szCs w:val="24"/>
        </w:rPr>
      </w:pPr>
    </w:p>
    <w:p w14:paraId="589AE184" w14:textId="77777777" w:rsidR="009E6B09" w:rsidRPr="0025549E" w:rsidRDefault="009E6B09" w:rsidP="008D4C21">
      <w:pPr>
        <w:spacing w:after="0" w:line="240" w:lineRule="auto"/>
        <w:jc w:val="center"/>
        <w:rPr>
          <w:rFonts w:ascii="Times New Roman" w:eastAsia="Times New Roman" w:hAnsi="Times New Roman" w:cs="Times New Roman"/>
          <w:b/>
          <w:sz w:val="24"/>
          <w:szCs w:val="24"/>
        </w:rPr>
      </w:pPr>
      <w:r w:rsidRPr="0025549E">
        <w:rPr>
          <w:rFonts w:ascii="Times New Roman" w:eastAsia="Times New Roman" w:hAnsi="Times New Roman" w:cs="Times New Roman"/>
          <w:b/>
          <w:sz w:val="24"/>
          <w:szCs w:val="24"/>
        </w:rPr>
        <w:t>Table 1: “Businessperson” and Non-Businessperson Classifications</w:t>
      </w:r>
    </w:p>
    <w:tbl>
      <w:tblPr>
        <w:tblStyle w:val="TableGrid"/>
        <w:tblW w:w="0" w:type="auto"/>
        <w:jc w:val="center"/>
        <w:tblLayout w:type="fixed"/>
        <w:tblLook w:val="04A0" w:firstRow="1" w:lastRow="0" w:firstColumn="1" w:lastColumn="0" w:noHBand="0" w:noVBand="1"/>
      </w:tblPr>
      <w:tblGrid>
        <w:gridCol w:w="4188"/>
        <w:gridCol w:w="4172"/>
      </w:tblGrid>
      <w:tr w:rsidR="009E6B09" w:rsidRPr="0025549E" w14:paraId="6D4D5361" w14:textId="77777777" w:rsidTr="00B80780">
        <w:trPr>
          <w:jc w:val="center"/>
        </w:trPr>
        <w:tc>
          <w:tcPr>
            <w:tcW w:w="4188" w:type="dxa"/>
          </w:tcPr>
          <w:p w14:paraId="48CA71E6" w14:textId="77777777" w:rsidR="009E6B09" w:rsidRPr="0025549E" w:rsidRDefault="009E6B09" w:rsidP="008D4C21">
            <w:pPr>
              <w:rPr>
                <w:rFonts w:ascii="Times New Roman" w:eastAsia="Times New Roman" w:hAnsi="Times New Roman" w:cs="Times New Roman"/>
                <w:i/>
                <w:sz w:val="24"/>
                <w:szCs w:val="24"/>
              </w:rPr>
            </w:pPr>
            <w:r w:rsidRPr="0025549E">
              <w:rPr>
                <w:rFonts w:ascii="Times New Roman" w:eastAsia="Times New Roman" w:hAnsi="Times New Roman" w:cs="Times New Roman"/>
                <w:i/>
                <w:sz w:val="24"/>
                <w:szCs w:val="24"/>
              </w:rPr>
              <w:t>Examples of Designations in Our Dataset Classified as “Businessperson”</w:t>
            </w:r>
          </w:p>
        </w:tc>
        <w:tc>
          <w:tcPr>
            <w:tcW w:w="4172" w:type="dxa"/>
          </w:tcPr>
          <w:p w14:paraId="19806271" w14:textId="77777777" w:rsidR="009E6B09" w:rsidRPr="0025549E" w:rsidRDefault="009E6B09" w:rsidP="008D4C21">
            <w:pPr>
              <w:rPr>
                <w:rFonts w:ascii="Times New Roman" w:eastAsia="Times New Roman" w:hAnsi="Times New Roman" w:cs="Times New Roman"/>
                <w:i/>
                <w:sz w:val="24"/>
                <w:szCs w:val="24"/>
              </w:rPr>
            </w:pPr>
            <w:r w:rsidRPr="0025549E">
              <w:rPr>
                <w:rFonts w:ascii="Times New Roman" w:eastAsia="Times New Roman" w:hAnsi="Times New Roman" w:cs="Times New Roman"/>
                <w:i/>
                <w:sz w:val="24"/>
                <w:szCs w:val="24"/>
              </w:rPr>
              <w:t>Examples of Designations Not Classified as “Businessperson”</w:t>
            </w:r>
          </w:p>
        </w:tc>
      </w:tr>
      <w:tr w:rsidR="009E6B09" w:rsidRPr="0025549E" w14:paraId="752C4FF3" w14:textId="77777777" w:rsidTr="00B80780">
        <w:trPr>
          <w:jc w:val="center"/>
        </w:trPr>
        <w:tc>
          <w:tcPr>
            <w:tcW w:w="4188" w:type="dxa"/>
          </w:tcPr>
          <w:p w14:paraId="4A849145"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Business owner</w:t>
            </w:r>
          </w:p>
        </w:tc>
        <w:tc>
          <w:tcPr>
            <w:tcW w:w="4172" w:type="dxa"/>
          </w:tcPr>
          <w:p w14:paraId="5AC5E699"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Consultant</w:t>
            </w:r>
          </w:p>
        </w:tc>
      </w:tr>
      <w:tr w:rsidR="009E6B09" w:rsidRPr="0025549E" w14:paraId="4A0B47C7" w14:textId="77777777" w:rsidTr="00B80780">
        <w:trPr>
          <w:jc w:val="center"/>
        </w:trPr>
        <w:tc>
          <w:tcPr>
            <w:tcW w:w="4188" w:type="dxa"/>
          </w:tcPr>
          <w:p w14:paraId="40040B59"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Businesswoman</w:t>
            </w:r>
          </w:p>
        </w:tc>
        <w:tc>
          <w:tcPr>
            <w:tcW w:w="4172" w:type="dxa"/>
          </w:tcPr>
          <w:p w14:paraId="763428B9"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Property manager</w:t>
            </w:r>
          </w:p>
        </w:tc>
      </w:tr>
      <w:tr w:rsidR="009E6B09" w:rsidRPr="0025549E" w14:paraId="01612BE4" w14:textId="77777777" w:rsidTr="00B80780">
        <w:trPr>
          <w:jc w:val="center"/>
        </w:trPr>
        <w:tc>
          <w:tcPr>
            <w:tcW w:w="4188" w:type="dxa"/>
          </w:tcPr>
          <w:p w14:paraId="2DCD7FD3"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Businessman</w:t>
            </w:r>
          </w:p>
        </w:tc>
        <w:tc>
          <w:tcPr>
            <w:tcW w:w="4172" w:type="dxa"/>
          </w:tcPr>
          <w:p w14:paraId="3FAD9606"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Entrepreneur</w:t>
            </w:r>
          </w:p>
        </w:tc>
      </w:tr>
      <w:tr w:rsidR="009E6B09" w:rsidRPr="0025549E" w14:paraId="11829422" w14:textId="77777777" w:rsidTr="00B80780">
        <w:trPr>
          <w:jc w:val="center"/>
        </w:trPr>
        <w:tc>
          <w:tcPr>
            <w:tcW w:w="4188" w:type="dxa"/>
          </w:tcPr>
          <w:p w14:paraId="07DD76CA"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Business manager</w:t>
            </w:r>
          </w:p>
        </w:tc>
        <w:tc>
          <w:tcPr>
            <w:tcW w:w="4172" w:type="dxa"/>
          </w:tcPr>
          <w:p w14:paraId="5622D642"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Start-up founder</w:t>
            </w:r>
          </w:p>
        </w:tc>
      </w:tr>
      <w:tr w:rsidR="009E6B09" w:rsidRPr="0025549E" w14:paraId="2ED06389" w14:textId="77777777" w:rsidTr="00B80780">
        <w:trPr>
          <w:jc w:val="center"/>
        </w:trPr>
        <w:tc>
          <w:tcPr>
            <w:tcW w:w="4188" w:type="dxa"/>
          </w:tcPr>
          <w:p w14:paraId="59799898"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CEO</w:t>
            </w:r>
          </w:p>
        </w:tc>
        <w:tc>
          <w:tcPr>
            <w:tcW w:w="4172" w:type="dxa"/>
          </w:tcPr>
          <w:p w14:paraId="28DFDA8F"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Property manager</w:t>
            </w:r>
          </w:p>
        </w:tc>
      </w:tr>
      <w:tr w:rsidR="009E6B09" w:rsidRPr="0025549E" w14:paraId="255A6053" w14:textId="77777777" w:rsidTr="00B80780">
        <w:trPr>
          <w:jc w:val="center"/>
        </w:trPr>
        <w:tc>
          <w:tcPr>
            <w:tcW w:w="4188" w:type="dxa"/>
          </w:tcPr>
          <w:p w14:paraId="0B875278"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Factory owner</w:t>
            </w:r>
          </w:p>
        </w:tc>
        <w:tc>
          <w:tcPr>
            <w:tcW w:w="4172" w:type="dxa"/>
          </w:tcPr>
          <w:p w14:paraId="617374F2"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Property administrator</w:t>
            </w:r>
          </w:p>
        </w:tc>
      </w:tr>
      <w:tr w:rsidR="009E6B09" w:rsidRPr="0025549E" w14:paraId="14021F1A" w14:textId="77777777" w:rsidTr="00B80780">
        <w:trPr>
          <w:jc w:val="center"/>
        </w:trPr>
        <w:tc>
          <w:tcPr>
            <w:tcW w:w="4188" w:type="dxa"/>
          </w:tcPr>
          <w:p w14:paraId="172E2606"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Corporate vice president</w:t>
            </w:r>
          </w:p>
        </w:tc>
        <w:tc>
          <w:tcPr>
            <w:tcW w:w="4172" w:type="dxa"/>
          </w:tcPr>
          <w:p w14:paraId="60756DCC"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Financial manager</w:t>
            </w:r>
          </w:p>
        </w:tc>
      </w:tr>
      <w:tr w:rsidR="009E6B09" w:rsidRPr="0025549E" w14:paraId="4567831D" w14:textId="77777777" w:rsidTr="00B80780">
        <w:trPr>
          <w:jc w:val="center"/>
        </w:trPr>
        <w:tc>
          <w:tcPr>
            <w:tcW w:w="4188" w:type="dxa"/>
          </w:tcPr>
          <w:p w14:paraId="306FE2D1" w14:textId="77777777" w:rsidR="009E6B09" w:rsidRPr="0025549E" w:rsidRDefault="009E6B09" w:rsidP="008D4C21">
            <w:pPr>
              <w:rPr>
                <w:rFonts w:ascii="Times New Roman" w:eastAsia="Times New Roman" w:hAnsi="Times New Roman" w:cs="Times New Roman"/>
                <w:sz w:val="24"/>
                <w:szCs w:val="24"/>
              </w:rPr>
            </w:pPr>
            <w:proofErr w:type="spellStart"/>
            <w:r w:rsidRPr="0025549E">
              <w:rPr>
                <w:rFonts w:ascii="Times New Roman" w:hAnsi="Times New Roman" w:cs="Times New Roman"/>
                <w:sz w:val="24"/>
                <w:szCs w:val="24"/>
              </w:rPr>
              <w:t>Grantwriter</w:t>
            </w:r>
            <w:proofErr w:type="spellEnd"/>
            <w:r w:rsidRPr="0025549E">
              <w:rPr>
                <w:rFonts w:ascii="Times New Roman" w:hAnsi="Times New Roman" w:cs="Times New Roman"/>
                <w:sz w:val="24"/>
                <w:szCs w:val="24"/>
              </w:rPr>
              <w:t>/Business Owner</w:t>
            </w:r>
          </w:p>
        </w:tc>
        <w:tc>
          <w:tcPr>
            <w:tcW w:w="4172" w:type="dxa"/>
          </w:tcPr>
          <w:p w14:paraId="4F5D3282" w14:textId="77777777" w:rsidR="009E6B09" w:rsidRPr="0025549E" w:rsidRDefault="009E6B09" w:rsidP="008D4C21">
            <w:pPr>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Engineer/financial analyst</w:t>
            </w:r>
          </w:p>
        </w:tc>
      </w:tr>
    </w:tbl>
    <w:p w14:paraId="2F1DB9DE" w14:textId="77777777" w:rsidR="009E6B09" w:rsidRPr="0025549E" w:rsidRDefault="009E6B09" w:rsidP="008D4C21">
      <w:pPr>
        <w:spacing w:after="0" w:line="240" w:lineRule="auto"/>
        <w:rPr>
          <w:rFonts w:ascii="Times New Roman" w:eastAsia="Times New Roman" w:hAnsi="Times New Roman" w:cs="Times New Roman"/>
          <w:b/>
          <w:sz w:val="24"/>
          <w:szCs w:val="24"/>
        </w:rPr>
      </w:pPr>
    </w:p>
    <w:p w14:paraId="22703452" w14:textId="222A37C3" w:rsidR="009E6B09" w:rsidRPr="0025549E" w:rsidRDefault="009E6B09" w:rsidP="008D4C21">
      <w:pPr>
        <w:spacing w:after="0" w:line="240" w:lineRule="auto"/>
        <w:ind w:firstLine="72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We followed similar rules for the four other occupational dummies. We created an “elected officials” category for candidates who held an elective office other than the one they were seeking (for example, a city council member running for mayor or a school board member running for city council) to distinguish them from incumbents. The remaining three categories were attorneys, educators (both K-12 and higher education), and retirees.</w:t>
      </w:r>
    </w:p>
    <w:p w14:paraId="46D97F33" w14:textId="77777777" w:rsidR="009E6B09" w:rsidRPr="0025549E" w:rsidRDefault="009E6B09" w:rsidP="00084741">
      <w:pPr>
        <w:spacing w:after="0"/>
        <w:rPr>
          <w:rFonts w:ascii="Times New Roman" w:hAnsi="Times New Roman" w:cs="Times New Roman"/>
          <w:sz w:val="24"/>
          <w:szCs w:val="24"/>
        </w:rPr>
      </w:pPr>
    </w:p>
    <w:p w14:paraId="20F199A7" w14:textId="77777777" w:rsidR="009E6B09" w:rsidRPr="0025549E" w:rsidRDefault="009E6B09" w:rsidP="00084741">
      <w:pPr>
        <w:spacing w:after="0"/>
        <w:rPr>
          <w:rFonts w:ascii="Times New Roman" w:hAnsi="Times New Roman" w:cs="Times New Roman"/>
          <w:i/>
          <w:sz w:val="24"/>
          <w:szCs w:val="24"/>
        </w:rPr>
      </w:pPr>
      <w:r w:rsidRPr="0025549E">
        <w:rPr>
          <w:rFonts w:ascii="Times New Roman" w:hAnsi="Times New Roman" w:cs="Times New Roman"/>
          <w:i/>
          <w:sz w:val="24"/>
          <w:szCs w:val="24"/>
        </w:rPr>
        <w:t xml:space="preserve">Findings Regarding the Success of Business Candidates </w:t>
      </w:r>
    </w:p>
    <w:p w14:paraId="0DA8F8F0" w14:textId="77777777" w:rsidR="009E6B09" w:rsidRPr="0025549E" w:rsidRDefault="009E6B09" w:rsidP="00084741">
      <w:pPr>
        <w:spacing w:after="0"/>
        <w:rPr>
          <w:rFonts w:ascii="Times New Roman" w:hAnsi="Times New Roman" w:cs="Times New Roman"/>
          <w:sz w:val="24"/>
          <w:szCs w:val="24"/>
        </w:rPr>
      </w:pPr>
    </w:p>
    <w:p w14:paraId="55BC8DB3" w14:textId="460D775D" w:rsidR="00F9749D" w:rsidRPr="0025549E" w:rsidRDefault="009E6B09"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Table 2 provides an overview of how candidates identified their occupation on the ballot. Even with a relatively restrictive coding system for identifying someone as a “businessperson,” nearly one out of every four candidates fit the “businessperson” classification, far exceeding the percentage of candidates choosing to identify as an attorney or educator. Only 4% of candidates self-identify as an attorney, which is surprising given that the stereotypical candidate often is assumed to have a legal background.</w:t>
      </w:r>
      <w:r w:rsidRPr="0025549E">
        <w:rPr>
          <w:rStyle w:val="FootnoteReference"/>
          <w:rFonts w:ascii="Times New Roman" w:hAnsi="Times New Roman" w:cs="Times New Roman"/>
          <w:sz w:val="24"/>
          <w:szCs w:val="24"/>
        </w:rPr>
        <w:footnoteReference w:id="3"/>
      </w:r>
      <w:r w:rsidRPr="0025549E">
        <w:rPr>
          <w:rFonts w:ascii="Times New Roman" w:hAnsi="Times New Roman" w:cs="Times New Roman"/>
          <w:sz w:val="24"/>
          <w:szCs w:val="24"/>
        </w:rPr>
        <w:t xml:space="preserve"> There are, however, a large number of retirees that run for office, which is likely a function of the fact that most council and mayoral positions in California are part time, creating challenges for individuals who work full-time jobs.</w:t>
      </w:r>
      <w:r w:rsidRPr="0025549E">
        <w:rPr>
          <w:rStyle w:val="FootnoteReference"/>
          <w:rFonts w:ascii="Times New Roman" w:hAnsi="Times New Roman" w:cs="Times New Roman"/>
          <w:sz w:val="24"/>
          <w:szCs w:val="24"/>
        </w:rPr>
        <w:footnoteReference w:id="4"/>
      </w:r>
      <w:r w:rsidRPr="0025549E">
        <w:rPr>
          <w:rFonts w:ascii="Times New Roman" w:hAnsi="Times New Roman" w:cs="Times New Roman"/>
          <w:sz w:val="24"/>
          <w:szCs w:val="24"/>
        </w:rPr>
        <w:t xml:space="preserve"> </w:t>
      </w:r>
      <w:r w:rsidR="003103D2" w:rsidRPr="0025549E">
        <w:rPr>
          <w:rFonts w:ascii="Times New Roman" w:hAnsi="Times New Roman" w:cs="Times New Roman"/>
          <w:sz w:val="24"/>
          <w:szCs w:val="24"/>
        </w:rPr>
        <w:t xml:space="preserve">The majority of elected officials who </w:t>
      </w:r>
      <w:r w:rsidR="00314210" w:rsidRPr="0025549E">
        <w:rPr>
          <w:rFonts w:ascii="Times New Roman" w:hAnsi="Times New Roman" w:cs="Times New Roman"/>
          <w:sz w:val="24"/>
          <w:szCs w:val="24"/>
        </w:rPr>
        <w:t>are not incumbents were</w:t>
      </w:r>
      <w:r w:rsidR="00C623BD" w:rsidRPr="0025549E">
        <w:rPr>
          <w:rFonts w:ascii="Times New Roman" w:hAnsi="Times New Roman" w:cs="Times New Roman"/>
          <w:sz w:val="24"/>
          <w:szCs w:val="24"/>
        </w:rPr>
        <w:t xml:space="preserve"> either </w:t>
      </w:r>
      <w:r w:rsidR="00314210" w:rsidRPr="0025549E">
        <w:rPr>
          <w:rFonts w:ascii="Times New Roman" w:hAnsi="Times New Roman" w:cs="Times New Roman"/>
          <w:sz w:val="24"/>
          <w:szCs w:val="24"/>
        </w:rPr>
        <w:t>city councilmembers running for mayor</w:t>
      </w:r>
      <w:r w:rsidR="00C623BD" w:rsidRPr="0025549E">
        <w:rPr>
          <w:rFonts w:ascii="Times New Roman" w:hAnsi="Times New Roman" w:cs="Times New Roman"/>
          <w:sz w:val="24"/>
          <w:szCs w:val="24"/>
        </w:rPr>
        <w:t xml:space="preserve"> or school board members</w:t>
      </w:r>
      <w:r w:rsidR="00314210" w:rsidRPr="0025549E">
        <w:rPr>
          <w:rFonts w:ascii="Times New Roman" w:hAnsi="Times New Roman" w:cs="Times New Roman"/>
          <w:sz w:val="24"/>
          <w:szCs w:val="24"/>
        </w:rPr>
        <w:t>.</w:t>
      </w:r>
    </w:p>
    <w:p w14:paraId="3D94F740" w14:textId="77777777" w:rsidR="00314210" w:rsidRPr="0025549E" w:rsidRDefault="00314210" w:rsidP="00084741">
      <w:pPr>
        <w:spacing w:after="0"/>
        <w:rPr>
          <w:rFonts w:ascii="Times New Roman" w:hAnsi="Times New Roman" w:cs="Times New Roman"/>
          <w:sz w:val="24"/>
          <w:szCs w:val="24"/>
        </w:rPr>
      </w:pPr>
    </w:p>
    <w:p w14:paraId="16DE2952" w14:textId="77777777" w:rsidR="00416C9D" w:rsidRPr="0025549E" w:rsidRDefault="00416C9D" w:rsidP="00416C9D">
      <w:pPr>
        <w:spacing w:after="0"/>
        <w:jc w:val="center"/>
        <w:rPr>
          <w:rFonts w:ascii="Times New Roman" w:hAnsi="Times New Roman" w:cs="Times New Roman"/>
          <w:sz w:val="24"/>
          <w:szCs w:val="24"/>
        </w:rPr>
      </w:pPr>
      <w:r w:rsidRPr="0025549E">
        <w:rPr>
          <w:rFonts w:ascii="Times New Roman" w:hAnsi="Times New Roman" w:cs="Times New Roman"/>
          <w:sz w:val="24"/>
          <w:szCs w:val="24"/>
        </w:rPr>
        <w:t>Table 2: Ballot designations, all candidates</w:t>
      </w:r>
    </w:p>
    <w:p w14:paraId="63E3E4CF" w14:textId="77777777" w:rsidR="00416C9D" w:rsidRPr="0025549E" w:rsidRDefault="00416C9D" w:rsidP="00416C9D">
      <w:pPr>
        <w:spacing w:after="0"/>
        <w:jc w:val="center"/>
        <w:rPr>
          <w:rFonts w:ascii="Times New Roman" w:hAnsi="Times New Roman" w:cs="Times New Roman"/>
          <w:sz w:val="24"/>
          <w:szCs w:val="24"/>
        </w:rPr>
      </w:pPr>
    </w:p>
    <w:tbl>
      <w:tblPr>
        <w:tblStyle w:val="TableGrid"/>
        <w:tblW w:w="0" w:type="auto"/>
        <w:tblInd w:w="678" w:type="dxa"/>
        <w:tblLook w:val="04A0" w:firstRow="1" w:lastRow="0" w:firstColumn="1" w:lastColumn="0" w:noHBand="0" w:noVBand="1"/>
      </w:tblPr>
      <w:tblGrid>
        <w:gridCol w:w="2920"/>
        <w:gridCol w:w="2870"/>
        <w:gridCol w:w="2882"/>
      </w:tblGrid>
      <w:tr w:rsidR="00416C9D" w:rsidRPr="0025549E" w14:paraId="0945FEC3" w14:textId="77777777" w:rsidTr="001A0244">
        <w:tc>
          <w:tcPr>
            <w:tcW w:w="2954" w:type="dxa"/>
          </w:tcPr>
          <w:p w14:paraId="38CDD7FB" w14:textId="77777777" w:rsidR="00416C9D" w:rsidRPr="0025549E" w:rsidRDefault="00416C9D" w:rsidP="001A0244">
            <w:pPr>
              <w:jc w:val="center"/>
              <w:rPr>
                <w:rFonts w:ascii="Times New Roman" w:hAnsi="Times New Roman" w:cs="Times New Roman"/>
                <w:sz w:val="24"/>
                <w:szCs w:val="24"/>
              </w:rPr>
            </w:pPr>
          </w:p>
        </w:tc>
        <w:tc>
          <w:tcPr>
            <w:tcW w:w="2910" w:type="dxa"/>
          </w:tcPr>
          <w:p w14:paraId="4BE3788C" w14:textId="77777777" w:rsidR="00416C9D" w:rsidRPr="0025549E" w:rsidRDefault="00AD7274" w:rsidP="001A0244">
            <w:pPr>
              <w:jc w:val="center"/>
              <w:rPr>
                <w:rFonts w:ascii="Times New Roman" w:hAnsi="Times New Roman" w:cs="Times New Roman"/>
                <w:sz w:val="24"/>
                <w:szCs w:val="24"/>
              </w:rPr>
            </w:pPr>
            <w:r w:rsidRPr="0025549E">
              <w:rPr>
                <w:rFonts w:ascii="Times New Roman" w:hAnsi="Times New Roman" w:cs="Times New Roman"/>
                <w:sz w:val="24"/>
                <w:szCs w:val="24"/>
              </w:rPr>
              <w:t>N</w:t>
            </w:r>
            <w:r w:rsidR="00416C9D" w:rsidRPr="0025549E">
              <w:rPr>
                <w:rFonts w:ascii="Times New Roman" w:hAnsi="Times New Roman" w:cs="Times New Roman"/>
                <w:sz w:val="24"/>
                <w:szCs w:val="24"/>
              </w:rPr>
              <w:t>umber</w:t>
            </w:r>
          </w:p>
        </w:tc>
        <w:tc>
          <w:tcPr>
            <w:tcW w:w="2921" w:type="dxa"/>
          </w:tcPr>
          <w:p w14:paraId="70946DD2"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Percent*</w:t>
            </w:r>
          </w:p>
        </w:tc>
      </w:tr>
      <w:tr w:rsidR="00416C9D" w:rsidRPr="0025549E" w14:paraId="2C8C4685" w14:textId="77777777" w:rsidTr="001A0244">
        <w:tc>
          <w:tcPr>
            <w:tcW w:w="2954" w:type="dxa"/>
          </w:tcPr>
          <w:p w14:paraId="5D4B40D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Incumbent</w:t>
            </w:r>
          </w:p>
        </w:tc>
        <w:tc>
          <w:tcPr>
            <w:tcW w:w="2910" w:type="dxa"/>
          </w:tcPr>
          <w:p w14:paraId="2B03C60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3,404</w:t>
            </w:r>
          </w:p>
        </w:tc>
        <w:tc>
          <w:tcPr>
            <w:tcW w:w="2921" w:type="dxa"/>
          </w:tcPr>
          <w:p w14:paraId="4AD01A4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29.4</w:t>
            </w:r>
          </w:p>
        </w:tc>
      </w:tr>
      <w:tr w:rsidR="00416C9D" w:rsidRPr="0025549E" w14:paraId="39035822" w14:textId="77777777" w:rsidTr="001A0244">
        <w:tc>
          <w:tcPr>
            <w:tcW w:w="2954" w:type="dxa"/>
          </w:tcPr>
          <w:p w14:paraId="1C7A2F6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Business</w:t>
            </w:r>
          </w:p>
        </w:tc>
        <w:tc>
          <w:tcPr>
            <w:tcW w:w="2910" w:type="dxa"/>
          </w:tcPr>
          <w:p w14:paraId="1679B9D8"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2,669</w:t>
            </w:r>
          </w:p>
        </w:tc>
        <w:tc>
          <w:tcPr>
            <w:tcW w:w="2921" w:type="dxa"/>
          </w:tcPr>
          <w:p w14:paraId="56DB601F"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23.0</w:t>
            </w:r>
          </w:p>
        </w:tc>
      </w:tr>
      <w:tr w:rsidR="00416C9D" w:rsidRPr="0025549E" w14:paraId="7F2A2BAE" w14:textId="77777777" w:rsidTr="001A0244">
        <w:tc>
          <w:tcPr>
            <w:tcW w:w="2954" w:type="dxa"/>
          </w:tcPr>
          <w:p w14:paraId="5058E625"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Retired</w:t>
            </w:r>
          </w:p>
        </w:tc>
        <w:tc>
          <w:tcPr>
            <w:tcW w:w="2910" w:type="dxa"/>
          </w:tcPr>
          <w:p w14:paraId="7D81F274"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1,126</w:t>
            </w:r>
          </w:p>
        </w:tc>
        <w:tc>
          <w:tcPr>
            <w:tcW w:w="2921" w:type="dxa"/>
          </w:tcPr>
          <w:p w14:paraId="7D3F443F"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9.7</w:t>
            </w:r>
          </w:p>
        </w:tc>
      </w:tr>
      <w:tr w:rsidR="00416C9D" w:rsidRPr="0025549E" w14:paraId="75E59A0A" w14:textId="77777777" w:rsidTr="001A0244">
        <w:tc>
          <w:tcPr>
            <w:tcW w:w="2954" w:type="dxa"/>
          </w:tcPr>
          <w:p w14:paraId="0FDAA9B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Educator</w:t>
            </w:r>
          </w:p>
        </w:tc>
        <w:tc>
          <w:tcPr>
            <w:tcW w:w="2910" w:type="dxa"/>
          </w:tcPr>
          <w:p w14:paraId="52ADED41"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721</w:t>
            </w:r>
          </w:p>
        </w:tc>
        <w:tc>
          <w:tcPr>
            <w:tcW w:w="2921" w:type="dxa"/>
          </w:tcPr>
          <w:p w14:paraId="7573C8A7"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6.2</w:t>
            </w:r>
          </w:p>
        </w:tc>
      </w:tr>
      <w:tr w:rsidR="00416C9D" w:rsidRPr="0025549E" w14:paraId="3C7CA545" w14:textId="77777777" w:rsidTr="001A0244">
        <w:tc>
          <w:tcPr>
            <w:tcW w:w="2954" w:type="dxa"/>
          </w:tcPr>
          <w:p w14:paraId="045356B7"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Elected Officials (not incumbent)</w:t>
            </w:r>
          </w:p>
        </w:tc>
        <w:tc>
          <w:tcPr>
            <w:tcW w:w="2910" w:type="dxa"/>
          </w:tcPr>
          <w:p w14:paraId="0C325F4F"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482</w:t>
            </w:r>
          </w:p>
        </w:tc>
        <w:tc>
          <w:tcPr>
            <w:tcW w:w="2921" w:type="dxa"/>
          </w:tcPr>
          <w:p w14:paraId="037F0F5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4.2</w:t>
            </w:r>
          </w:p>
        </w:tc>
      </w:tr>
      <w:tr w:rsidR="00416C9D" w:rsidRPr="0025549E" w14:paraId="7CD3C7F3" w14:textId="77777777" w:rsidTr="001A0244">
        <w:tc>
          <w:tcPr>
            <w:tcW w:w="2954" w:type="dxa"/>
          </w:tcPr>
          <w:p w14:paraId="14DD1D0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Attorney</w:t>
            </w:r>
          </w:p>
        </w:tc>
        <w:tc>
          <w:tcPr>
            <w:tcW w:w="2910" w:type="dxa"/>
          </w:tcPr>
          <w:p w14:paraId="01AFBB5D"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453</w:t>
            </w:r>
          </w:p>
        </w:tc>
        <w:tc>
          <w:tcPr>
            <w:tcW w:w="2921" w:type="dxa"/>
          </w:tcPr>
          <w:p w14:paraId="4DB3912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3.9</w:t>
            </w:r>
          </w:p>
        </w:tc>
      </w:tr>
      <w:tr w:rsidR="00416C9D" w:rsidRPr="0025549E" w14:paraId="3D5A3D93" w14:textId="77777777" w:rsidTr="001A0244">
        <w:tc>
          <w:tcPr>
            <w:tcW w:w="2954" w:type="dxa"/>
          </w:tcPr>
          <w:p w14:paraId="63AABD1F" w14:textId="77777777" w:rsidR="00416C9D" w:rsidRPr="0025549E" w:rsidRDefault="00416C9D" w:rsidP="001A0244">
            <w:pPr>
              <w:jc w:val="center"/>
              <w:rPr>
                <w:rFonts w:ascii="Times New Roman" w:hAnsi="Times New Roman" w:cs="Times New Roman"/>
                <w:sz w:val="24"/>
                <w:szCs w:val="24"/>
              </w:rPr>
            </w:pPr>
          </w:p>
        </w:tc>
        <w:tc>
          <w:tcPr>
            <w:tcW w:w="2910" w:type="dxa"/>
          </w:tcPr>
          <w:p w14:paraId="2826343E" w14:textId="77777777" w:rsidR="00416C9D" w:rsidRPr="0025549E" w:rsidRDefault="00416C9D" w:rsidP="001A0244">
            <w:pPr>
              <w:jc w:val="center"/>
              <w:rPr>
                <w:rFonts w:ascii="Times New Roman" w:hAnsi="Times New Roman" w:cs="Times New Roman"/>
                <w:sz w:val="24"/>
                <w:szCs w:val="24"/>
              </w:rPr>
            </w:pPr>
          </w:p>
        </w:tc>
        <w:tc>
          <w:tcPr>
            <w:tcW w:w="2921" w:type="dxa"/>
          </w:tcPr>
          <w:p w14:paraId="5CAEEA2A" w14:textId="77777777" w:rsidR="00416C9D" w:rsidRPr="0025549E" w:rsidRDefault="00416C9D" w:rsidP="001A0244">
            <w:pPr>
              <w:jc w:val="center"/>
              <w:rPr>
                <w:rFonts w:ascii="Times New Roman" w:hAnsi="Times New Roman" w:cs="Times New Roman"/>
                <w:sz w:val="24"/>
                <w:szCs w:val="24"/>
              </w:rPr>
            </w:pPr>
          </w:p>
        </w:tc>
      </w:tr>
      <w:tr w:rsidR="00416C9D" w:rsidRPr="0025549E" w14:paraId="08C5ABCF" w14:textId="77777777" w:rsidTr="001A0244">
        <w:tc>
          <w:tcPr>
            <w:tcW w:w="2954" w:type="dxa"/>
          </w:tcPr>
          <w:p w14:paraId="49F914F5"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None of the above</w:t>
            </w:r>
          </w:p>
        </w:tc>
        <w:tc>
          <w:tcPr>
            <w:tcW w:w="2910" w:type="dxa"/>
          </w:tcPr>
          <w:p w14:paraId="73A5CBB3" w14:textId="48A9F7CD"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w:t>
            </w:r>
            <w:r w:rsidR="00F21F21" w:rsidRPr="0025549E">
              <w:rPr>
                <w:rFonts w:ascii="Times New Roman" w:hAnsi="Times New Roman" w:cs="Times New Roman"/>
                <w:sz w:val="24"/>
                <w:szCs w:val="24"/>
              </w:rPr>
              <w:t>,</w:t>
            </w:r>
            <w:r w:rsidRPr="0025549E">
              <w:rPr>
                <w:rFonts w:ascii="Times New Roman" w:hAnsi="Times New Roman" w:cs="Times New Roman"/>
                <w:sz w:val="24"/>
                <w:szCs w:val="24"/>
              </w:rPr>
              <w:t>848</w:t>
            </w:r>
          </w:p>
        </w:tc>
        <w:tc>
          <w:tcPr>
            <w:tcW w:w="2921" w:type="dxa"/>
          </w:tcPr>
          <w:p w14:paraId="3A8483EB"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33.2</w:t>
            </w:r>
          </w:p>
        </w:tc>
      </w:tr>
      <w:tr w:rsidR="00416C9D" w:rsidRPr="0025549E" w14:paraId="4048BE7F" w14:textId="77777777" w:rsidTr="001A0244">
        <w:tc>
          <w:tcPr>
            <w:tcW w:w="2954" w:type="dxa"/>
          </w:tcPr>
          <w:p w14:paraId="225CEB15" w14:textId="77777777" w:rsidR="00416C9D" w:rsidRPr="0025549E" w:rsidRDefault="00416C9D" w:rsidP="001A0244">
            <w:pPr>
              <w:jc w:val="center"/>
              <w:rPr>
                <w:rFonts w:ascii="Times New Roman" w:hAnsi="Times New Roman" w:cs="Times New Roman"/>
                <w:sz w:val="24"/>
                <w:szCs w:val="24"/>
              </w:rPr>
            </w:pPr>
          </w:p>
        </w:tc>
        <w:tc>
          <w:tcPr>
            <w:tcW w:w="2910" w:type="dxa"/>
          </w:tcPr>
          <w:p w14:paraId="61B35806" w14:textId="77777777" w:rsidR="00416C9D" w:rsidRPr="0025549E" w:rsidRDefault="00416C9D" w:rsidP="001A0244">
            <w:pPr>
              <w:jc w:val="center"/>
              <w:rPr>
                <w:rFonts w:ascii="Times New Roman" w:hAnsi="Times New Roman" w:cs="Times New Roman"/>
                <w:sz w:val="24"/>
                <w:szCs w:val="24"/>
              </w:rPr>
            </w:pPr>
          </w:p>
        </w:tc>
        <w:tc>
          <w:tcPr>
            <w:tcW w:w="2921" w:type="dxa"/>
          </w:tcPr>
          <w:p w14:paraId="3844BE63" w14:textId="77777777" w:rsidR="00416C9D" w:rsidRPr="0025549E" w:rsidRDefault="00416C9D" w:rsidP="001A0244">
            <w:pPr>
              <w:jc w:val="center"/>
              <w:rPr>
                <w:rFonts w:ascii="Times New Roman" w:hAnsi="Times New Roman" w:cs="Times New Roman"/>
                <w:sz w:val="24"/>
                <w:szCs w:val="24"/>
              </w:rPr>
            </w:pPr>
          </w:p>
        </w:tc>
      </w:tr>
      <w:tr w:rsidR="00416C9D" w:rsidRPr="0025549E" w14:paraId="4E7834AE" w14:textId="77777777" w:rsidTr="001A0244">
        <w:tc>
          <w:tcPr>
            <w:tcW w:w="2954" w:type="dxa"/>
          </w:tcPr>
          <w:p w14:paraId="41C0E282"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Total</w:t>
            </w:r>
          </w:p>
        </w:tc>
        <w:tc>
          <w:tcPr>
            <w:tcW w:w="2910" w:type="dxa"/>
          </w:tcPr>
          <w:p w14:paraId="1FBE5CEF"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11,597</w:t>
            </w:r>
          </w:p>
        </w:tc>
        <w:tc>
          <w:tcPr>
            <w:tcW w:w="2921" w:type="dxa"/>
          </w:tcPr>
          <w:p w14:paraId="65001024" w14:textId="77777777" w:rsidR="00416C9D" w:rsidRPr="0025549E" w:rsidRDefault="00416C9D" w:rsidP="001A0244">
            <w:pPr>
              <w:jc w:val="center"/>
              <w:rPr>
                <w:rFonts w:ascii="Times New Roman" w:hAnsi="Times New Roman" w:cs="Times New Roman"/>
                <w:sz w:val="24"/>
                <w:szCs w:val="24"/>
              </w:rPr>
            </w:pPr>
          </w:p>
        </w:tc>
      </w:tr>
    </w:tbl>
    <w:p w14:paraId="7489DDDC" w14:textId="77777777" w:rsidR="00416C9D" w:rsidRPr="0025549E" w:rsidRDefault="00416C9D" w:rsidP="00416C9D">
      <w:pPr>
        <w:spacing w:after="0"/>
        <w:jc w:val="center"/>
        <w:rPr>
          <w:rFonts w:ascii="Times New Roman" w:hAnsi="Times New Roman" w:cs="Times New Roman"/>
          <w:sz w:val="24"/>
          <w:szCs w:val="24"/>
        </w:rPr>
      </w:pPr>
    </w:p>
    <w:p w14:paraId="68113B47" w14:textId="1B3FF77A" w:rsidR="00416C9D" w:rsidRPr="0025549E" w:rsidRDefault="00416C9D" w:rsidP="00416C9D">
      <w:pPr>
        <w:spacing w:after="0" w:line="240" w:lineRule="auto"/>
        <w:ind w:left="720"/>
        <w:rPr>
          <w:rFonts w:ascii="Times New Roman" w:hAnsi="Times New Roman" w:cs="Times New Roman"/>
          <w:i/>
          <w:sz w:val="24"/>
          <w:szCs w:val="24"/>
        </w:rPr>
      </w:pPr>
      <w:r w:rsidRPr="0025549E">
        <w:rPr>
          <w:rFonts w:ascii="Times New Roman" w:hAnsi="Times New Roman" w:cs="Times New Roman"/>
          <w:i/>
          <w:sz w:val="24"/>
          <w:szCs w:val="24"/>
        </w:rPr>
        <w:t>* Percentages do not add up to 100% because candidates may</w:t>
      </w:r>
      <w:r w:rsidR="009353BE">
        <w:rPr>
          <w:rFonts w:ascii="Times New Roman" w:hAnsi="Times New Roman" w:cs="Times New Roman"/>
          <w:i/>
          <w:sz w:val="24"/>
          <w:szCs w:val="24"/>
        </w:rPr>
        <w:t xml:space="preserve"> </w:t>
      </w:r>
      <w:r w:rsidR="0025692D">
        <w:rPr>
          <w:rFonts w:ascii="Times New Roman" w:hAnsi="Times New Roman" w:cs="Times New Roman"/>
          <w:i/>
          <w:sz w:val="24"/>
          <w:szCs w:val="24"/>
        </w:rPr>
        <w:t>identify</w:t>
      </w:r>
      <w:r w:rsidRPr="0025549E">
        <w:rPr>
          <w:rFonts w:ascii="Times New Roman" w:hAnsi="Times New Roman" w:cs="Times New Roman"/>
          <w:i/>
          <w:sz w:val="24"/>
          <w:szCs w:val="24"/>
        </w:rPr>
        <w:t xml:space="preserve"> more than one occupation</w:t>
      </w:r>
      <w:r w:rsidR="0025692D">
        <w:rPr>
          <w:rFonts w:ascii="Times New Roman" w:hAnsi="Times New Roman" w:cs="Times New Roman"/>
          <w:i/>
          <w:sz w:val="24"/>
          <w:szCs w:val="24"/>
        </w:rPr>
        <w:t xml:space="preserve"> in their ballot designation</w:t>
      </w:r>
      <w:r w:rsidRPr="0025549E">
        <w:rPr>
          <w:rFonts w:ascii="Times New Roman" w:hAnsi="Times New Roman" w:cs="Times New Roman"/>
          <w:i/>
          <w:sz w:val="24"/>
          <w:szCs w:val="24"/>
        </w:rPr>
        <w:t>.</w:t>
      </w:r>
    </w:p>
    <w:p w14:paraId="781C0475" w14:textId="77777777" w:rsidR="00314210" w:rsidRPr="0025549E" w:rsidRDefault="00314210" w:rsidP="00416C9D">
      <w:pPr>
        <w:spacing w:after="0"/>
        <w:rPr>
          <w:rFonts w:ascii="Times New Roman" w:hAnsi="Times New Roman" w:cs="Times New Roman"/>
          <w:sz w:val="24"/>
          <w:szCs w:val="24"/>
        </w:rPr>
      </w:pPr>
    </w:p>
    <w:p w14:paraId="65E3EB65" w14:textId="77777777" w:rsidR="00F9749D" w:rsidRPr="0025549E" w:rsidRDefault="00F9749D" w:rsidP="00084741">
      <w:pPr>
        <w:spacing w:after="0"/>
        <w:rPr>
          <w:rFonts w:ascii="Times New Roman" w:hAnsi="Times New Roman" w:cs="Times New Roman"/>
          <w:sz w:val="24"/>
          <w:szCs w:val="24"/>
        </w:rPr>
      </w:pPr>
    </w:p>
    <w:p w14:paraId="73CA7B4C" w14:textId="44D40855" w:rsidR="00F9749D" w:rsidRPr="0025549E" w:rsidRDefault="00314210" w:rsidP="00314210">
      <w:pPr>
        <w:spacing w:after="0"/>
        <w:ind w:firstLine="720"/>
        <w:rPr>
          <w:rFonts w:ascii="Times New Roman" w:hAnsi="Times New Roman" w:cs="Times New Roman"/>
          <w:sz w:val="24"/>
          <w:szCs w:val="24"/>
        </w:rPr>
      </w:pPr>
      <w:r w:rsidRPr="0025549E">
        <w:rPr>
          <w:rFonts w:ascii="Times New Roman" w:hAnsi="Times New Roman" w:cs="Times New Roman"/>
          <w:sz w:val="24"/>
          <w:szCs w:val="24"/>
        </w:rPr>
        <w:t>Despite their prevalence, businesspersons</w:t>
      </w:r>
      <w:r w:rsidR="00E63127" w:rsidRPr="0025549E">
        <w:rPr>
          <w:rFonts w:ascii="Times New Roman" w:hAnsi="Times New Roman" w:cs="Times New Roman"/>
          <w:sz w:val="24"/>
          <w:szCs w:val="24"/>
        </w:rPr>
        <w:t xml:space="preserve"> are not very successful at the polls</w:t>
      </w:r>
      <w:r w:rsidR="00C623BD" w:rsidRPr="0025549E">
        <w:rPr>
          <w:rFonts w:ascii="Times New Roman" w:hAnsi="Times New Roman" w:cs="Times New Roman"/>
          <w:sz w:val="24"/>
          <w:szCs w:val="24"/>
        </w:rPr>
        <w:t xml:space="preserve">, as indicated </w:t>
      </w:r>
      <w:r w:rsidR="00AD7274" w:rsidRPr="0025549E">
        <w:rPr>
          <w:rFonts w:ascii="Times New Roman" w:hAnsi="Times New Roman" w:cs="Times New Roman"/>
          <w:sz w:val="24"/>
          <w:szCs w:val="24"/>
        </w:rPr>
        <w:t>in T</w:t>
      </w:r>
      <w:r w:rsidR="00C623BD" w:rsidRPr="0025549E">
        <w:rPr>
          <w:rFonts w:ascii="Times New Roman" w:hAnsi="Times New Roman" w:cs="Times New Roman"/>
          <w:sz w:val="24"/>
          <w:szCs w:val="24"/>
        </w:rPr>
        <w:t>able 3</w:t>
      </w:r>
      <w:r w:rsidRPr="0025549E">
        <w:rPr>
          <w:rFonts w:ascii="Times New Roman" w:hAnsi="Times New Roman" w:cs="Times New Roman"/>
          <w:sz w:val="24"/>
          <w:szCs w:val="24"/>
        </w:rPr>
        <w:t>. For this analysis we focused on non-incumbents, as we expect the power of incumbency to overshadow any effect of ballot designations</w:t>
      </w:r>
      <w:r w:rsidR="0025692D">
        <w:rPr>
          <w:rFonts w:ascii="Times New Roman" w:hAnsi="Times New Roman" w:cs="Times New Roman"/>
          <w:sz w:val="24"/>
          <w:szCs w:val="24"/>
        </w:rPr>
        <w:t xml:space="preserve">, and only included contested elections </w:t>
      </w:r>
      <w:r w:rsidR="0025692D" w:rsidRPr="0025549E">
        <w:rPr>
          <w:rFonts w:ascii="Times New Roman" w:hAnsi="Times New Roman" w:cs="Times New Roman"/>
          <w:sz w:val="24"/>
          <w:szCs w:val="24"/>
        </w:rPr>
        <w:t>(races where the number of candidates exceeded the number of seats up for election)</w:t>
      </w:r>
      <w:r w:rsidRPr="0025549E">
        <w:rPr>
          <w:rFonts w:ascii="Times New Roman" w:hAnsi="Times New Roman" w:cs="Times New Roman"/>
          <w:sz w:val="24"/>
          <w:szCs w:val="24"/>
        </w:rPr>
        <w:t>. Elected officials (those who held an office other than the one they were running for) were the most successful, with almost half either winning or advancing to a runoff.</w:t>
      </w:r>
      <w:r w:rsidR="0025692D">
        <w:rPr>
          <w:rStyle w:val="FootnoteReference"/>
          <w:rFonts w:ascii="Times New Roman" w:hAnsi="Times New Roman" w:cs="Times New Roman"/>
          <w:sz w:val="24"/>
          <w:szCs w:val="24"/>
        </w:rPr>
        <w:footnoteReference w:id="5"/>
      </w:r>
      <w:r w:rsidRPr="0025549E">
        <w:rPr>
          <w:rFonts w:ascii="Times New Roman" w:hAnsi="Times New Roman" w:cs="Times New Roman"/>
          <w:sz w:val="24"/>
          <w:szCs w:val="24"/>
        </w:rPr>
        <w:t xml:space="preserve"> About 30% of businesspersons, attorneys, retirees, and educators either won or advanced to a runoff. </w:t>
      </w:r>
      <w:r w:rsidR="00F15ADC" w:rsidRPr="0025549E">
        <w:rPr>
          <w:rFonts w:ascii="Times New Roman" w:hAnsi="Times New Roman" w:cs="Times New Roman"/>
          <w:sz w:val="24"/>
          <w:szCs w:val="24"/>
        </w:rPr>
        <w:t>B</w:t>
      </w:r>
      <w:r w:rsidRPr="0025549E">
        <w:rPr>
          <w:rFonts w:ascii="Times New Roman" w:hAnsi="Times New Roman" w:cs="Times New Roman"/>
          <w:sz w:val="24"/>
          <w:szCs w:val="24"/>
        </w:rPr>
        <w:t xml:space="preserve">usiness candidates did better than </w:t>
      </w:r>
      <w:r w:rsidR="00F15ADC" w:rsidRPr="0025549E">
        <w:rPr>
          <w:rFonts w:ascii="Times New Roman" w:hAnsi="Times New Roman" w:cs="Times New Roman"/>
          <w:sz w:val="24"/>
          <w:szCs w:val="24"/>
        </w:rPr>
        <w:t>candidates w</w:t>
      </w:r>
      <w:r w:rsidR="0025692D">
        <w:rPr>
          <w:rFonts w:ascii="Times New Roman" w:hAnsi="Times New Roman" w:cs="Times New Roman"/>
          <w:sz w:val="24"/>
          <w:szCs w:val="24"/>
        </w:rPr>
        <w:t>ith</w:t>
      </w:r>
      <w:r w:rsidR="00F15ADC" w:rsidRPr="0025549E">
        <w:rPr>
          <w:rFonts w:ascii="Times New Roman" w:hAnsi="Times New Roman" w:cs="Times New Roman"/>
          <w:sz w:val="24"/>
          <w:szCs w:val="24"/>
        </w:rPr>
        <w:t xml:space="preserve"> occupations other than the ones listed, of whom only 24% either won or advanced to a runoff. But they did worse than elected officials and about the same as attorney, educators, and retirees</w:t>
      </w:r>
      <w:r w:rsidR="00065495" w:rsidRPr="0025549E">
        <w:rPr>
          <w:rFonts w:ascii="Times New Roman" w:hAnsi="Times New Roman" w:cs="Times New Roman"/>
          <w:sz w:val="24"/>
          <w:szCs w:val="24"/>
        </w:rPr>
        <w:t>.</w:t>
      </w:r>
    </w:p>
    <w:p w14:paraId="39E90B3F" w14:textId="77777777" w:rsidR="00864523" w:rsidRPr="0025549E" w:rsidRDefault="00864523" w:rsidP="00084741">
      <w:pPr>
        <w:spacing w:after="0"/>
        <w:rPr>
          <w:rFonts w:ascii="Times New Roman" w:hAnsi="Times New Roman" w:cs="Times New Roman"/>
          <w:sz w:val="24"/>
          <w:szCs w:val="24"/>
        </w:rPr>
      </w:pPr>
    </w:p>
    <w:p w14:paraId="3C613472" w14:textId="77777777" w:rsidR="00416C9D" w:rsidRPr="0025549E" w:rsidRDefault="00416C9D" w:rsidP="00416C9D">
      <w:pPr>
        <w:spacing w:after="0"/>
        <w:jc w:val="center"/>
        <w:rPr>
          <w:rFonts w:ascii="Times New Roman" w:hAnsi="Times New Roman" w:cs="Times New Roman"/>
          <w:sz w:val="24"/>
          <w:szCs w:val="24"/>
        </w:rPr>
      </w:pPr>
      <w:r w:rsidRPr="0025549E">
        <w:rPr>
          <w:rFonts w:ascii="Times New Roman" w:hAnsi="Times New Roman" w:cs="Times New Roman"/>
          <w:sz w:val="24"/>
          <w:szCs w:val="24"/>
        </w:rPr>
        <w:t>Table 3: Success of non-incumbents by occupation</w:t>
      </w:r>
    </w:p>
    <w:p w14:paraId="7825DAF8" w14:textId="77777777" w:rsidR="00416C9D" w:rsidRPr="0025549E" w:rsidRDefault="00416C9D" w:rsidP="00416C9D">
      <w:pPr>
        <w:spacing w:after="0"/>
        <w:jc w:val="center"/>
        <w:rPr>
          <w:rFonts w:ascii="Times New Roman" w:hAnsi="Times New Roman" w:cs="Times New Roman"/>
          <w:sz w:val="24"/>
          <w:szCs w:val="24"/>
        </w:rPr>
      </w:pPr>
      <w:r w:rsidRPr="0025549E">
        <w:rPr>
          <w:rFonts w:ascii="Times New Roman" w:hAnsi="Times New Roman" w:cs="Times New Roman"/>
          <w:sz w:val="24"/>
          <w:szCs w:val="24"/>
        </w:rPr>
        <w:t>Contested elections only</w:t>
      </w:r>
    </w:p>
    <w:p w14:paraId="5F4E48F7" w14:textId="77777777" w:rsidR="00416C9D" w:rsidRPr="0025549E" w:rsidRDefault="00416C9D" w:rsidP="00416C9D">
      <w:pPr>
        <w:spacing w:after="0"/>
        <w:rPr>
          <w:rFonts w:ascii="Times New Roman" w:hAnsi="Times New Roman" w:cs="Times New Roman"/>
          <w:sz w:val="24"/>
          <w:szCs w:val="24"/>
        </w:rPr>
      </w:pPr>
    </w:p>
    <w:tbl>
      <w:tblPr>
        <w:tblStyle w:val="TableGrid"/>
        <w:tblW w:w="0" w:type="auto"/>
        <w:tblInd w:w="452" w:type="dxa"/>
        <w:tblLook w:val="04A0" w:firstRow="1" w:lastRow="0" w:firstColumn="1" w:lastColumn="0" w:noHBand="0" w:noVBand="1"/>
      </w:tblPr>
      <w:tblGrid>
        <w:gridCol w:w="2597"/>
        <w:gridCol w:w="2251"/>
        <w:gridCol w:w="1627"/>
        <w:gridCol w:w="1620"/>
      </w:tblGrid>
      <w:tr w:rsidR="00416C9D" w:rsidRPr="0025549E" w14:paraId="3BE8A0DF" w14:textId="77777777" w:rsidTr="001A0244">
        <w:tc>
          <w:tcPr>
            <w:tcW w:w="2597" w:type="dxa"/>
          </w:tcPr>
          <w:p w14:paraId="595202B9" w14:textId="77777777" w:rsidR="00416C9D" w:rsidRPr="0025549E" w:rsidRDefault="00416C9D" w:rsidP="001A0244">
            <w:pPr>
              <w:jc w:val="center"/>
              <w:rPr>
                <w:rFonts w:ascii="Times New Roman" w:hAnsi="Times New Roman" w:cs="Times New Roman"/>
                <w:sz w:val="24"/>
                <w:szCs w:val="24"/>
              </w:rPr>
            </w:pPr>
          </w:p>
        </w:tc>
        <w:tc>
          <w:tcPr>
            <w:tcW w:w="2251" w:type="dxa"/>
          </w:tcPr>
          <w:p w14:paraId="3A3F48A0"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 won</w:t>
            </w:r>
          </w:p>
        </w:tc>
        <w:tc>
          <w:tcPr>
            <w:tcW w:w="1627" w:type="dxa"/>
          </w:tcPr>
          <w:p w14:paraId="28D1FEA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 advanced to runoff</w:t>
            </w:r>
          </w:p>
        </w:tc>
        <w:tc>
          <w:tcPr>
            <w:tcW w:w="1620" w:type="dxa"/>
          </w:tcPr>
          <w:p w14:paraId="1B237FC0"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 lost</w:t>
            </w:r>
          </w:p>
        </w:tc>
      </w:tr>
      <w:tr w:rsidR="00416C9D" w:rsidRPr="0025549E" w14:paraId="189F6E66" w14:textId="77777777" w:rsidTr="001A0244">
        <w:tc>
          <w:tcPr>
            <w:tcW w:w="2597" w:type="dxa"/>
          </w:tcPr>
          <w:p w14:paraId="667066B9"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Elected Officials (not incumbent)</w:t>
            </w:r>
          </w:p>
        </w:tc>
        <w:tc>
          <w:tcPr>
            <w:tcW w:w="2251" w:type="dxa"/>
          </w:tcPr>
          <w:p w14:paraId="0121ADA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37.7</w:t>
            </w:r>
          </w:p>
        </w:tc>
        <w:tc>
          <w:tcPr>
            <w:tcW w:w="1627" w:type="dxa"/>
          </w:tcPr>
          <w:p w14:paraId="040F054F"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6.2</w:t>
            </w:r>
          </w:p>
        </w:tc>
        <w:tc>
          <w:tcPr>
            <w:tcW w:w="1620" w:type="dxa"/>
          </w:tcPr>
          <w:p w14:paraId="4F4B58ED"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56.1</w:t>
            </w:r>
          </w:p>
        </w:tc>
      </w:tr>
      <w:tr w:rsidR="00416C9D" w:rsidRPr="0025549E" w14:paraId="7912F843" w14:textId="77777777" w:rsidTr="001A0244">
        <w:tc>
          <w:tcPr>
            <w:tcW w:w="2597" w:type="dxa"/>
          </w:tcPr>
          <w:p w14:paraId="375B01AB"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Attorney</w:t>
            </w:r>
          </w:p>
        </w:tc>
        <w:tc>
          <w:tcPr>
            <w:tcW w:w="2251" w:type="dxa"/>
          </w:tcPr>
          <w:p w14:paraId="395BC2F4"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32.0</w:t>
            </w:r>
          </w:p>
        </w:tc>
        <w:tc>
          <w:tcPr>
            <w:tcW w:w="1627" w:type="dxa"/>
          </w:tcPr>
          <w:p w14:paraId="1052EF9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1.4</w:t>
            </w:r>
          </w:p>
        </w:tc>
        <w:tc>
          <w:tcPr>
            <w:tcW w:w="1620" w:type="dxa"/>
          </w:tcPr>
          <w:p w14:paraId="58BD8137"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66.7</w:t>
            </w:r>
          </w:p>
        </w:tc>
      </w:tr>
      <w:tr w:rsidR="00416C9D" w:rsidRPr="0025549E" w14:paraId="1AD498DC" w14:textId="77777777" w:rsidTr="001A0244">
        <w:tc>
          <w:tcPr>
            <w:tcW w:w="2597" w:type="dxa"/>
          </w:tcPr>
          <w:p w14:paraId="67CB280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Educator</w:t>
            </w:r>
          </w:p>
        </w:tc>
        <w:tc>
          <w:tcPr>
            <w:tcW w:w="2251" w:type="dxa"/>
          </w:tcPr>
          <w:p w14:paraId="77CAD6B9"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26.9</w:t>
            </w:r>
          </w:p>
        </w:tc>
        <w:tc>
          <w:tcPr>
            <w:tcW w:w="1627" w:type="dxa"/>
          </w:tcPr>
          <w:p w14:paraId="3B9C7D08"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3.7</w:t>
            </w:r>
          </w:p>
        </w:tc>
        <w:tc>
          <w:tcPr>
            <w:tcW w:w="1620" w:type="dxa"/>
          </w:tcPr>
          <w:p w14:paraId="7D755F43"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69.4</w:t>
            </w:r>
          </w:p>
        </w:tc>
      </w:tr>
      <w:tr w:rsidR="00416C9D" w:rsidRPr="0025549E" w14:paraId="0D22384D" w14:textId="77777777" w:rsidTr="001A0244">
        <w:tc>
          <w:tcPr>
            <w:tcW w:w="2597" w:type="dxa"/>
          </w:tcPr>
          <w:p w14:paraId="68F8EBCA"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Business</w:t>
            </w:r>
          </w:p>
        </w:tc>
        <w:tc>
          <w:tcPr>
            <w:tcW w:w="2251" w:type="dxa"/>
          </w:tcPr>
          <w:p w14:paraId="307A833E"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28.1</w:t>
            </w:r>
          </w:p>
        </w:tc>
        <w:tc>
          <w:tcPr>
            <w:tcW w:w="1627" w:type="dxa"/>
          </w:tcPr>
          <w:p w14:paraId="6709B9B6"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2.3</w:t>
            </w:r>
          </w:p>
        </w:tc>
        <w:tc>
          <w:tcPr>
            <w:tcW w:w="1620" w:type="dxa"/>
          </w:tcPr>
          <w:p w14:paraId="7B26734D"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69.6</w:t>
            </w:r>
          </w:p>
        </w:tc>
      </w:tr>
      <w:tr w:rsidR="00416C9D" w:rsidRPr="0025549E" w14:paraId="51E30DE0" w14:textId="77777777" w:rsidTr="001A0244">
        <w:tc>
          <w:tcPr>
            <w:tcW w:w="2597" w:type="dxa"/>
          </w:tcPr>
          <w:p w14:paraId="74D6A807"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Retired</w:t>
            </w:r>
          </w:p>
        </w:tc>
        <w:tc>
          <w:tcPr>
            <w:tcW w:w="2251" w:type="dxa"/>
          </w:tcPr>
          <w:p w14:paraId="69F90E60"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29.2</w:t>
            </w:r>
          </w:p>
        </w:tc>
        <w:tc>
          <w:tcPr>
            <w:tcW w:w="1627" w:type="dxa"/>
          </w:tcPr>
          <w:p w14:paraId="12A96034"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0.5</w:t>
            </w:r>
          </w:p>
        </w:tc>
        <w:tc>
          <w:tcPr>
            <w:tcW w:w="1620" w:type="dxa"/>
          </w:tcPr>
          <w:p w14:paraId="06DC70E1"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70.3</w:t>
            </w:r>
          </w:p>
        </w:tc>
      </w:tr>
      <w:tr w:rsidR="00416C9D" w:rsidRPr="0025549E" w14:paraId="13E013F2" w14:textId="77777777" w:rsidTr="001A0244">
        <w:tc>
          <w:tcPr>
            <w:tcW w:w="2597" w:type="dxa"/>
          </w:tcPr>
          <w:p w14:paraId="0E9835AD" w14:textId="77777777" w:rsidR="00416C9D" w:rsidRPr="0025549E" w:rsidRDefault="00416C9D" w:rsidP="001A0244">
            <w:pPr>
              <w:jc w:val="center"/>
              <w:rPr>
                <w:rFonts w:ascii="Times New Roman" w:hAnsi="Times New Roman" w:cs="Times New Roman"/>
                <w:sz w:val="24"/>
                <w:szCs w:val="24"/>
              </w:rPr>
            </w:pPr>
          </w:p>
        </w:tc>
        <w:tc>
          <w:tcPr>
            <w:tcW w:w="2251" w:type="dxa"/>
          </w:tcPr>
          <w:p w14:paraId="004FE586" w14:textId="77777777" w:rsidR="00416C9D" w:rsidRPr="0025549E" w:rsidRDefault="00416C9D" w:rsidP="001A0244">
            <w:pPr>
              <w:jc w:val="center"/>
              <w:rPr>
                <w:rFonts w:ascii="Times New Roman" w:hAnsi="Times New Roman" w:cs="Times New Roman"/>
                <w:sz w:val="24"/>
                <w:szCs w:val="24"/>
              </w:rPr>
            </w:pPr>
          </w:p>
        </w:tc>
        <w:tc>
          <w:tcPr>
            <w:tcW w:w="1627" w:type="dxa"/>
          </w:tcPr>
          <w:p w14:paraId="1424F796" w14:textId="77777777" w:rsidR="00416C9D" w:rsidRPr="0025549E" w:rsidRDefault="00416C9D" w:rsidP="001A0244">
            <w:pPr>
              <w:jc w:val="center"/>
              <w:rPr>
                <w:rFonts w:ascii="Times New Roman" w:hAnsi="Times New Roman" w:cs="Times New Roman"/>
                <w:sz w:val="24"/>
                <w:szCs w:val="24"/>
              </w:rPr>
            </w:pPr>
          </w:p>
        </w:tc>
        <w:tc>
          <w:tcPr>
            <w:tcW w:w="1620" w:type="dxa"/>
          </w:tcPr>
          <w:p w14:paraId="693AE7EB" w14:textId="77777777" w:rsidR="00416C9D" w:rsidRPr="0025549E" w:rsidRDefault="00416C9D" w:rsidP="001A0244">
            <w:pPr>
              <w:jc w:val="center"/>
              <w:rPr>
                <w:rFonts w:ascii="Times New Roman" w:hAnsi="Times New Roman" w:cs="Times New Roman"/>
                <w:sz w:val="24"/>
                <w:szCs w:val="24"/>
              </w:rPr>
            </w:pPr>
          </w:p>
        </w:tc>
      </w:tr>
      <w:tr w:rsidR="00416C9D" w:rsidRPr="0025549E" w14:paraId="79D95931" w14:textId="77777777" w:rsidTr="001A0244">
        <w:tc>
          <w:tcPr>
            <w:tcW w:w="2597" w:type="dxa"/>
          </w:tcPr>
          <w:p w14:paraId="1669F459"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None of the above</w:t>
            </w:r>
          </w:p>
        </w:tc>
        <w:tc>
          <w:tcPr>
            <w:tcW w:w="2251" w:type="dxa"/>
          </w:tcPr>
          <w:p w14:paraId="79CFAE1B"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21.6</w:t>
            </w:r>
          </w:p>
        </w:tc>
        <w:tc>
          <w:tcPr>
            <w:tcW w:w="1627" w:type="dxa"/>
          </w:tcPr>
          <w:p w14:paraId="2F572F5B"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1.3</w:t>
            </w:r>
          </w:p>
        </w:tc>
        <w:tc>
          <w:tcPr>
            <w:tcW w:w="1620" w:type="dxa"/>
          </w:tcPr>
          <w:p w14:paraId="3EC07F1D" w14:textId="77777777" w:rsidR="00416C9D" w:rsidRPr="0025549E" w:rsidRDefault="00416C9D" w:rsidP="001A0244">
            <w:pPr>
              <w:jc w:val="center"/>
              <w:rPr>
                <w:rFonts w:ascii="Times New Roman" w:hAnsi="Times New Roman" w:cs="Times New Roman"/>
                <w:sz w:val="24"/>
                <w:szCs w:val="24"/>
              </w:rPr>
            </w:pPr>
            <w:r w:rsidRPr="0025549E">
              <w:rPr>
                <w:rFonts w:ascii="Times New Roman" w:hAnsi="Times New Roman" w:cs="Times New Roman"/>
                <w:sz w:val="24"/>
                <w:szCs w:val="24"/>
              </w:rPr>
              <w:t>77.3</w:t>
            </w:r>
          </w:p>
        </w:tc>
      </w:tr>
    </w:tbl>
    <w:p w14:paraId="223FAEF4" w14:textId="77777777" w:rsidR="00416C9D" w:rsidRPr="0025549E" w:rsidRDefault="00416C9D" w:rsidP="00416C9D">
      <w:pPr>
        <w:spacing w:after="0"/>
        <w:rPr>
          <w:rFonts w:ascii="Times New Roman" w:hAnsi="Times New Roman" w:cs="Times New Roman"/>
          <w:sz w:val="24"/>
          <w:szCs w:val="24"/>
        </w:rPr>
      </w:pPr>
    </w:p>
    <w:p w14:paraId="00278DC0" w14:textId="77777777" w:rsidR="00416C9D" w:rsidRPr="0025549E" w:rsidRDefault="00416C9D" w:rsidP="00416C9D">
      <w:pPr>
        <w:spacing w:after="0"/>
        <w:rPr>
          <w:rFonts w:ascii="Times New Roman" w:hAnsi="Times New Roman" w:cs="Times New Roman"/>
          <w:sz w:val="24"/>
          <w:szCs w:val="24"/>
        </w:rPr>
      </w:pPr>
    </w:p>
    <w:p w14:paraId="0875C0B1" w14:textId="25530FA1" w:rsidR="00306065" w:rsidRPr="0025549E" w:rsidRDefault="00DA57CA"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Table 4</w:t>
      </w:r>
      <w:r w:rsidR="00911544" w:rsidRPr="0025549E">
        <w:rPr>
          <w:rFonts w:ascii="Times New Roman" w:hAnsi="Times New Roman" w:cs="Times New Roman"/>
          <w:sz w:val="24"/>
          <w:szCs w:val="24"/>
        </w:rPr>
        <w:t xml:space="preserve"> presents regression models to further explore the effect of ballot designations on electoral success. The dependent variable is the percent of votes a candidate received, with controls for incumbency status, the number of candidates, and gender. The five </w:t>
      </w:r>
      <w:r w:rsidR="007778EA" w:rsidRPr="0025549E">
        <w:rPr>
          <w:rFonts w:ascii="Times New Roman" w:hAnsi="Times New Roman" w:cs="Times New Roman"/>
          <w:sz w:val="24"/>
          <w:szCs w:val="24"/>
        </w:rPr>
        <w:t>occupational categories are also included</w:t>
      </w:r>
      <w:r w:rsidR="00C93968" w:rsidRPr="0025549E">
        <w:rPr>
          <w:rFonts w:ascii="Times New Roman" w:hAnsi="Times New Roman" w:cs="Times New Roman"/>
          <w:sz w:val="24"/>
          <w:szCs w:val="24"/>
        </w:rPr>
        <w:t xml:space="preserve"> as dummy variables</w:t>
      </w:r>
      <w:r w:rsidR="003A6192" w:rsidRPr="0025549E">
        <w:rPr>
          <w:rFonts w:ascii="Times New Roman" w:hAnsi="Times New Roman" w:cs="Times New Roman"/>
          <w:sz w:val="24"/>
          <w:szCs w:val="24"/>
        </w:rPr>
        <w:t xml:space="preserve"> (with “none of the above” as the excluded category)</w:t>
      </w:r>
      <w:r w:rsidR="007778EA" w:rsidRPr="0025549E">
        <w:rPr>
          <w:rFonts w:ascii="Times New Roman" w:hAnsi="Times New Roman" w:cs="Times New Roman"/>
          <w:sz w:val="24"/>
          <w:szCs w:val="24"/>
        </w:rPr>
        <w:t>. There are separate models for mayoral elections, single-member district council elections, and multi-</w:t>
      </w:r>
      <w:r w:rsidR="007778EA" w:rsidRPr="0025692D">
        <w:rPr>
          <w:rFonts w:ascii="Times New Roman" w:hAnsi="Times New Roman" w:cs="Times New Roman"/>
          <w:sz w:val="24"/>
          <w:szCs w:val="24"/>
        </w:rPr>
        <w:t>member council elections, with only contested elections included</w:t>
      </w:r>
      <w:r w:rsidR="00AF4D84" w:rsidRPr="0025692D">
        <w:rPr>
          <w:rFonts w:ascii="Times New Roman" w:hAnsi="Times New Roman" w:cs="Times New Roman"/>
          <w:sz w:val="24"/>
          <w:szCs w:val="24"/>
        </w:rPr>
        <w:t>.</w:t>
      </w:r>
      <w:r w:rsidR="001520EF" w:rsidRPr="0025692D">
        <w:rPr>
          <w:rFonts w:ascii="Times New Roman" w:hAnsi="Times New Roman" w:cs="Times New Roman"/>
          <w:sz w:val="24"/>
          <w:szCs w:val="24"/>
        </w:rPr>
        <w:t xml:space="preserve"> </w:t>
      </w:r>
      <w:r w:rsidR="00306065" w:rsidRPr="0025692D">
        <w:rPr>
          <w:rFonts w:ascii="Times New Roman" w:hAnsi="Times New Roman" w:cs="Times New Roman"/>
          <w:sz w:val="24"/>
          <w:szCs w:val="24"/>
        </w:rPr>
        <w:t>Note that many of the people who fit in the “none of the above” category might be expected to be weak candidates.</w:t>
      </w:r>
      <w:r w:rsidR="001520EF" w:rsidRPr="0025692D">
        <w:rPr>
          <w:rFonts w:ascii="Times New Roman" w:hAnsi="Times New Roman" w:cs="Times New Roman"/>
          <w:sz w:val="24"/>
          <w:szCs w:val="24"/>
        </w:rPr>
        <w:t xml:space="preserve"> </w:t>
      </w:r>
      <w:r w:rsidR="00306065" w:rsidRPr="0025692D">
        <w:rPr>
          <w:rFonts w:ascii="Times New Roman" w:hAnsi="Times New Roman" w:cs="Times New Roman"/>
          <w:sz w:val="24"/>
          <w:szCs w:val="24"/>
        </w:rPr>
        <w:t>For example, it would include candidates who listed their occupation as “student.”</w:t>
      </w:r>
      <w:r w:rsidR="001520EF" w:rsidRPr="0025692D">
        <w:rPr>
          <w:rFonts w:ascii="Times New Roman" w:hAnsi="Times New Roman" w:cs="Times New Roman"/>
          <w:sz w:val="24"/>
          <w:szCs w:val="24"/>
        </w:rPr>
        <w:t xml:space="preserve"> </w:t>
      </w:r>
      <w:r w:rsidR="00306065" w:rsidRPr="0025692D">
        <w:rPr>
          <w:rFonts w:ascii="Times New Roman" w:hAnsi="Times New Roman" w:cs="Times New Roman"/>
          <w:sz w:val="24"/>
          <w:szCs w:val="24"/>
        </w:rPr>
        <w:t xml:space="preserve">Accordingly, we might expect that fitting into </w:t>
      </w:r>
      <w:r w:rsidR="00306065" w:rsidRPr="0025692D">
        <w:rPr>
          <w:rFonts w:ascii="Times New Roman" w:hAnsi="Times New Roman" w:cs="Times New Roman"/>
          <w:i/>
          <w:sz w:val="24"/>
          <w:szCs w:val="24"/>
        </w:rPr>
        <w:t>any</w:t>
      </w:r>
      <w:r w:rsidR="00306065" w:rsidRPr="0025692D">
        <w:rPr>
          <w:rFonts w:ascii="Times New Roman" w:hAnsi="Times New Roman" w:cs="Times New Roman"/>
          <w:sz w:val="24"/>
          <w:szCs w:val="24"/>
        </w:rPr>
        <w:t xml:space="preserve"> of the categories identified with our dummy variables would stronger than those in the excluded category.</w:t>
      </w:r>
      <w:r w:rsidR="00306065" w:rsidRPr="0025549E">
        <w:rPr>
          <w:rFonts w:ascii="Times New Roman" w:hAnsi="Times New Roman" w:cs="Times New Roman"/>
          <w:sz w:val="24"/>
          <w:szCs w:val="24"/>
        </w:rPr>
        <w:t xml:space="preserve"> </w:t>
      </w:r>
    </w:p>
    <w:p w14:paraId="286DF3C9" w14:textId="77777777" w:rsidR="00306065" w:rsidRPr="0025549E" w:rsidRDefault="00306065" w:rsidP="00084741">
      <w:pPr>
        <w:spacing w:after="0"/>
        <w:rPr>
          <w:rFonts w:ascii="Times New Roman" w:hAnsi="Times New Roman" w:cs="Times New Roman"/>
          <w:sz w:val="24"/>
          <w:szCs w:val="24"/>
        </w:rPr>
      </w:pPr>
    </w:p>
    <w:p w14:paraId="1D2E31B1" w14:textId="1B9D251F" w:rsidR="00864523" w:rsidRPr="0025549E" w:rsidRDefault="00C93968" w:rsidP="00714CB4">
      <w:pPr>
        <w:spacing w:after="0"/>
        <w:ind w:firstLine="720"/>
        <w:rPr>
          <w:rFonts w:ascii="Times New Roman" w:hAnsi="Times New Roman" w:cs="Times New Roman"/>
          <w:sz w:val="24"/>
          <w:szCs w:val="24"/>
        </w:rPr>
      </w:pPr>
      <w:r w:rsidRPr="0025549E">
        <w:rPr>
          <w:rFonts w:ascii="Times New Roman" w:hAnsi="Times New Roman" w:cs="Times New Roman"/>
          <w:sz w:val="24"/>
          <w:szCs w:val="24"/>
        </w:rPr>
        <w:t>As expected</w:t>
      </w:r>
      <w:r w:rsidR="00306065" w:rsidRPr="0025549E">
        <w:rPr>
          <w:rFonts w:ascii="Times New Roman" w:hAnsi="Times New Roman" w:cs="Times New Roman"/>
          <w:sz w:val="24"/>
          <w:szCs w:val="24"/>
        </w:rPr>
        <w:t xml:space="preserve"> and shown in Table 4</w:t>
      </w:r>
      <w:r w:rsidRPr="0025549E">
        <w:rPr>
          <w:rFonts w:ascii="Times New Roman" w:hAnsi="Times New Roman" w:cs="Times New Roman"/>
          <w:sz w:val="24"/>
          <w:szCs w:val="24"/>
        </w:rPr>
        <w:t>, i</w:t>
      </w:r>
      <w:r w:rsidR="003A6192" w:rsidRPr="0025549E">
        <w:rPr>
          <w:rFonts w:ascii="Times New Roman" w:hAnsi="Times New Roman" w:cs="Times New Roman"/>
          <w:sz w:val="24"/>
          <w:szCs w:val="24"/>
        </w:rPr>
        <w:t>ncumbency status and the number of candidates have a substantial impact on vote share. Women candidates do slightly better in multi-member districts but gender has no significant impact in single-member districts or mayoral elections.</w:t>
      </w:r>
      <w:r w:rsidRPr="0025549E">
        <w:rPr>
          <w:rFonts w:ascii="Times New Roman" w:hAnsi="Times New Roman" w:cs="Times New Roman"/>
          <w:sz w:val="24"/>
          <w:szCs w:val="24"/>
        </w:rPr>
        <w:t xml:space="preserve"> Turning to the ballot designation variables, a business</w:t>
      </w:r>
      <w:r w:rsidR="003A6192" w:rsidRPr="0025549E">
        <w:rPr>
          <w:rFonts w:ascii="Times New Roman" w:hAnsi="Times New Roman" w:cs="Times New Roman"/>
          <w:sz w:val="24"/>
          <w:szCs w:val="24"/>
        </w:rPr>
        <w:t xml:space="preserve"> designation has a small but statistically significant impact in council races, but no impact in mayoral elections. Being an attorney tends to have a larger impact</w:t>
      </w:r>
      <w:r w:rsidR="00A70222" w:rsidRPr="0025549E">
        <w:rPr>
          <w:rFonts w:ascii="Times New Roman" w:hAnsi="Times New Roman" w:cs="Times New Roman"/>
          <w:sz w:val="24"/>
          <w:szCs w:val="24"/>
        </w:rPr>
        <w:t xml:space="preserve"> than a business designation, and being an elected official (non-incumbent) has the largest impact of the ballot desi</w:t>
      </w:r>
      <w:r w:rsidR="00F24E8F" w:rsidRPr="0025549E">
        <w:rPr>
          <w:rFonts w:ascii="Times New Roman" w:hAnsi="Times New Roman" w:cs="Times New Roman"/>
          <w:sz w:val="24"/>
          <w:szCs w:val="24"/>
        </w:rPr>
        <w:t>gnation variables. This</w:t>
      </w:r>
      <w:r w:rsidR="00A70222" w:rsidRPr="0025549E">
        <w:rPr>
          <w:rFonts w:ascii="Times New Roman" w:hAnsi="Times New Roman" w:cs="Times New Roman"/>
          <w:sz w:val="24"/>
          <w:szCs w:val="24"/>
        </w:rPr>
        <w:t xml:space="preserve"> </w:t>
      </w:r>
      <w:r w:rsidR="00F24E8F" w:rsidRPr="0025549E">
        <w:rPr>
          <w:rFonts w:ascii="Times New Roman" w:hAnsi="Times New Roman" w:cs="Times New Roman"/>
          <w:sz w:val="24"/>
          <w:szCs w:val="24"/>
        </w:rPr>
        <w:t xml:space="preserve">suggests that businesspersons may do slightly better than a typical candidate but that the effects of a business designation pale in comparison to </w:t>
      </w:r>
      <w:r w:rsidR="004A1D83">
        <w:rPr>
          <w:rFonts w:ascii="Times New Roman" w:hAnsi="Times New Roman" w:cs="Times New Roman"/>
          <w:sz w:val="24"/>
          <w:szCs w:val="24"/>
        </w:rPr>
        <w:t>past political experience</w:t>
      </w:r>
      <w:r w:rsidR="00F24E8F" w:rsidRPr="0025549E">
        <w:rPr>
          <w:rFonts w:ascii="Times New Roman" w:hAnsi="Times New Roman" w:cs="Times New Roman"/>
          <w:sz w:val="24"/>
          <w:szCs w:val="24"/>
        </w:rPr>
        <w:t xml:space="preserve"> cues. The analysis is limited because we do not have good control variables for candidate quality, but </w:t>
      </w:r>
      <w:r w:rsidR="004A1D83">
        <w:rPr>
          <w:rFonts w:ascii="Times New Roman" w:hAnsi="Times New Roman" w:cs="Times New Roman"/>
          <w:sz w:val="24"/>
          <w:szCs w:val="24"/>
        </w:rPr>
        <w:t xml:space="preserve">it </w:t>
      </w:r>
      <w:r w:rsidR="00F24E8F" w:rsidRPr="0025549E">
        <w:rPr>
          <w:rFonts w:ascii="Times New Roman" w:hAnsi="Times New Roman" w:cs="Times New Roman"/>
          <w:sz w:val="24"/>
          <w:szCs w:val="24"/>
        </w:rPr>
        <w:t>does provide compelling evidence to suppo</w:t>
      </w:r>
      <w:r w:rsidR="0045340D" w:rsidRPr="0025549E">
        <w:rPr>
          <w:rFonts w:ascii="Times New Roman" w:hAnsi="Times New Roman" w:cs="Times New Roman"/>
          <w:sz w:val="24"/>
          <w:szCs w:val="24"/>
        </w:rPr>
        <w:t xml:space="preserve">rt </w:t>
      </w:r>
      <w:r w:rsidR="00BB3F2E" w:rsidRPr="0025549E">
        <w:rPr>
          <w:rFonts w:ascii="Times New Roman" w:hAnsi="Times New Roman" w:cs="Times New Roman"/>
          <w:sz w:val="24"/>
          <w:szCs w:val="24"/>
        </w:rPr>
        <w:t>H</w:t>
      </w:r>
      <w:r w:rsidR="0045340D" w:rsidRPr="0025549E">
        <w:rPr>
          <w:rFonts w:ascii="Times New Roman" w:hAnsi="Times New Roman" w:cs="Times New Roman"/>
          <w:sz w:val="24"/>
          <w:szCs w:val="24"/>
        </w:rPr>
        <w:t>1</w:t>
      </w:r>
      <w:r w:rsidR="004A1D83">
        <w:rPr>
          <w:rFonts w:ascii="Times New Roman" w:hAnsi="Times New Roman" w:cs="Times New Roman"/>
          <w:sz w:val="24"/>
          <w:szCs w:val="24"/>
        </w:rPr>
        <w:t>: v</w:t>
      </w:r>
      <w:r w:rsidR="0045340D" w:rsidRPr="0025549E">
        <w:rPr>
          <w:rFonts w:ascii="Times New Roman" w:hAnsi="Times New Roman" w:cs="Times New Roman"/>
          <w:sz w:val="24"/>
          <w:szCs w:val="24"/>
        </w:rPr>
        <w:t>oters seem to prefer candidates with political experience</w:t>
      </w:r>
      <w:r w:rsidR="004A1D83">
        <w:rPr>
          <w:rFonts w:ascii="Times New Roman" w:hAnsi="Times New Roman" w:cs="Times New Roman"/>
          <w:sz w:val="24"/>
          <w:szCs w:val="24"/>
        </w:rPr>
        <w:t xml:space="preserve">, </w:t>
      </w:r>
      <w:r w:rsidR="0045340D" w:rsidRPr="0025549E">
        <w:rPr>
          <w:rFonts w:ascii="Times New Roman" w:hAnsi="Times New Roman" w:cs="Times New Roman"/>
          <w:sz w:val="24"/>
          <w:szCs w:val="24"/>
        </w:rPr>
        <w:t>not only incumbents but also non-incumbents who have held other political offices.</w:t>
      </w:r>
    </w:p>
    <w:p w14:paraId="0370B348" w14:textId="77777777" w:rsidR="003850ED" w:rsidRDefault="003850ED" w:rsidP="00084741">
      <w:pPr>
        <w:spacing w:after="0"/>
        <w:rPr>
          <w:rFonts w:ascii="Times New Roman" w:hAnsi="Times New Roman" w:cs="Times New Roman"/>
          <w:sz w:val="24"/>
          <w:szCs w:val="24"/>
        </w:rPr>
      </w:pPr>
    </w:p>
    <w:p w14:paraId="323F2A2F" w14:textId="705EE47E" w:rsidR="003901B5" w:rsidRPr="0025549E" w:rsidRDefault="00A70222" w:rsidP="00084741">
      <w:pPr>
        <w:spacing w:after="0"/>
        <w:rPr>
          <w:rFonts w:ascii="Times New Roman" w:hAnsi="Times New Roman" w:cs="Times New Roman"/>
          <w:sz w:val="24"/>
          <w:szCs w:val="24"/>
        </w:rPr>
      </w:pPr>
      <w:r w:rsidRPr="0025549E">
        <w:rPr>
          <w:rFonts w:ascii="Times New Roman" w:hAnsi="Times New Roman" w:cs="Times New Roman"/>
          <w:sz w:val="24"/>
          <w:szCs w:val="24"/>
        </w:rPr>
        <w:tab/>
      </w:r>
      <w:r w:rsidR="00C81742" w:rsidRPr="0025549E">
        <w:rPr>
          <w:rFonts w:ascii="Times New Roman" w:hAnsi="Times New Roman" w:cs="Times New Roman"/>
          <w:sz w:val="24"/>
          <w:szCs w:val="24"/>
        </w:rPr>
        <w:t xml:space="preserve">Even though in the </w:t>
      </w:r>
      <w:r w:rsidR="00854A85" w:rsidRPr="0025549E">
        <w:rPr>
          <w:rFonts w:ascii="Times New Roman" w:hAnsi="Times New Roman" w:cs="Times New Roman"/>
          <w:sz w:val="24"/>
          <w:szCs w:val="24"/>
        </w:rPr>
        <w:t>aggregate a business ballot designation only has a marginally positive impact on electoral success</w:t>
      </w:r>
      <w:r w:rsidR="00306065" w:rsidRPr="0025549E">
        <w:rPr>
          <w:rFonts w:ascii="Times New Roman" w:hAnsi="Times New Roman" w:cs="Times New Roman"/>
          <w:sz w:val="24"/>
          <w:szCs w:val="24"/>
        </w:rPr>
        <w:t xml:space="preserve"> relative to “none of the above” candidates</w:t>
      </w:r>
      <w:r w:rsidR="00C81742" w:rsidRPr="0025549E">
        <w:rPr>
          <w:rFonts w:ascii="Times New Roman" w:hAnsi="Times New Roman" w:cs="Times New Roman"/>
          <w:sz w:val="24"/>
          <w:szCs w:val="24"/>
        </w:rPr>
        <w:t>, it is possible that in certain circumstance</w:t>
      </w:r>
      <w:r w:rsidR="00854A85" w:rsidRPr="0025549E">
        <w:rPr>
          <w:rFonts w:ascii="Times New Roman" w:hAnsi="Times New Roman" w:cs="Times New Roman"/>
          <w:sz w:val="24"/>
          <w:szCs w:val="24"/>
        </w:rPr>
        <w:t>s it will make a bigger difference</w:t>
      </w:r>
      <w:r w:rsidR="00A0381E" w:rsidRPr="0025549E">
        <w:rPr>
          <w:rFonts w:ascii="Times New Roman" w:hAnsi="Times New Roman" w:cs="Times New Roman"/>
          <w:sz w:val="24"/>
          <w:szCs w:val="24"/>
        </w:rPr>
        <w:t>. One possibility is that voters prefer business candidates for executive positions like mayor, but do not have a preferenc</w:t>
      </w:r>
      <w:r w:rsidR="00854A85" w:rsidRPr="0025549E">
        <w:rPr>
          <w:rFonts w:ascii="Times New Roman" w:hAnsi="Times New Roman" w:cs="Times New Roman"/>
          <w:sz w:val="24"/>
          <w:szCs w:val="24"/>
        </w:rPr>
        <w:t xml:space="preserve">e for council positions. Following the logic of </w:t>
      </w:r>
      <w:r w:rsidR="00BB3F2E" w:rsidRPr="0025549E">
        <w:rPr>
          <w:rFonts w:ascii="Times New Roman" w:hAnsi="Times New Roman" w:cs="Times New Roman"/>
          <w:sz w:val="24"/>
          <w:szCs w:val="24"/>
        </w:rPr>
        <w:t>H</w:t>
      </w:r>
      <w:r w:rsidR="00854A85" w:rsidRPr="0025549E">
        <w:rPr>
          <w:rFonts w:ascii="Times New Roman" w:hAnsi="Times New Roman" w:cs="Times New Roman"/>
          <w:sz w:val="24"/>
          <w:szCs w:val="24"/>
        </w:rPr>
        <w:t>2, if voters are using business experience as a cue for managerial competence, that cue should be weigh</w:t>
      </w:r>
      <w:r w:rsidR="004A1D83">
        <w:rPr>
          <w:rFonts w:ascii="Times New Roman" w:hAnsi="Times New Roman" w:cs="Times New Roman"/>
          <w:sz w:val="24"/>
          <w:szCs w:val="24"/>
        </w:rPr>
        <w:t>t</w:t>
      </w:r>
      <w:r w:rsidR="00854A85" w:rsidRPr="0025549E">
        <w:rPr>
          <w:rFonts w:ascii="Times New Roman" w:hAnsi="Times New Roman" w:cs="Times New Roman"/>
          <w:sz w:val="24"/>
          <w:szCs w:val="24"/>
        </w:rPr>
        <w:t>ed more heavily when voting for an executive position. Table 4</w:t>
      </w:r>
      <w:r w:rsidR="00A0381E" w:rsidRPr="0025549E">
        <w:rPr>
          <w:rFonts w:ascii="Times New Roman" w:hAnsi="Times New Roman" w:cs="Times New Roman"/>
          <w:sz w:val="24"/>
          <w:szCs w:val="24"/>
        </w:rPr>
        <w:t>, however, undermines that argument, as a business ballot designation had less of an impact on mayoral elections. A second possibility is that voters in larger cities may prefer business candidates b</w:t>
      </w:r>
      <w:r w:rsidR="003901B5" w:rsidRPr="0025549E">
        <w:rPr>
          <w:rFonts w:ascii="Times New Roman" w:hAnsi="Times New Roman" w:cs="Times New Roman"/>
          <w:sz w:val="24"/>
          <w:szCs w:val="24"/>
        </w:rPr>
        <w:t>ut those in small cities do not. In large cities voters may feel managerial competence is a more important criteria than</w:t>
      </w:r>
      <w:r w:rsidR="00A0381E" w:rsidRPr="0025549E">
        <w:rPr>
          <w:rFonts w:ascii="Times New Roman" w:hAnsi="Times New Roman" w:cs="Times New Roman"/>
          <w:sz w:val="24"/>
          <w:szCs w:val="24"/>
        </w:rPr>
        <w:t xml:space="preserve"> </w:t>
      </w:r>
      <w:r w:rsidR="00B01F21" w:rsidRPr="0025549E">
        <w:rPr>
          <w:rFonts w:ascii="Times New Roman" w:hAnsi="Times New Roman" w:cs="Times New Roman"/>
          <w:sz w:val="24"/>
          <w:szCs w:val="24"/>
        </w:rPr>
        <w:t>in small, less complex cities</w:t>
      </w:r>
      <w:r w:rsidR="003901B5" w:rsidRPr="0025549E">
        <w:rPr>
          <w:rFonts w:ascii="Times New Roman" w:hAnsi="Times New Roman" w:cs="Times New Roman"/>
          <w:sz w:val="24"/>
          <w:szCs w:val="24"/>
        </w:rPr>
        <w:t>, and use business experience as a proxy for managerial ability</w:t>
      </w:r>
      <w:r w:rsidR="00B01F21" w:rsidRPr="0025549E">
        <w:rPr>
          <w:rFonts w:ascii="Times New Roman" w:hAnsi="Times New Roman" w:cs="Times New Roman"/>
          <w:sz w:val="24"/>
          <w:szCs w:val="24"/>
        </w:rPr>
        <w:t>.</w:t>
      </w:r>
      <w:r w:rsidR="00854A85" w:rsidRPr="0025549E">
        <w:rPr>
          <w:rFonts w:ascii="Times New Roman" w:hAnsi="Times New Roman" w:cs="Times New Roman"/>
          <w:sz w:val="24"/>
          <w:szCs w:val="24"/>
        </w:rPr>
        <w:t xml:space="preserve"> </w:t>
      </w:r>
      <w:r w:rsidR="00B01F21" w:rsidRPr="0025549E">
        <w:rPr>
          <w:rFonts w:ascii="Times New Roman" w:hAnsi="Times New Roman" w:cs="Times New Roman"/>
          <w:sz w:val="24"/>
          <w:szCs w:val="24"/>
        </w:rPr>
        <w:t xml:space="preserve">Yet, in cities of less than 100,000 residents </w:t>
      </w:r>
      <w:r w:rsidR="006244DD" w:rsidRPr="0025549E">
        <w:rPr>
          <w:rFonts w:ascii="Times New Roman" w:hAnsi="Times New Roman" w:cs="Times New Roman"/>
          <w:sz w:val="24"/>
          <w:szCs w:val="24"/>
        </w:rPr>
        <w:t>business candidates actually did better</w:t>
      </w:r>
      <w:r w:rsidR="00D8061B" w:rsidRPr="0025549E">
        <w:rPr>
          <w:rFonts w:ascii="Times New Roman" w:hAnsi="Times New Roman" w:cs="Times New Roman"/>
          <w:sz w:val="24"/>
          <w:szCs w:val="24"/>
        </w:rPr>
        <w:t>, with 33.5% either winning their races or advancing to a runoff. In larger cities, only 23.5% of business candidates did so.</w:t>
      </w:r>
    </w:p>
    <w:p w14:paraId="159A8E3A" w14:textId="77777777" w:rsidR="003850ED" w:rsidRPr="0025549E" w:rsidRDefault="003850ED" w:rsidP="003850ED">
      <w:pPr>
        <w:spacing w:after="0"/>
        <w:rPr>
          <w:rFonts w:ascii="Times New Roman" w:hAnsi="Times New Roman" w:cs="Times New Roman"/>
          <w:sz w:val="24"/>
          <w:szCs w:val="24"/>
        </w:rPr>
      </w:pPr>
    </w:p>
    <w:p w14:paraId="654EFBF8" w14:textId="77777777" w:rsidR="003850ED" w:rsidRPr="0025549E" w:rsidRDefault="003850ED" w:rsidP="003850ED">
      <w:pPr>
        <w:spacing w:after="0"/>
        <w:jc w:val="center"/>
        <w:rPr>
          <w:rFonts w:ascii="Times New Roman" w:hAnsi="Times New Roman" w:cs="Times New Roman"/>
          <w:sz w:val="24"/>
          <w:szCs w:val="24"/>
        </w:rPr>
      </w:pPr>
      <w:r w:rsidRPr="0025549E">
        <w:rPr>
          <w:rFonts w:ascii="Times New Roman" w:hAnsi="Times New Roman" w:cs="Times New Roman"/>
          <w:sz w:val="24"/>
          <w:szCs w:val="24"/>
        </w:rPr>
        <w:t>Table 4: OLS Regressions Predicting Vote Share</w:t>
      </w:r>
    </w:p>
    <w:p w14:paraId="22253C13" w14:textId="77777777" w:rsidR="003850ED" w:rsidRPr="0025549E" w:rsidRDefault="003850ED" w:rsidP="003850ED">
      <w:pPr>
        <w:spacing w:after="0"/>
        <w:jc w:val="center"/>
        <w:rPr>
          <w:rFonts w:ascii="Times New Roman" w:hAnsi="Times New Roman" w:cs="Times New Roman"/>
          <w:sz w:val="24"/>
          <w:szCs w:val="24"/>
        </w:rPr>
      </w:pPr>
      <w:r w:rsidRPr="0025549E">
        <w:rPr>
          <w:rFonts w:ascii="Times New Roman" w:hAnsi="Times New Roman" w:cs="Times New Roman"/>
          <w:sz w:val="24"/>
          <w:szCs w:val="24"/>
        </w:rPr>
        <w:t>Contested elections only</w:t>
      </w:r>
    </w:p>
    <w:p w14:paraId="097E7CB9" w14:textId="77777777" w:rsidR="003850ED" w:rsidRPr="0025549E" w:rsidRDefault="003850ED" w:rsidP="003850E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850ED" w:rsidRPr="0025549E" w14:paraId="4CE5C46E" w14:textId="77777777" w:rsidTr="00851328">
        <w:tc>
          <w:tcPr>
            <w:tcW w:w="2337" w:type="dxa"/>
          </w:tcPr>
          <w:p w14:paraId="54837430" w14:textId="77777777" w:rsidR="003850ED" w:rsidRPr="0025549E" w:rsidRDefault="003850ED" w:rsidP="00851328">
            <w:pPr>
              <w:rPr>
                <w:rFonts w:ascii="Times New Roman" w:hAnsi="Times New Roman" w:cs="Times New Roman"/>
                <w:sz w:val="24"/>
                <w:szCs w:val="24"/>
              </w:rPr>
            </w:pPr>
          </w:p>
        </w:tc>
        <w:tc>
          <w:tcPr>
            <w:tcW w:w="2337" w:type="dxa"/>
          </w:tcPr>
          <w:p w14:paraId="520D2B01"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Multi-member council districts</w:t>
            </w:r>
          </w:p>
        </w:tc>
        <w:tc>
          <w:tcPr>
            <w:tcW w:w="2338" w:type="dxa"/>
          </w:tcPr>
          <w:p w14:paraId="5E37AFD6"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Single-member council districts</w:t>
            </w:r>
          </w:p>
        </w:tc>
        <w:tc>
          <w:tcPr>
            <w:tcW w:w="2338" w:type="dxa"/>
          </w:tcPr>
          <w:p w14:paraId="196182DB"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Mayoral elections</w:t>
            </w:r>
          </w:p>
        </w:tc>
      </w:tr>
      <w:tr w:rsidR="003850ED" w:rsidRPr="0025549E" w14:paraId="44393D9A" w14:textId="77777777" w:rsidTr="00851328">
        <w:tc>
          <w:tcPr>
            <w:tcW w:w="2337" w:type="dxa"/>
          </w:tcPr>
          <w:p w14:paraId="25AD84A2"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Incumbent</w:t>
            </w:r>
          </w:p>
        </w:tc>
        <w:tc>
          <w:tcPr>
            <w:tcW w:w="2337" w:type="dxa"/>
          </w:tcPr>
          <w:p w14:paraId="0CC5F812"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.067 (.002)***</w:t>
            </w:r>
          </w:p>
        </w:tc>
        <w:tc>
          <w:tcPr>
            <w:tcW w:w="2338" w:type="dxa"/>
          </w:tcPr>
          <w:p w14:paraId="21CA8D61"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.226 (.010)***</w:t>
            </w:r>
          </w:p>
        </w:tc>
        <w:tc>
          <w:tcPr>
            <w:tcW w:w="2338" w:type="dxa"/>
          </w:tcPr>
          <w:p w14:paraId="729E769C"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.297 (.012)***</w:t>
            </w:r>
          </w:p>
        </w:tc>
      </w:tr>
      <w:tr w:rsidR="003850ED" w:rsidRPr="0025549E" w14:paraId="6B3EE7B5" w14:textId="77777777" w:rsidTr="00851328">
        <w:tc>
          <w:tcPr>
            <w:tcW w:w="2337" w:type="dxa"/>
          </w:tcPr>
          <w:p w14:paraId="62FD0B65"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 of Candidates</w:t>
            </w:r>
          </w:p>
        </w:tc>
        <w:tc>
          <w:tcPr>
            <w:tcW w:w="2337" w:type="dxa"/>
          </w:tcPr>
          <w:p w14:paraId="20AB025A"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-.020 (.000)***</w:t>
            </w:r>
          </w:p>
        </w:tc>
        <w:tc>
          <w:tcPr>
            <w:tcW w:w="2338" w:type="dxa"/>
          </w:tcPr>
          <w:p w14:paraId="5B85F64F"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-.031 (.001)***</w:t>
            </w:r>
          </w:p>
        </w:tc>
        <w:tc>
          <w:tcPr>
            <w:tcW w:w="2338" w:type="dxa"/>
          </w:tcPr>
          <w:p w14:paraId="3D4716B5"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-.030 (.001)***</w:t>
            </w:r>
          </w:p>
        </w:tc>
      </w:tr>
      <w:tr w:rsidR="003850ED" w:rsidRPr="0025549E" w14:paraId="57B404F6" w14:textId="77777777" w:rsidTr="00851328">
        <w:tc>
          <w:tcPr>
            <w:tcW w:w="2337" w:type="dxa"/>
          </w:tcPr>
          <w:p w14:paraId="674BEF4E"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Gender (woman = 1)</w:t>
            </w:r>
          </w:p>
        </w:tc>
        <w:tc>
          <w:tcPr>
            <w:tcW w:w="2337" w:type="dxa"/>
          </w:tcPr>
          <w:p w14:paraId="67287A8B"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.011 (.002)***</w:t>
            </w:r>
          </w:p>
        </w:tc>
        <w:tc>
          <w:tcPr>
            <w:tcW w:w="2338" w:type="dxa"/>
          </w:tcPr>
          <w:p w14:paraId="16F22654"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.016 (.008)</w:t>
            </w:r>
          </w:p>
        </w:tc>
        <w:tc>
          <w:tcPr>
            <w:tcW w:w="2338" w:type="dxa"/>
          </w:tcPr>
          <w:p w14:paraId="62B51358"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-.005 (.011)</w:t>
            </w:r>
          </w:p>
        </w:tc>
      </w:tr>
      <w:tr w:rsidR="003850ED" w:rsidRPr="0025549E" w14:paraId="02F0367A" w14:textId="77777777" w:rsidTr="00851328">
        <w:tc>
          <w:tcPr>
            <w:tcW w:w="2337" w:type="dxa"/>
          </w:tcPr>
          <w:p w14:paraId="302F4415"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i/>
                <w:sz w:val="24"/>
                <w:szCs w:val="24"/>
              </w:rPr>
              <w:t>Ballot designations</w:t>
            </w:r>
          </w:p>
        </w:tc>
        <w:tc>
          <w:tcPr>
            <w:tcW w:w="2337" w:type="dxa"/>
          </w:tcPr>
          <w:p w14:paraId="2053B6FE" w14:textId="77777777" w:rsidR="003850ED" w:rsidRPr="0025549E" w:rsidRDefault="003850ED" w:rsidP="00851328">
            <w:pPr>
              <w:jc w:val="center"/>
              <w:rPr>
                <w:rFonts w:ascii="Times New Roman" w:hAnsi="Times New Roman" w:cs="Times New Roman"/>
                <w:sz w:val="24"/>
                <w:szCs w:val="24"/>
              </w:rPr>
            </w:pPr>
          </w:p>
        </w:tc>
        <w:tc>
          <w:tcPr>
            <w:tcW w:w="2338" w:type="dxa"/>
          </w:tcPr>
          <w:p w14:paraId="469FEE30" w14:textId="77777777" w:rsidR="003850ED" w:rsidRPr="0025549E" w:rsidRDefault="003850ED" w:rsidP="00851328">
            <w:pPr>
              <w:jc w:val="center"/>
              <w:rPr>
                <w:rFonts w:ascii="Times New Roman" w:hAnsi="Times New Roman" w:cs="Times New Roman"/>
                <w:sz w:val="24"/>
                <w:szCs w:val="24"/>
              </w:rPr>
            </w:pPr>
          </w:p>
        </w:tc>
        <w:tc>
          <w:tcPr>
            <w:tcW w:w="2338" w:type="dxa"/>
          </w:tcPr>
          <w:p w14:paraId="00817EF5" w14:textId="77777777" w:rsidR="003850ED" w:rsidRPr="0025549E" w:rsidRDefault="003850ED" w:rsidP="00851328">
            <w:pPr>
              <w:jc w:val="center"/>
              <w:rPr>
                <w:rFonts w:ascii="Times New Roman" w:hAnsi="Times New Roman" w:cs="Times New Roman"/>
                <w:sz w:val="24"/>
                <w:szCs w:val="24"/>
              </w:rPr>
            </w:pPr>
          </w:p>
        </w:tc>
      </w:tr>
      <w:tr w:rsidR="003850ED" w:rsidRPr="0025549E" w14:paraId="7AD66E7D" w14:textId="77777777" w:rsidTr="00851328">
        <w:tc>
          <w:tcPr>
            <w:tcW w:w="2337" w:type="dxa"/>
          </w:tcPr>
          <w:p w14:paraId="5466A602"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Business</w:t>
            </w:r>
          </w:p>
        </w:tc>
        <w:tc>
          <w:tcPr>
            <w:tcW w:w="2337" w:type="dxa"/>
          </w:tcPr>
          <w:p w14:paraId="00FB8F34"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.016 (.002)***</w:t>
            </w:r>
          </w:p>
        </w:tc>
        <w:tc>
          <w:tcPr>
            <w:tcW w:w="2338" w:type="dxa"/>
          </w:tcPr>
          <w:p w14:paraId="4DB17B68"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.022 (.009)*</w:t>
            </w:r>
          </w:p>
        </w:tc>
        <w:tc>
          <w:tcPr>
            <w:tcW w:w="2338" w:type="dxa"/>
          </w:tcPr>
          <w:p w14:paraId="2CD8237E"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.021 (.011)</w:t>
            </w:r>
          </w:p>
        </w:tc>
      </w:tr>
      <w:tr w:rsidR="003850ED" w:rsidRPr="0025549E" w14:paraId="4B1F0C71" w14:textId="77777777" w:rsidTr="00851328">
        <w:tc>
          <w:tcPr>
            <w:tcW w:w="2337" w:type="dxa"/>
          </w:tcPr>
          <w:p w14:paraId="0F59A9D3"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Attorney</w:t>
            </w:r>
          </w:p>
        </w:tc>
        <w:tc>
          <w:tcPr>
            <w:tcW w:w="2337" w:type="dxa"/>
          </w:tcPr>
          <w:p w14:paraId="7DD4B33A"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.021 (.004)***</w:t>
            </w:r>
          </w:p>
        </w:tc>
        <w:tc>
          <w:tcPr>
            <w:tcW w:w="2338" w:type="dxa"/>
          </w:tcPr>
          <w:p w14:paraId="63ECC562"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.056 (.017)**</w:t>
            </w:r>
          </w:p>
        </w:tc>
        <w:tc>
          <w:tcPr>
            <w:tcW w:w="2338" w:type="dxa"/>
          </w:tcPr>
          <w:p w14:paraId="0D5D309F"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.071 (.026)**</w:t>
            </w:r>
          </w:p>
        </w:tc>
      </w:tr>
      <w:tr w:rsidR="003850ED" w:rsidRPr="0025549E" w14:paraId="39D16737" w14:textId="77777777" w:rsidTr="00851328">
        <w:tc>
          <w:tcPr>
            <w:tcW w:w="2337" w:type="dxa"/>
          </w:tcPr>
          <w:p w14:paraId="012D2C3D"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Educator</w:t>
            </w:r>
          </w:p>
        </w:tc>
        <w:tc>
          <w:tcPr>
            <w:tcW w:w="2337" w:type="dxa"/>
          </w:tcPr>
          <w:p w14:paraId="3D06C3D4"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.011 (.004)**</w:t>
            </w:r>
          </w:p>
        </w:tc>
        <w:tc>
          <w:tcPr>
            <w:tcW w:w="2338" w:type="dxa"/>
          </w:tcPr>
          <w:p w14:paraId="4793612D"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.010 (.014)</w:t>
            </w:r>
          </w:p>
        </w:tc>
        <w:tc>
          <w:tcPr>
            <w:tcW w:w="2338" w:type="dxa"/>
          </w:tcPr>
          <w:p w14:paraId="7C03D363"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.013 (.018)</w:t>
            </w:r>
          </w:p>
        </w:tc>
      </w:tr>
      <w:tr w:rsidR="003850ED" w:rsidRPr="0025549E" w14:paraId="6AA984F6" w14:textId="77777777" w:rsidTr="00851328">
        <w:tc>
          <w:tcPr>
            <w:tcW w:w="2337" w:type="dxa"/>
          </w:tcPr>
          <w:p w14:paraId="31717256"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Retired</w:t>
            </w:r>
          </w:p>
        </w:tc>
        <w:tc>
          <w:tcPr>
            <w:tcW w:w="2337" w:type="dxa"/>
          </w:tcPr>
          <w:p w14:paraId="683C2069"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.012 (.003)***</w:t>
            </w:r>
          </w:p>
        </w:tc>
        <w:tc>
          <w:tcPr>
            <w:tcW w:w="2338" w:type="dxa"/>
          </w:tcPr>
          <w:p w14:paraId="65B44DCF"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.013 (.016)</w:t>
            </w:r>
          </w:p>
        </w:tc>
        <w:tc>
          <w:tcPr>
            <w:tcW w:w="2338" w:type="dxa"/>
          </w:tcPr>
          <w:p w14:paraId="5119ED18"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.037 (.016)*</w:t>
            </w:r>
          </w:p>
        </w:tc>
      </w:tr>
      <w:tr w:rsidR="003850ED" w:rsidRPr="0025549E" w14:paraId="65DA2CB3" w14:textId="77777777" w:rsidTr="00851328">
        <w:tc>
          <w:tcPr>
            <w:tcW w:w="2337" w:type="dxa"/>
          </w:tcPr>
          <w:p w14:paraId="045ECA01" w14:textId="77777777" w:rsidR="003850ED" w:rsidRPr="0025549E" w:rsidRDefault="003850ED" w:rsidP="00851328">
            <w:pPr>
              <w:rPr>
                <w:rFonts w:ascii="Times New Roman" w:hAnsi="Times New Roman" w:cs="Times New Roman"/>
                <w:sz w:val="24"/>
                <w:szCs w:val="24"/>
              </w:rPr>
            </w:pPr>
            <w:r w:rsidRPr="0025549E">
              <w:rPr>
                <w:rFonts w:ascii="Times New Roman" w:hAnsi="Times New Roman" w:cs="Times New Roman"/>
                <w:sz w:val="24"/>
                <w:szCs w:val="24"/>
              </w:rPr>
              <w:t>Elected official (not incumbent)</w:t>
            </w:r>
          </w:p>
        </w:tc>
        <w:tc>
          <w:tcPr>
            <w:tcW w:w="2337" w:type="dxa"/>
          </w:tcPr>
          <w:p w14:paraId="43784CC6"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.052 (.007)***</w:t>
            </w:r>
          </w:p>
        </w:tc>
        <w:tc>
          <w:tcPr>
            <w:tcW w:w="2338" w:type="dxa"/>
          </w:tcPr>
          <w:p w14:paraId="79261B8C"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.112 (.018)***</w:t>
            </w:r>
          </w:p>
        </w:tc>
        <w:tc>
          <w:tcPr>
            <w:tcW w:w="2338" w:type="dxa"/>
          </w:tcPr>
          <w:p w14:paraId="45FBBEF9"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.156 (.011)***</w:t>
            </w:r>
          </w:p>
        </w:tc>
      </w:tr>
      <w:tr w:rsidR="003850ED" w:rsidRPr="0025549E" w14:paraId="5E9459BE" w14:textId="77777777" w:rsidTr="00851328">
        <w:tc>
          <w:tcPr>
            <w:tcW w:w="2337" w:type="dxa"/>
          </w:tcPr>
          <w:p w14:paraId="7DF1AB7C" w14:textId="77777777" w:rsidR="003850ED" w:rsidRPr="0025549E" w:rsidRDefault="003850ED" w:rsidP="00851328">
            <w:pPr>
              <w:rPr>
                <w:rFonts w:ascii="Times New Roman" w:hAnsi="Times New Roman" w:cs="Times New Roman"/>
                <w:sz w:val="24"/>
                <w:szCs w:val="24"/>
              </w:rPr>
            </w:pPr>
          </w:p>
        </w:tc>
        <w:tc>
          <w:tcPr>
            <w:tcW w:w="2337" w:type="dxa"/>
          </w:tcPr>
          <w:p w14:paraId="3B4CB9CB" w14:textId="77777777" w:rsidR="003850ED" w:rsidRPr="0025549E" w:rsidRDefault="003850ED" w:rsidP="00851328">
            <w:pPr>
              <w:jc w:val="center"/>
              <w:rPr>
                <w:rFonts w:ascii="Times New Roman" w:hAnsi="Times New Roman" w:cs="Times New Roman"/>
                <w:sz w:val="24"/>
                <w:szCs w:val="24"/>
              </w:rPr>
            </w:pPr>
          </w:p>
        </w:tc>
        <w:tc>
          <w:tcPr>
            <w:tcW w:w="2338" w:type="dxa"/>
          </w:tcPr>
          <w:p w14:paraId="0980836E" w14:textId="77777777" w:rsidR="003850ED" w:rsidRPr="0025549E" w:rsidRDefault="003850ED" w:rsidP="00851328">
            <w:pPr>
              <w:jc w:val="center"/>
              <w:rPr>
                <w:rFonts w:ascii="Times New Roman" w:hAnsi="Times New Roman" w:cs="Times New Roman"/>
                <w:sz w:val="24"/>
                <w:szCs w:val="24"/>
              </w:rPr>
            </w:pPr>
          </w:p>
        </w:tc>
        <w:tc>
          <w:tcPr>
            <w:tcW w:w="2338" w:type="dxa"/>
          </w:tcPr>
          <w:p w14:paraId="223ECEE8" w14:textId="77777777" w:rsidR="003850ED" w:rsidRPr="0025549E" w:rsidRDefault="003850ED" w:rsidP="00851328">
            <w:pPr>
              <w:jc w:val="center"/>
              <w:rPr>
                <w:rFonts w:ascii="Times New Roman" w:hAnsi="Times New Roman" w:cs="Times New Roman"/>
                <w:sz w:val="24"/>
                <w:szCs w:val="24"/>
              </w:rPr>
            </w:pPr>
          </w:p>
        </w:tc>
      </w:tr>
      <w:tr w:rsidR="003850ED" w:rsidRPr="0025549E" w14:paraId="1FCEA488" w14:textId="77777777" w:rsidTr="00851328">
        <w:tc>
          <w:tcPr>
            <w:tcW w:w="2337" w:type="dxa"/>
          </w:tcPr>
          <w:p w14:paraId="7C43C874"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Adj. r-squared</w:t>
            </w:r>
          </w:p>
        </w:tc>
        <w:tc>
          <w:tcPr>
            <w:tcW w:w="2337" w:type="dxa"/>
          </w:tcPr>
          <w:p w14:paraId="4F6E02B3"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.474</w:t>
            </w:r>
          </w:p>
        </w:tc>
        <w:tc>
          <w:tcPr>
            <w:tcW w:w="2338" w:type="dxa"/>
          </w:tcPr>
          <w:p w14:paraId="4A6A70E8"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.478</w:t>
            </w:r>
          </w:p>
        </w:tc>
        <w:tc>
          <w:tcPr>
            <w:tcW w:w="2338" w:type="dxa"/>
          </w:tcPr>
          <w:p w14:paraId="707A52FD"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.582</w:t>
            </w:r>
          </w:p>
        </w:tc>
      </w:tr>
      <w:tr w:rsidR="003850ED" w:rsidRPr="0025549E" w14:paraId="183E7AB0" w14:textId="77777777" w:rsidTr="00851328">
        <w:tc>
          <w:tcPr>
            <w:tcW w:w="2337" w:type="dxa"/>
          </w:tcPr>
          <w:p w14:paraId="558AA92E"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N</w:t>
            </w:r>
          </w:p>
        </w:tc>
        <w:tc>
          <w:tcPr>
            <w:tcW w:w="2337" w:type="dxa"/>
          </w:tcPr>
          <w:p w14:paraId="43893742"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8334</w:t>
            </w:r>
          </w:p>
        </w:tc>
        <w:tc>
          <w:tcPr>
            <w:tcW w:w="2338" w:type="dxa"/>
          </w:tcPr>
          <w:p w14:paraId="0219A7E3"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1657</w:t>
            </w:r>
          </w:p>
        </w:tc>
        <w:tc>
          <w:tcPr>
            <w:tcW w:w="2338" w:type="dxa"/>
          </w:tcPr>
          <w:p w14:paraId="2D4A58D4" w14:textId="77777777" w:rsidR="003850ED" w:rsidRPr="0025549E" w:rsidRDefault="003850ED" w:rsidP="00851328">
            <w:pPr>
              <w:jc w:val="center"/>
              <w:rPr>
                <w:rFonts w:ascii="Times New Roman" w:hAnsi="Times New Roman" w:cs="Times New Roman"/>
                <w:sz w:val="24"/>
                <w:szCs w:val="24"/>
              </w:rPr>
            </w:pPr>
            <w:r w:rsidRPr="0025549E">
              <w:rPr>
                <w:rFonts w:ascii="Times New Roman" w:hAnsi="Times New Roman" w:cs="Times New Roman"/>
                <w:sz w:val="24"/>
                <w:szCs w:val="24"/>
              </w:rPr>
              <w:t>1096</w:t>
            </w:r>
          </w:p>
        </w:tc>
      </w:tr>
    </w:tbl>
    <w:p w14:paraId="2FF568DC" w14:textId="77777777" w:rsidR="003850ED" w:rsidRPr="0025549E" w:rsidRDefault="003850ED" w:rsidP="003850ED">
      <w:pPr>
        <w:spacing w:after="0"/>
        <w:rPr>
          <w:rFonts w:ascii="Times New Roman" w:hAnsi="Times New Roman" w:cs="Times New Roman"/>
          <w:sz w:val="24"/>
          <w:szCs w:val="24"/>
        </w:rPr>
      </w:pPr>
    </w:p>
    <w:p w14:paraId="74C49F3A" w14:textId="77777777" w:rsidR="003850ED" w:rsidRPr="0025549E" w:rsidRDefault="003850ED" w:rsidP="003850ED">
      <w:pPr>
        <w:spacing w:after="0"/>
        <w:rPr>
          <w:rFonts w:ascii="Times New Roman" w:hAnsi="Times New Roman" w:cs="Times New Roman"/>
          <w:sz w:val="24"/>
          <w:szCs w:val="24"/>
        </w:rPr>
      </w:pPr>
      <w:r w:rsidRPr="0025549E">
        <w:rPr>
          <w:rFonts w:ascii="Times New Roman" w:hAnsi="Times New Roman" w:cs="Times New Roman"/>
          <w:sz w:val="24"/>
          <w:szCs w:val="24"/>
        </w:rPr>
        <w:t>Entries are unstandardized coefficients with standard errors in parentheses</w:t>
      </w:r>
    </w:p>
    <w:p w14:paraId="361D7612" w14:textId="77777777" w:rsidR="003850ED" w:rsidRPr="0025549E" w:rsidRDefault="003850ED" w:rsidP="003850ED">
      <w:pPr>
        <w:spacing w:after="0"/>
        <w:rPr>
          <w:rFonts w:ascii="Times New Roman" w:hAnsi="Times New Roman" w:cs="Times New Roman"/>
          <w:sz w:val="24"/>
          <w:szCs w:val="24"/>
        </w:rPr>
      </w:pPr>
      <w:r w:rsidRPr="0025549E">
        <w:rPr>
          <w:rFonts w:ascii="Times New Roman" w:hAnsi="Times New Roman" w:cs="Times New Roman"/>
          <w:sz w:val="24"/>
          <w:szCs w:val="24"/>
        </w:rPr>
        <w:t>* p&lt;.05; ** p&lt;.01; ***p&lt;.001</w:t>
      </w:r>
    </w:p>
    <w:p w14:paraId="3C422903" w14:textId="77777777" w:rsidR="00B01F21" w:rsidRPr="0025549E" w:rsidRDefault="00B01F21" w:rsidP="00084741">
      <w:pPr>
        <w:spacing w:after="0"/>
        <w:rPr>
          <w:rFonts w:ascii="Times New Roman" w:hAnsi="Times New Roman" w:cs="Times New Roman"/>
          <w:sz w:val="24"/>
          <w:szCs w:val="24"/>
        </w:rPr>
      </w:pPr>
    </w:p>
    <w:p w14:paraId="512C2D0F" w14:textId="05F3CC5F" w:rsidR="00864523" w:rsidRPr="0025549E" w:rsidRDefault="003901B5" w:rsidP="00084741">
      <w:pPr>
        <w:spacing w:after="0"/>
        <w:rPr>
          <w:rFonts w:ascii="Times New Roman" w:hAnsi="Times New Roman" w:cs="Times New Roman"/>
          <w:sz w:val="24"/>
          <w:szCs w:val="24"/>
        </w:rPr>
      </w:pPr>
      <w:r w:rsidRPr="0025549E">
        <w:rPr>
          <w:rFonts w:ascii="Times New Roman" w:hAnsi="Times New Roman" w:cs="Times New Roman"/>
          <w:sz w:val="24"/>
          <w:szCs w:val="24"/>
        </w:rPr>
        <w:tab/>
        <w:t xml:space="preserve">Overall, the picture that emerges from this analysis of California elections is </w:t>
      </w:r>
      <w:r w:rsidR="00D8061B" w:rsidRPr="0025549E">
        <w:rPr>
          <w:rFonts w:ascii="Times New Roman" w:hAnsi="Times New Roman" w:cs="Times New Roman"/>
          <w:sz w:val="24"/>
          <w:szCs w:val="24"/>
        </w:rPr>
        <w:t xml:space="preserve">that having a business background may give candidates a modest advantage over the typical candidate but voter seem to prefer candidates with political experience. </w:t>
      </w:r>
      <w:r w:rsidR="00306065" w:rsidRPr="0025549E">
        <w:rPr>
          <w:rFonts w:ascii="Times New Roman" w:hAnsi="Times New Roman" w:cs="Times New Roman"/>
          <w:sz w:val="24"/>
          <w:szCs w:val="24"/>
        </w:rPr>
        <w:t>Thus there is evidence to support H1 (voters prefer candidates with political experience to candidates without such experience but who are businesspeople) and</w:t>
      </w:r>
      <w:r w:rsidR="00D8061B" w:rsidRPr="0025549E">
        <w:rPr>
          <w:rFonts w:ascii="Times New Roman" w:hAnsi="Times New Roman" w:cs="Times New Roman"/>
          <w:sz w:val="24"/>
          <w:szCs w:val="24"/>
        </w:rPr>
        <w:t xml:space="preserve"> little evidence to support </w:t>
      </w:r>
      <w:r w:rsidR="00BB3F2E" w:rsidRPr="0025549E">
        <w:rPr>
          <w:rFonts w:ascii="Times New Roman" w:hAnsi="Times New Roman" w:cs="Times New Roman"/>
          <w:sz w:val="24"/>
          <w:szCs w:val="24"/>
        </w:rPr>
        <w:t>H</w:t>
      </w:r>
      <w:r w:rsidR="00D8061B" w:rsidRPr="0025549E">
        <w:rPr>
          <w:rFonts w:ascii="Times New Roman" w:hAnsi="Times New Roman" w:cs="Times New Roman"/>
          <w:sz w:val="24"/>
          <w:szCs w:val="24"/>
        </w:rPr>
        <w:t>2</w:t>
      </w:r>
      <w:r w:rsidR="00306065" w:rsidRPr="0025549E">
        <w:rPr>
          <w:rFonts w:ascii="Times New Roman" w:hAnsi="Times New Roman" w:cs="Times New Roman"/>
          <w:sz w:val="24"/>
          <w:szCs w:val="24"/>
        </w:rPr>
        <w:t xml:space="preserve"> (voters use the businessperson label as a cue for managerial competence)</w:t>
      </w:r>
      <w:r w:rsidR="00D8061B" w:rsidRPr="0025549E">
        <w:rPr>
          <w:rFonts w:ascii="Times New Roman" w:hAnsi="Times New Roman" w:cs="Times New Roman"/>
          <w:sz w:val="24"/>
          <w:szCs w:val="24"/>
        </w:rPr>
        <w:t>.</w:t>
      </w:r>
    </w:p>
    <w:p w14:paraId="26C9718A" w14:textId="77777777" w:rsidR="00864523" w:rsidRPr="0025549E" w:rsidRDefault="00864523" w:rsidP="00084741">
      <w:pPr>
        <w:spacing w:after="0"/>
        <w:rPr>
          <w:rFonts w:ascii="Times New Roman" w:hAnsi="Times New Roman" w:cs="Times New Roman"/>
          <w:sz w:val="24"/>
          <w:szCs w:val="24"/>
        </w:rPr>
      </w:pPr>
    </w:p>
    <w:p w14:paraId="191593DA" w14:textId="4E7426FA" w:rsidR="00864523" w:rsidRPr="0025549E" w:rsidRDefault="0007328A" w:rsidP="00714CB4">
      <w:pPr>
        <w:spacing w:after="0"/>
        <w:jc w:val="center"/>
        <w:rPr>
          <w:rFonts w:ascii="Times New Roman" w:hAnsi="Times New Roman" w:cs="Times New Roman"/>
          <w:sz w:val="24"/>
          <w:szCs w:val="24"/>
        </w:rPr>
      </w:pPr>
      <w:r w:rsidRPr="0025549E">
        <w:rPr>
          <w:rFonts w:ascii="Times New Roman" w:hAnsi="Times New Roman" w:cs="Times New Roman"/>
          <w:sz w:val="24"/>
          <w:szCs w:val="24"/>
        </w:rPr>
        <w:t>Study 2: Experimental Analysis of Support fo</w:t>
      </w:r>
      <w:r w:rsidR="0023470B" w:rsidRPr="0025549E">
        <w:rPr>
          <w:rFonts w:ascii="Times New Roman" w:hAnsi="Times New Roman" w:cs="Times New Roman"/>
          <w:sz w:val="24"/>
          <w:szCs w:val="24"/>
        </w:rPr>
        <w:t>r</w:t>
      </w:r>
      <w:r w:rsidRPr="0025549E">
        <w:rPr>
          <w:rFonts w:ascii="Times New Roman" w:hAnsi="Times New Roman" w:cs="Times New Roman"/>
          <w:sz w:val="24"/>
          <w:szCs w:val="24"/>
        </w:rPr>
        <w:t xml:space="preserve"> Local Candidates</w:t>
      </w:r>
    </w:p>
    <w:p w14:paraId="734B1DA7" w14:textId="4D69854C" w:rsidR="00991810" w:rsidRPr="0025549E" w:rsidRDefault="00991810" w:rsidP="00991810">
      <w:pPr>
        <w:spacing w:after="0"/>
        <w:rPr>
          <w:rFonts w:ascii="Times New Roman" w:hAnsi="Times New Roman" w:cs="Times New Roman"/>
          <w:sz w:val="24"/>
          <w:szCs w:val="24"/>
        </w:rPr>
      </w:pPr>
    </w:p>
    <w:p w14:paraId="642B9A23" w14:textId="376B237A" w:rsidR="00991810" w:rsidRPr="0025549E" w:rsidRDefault="00991810" w:rsidP="00991810">
      <w:pPr>
        <w:spacing w:after="0"/>
        <w:rPr>
          <w:rFonts w:ascii="Times New Roman" w:hAnsi="Times New Roman" w:cs="Times New Roman"/>
          <w:i/>
          <w:sz w:val="24"/>
          <w:szCs w:val="24"/>
        </w:rPr>
      </w:pPr>
      <w:r w:rsidRPr="0025549E">
        <w:rPr>
          <w:rFonts w:ascii="Times New Roman" w:hAnsi="Times New Roman" w:cs="Times New Roman"/>
          <w:i/>
          <w:sz w:val="24"/>
          <w:szCs w:val="24"/>
        </w:rPr>
        <w:t>Data and Methods</w:t>
      </w:r>
    </w:p>
    <w:p w14:paraId="243CDD35" w14:textId="77777777" w:rsidR="00991810" w:rsidRPr="0025549E" w:rsidRDefault="00991810" w:rsidP="00991810">
      <w:pPr>
        <w:spacing w:after="0"/>
        <w:rPr>
          <w:rFonts w:ascii="Times New Roman" w:hAnsi="Times New Roman" w:cs="Times New Roman"/>
          <w:sz w:val="24"/>
          <w:szCs w:val="24"/>
        </w:rPr>
      </w:pPr>
    </w:p>
    <w:p w14:paraId="29B1D746" w14:textId="1930520A" w:rsidR="0080586F" w:rsidRPr="0025549E" w:rsidRDefault="00E24B2F" w:rsidP="00992355">
      <w:pPr>
        <w:ind w:firstLine="720"/>
        <w:rPr>
          <w:rFonts w:ascii="Times New Roman" w:hAnsi="Times New Roman" w:cs="Times New Roman"/>
          <w:sz w:val="24"/>
          <w:szCs w:val="24"/>
        </w:rPr>
      </w:pPr>
      <w:r>
        <w:rPr>
          <w:rFonts w:ascii="Times New Roman" w:hAnsi="Times New Roman" w:cs="Times New Roman"/>
          <w:sz w:val="24"/>
          <w:szCs w:val="24"/>
        </w:rPr>
        <w:t>W</w:t>
      </w:r>
      <w:r w:rsidR="0080586F" w:rsidRPr="0025549E">
        <w:rPr>
          <w:rFonts w:ascii="Times New Roman" w:hAnsi="Times New Roman" w:cs="Times New Roman"/>
          <w:sz w:val="24"/>
          <w:szCs w:val="24"/>
        </w:rPr>
        <w:t>e used an experimental design to manipulate the ballot designations of hypothetical candidates running in a non-partisan city council race</w:t>
      </w:r>
      <w:r w:rsidRPr="00E24B2F">
        <w:rPr>
          <w:rFonts w:ascii="Times New Roman" w:hAnsi="Times New Roman" w:cs="Times New Roman"/>
          <w:sz w:val="24"/>
          <w:szCs w:val="24"/>
        </w:rPr>
        <w:t xml:space="preserve"> </w:t>
      </w:r>
      <w:r>
        <w:rPr>
          <w:rFonts w:ascii="Times New Roman" w:hAnsi="Times New Roman" w:cs="Times New Roman"/>
          <w:sz w:val="24"/>
          <w:szCs w:val="24"/>
        </w:rPr>
        <w:t>in an effort to understand how voters use occupation as a cue</w:t>
      </w:r>
      <w:r w:rsidR="0080586F" w:rsidRPr="0025549E">
        <w:rPr>
          <w:rFonts w:ascii="Times New Roman" w:hAnsi="Times New Roman" w:cs="Times New Roman"/>
          <w:sz w:val="24"/>
          <w:szCs w:val="24"/>
        </w:rPr>
        <w:t>. Each of three experimental groups were presented information on three candidates</w:t>
      </w:r>
      <w:r w:rsidR="00E4238B" w:rsidRPr="0025549E">
        <w:rPr>
          <w:rFonts w:ascii="Times New Roman" w:hAnsi="Times New Roman" w:cs="Times New Roman"/>
          <w:sz w:val="24"/>
          <w:szCs w:val="24"/>
        </w:rPr>
        <w:t xml:space="preserve">: </w:t>
      </w:r>
      <w:r w:rsidR="0080586F" w:rsidRPr="0025549E">
        <w:rPr>
          <w:rFonts w:ascii="Times New Roman" w:hAnsi="Times New Roman" w:cs="Times New Roman"/>
          <w:sz w:val="24"/>
          <w:szCs w:val="24"/>
        </w:rPr>
        <w:t>a realtor</w:t>
      </w:r>
      <w:r w:rsidR="005B6E3D" w:rsidRPr="0025549E">
        <w:rPr>
          <w:rFonts w:ascii="Times New Roman" w:hAnsi="Times New Roman" w:cs="Times New Roman"/>
          <w:sz w:val="24"/>
          <w:szCs w:val="24"/>
        </w:rPr>
        <w:t xml:space="preserve"> (picked because it is a profession that tends to rate right in the middle of the distribution in terms of occupational prestige)</w:t>
      </w:r>
      <w:r w:rsidR="0080586F" w:rsidRPr="0025549E">
        <w:rPr>
          <w:rFonts w:ascii="Times New Roman" w:hAnsi="Times New Roman" w:cs="Times New Roman"/>
          <w:sz w:val="24"/>
          <w:szCs w:val="24"/>
        </w:rPr>
        <w:t>, an elected school board member, and a business candidate</w:t>
      </w:r>
      <w:r w:rsidR="00E4238B" w:rsidRPr="0025549E">
        <w:rPr>
          <w:rFonts w:ascii="Times New Roman" w:hAnsi="Times New Roman" w:cs="Times New Roman"/>
          <w:sz w:val="24"/>
          <w:szCs w:val="24"/>
        </w:rPr>
        <w:t>.</w:t>
      </w:r>
      <w:r w:rsidR="001520EF">
        <w:rPr>
          <w:rFonts w:ascii="Times New Roman" w:hAnsi="Times New Roman" w:cs="Times New Roman"/>
          <w:sz w:val="24"/>
          <w:szCs w:val="24"/>
        </w:rPr>
        <w:t xml:space="preserve"> </w:t>
      </w:r>
      <w:r>
        <w:rPr>
          <w:rFonts w:ascii="Times New Roman" w:hAnsi="Times New Roman" w:cs="Times New Roman"/>
          <w:sz w:val="24"/>
          <w:szCs w:val="24"/>
        </w:rPr>
        <w:t>T</w:t>
      </w:r>
      <w:r w:rsidR="00E4238B" w:rsidRPr="0025549E">
        <w:rPr>
          <w:rFonts w:ascii="Times New Roman" w:hAnsi="Times New Roman" w:cs="Times New Roman"/>
          <w:sz w:val="24"/>
          <w:szCs w:val="24"/>
        </w:rPr>
        <w:t>he specific designation of th</w:t>
      </w:r>
      <w:r>
        <w:rPr>
          <w:rFonts w:ascii="Times New Roman" w:hAnsi="Times New Roman" w:cs="Times New Roman"/>
          <w:sz w:val="24"/>
          <w:szCs w:val="24"/>
        </w:rPr>
        <w:t>e business candidates varied across the groups, identifying either a</w:t>
      </w:r>
      <w:r w:rsidR="0080586F" w:rsidRPr="0025549E">
        <w:rPr>
          <w:rFonts w:ascii="Times New Roman" w:hAnsi="Times New Roman" w:cs="Times New Roman"/>
          <w:sz w:val="24"/>
          <w:szCs w:val="24"/>
        </w:rPr>
        <w:t xml:space="preserve"> </w:t>
      </w:r>
      <w:r>
        <w:rPr>
          <w:rFonts w:ascii="Times New Roman" w:hAnsi="Times New Roman" w:cs="Times New Roman"/>
          <w:sz w:val="24"/>
          <w:szCs w:val="24"/>
        </w:rPr>
        <w:t>“business person” (group 1), an “executive at a large corporation” (group 2), or a</w:t>
      </w:r>
      <w:r w:rsidR="0080586F" w:rsidRPr="0025549E">
        <w:rPr>
          <w:rFonts w:ascii="Times New Roman" w:hAnsi="Times New Roman" w:cs="Times New Roman"/>
          <w:sz w:val="24"/>
          <w:szCs w:val="24"/>
        </w:rPr>
        <w:t xml:space="preserve"> </w:t>
      </w:r>
      <w:r>
        <w:rPr>
          <w:rFonts w:ascii="Times New Roman" w:hAnsi="Times New Roman" w:cs="Times New Roman"/>
          <w:sz w:val="24"/>
          <w:szCs w:val="24"/>
        </w:rPr>
        <w:t>“</w:t>
      </w:r>
      <w:r w:rsidR="00E4238B" w:rsidRPr="0025549E">
        <w:rPr>
          <w:rFonts w:ascii="Times New Roman" w:hAnsi="Times New Roman" w:cs="Times New Roman"/>
          <w:sz w:val="24"/>
          <w:szCs w:val="24"/>
        </w:rPr>
        <w:t>s</w:t>
      </w:r>
      <w:r>
        <w:rPr>
          <w:rFonts w:ascii="Times New Roman" w:hAnsi="Times New Roman" w:cs="Times New Roman"/>
          <w:sz w:val="24"/>
          <w:szCs w:val="24"/>
        </w:rPr>
        <w:t>mall business owner” (group 3)</w:t>
      </w:r>
      <w:r w:rsidR="00E4238B" w:rsidRPr="0025549E">
        <w:rPr>
          <w:rFonts w:ascii="Times New Roman" w:hAnsi="Times New Roman" w:cs="Times New Roman"/>
          <w:sz w:val="24"/>
          <w:szCs w:val="24"/>
        </w:rPr>
        <w:t>.</w:t>
      </w:r>
      <w:r w:rsidR="00992355" w:rsidRPr="0025549E">
        <w:rPr>
          <w:rFonts w:ascii="Times New Roman" w:hAnsi="Times New Roman" w:cs="Times New Roman"/>
          <w:sz w:val="24"/>
          <w:szCs w:val="24"/>
        </w:rPr>
        <w:t xml:space="preserve"> P</w:t>
      </w:r>
      <w:r w:rsidR="0080586F" w:rsidRPr="0025549E">
        <w:rPr>
          <w:rFonts w:ascii="Times New Roman" w:hAnsi="Times New Roman" w:cs="Times New Roman"/>
          <w:sz w:val="24"/>
          <w:szCs w:val="24"/>
        </w:rPr>
        <w:t>articipants were asked to rank the candidates they prefer</w:t>
      </w:r>
      <w:r w:rsidR="00992355" w:rsidRPr="0025549E">
        <w:rPr>
          <w:rFonts w:ascii="Times New Roman" w:hAnsi="Times New Roman" w:cs="Times New Roman"/>
          <w:sz w:val="24"/>
          <w:szCs w:val="24"/>
        </w:rPr>
        <w:t xml:space="preserve">, </w:t>
      </w:r>
      <w:r w:rsidR="0080586F" w:rsidRPr="0025549E">
        <w:rPr>
          <w:rFonts w:ascii="Times New Roman" w:hAnsi="Times New Roman" w:cs="Times New Roman"/>
          <w:sz w:val="24"/>
          <w:szCs w:val="24"/>
        </w:rPr>
        <w:t>evaluate their preferred candidate on personal characteristics, and answer questions related to their background and demographic information.</w:t>
      </w:r>
    </w:p>
    <w:p w14:paraId="6F143A2D" w14:textId="2111C1A7" w:rsidR="00991810" w:rsidRPr="0025549E" w:rsidRDefault="0080586F" w:rsidP="0007781C">
      <w:pPr>
        <w:ind w:firstLine="720"/>
        <w:rPr>
          <w:rFonts w:ascii="Times New Roman" w:hAnsi="Times New Roman" w:cs="Times New Roman"/>
          <w:sz w:val="24"/>
          <w:szCs w:val="24"/>
        </w:rPr>
      </w:pPr>
      <w:r w:rsidRPr="0025549E">
        <w:rPr>
          <w:rFonts w:ascii="Times New Roman" w:hAnsi="Times New Roman" w:cs="Times New Roman"/>
          <w:sz w:val="24"/>
          <w:szCs w:val="24"/>
        </w:rPr>
        <w:t xml:space="preserve">Our sample </w:t>
      </w:r>
      <w:r w:rsidR="00992355" w:rsidRPr="0025549E">
        <w:rPr>
          <w:rFonts w:ascii="Times New Roman" w:hAnsi="Times New Roman" w:cs="Times New Roman"/>
          <w:sz w:val="24"/>
          <w:szCs w:val="24"/>
        </w:rPr>
        <w:t>consisted of</w:t>
      </w:r>
      <w:r w:rsidRPr="0025549E">
        <w:rPr>
          <w:rFonts w:ascii="Times New Roman" w:hAnsi="Times New Roman" w:cs="Times New Roman"/>
          <w:sz w:val="24"/>
          <w:szCs w:val="24"/>
        </w:rPr>
        <w:t xml:space="preserve"> 309 adults recruited on Amazon’s Mechanical Turk </w:t>
      </w:r>
      <w:r w:rsidR="0007781C">
        <w:rPr>
          <w:rFonts w:ascii="Times New Roman" w:hAnsi="Times New Roman" w:cs="Times New Roman"/>
          <w:sz w:val="24"/>
          <w:szCs w:val="24"/>
        </w:rPr>
        <w:t>(</w:t>
      </w:r>
      <w:proofErr w:type="spellStart"/>
      <w:r w:rsidR="0007781C">
        <w:rPr>
          <w:rFonts w:ascii="Times New Roman" w:hAnsi="Times New Roman" w:cs="Times New Roman"/>
          <w:sz w:val="24"/>
          <w:szCs w:val="24"/>
        </w:rPr>
        <w:t>MTurk</w:t>
      </w:r>
      <w:proofErr w:type="spellEnd"/>
      <w:r w:rsidR="0007781C">
        <w:rPr>
          <w:rFonts w:ascii="Times New Roman" w:hAnsi="Times New Roman" w:cs="Times New Roman"/>
          <w:sz w:val="24"/>
          <w:szCs w:val="24"/>
        </w:rPr>
        <w:t>)</w:t>
      </w:r>
      <w:r w:rsidRPr="0025549E">
        <w:rPr>
          <w:rFonts w:ascii="Times New Roman" w:hAnsi="Times New Roman" w:cs="Times New Roman"/>
          <w:sz w:val="24"/>
          <w:szCs w:val="24"/>
        </w:rPr>
        <w:t xml:space="preserve"> between October 4, 2018 and October 10, 2018. The average time to complete the survey experiment was 6 minutes 18 seconds. We requested all </w:t>
      </w:r>
      <w:proofErr w:type="spellStart"/>
      <w:r w:rsidRPr="0025549E">
        <w:rPr>
          <w:rFonts w:ascii="Times New Roman" w:hAnsi="Times New Roman" w:cs="Times New Roman"/>
          <w:sz w:val="24"/>
          <w:szCs w:val="24"/>
        </w:rPr>
        <w:t>MTurk</w:t>
      </w:r>
      <w:proofErr w:type="spellEnd"/>
      <w:r w:rsidRPr="0025549E">
        <w:rPr>
          <w:rFonts w:ascii="Times New Roman" w:hAnsi="Times New Roman" w:cs="Times New Roman"/>
          <w:sz w:val="24"/>
          <w:szCs w:val="24"/>
        </w:rPr>
        <w:t xml:space="preserve"> participants be California residents</w:t>
      </w:r>
      <w:r w:rsidR="0007781C">
        <w:rPr>
          <w:rFonts w:ascii="Times New Roman" w:hAnsi="Times New Roman" w:cs="Times New Roman"/>
          <w:sz w:val="24"/>
          <w:szCs w:val="24"/>
        </w:rPr>
        <w:t xml:space="preserve"> so it was comparable to</w:t>
      </w:r>
      <w:r w:rsidR="00992355" w:rsidRPr="0025549E">
        <w:rPr>
          <w:rFonts w:ascii="Times New Roman" w:hAnsi="Times New Roman" w:cs="Times New Roman"/>
          <w:sz w:val="24"/>
          <w:szCs w:val="24"/>
        </w:rPr>
        <w:t xml:space="preserve"> our analysis of election results</w:t>
      </w:r>
      <w:r w:rsidRPr="0025549E">
        <w:rPr>
          <w:rFonts w:ascii="Times New Roman" w:hAnsi="Times New Roman" w:cs="Times New Roman"/>
          <w:sz w:val="24"/>
          <w:szCs w:val="24"/>
        </w:rPr>
        <w:t>, but our sample includes four p</w:t>
      </w:r>
      <w:r w:rsidR="0007781C">
        <w:rPr>
          <w:rFonts w:ascii="Times New Roman" w:hAnsi="Times New Roman" w:cs="Times New Roman"/>
          <w:sz w:val="24"/>
          <w:szCs w:val="24"/>
        </w:rPr>
        <w:t xml:space="preserve">articipants from other states. </w:t>
      </w:r>
      <w:r w:rsidR="00991810" w:rsidRPr="0025549E">
        <w:rPr>
          <w:rFonts w:ascii="Times New Roman" w:hAnsi="Times New Roman" w:cs="Times New Roman"/>
          <w:sz w:val="24"/>
          <w:szCs w:val="24"/>
        </w:rPr>
        <w:t xml:space="preserve">The Appendix </w:t>
      </w:r>
      <w:r w:rsidR="00D76B75" w:rsidRPr="0025549E">
        <w:rPr>
          <w:rFonts w:ascii="Times New Roman" w:hAnsi="Times New Roman" w:cs="Times New Roman"/>
          <w:sz w:val="24"/>
          <w:szCs w:val="24"/>
        </w:rPr>
        <w:t xml:space="preserve">table </w:t>
      </w:r>
      <w:r w:rsidR="00991810" w:rsidRPr="0025549E">
        <w:rPr>
          <w:rFonts w:ascii="Times New Roman" w:hAnsi="Times New Roman" w:cs="Times New Roman"/>
          <w:sz w:val="24"/>
          <w:szCs w:val="24"/>
        </w:rPr>
        <w:t xml:space="preserve">details the characteristics for each group. The key point is that the randomization produced </w:t>
      </w:r>
      <w:r w:rsidR="0025549E">
        <w:rPr>
          <w:rFonts w:ascii="Times New Roman" w:hAnsi="Times New Roman" w:cs="Times New Roman"/>
          <w:sz w:val="24"/>
          <w:szCs w:val="24"/>
        </w:rPr>
        <w:t xml:space="preserve">approximate </w:t>
      </w:r>
      <w:r w:rsidR="00991810" w:rsidRPr="0025549E">
        <w:rPr>
          <w:rFonts w:ascii="Times New Roman" w:hAnsi="Times New Roman" w:cs="Times New Roman"/>
          <w:sz w:val="24"/>
          <w:szCs w:val="24"/>
        </w:rPr>
        <w:t>balance a</w:t>
      </w:r>
      <w:r w:rsidR="0025549E">
        <w:rPr>
          <w:rFonts w:ascii="Times New Roman" w:hAnsi="Times New Roman" w:cs="Times New Roman"/>
          <w:sz w:val="24"/>
          <w:szCs w:val="24"/>
        </w:rPr>
        <w:t>cross</w:t>
      </w:r>
      <w:r w:rsidR="00991810" w:rsidRPr="0025549E">
        <w:rPr>
          <w:rFonts w:ascii="Times New Roman" w:hAnsi="Times New Roman" w:cs="Times New Roman"/>
          <w:sz w:val="24"/>
          <w:szCs w:val="24"/>
        </w:rPr>
        <w:t xml:space="preserve"> the three groups. More specially,</w:t>
      </w:r>
      <w:r w:rsidR="00D76B75" w:rsidRPr="0025549E">
        <w:rPr>
          <w:rFonts w:ascii="Times New Roman" w:hAnsi="Times New Roman" w:cs="Times New Roman"/>
          <w:sz w:val="24"/>
          <w:szCs w:val="24"/>
        </w:rPr>
        <w:t xml:space="preserve"> for all groups the</w:t>
      </w:r>
      <w:r w:rsidR="00991810" w:rsidRPr="0025549E">
        <w:rPr>
          <w:rFonts w:ascii="Times New Roman" w:hAnsi="Times New Roman" w:cs="Times New Roman"/>
          <w:sz w:val="24"/>
          <w:szCs w:val="24"/>
        </w:rPr>
        <w:t xml:space="preserve"> </w:t>
      </w:r>
      <w:r w:rsidR="00D76B75" w:rsidRPr="0025549E">
        <w:rPr>
          <w:rFonts w:ascii="Times New Roman" w:hAnsi="Times New Roman" w:cs="Times New Roman"/>
          <w:sz w:val="24"/>
          <w:szCs w:val="24"/>
        </w:rPr>
        <w:t xml:space="preserve">average or most common characteristics of respondents included (among other characteristics) being </w:t>
      </w:r>
      <w:r w:rsidR="00991810" w:rsidRPr="0025549E">
        <w:rPr>
          <w:rFonts w:ascii="Times New Roman" w:hAnsi="Times New Roman" w:cs="Times New Roman"/>
          <w:sz w:val="24"/>
          <w:szCs w:val="24"/>
        </w:rPr>
        <w:t>in the mid-thirties,</w:t>
      </w:r>
      <w:r w:rsidR="00D76B75" w:rsidRPr="0025549E">
        <w:rPr>
          <w:rFonts w:ascii="Times New Roman" w:hAnsi="Times New Roman" w:cs="Times New Roman"/>
          <w:sz w:val="24"/>
          <w:szCs w:val="24"/>
        </w:rPr>
        <w:t xml:space="preserve"> being female, reporting obtaining a baccalaureate degree, identifying with the Democratic Party, identifying as being slightly liberal, and expressing somewhat of an interest in politics and public affairs.</w:t>
      </w:r>
    </w:p>
    <w:p w14:paraId="3CD405DA" w14:textId="5D30C447" w:rsidR="00D76B75" w:rsidRPr="0025549E" w:rsidRDefault="00D76B75" w:rsidP="00991810">
      <w:pPr>
        <w:rPr>
          <w:rFonts w:ascii="Times New Roman" w:hAnsi="Times New Roman" w:cs="Times New Roman"/>
          <w:i/>
          <w:sz w:val="24"/>
          <w:szCs w:val="24"/>
        </w:rPr>
      </w:pPr>
      <w:r w:rsidRPr="0025549E">
        <w:rPr>
          <w:rFonts w:ascii="Times New Roman" w:hAnsi="Times New Roman" w:cs="Times New Roman"/>
          <w:i/>
          <w:sz w:val="24"/>
          <w:szCs w:val="24"/>
        </w:rPr>
        <w:t>Experimental Findings</w:t>
      </w:r>
    </w:p>
    <w:p w14:paraId="7CF92822" w14:textId="0914297F" w:rsidR="0079201F" w:rsidRPr="0025549E" w:rsidRDefault="005B6E3D" w:rsidP="00991810">
      <w:pPr>
        <w:rPr>
          <w:rFonts w:ascii="Times New Roman" w:hAnsi="Times New Roman" w:cs="Times New Roman"/>
          <w:sz w:val="24"/>
          <w:szCs w:val="24"/>
        </w:rPr>
      </w:pPr>
      <w:r w:rsidRPr="0025549E">
        <w:rPr>
          <w:rFonts w:ascii="Times New Roman" w:hAnsi="Times New Roman" w:cs="Times New Roman"/>
          <w:sz w:val="24"/>
          <w:szCs w:val="24"/>
        </w:rPr>
        <w:tab/>
        <w:t xml:space="preserve">We begin by comparing respondents’ evaluation of a hypothetical business candidate versus a hypothetical candidate with experience as an elected local school board member. </w:t>
      </w:r>
      <w:r w:rsidR="0079201F" w:rsidRPr="0025549E">
        <w:rPr>
          <w:rFonts w:ascii="Times New Roman" w:hAnsi="Times New Roman" w:cs="Times New Roman"/>
          <w:sz w:val="24"/>
          <w:szCs w:val="24"/>
        </w:rPr>
        <w:br/>
        <w:t>A</w:t>
      </w:r>
      <w:r w:rsidRPr="0025549E">
        <w:rPr>
          <w:rFonts w:ascii="Times New Roman" w:hAnsi="Times New Roman" w:cs="Times New Roman"/>
          <w:sz w:val="24"/>
          <w:szCs w:val="24"/>
        </w:rPr>
        <w:t>cross all groups 57.8% of respondents prefer</w:t>
      </w:r>
      <w:r w:rsidR="0079201F" w:rsidRPr="0025549E">
        <w:rPr>
          <w:rFonts w:ascii="Times New Roman" w:hAnsi="Times New Roman" w:cs="Times New Roman"/>
          <w:sz w:val="24"/>
          <w:szCs w:val="24"/>
        </w:rPr>
        <w:t>red</w:t>
      </w:r>
      <w:r w:rsidRPr="0025549E">
        <w:rPr>
          <w:rFonts w:ascii="Times New Roman" w:hAnsi="Times New Roman" w:cs="Times New Roman"/>
          <w:sz w:val="24"/>
          <w:szCs w:val="24"/>
        </w:rPr>
        <w:t xml:space="preserve"> the elected school board member but only 34.7% prefer</w:t>
      </w:r>
      <w:r w:rsidR="0079201F" w:rsidRPr="0025549E">
        <w:rPr>
          <w:rFonts w:ascii="Times New Roman" w:hAnsi="Times New Roman" w:cs="Times New Roman"/>
          <w:sz w:val="24"/>
          <w:szCs w:val="24"/>
        </w:rPr>
        <w:t>red</w:t>
      </w:r>
      <w:r w:rsidRPr="0025549E">
        <w:rPr>
          <w:rFonts w:ascii="Times New Roman" w:hAnsi="Times New Roman" w:cs="Times New Roman"/>
          <w:sz w:val="24"/>
          <w:szCs w:val="24"/>
        </w:rPr>
        <w:t xml:space="preserve"> the business person; the difference is statistically as well as substantively significant. </w:t>
      </w:r>
      <w:r w:rsidR="0079201F" w:rsidRPr="0025549E">
        <w:rPr>
          <w:rFonts w:ascii="Times New Roman" w:hAnsi="Times New Roman" w:cs="Times New Roman"/>
          <w:sz w:val="24"/>
          <w:szCs w:val="24"/>
        </w:rPr>
        <w:t>This is consistent with our first research hypothesis.</w:t>
      </w:r>
    </w:p>
    <w:p w14:paraId="50D5DD3D" w14:textId="66207AA2" w:rsidR="0079201F" w:rsidRPr="0025549E" w:rsidRDefault="005B6E3D" w:rsidP="0079201F">
      <w:pPr>
        <w:ind w:firstLine="720"/>
        <w:rPr>
          <w:rFonts w:ascii="Times New Roman" w:hAnsi="Times New Roman" w:cs="Times New Roman"/>
          <w:sz w:val="24"/>
          <w:szCs w:val="24"/>
        </w:rPr>
      </w:pPr>
      <w:r w:rsidRPr="0025549E">
        <w:rPr>
          <w:rFonts w:ascii="Times New Roman" w:hAnsi="Times New Roman" w:cs="Times New Roman"/>
          <w:sz w:val="24"/>
          <w:szCs w:val="24"/>
        </w:rPr>
        <w:t xml:space="preserve">However, the results are more complex </w:t>
      </w:r>
      <w:r w:rsidR="0079201F" w:rsidRPr="0025549E">
        <w:rPr>
          <w:rFonts w:ascii="Times New Roman" w:hAnsi="Times New Roman" w:cs="Times New Roman"/>
          <w:sz w:val="24"/>
          <w:szCs w:val="24"/>
        </w:rPr>
        <w:t xml:space="preserve">when we divide the respondents by experimental group. As shown in Table 5, when the comparison was between </w:t>
      </w:r>
      <w:r w:rsidR="006C5B10">
        <w:rPr>
          <w:rFonts w:ascii="Times New Roman" w:hAnsi="Times New Roman" w:cs="Times New Roman"/>
          <w:sz w:val="24"/>
          <w:szCs w:val="24"/>
        </w:rPr>
        <w:t xml:space="preserve">either </w:t>
      </w:r>
      <w:r w:rsidR="0079201F" w:rsidRPr="0025549E">
        <w:rPr>
          <w:rFonts w:ascii="Times New Roman" w:hAnsi="Times New Roman" w:cs="Times New Roman"/>
          <w:sz w:val="24"/>
          <w:szCs w:val="24"/>
        </w:rPr>
        <w:t>a generic “business person” or an “executive at a large corporation” and</w:t>
      </w:r>
      <w:r w:rsidR="00F02420" w:rsidRPr="0025549E">
        <w:rPr>
          <w:rFonts w:ascii="Times New Roman" w:hAnsi="Times New Roman" w:cs="Times New Roman"/>
          <w:sz w:val="24"/>
          <w:szCs w:val="24"/>
        </w:rPr>
        <w:t xml:space="preserve"> </w:t>
      </w:r>
      <w:r w:rsidR="0079201F" w:rsidRPr="0025549E">
        <w:rPr>
          <w:rFonts w:ascii="Times New Roman" w:hAnsi="Times New Roman" w:cs="Times New Roman"/>
          <w:sz w:val="24"/>
          <w:szCs w:val="24"/>
        </w:rPr>
        <w:t>an elected school board member, as was the case for Group</w:t>
      </w:r>
      <w:r w:rsidR="006C5B10">
        <w:rPr>
          <w:rFonts w:ascii="Times New Roman" w:hAnsi="Times New Roman" w:cs="Times New Roman"/>
          <w:sz w:val="24"/>
          <w:szCs w:val="24"/>
        </w:rPr>
        <w:t>s</w:t>
      </w:r>
      <w:r w:rsidR="0079201F" w:rsidRPr="0025549E">
        <w:rPr>
          <w:rFonts w:ascii="Times New Roman" w:hAnsi="Times New Roman" w:cs="Times New Roman"/>
          <w:sz w:val="24"/>
          <w:szCs w:val="24"/>
        </w:rPr>
        <w:t xml:space="preserve"> 1 and 2</w:t>
      </w:r>
      <w:r w:rsidR="00F02420" w:rsidRPr="0025549E">
        <w:rPr>
          <w:rFonts w:ascii="Times New Roman" w:hAnsi="Times New Roman" w:cs="Times New Roman"/>
          <w:sz w:val="24"/>
          <w:szCs w:val="24"/>
        </w:rPr>
        <w:t xml:space="preserve"> respectively</w:t>
      </w:r>
      <w:r w:rsidR="0079201F" w:rsidRPr="0025549E">
        <w:rPr>
          <w:rFonts w:ascii="Times New Roman" w:hAnsi="Times New Roman" w:cs="Times New Roman"/>
          <w:sz w:val="24"/>
          <w:szCs w:val="24"/>
        </w:rPr>
        <w:t>, respondents decisively preferred the latter (in all cases, realtor</w:t>
      </w:r>
      <w:r w:rsidR="006C5B10">
        <w:rPr>
          <w:rFonts w:ascii="Times New Roman" w:hAnsi="Times New Roman" w:cs="Times New Roman"/>
          <w:sz w:val="24"/>
          <w:szCs w:val="24"/>
        </w:rPr>
        <w:t>s are</w:t>
      </w:r>
      <w:r w:rsidR="0079201F" w:rsidRPr="0025549E">
        <w:rPr>
          <w:rFonts w:ascii="Times New Roman" w:hAnsi="Times New Roman" w:cs="Times New Roman"/>
          <w:sz w:val="24"/>
          <w:szCs w:val="24"/>
        </w:rPr>
        <w:t xml:space="preserve"> the least preferred candidate).</w:t>
      </w:r>
      <w:r w:rsidR="001520EF">
        <w:rPr>
          <w:rFonts w:ascii="Times New Roman" w:hAnsi="Times New Roman" w:cs="Times New Roman"/>
          <w:sz w:val="24"/>
          <w:szCs w:val="24"/>
        </w:rPr>
        <w:t xml:space="preserve"> </w:t>
      </w:r>
      <w:r w:rsidR="0079201F" w:rsidRPr="0025549E">
        <w:rPr>
          <w:rFonts w:ascii="Times New Roman" w:hAnsi="Times New Roman" w:cs="Times New Roman"/>
          <w:sz w:val="24"/>
          <w:szCs w:val="24"/>
        </w:rPr>
        <w:t>Yet when the comparison was between a “small business owner” and elected school board</w:t>
      </w:r>
      <w:r w:rsidR="00F02420" w:rsidRPr="0025549E">
        <w:rPr>
          <w:rFonts w:ascii="Times New Roman" w:hAnsi="Times New Roman" w:cs="Times New Roman"/>
          <w:sz w:val="24"/>
          <w:szCs w:val="24"/>
        </w:rPr>
        <w:t xml:space="preserve"> member as was the case for Group 3, respondents preferred the former by a margin of 51.9% to 42.5%.</w:t>
      </w:r>
      <w:r w:rsidR="001520EF">
        <w:rPr>
          <w:rFonts w:ascii="Times New Roman" w:hAnsi="Times New Roman" w:cs="Times New Roman"/>
          <w:sz w:val="24"/>
          <w:szCs w:val="24"/>
        </w:rPr>
        <w:t xml:space="preserve"> </w:t>
      </w:r>
      <w:r w:rsidR="00F02420" w:rsidRPr="0025549E">
        <w:rPr>
          <w:rFonts w:ascii="Times New Roman" w:hAnsi="Times New Roman" w:cs="Times New Roman"/>
          <w:sz w:val="24"/>
          <w:szCs w:val="24"/>
        </w:rPr>
        <w:t>This suggests that voters</w:t>
      </w:r>
      <w:r w:rsidR="00607A39">
        <w:rPr>
          <w:rFonts w:ascii="Times New Roman" w:hAnsi="Times New Roman" w:cs="Times New Roman"/>
          <w:sz w:val="24"/>
          <w:szCs w:val="24"/>
        </w:rPr>
        <w:t xml:space="preserve"> are</w:t>
      </w:r>
      <w:r w:rsidR="00F02420" w:rsidRPr="0025549E">
        <w:rPr>
          <w:rFonts w:ascii="Times New Roman" w:hAnsi="Times New Roman" w:cs="Times New Roman"/>
          <w:sz w:val="24"/>
          <w:szCs w:val="24"/>
        </w:rPr>
        <w:t xml:space="preserve"> more favorably inclined to small business owners versus business persons in general, consistent with</w:t>
      </w:r>
      <w:r w:rsidR="006E23D9">
        <w:rPr>
          <w:rFonts w:ascii="Times New Roman" w:hAnsi="Times New Roman" w:cs="Times New Roman"/>
          <w:sz w:val="24"/>
          <w:szCs w:val="24"/>
        </w:rPr>
        <w:t xml:space="preserve"> hypothesis #3</w:t>
      </w:r>
      <w:r w:rsidR="00F02420" w:rsidRPr="0025549E">
        <w:rPr>
          <w:rFonts w:ascii="Times New Roman" w:hAnsi="Times New Roman" w:cs="Times New Roman"/>
          <w:sz w:val="24"/>
          <w:szCs w:val="24"/>
        </w:rPr>
        <w:t>.</w:t>
      </w:r>
      <w:r w:rsidR="001520EF">
        <w:rPr>
          <w:rFonts w:ascii="Times New Roman" w:hAnsi="Times New Roman" w:cs="Times New Roman"/>
          <w:sz w:val="24"/>
          <w:szCs w:val="24"/>
        </w:rPr>
        <w:t xml:space="preserve"> </w:t>
      </w:r>
    </w:p>
    <w:p w14:paraId="4EE12CD8" w14:textId="04C9433A" w:rsidR="00F02420" w:rsidRPr="0025549E" w:rsidRDefault="00F02420" w:rsidP="00F02420">
      <w:pPr>
        <w:jc w:val="center"/>
        <w:rPr>
          <w:rFonts w:ascii="Times New Roman" w:hAnsi="Times New Roman" w:cs="Times New Roman"/>
          <w:sz w:val="24"/>
          <w:szCs w:val="24"/>
        </w:rPr>
      </w:pPr>
      <w:r w:rsidRPr="0025549E">
        <w:rPr>
          <w:rFonts w:ascii="Times New Roman" w:hAnsi="Times New Roman" w:cs="Times New Roman"/>
          <w:sz w:val="24"/>
          <w:szCs w:val="24"/>
        </w:rPr>
        <w:t>Table 5: Experimental Group Ratings of Top Hypothetical Candidate</w:t>
      </w:r>
    </w:p>
    <w:tbl>
      <w:tblPr>
        <w:tblStyle w:val="TableGrid"/>
        <w:tblW w:w="0" w:type="auto"/>
        <w:tblInd w:w="1440" w:type="dxa"/>
        <w:tblLayout w:type="fixed"/>
        <w:tblLook w:val="04A0" w:firstRow="1" w:lastRow="0" w:firstColumn="1" w:lastColumn="0" w:noHBand="0" w:noVBand="1"/>
      </w:tblPr>
      <w:tblGrid>
        <w:gridCol w:w="3282"/>
        <w:gridCol w:w="2653"/>
      </w:tblGrid>
      <w:tr w:rsidR="00F02420" w:rsidRPr="0025549E" w14:paraId="7BDF5BFA" w14:textId="77777777" w:rsidTr="001B572A">
        <w:tc>
          <w:tcPr>
            <w:tcW w:w="3282" w:type="dxa"/>
            <w:shd w:val="clear" w:color="auto" w:fill="auto"/>
            <w:vAlign w:val="center"/>
          </w:tcPr>
          <w:p w14:paraId="2F82355C" w14:textId="77777777"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Candidate Ballot Designation</w:t>
            </w:r>
          </w:p>
        </w:tc>
        <w:tc>
          <w:tcPr>
            <w:tcW w:w="2653" w:type="dxa"/>
            <w:shd w:val="clear" w:color="auto" w:fill="auto"/>
            <w:vAlign w:val="center"/>
          </w:tcPr>
          <w:p w14:paraId="49ACE64B" w14:textId="77777777" w:rsidR="001B572A" w:rsidRDefault="00F02420" w:rsidP="001B572A">
            <w:pPr>
              <w:jc w:val="center"/>
              <w:rPr>
                <w:rFonts w:ascii="Times New Roman" w:hAnsi="Times New Roman" w:cs="Times New Roman"/>
                <w:sz w:val="24"/>
                <w:szCs w:val="24"/>
              </w:rPr>
            </w:pPr>
            <w:r w:rsidRPr="0025549E">
              <w:rPr>
                <w:rFonts w:ascii="Times New Roman" w:hAnsi="Times New Roman" w:cs="Times New Roman"/>
                <w:sz w:val="24"/>
                <w:szCs w:val="24"/>
              </w:rPr>
              <w:t>Percent Ranked as #1 Choice</w:t>
            </w:r>
            <w:r w:rsidR="001B572A">
              <w:rPr>
                <w:rFonts w:ascii="Times New Roman" w:hAnsi="Times New Roman" w:cs="Times New Roman"/>
                <w:sz w:val="24"/>
                <w:szCs w:val="24"/>
              </w:rPr>
              <w:t xml:space="preserve"> </w:t>
            </w:r>
          </w:p>
          <w:p w14:paraId="5D78BC5E" w14:textId="251249FB" w:rsidR="00F02420" w:rsidRPr="0025549E" w:rsidRDefault="00F02420" w:rsidP="001B572A">
            <w:pPr>
              <w:jc w:val="center"/>
              <w:rPr>
                <w:rFonts w:ascii="Times New Roman" w:hAnsi="Times New Roman" w:cs="Times New Roman"/>
                <w:sz w:val="24"/>
                <w:szCs w:val="24"/>
              </w:rPr>
            </w:pPr>
            <w:r w:rsidRPr="0025549E">
              <w:rPr>
                <w:rFonts w:ascii="Times New Roman" w:hAnsi="Times New Roman" w:cs="Times New Roman"/>
                <w:sz w:val="24"/>
                <w:szCs w:val="24"/>
              </w:rPr>
              <w:t>(sample size)</w:t>
            </w:r>
          </w:p>
        </w:tc>
      </w:tr>
      <w:tr w:rsidR="00F02420" w:rsidRPr="0025549E" w14:paraId="099A0EE9" w14:textId="77777777" w:rsidTr="001B572A">
        <w:tc>
          <w:tcPr>
            <w:tcW w:w="5935" w:type="dxa"/>
            <w:gridSpan w:val="2"/>
            <w:shd w:val="clear" w:color="auto" w:fill="auto"/>
            <w:vAlign w:val="center"/>
          </w:tcPr>
          <w:p w14:paraId="42D8935C" w14:textId="77777777" w:rsidR="00F02420" w:rsidRPr="003850ED" w:rsidRDefault="00F02420" w:rsidP="006C5B10">
            <w:pPr>
              <w:rPr>
                <w:rFonts w:ascii="Times New Roman" w:hAnsi="Times New Roman" w:cs="Times New Roman"/>
                <w:i/>
                <w:sz w:val="24"/>
                <w:szCs w:val="24"/>
              </w:rPr>
            </w:pPr>
            <w:r w:rsidRPr="003850ED">
              <w:rPr>
                <w:rFonts w:ascii="Times New Roman" w:hAnsi="Times New Roman" w:cs="Times New Roman"/>
                <w:i/>
                <w:sz w:val="24"/>
                <w:szCs w:val="24"/>
              </w:rPr>
              <w:t>Group 1</w:t>
            </w:r>
          </w:p>
        </w:tc>
      </w:tr>
      <w:tr w:rsidR="00F02420" w:rsidRPr="0025549E" w14:paraId="3E0EAD25" w14:textId="77777777" w:rsidTr="001B572A">
        <w:tc>
          <w:tcPr>
            <w:tcW w:w="3282" w:type="dxa"/>
            <w:shd w:val="clear" w:color="auto" w:fill="auto"/>
            <w:vAlign w:val="center"/>
          </w:tcPr>
          <w:p w14:paraId="763AB5FE" w14:textId="0BFF6B82"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Business person</w:t>
            </w:r>
          </w:p>
        </w:tc>
        <w:tc>
          <w:tcPr>
            <w:tcW w:w="2653" w:type="dxa"/>
            <w:shd w:val="clear" w:color="auto" w:fill="auto"/>
            <w:vAlign w:val="center"/>
          </w:tcPr>
          <w:p w14:paraId="43E8338E" w14:textId="4840DC2D"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34.7</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(95)</w:t>
            </w:r>
          </w:p>
        </w:tc>
      </w:tr>
      <w:tr w:rsidR="00F02420" w:rsidRPr="0025549E" w14:paraId="4DC4AAEF" w14:textId="77777777" w:rsidTr="001B572A">
        <w:tc>
          <w:tcPr>
            <w:tcW w:w="3282" w:type="dxa"/>
            <w:shd w:val="clear" w:color="auto" w:fill="auto"/>
            <w:vAlign w:val="center"/>
          </w:tcPr>
          <w:p w14:paraId="5415471F" w14:textId="60CC0948"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Realtor</w:t>
            </w:r>
          </w:p>
        </w:tc>
        <w:tc>
          <w:tcPr>
            <w:tcW w:w="2653" w:type="dxa"/>
            <w:shd w:val="clear" w:color="auto" w:fill="auto"/>
            <w:vAlign w:val="center"/>
          </w:tcPr>
          <w:p w14:paraId="3DAA6A81" w14:textId="1ACD5A9B"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7.4</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(95)</w:t>
            </w:r>
          </w:p>
        </w:tc>
      </w:tr>
      <w:tr w:rsidR="00F02420" w:rsidRPr="0025549E" w14:paraId="1320363E" w14:textId="77777777" w:rsidTr="001B572A">
        <w:tc>
          <w:tcPr>
            <w:tcW w:w="3282" w:type="dxa"/>
            <w:shd w:val="clear" w:color="auto" w:fill="auto"/>
            <w:vAlign w:val="center"/>
          </w:tcPr>
          <w:p w14:paraId="0CDE6506" w14:textId="0E8D02B1"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Elected school board member</w:t>
            </w:r>
          </w:p>
        </w:tc>
        <w:tc>
          <w:tcPr>
            <w:tcW w:w="2653" w:type="dxa"/>
            <w:shd w:val="clear" w:color="auto" w:fill="auto"/>
            <w:vAlign w:val="center"/>
          </w:tcPr>
          <w:p w14:paraId="1B792F81" w14:textId="1872BAF0"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57.9</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(95)</w:t>
            </w:r>
          </w:p>
        </w:tc>
      </w:tr>
      <w:tr w:rsidR="00F02420" w:rsidRPr="0025549E" w14:paraId="4BE0BDEE" w14:textId="77777777" w:rsidTr="001B572A">
        <w:tc>
          <w:tcPr>
            <w:tcW w:w="5935" w:type="dxa"/>
            <w:gridSpan w:val="2"/>
            <w:shd w:val="clear" w:color="auto" w:fill="auto"/>
            <w:vAlign w:val="center"/>
          </w:tcPr>
          <w:p w14:paraId="55CD9BD9" w14:textId="77777777" w:rsidR="00F02420" w:rsidRPr="003850ED" w:rsidRDefault="00F02420" w:rsidP="006C5B10">
            <w:pPr>
              <w:rPr>
                <w:rFonts w:ascii="Times New Roman" w:hAnsi="Times New Roman" w:cs="Times New Roman"/>
                <w:i/>
                <w:sz w:val="24"/>
                <w:szCs w:val="24"/>
              </w:rPr>
            </w:pPr>
            <w:r w:rsidRPr="003850ED">
              <w:rPr>
                <w:rFonts w:ascii="Times New Roman" w:hAnsi="Times New Roman" w:cs="Times New Roman"/>
                <w:i/>
                <w:sz w:val="24"/>
                <w:szCs w:val="24"/>
              </w:rPr>
              <w:t>Group 2</w:t>
            </w:r>
          </w:p>
        </w:tc>
      </w:tr>
      <w:tr w:rsidR="00F02420" w:rsidRPr="0025549E" w14:paraId="4278DB31" w14:textId="77777777" w:rsidTr="001B572A">
        <w:tc>
          <w:tcPr>
            <w:tcW w:w="3282" w:type="dxa"/>
            <w:shd w:val="clear" w:color="auto" w:fill="auto"/>
            <w:vAlign w:val="center"/>
          </w:tcPr>
          <w:p w14:paraId="07E33519" w14:textId="77777777"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Executive at a large corporation</w:t>
            </w:r>
          </w:p>
        </w:tc>
        <w:tc>
          <w:tcPr>
            <w:tcW w:w="2653" w:type="dxa"/>
            <w:shd w:val="clear" w:color="auto" w:fill="auto"/>
            <w:vAlign w:val="center"/>
          </w:tcPr>
          <w:p w14:paraId="59B2FBF5" w14:textId="607BD72B"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17.8</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(107)</w:t>
            </w:r>
          </w:p>
        </w:tc>
      </w:tr>
      <w:tr w:rsidR="00F02420" w:rsidRPr="0025549E" w14:paraId="146BE7BA" w14:textId="77777777" w:rsidTr="001B572A">
        <w:tc>
          <w:tcPr>
            <w:tcW w:w="3282" w:type="dxa"/>
            <w:shd w:val="clear" w:color="auto" w:fill="auto"/>
            <w:vAlign w:val="center"/>
          </w:tcPr>
          <w:p w14:paraId="317DC3F0" w14:textId="52ACE7F0"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Realtor</w:t>
            </w:r>
          </w:p>
        </w:tc>
        <w:tc>
          <w:tcPr>
            <w:tcW w:w="2653" w:type="dxa"/>
            <w:shd w:val="clear" w:color="auto" w:fill="auto"/>
            <w:vAlign w:val="center"/>
          </w:tcPr>
          <w:p w14:paraId="6B4014D4" w14:textId="6AABDB53"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10.2</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(108)</w:t>
            </w:r>
          </w:p>
        </w:tc>
      </w:tr>
      <w:tr w:rsidR="00F02420" w:rsidRPr="0025549E" w14:paraId="34654F7A" w14:textId="77777777" w:rsidTr="001B572A">
        <w:tc>
          <w:tcPr>
            <w:tcW w:w="3282" w:type="dxa"/>
            <w:shd w:val="clear" w:color="auto" w:fill="auto"/>
            <w:vAlign w:val="center"/>
          </w:tcPr>
          <w:p w14:paraId="0AA594D4" w14:textId="4E4ABF66"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Elected school board member</w:t>
            </w:r>
          </w:p>
        </w:tc>
        <w:tc>
          <w:tcPr>
            <w:tcW w:w="2653" w:type="dxa"/>
            <w:shd w:val="clear" w:color="auto" w:fill="auto"/>
            <w:vAlign w:val="center"/>
          </w:tcPr>
          <w:p w14:paraId="1A651F0F" w14:textId="3D6B7C33"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72.9</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(107)</w:t>
            </w:r>
          </w:p>
        </w:tc>
      </w:tr>
      <w:tr w:rsidR="00F02420" w:rsidRPr="0025549E" w14:paraId="72B9E9AB" w14:textId="77777777" w:rsidTr="001B572A">
        <w:tc>
          <w:tcPr>
            <w:tcW w:w="5935" w:type="dxa"/>
            <w:gridSpan w:val="2"/>
            <w:shd w:val="clear" w:color="auto" w:fill="auto"/>
            <w:vAlign w:val="center"/>
          </w:tcPr>
          <w:p w14:paraId="2DA6CAAC" w14:textId="77777777" w:rsidR="00F02420" w:rsidRPr="003850ED" w:rsidRDefault="00F02420" w:rsidP="006C5B10">
            <w:pPr>
              <w:rPr>
                <w:rFonts w:ascii="Times New Roman" w:hAnsi="Times New Roman" w:cs="Times New Roman"/>
                <w:i/>
                <w:sz w:val="24"/>
                <w:szCs w:val="24"/>
              </w:rPr>
            </w:pPr>
            <w:r w:rsidRPr="003850ED">
              <w:rPr>
                <w:rFonts w:ascii="Times New Roman" w:hAnsi="Times New Roman" w:cs="Times New Roman"/>
                <w:i/>
                <w:sz w:val="24"/>
                <w:szCs w:val="24"/>
              </w:rPr>
              <w:t>Group 3</w:t>
            </w:r>
          </w:p>
        </w:tc>
      </w:tr>
      <w:tr w:rsidR="00F02420" w:rsidRPr="0025549E" w14:paraId="46913AF3" w14:textId="77777777" w:rsidTr="001B572A">
        <w:tc>
          <w:tcPr>
            <w:tcW w:w="3282" w:type="dxa"/>
            <w:shd w:val="clear" w:color="auto" w:fill="auto"/>
            <w:vAlign w:val="center"/>
          </w:tcPr>
          <w:p w14:paraId="6146465F" w14:textId="77777777"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Small business owner</w:t>
            </w:r>
          </w:p>
        </w:tc>
        <w:tc>
          <w:tcPr>
            <w:tcW w:w="2653" w:type="dxa"/>
            <w:shd w:val="clear" w:color="auto" w:fill="auto"/>
            <w:vAlign w:val="center"/>
          </w:tcPr>
          <w:p w14:paraId="76F8EC61" w14:textId="15CEF733"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51.9</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(104)</w:t>
            </w:r>
          </w:p>
        </w:tc>
      </w:tr>
      <w:tr w:rsidR="00F02420" w:rsidRPr="0025549E" w14:paraId="11D4FF80" w14:textId="77777777" w:rsidTr="001B572A">
        <w:tc>
          <w:tcPr>
            <w:tcW w:w="3282" w:type="dxa"/>
            <w:shd w:val="clear" w:color="auto" w:fill="auto"/>
            <w:vAlign w:val="center"/>
          </w:tcPr>
          <w:p w14:paraId="4C8F63E7" w14:textId="249D8466"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Realtor</w:t>
            </w:r>
          </w:p>
        </w:tc>
        <w:tc>
          <w:tcPr>
            <w:tcW w:w="2653" w:type="dxa"/>
            <w:shd w:val="clear" w:color="auto" w:fill="auto"/>
            <w:vAlign w:val="center"/>
          </w:tcPr>
          <w:p w14:paraId="5DF16C4F" w14:textId="2E587CA3"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6.5</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(107)</w:t>
            </w:r>
          </w:p>
        </w:tc>
      </w:tr>
      <w:tr w:rsidR="00F02420" w:rsidRPr="0025549E" w14:paraId="2D89C9B8" w14:textId="77777777" w:rsidTr="001B572A">
        <w:tc>
          <w:tcPr>
            <w:tcW w:w="3282" w:type="dxa"/>
            <w:shd w:val="clear" w:color="auto" w:fill="auto"/>
            <w:vAlign w:val="center"/>
          </w:tcPr>
          <w:p w14:paraId="335A7B16" w14:textId="49ECF673" w:rsidR="00F02420" w:rsidRPr="0025549E" w:rsidRDefault="00F02420" w:rsidP="006C5B10">
            <w:pPr>
              <w:rPr>
                <w:rFonts w:ascii="Times New Roman" w:hAnsi="Times New Roman" w:cs="Times New Roman"/>
                <w:sz w:val="24"/>
                <w:szCs w:val="24"/>
              </w:rPr>
            </w:pPr>
            <w:r w:rsidRPr="0025549E">
              <w:rPr>
                <w:rFonts w:ascii="Times New Roman" w:hAnsi="Times New Roman" w:cs="Times New Roman"/>
                <w:sz w:val="24"/>
                <w:szCs w:val="24"/>
              </w:rPr>
              <w:t>Elected school board member</w:t>
            </w:r>
          </w:p>
        </w:tc>
        <w:tc>
          <w:tcPr>
            <w:tcW w:w="2653" w:type="dxa"/>
            <w:shd w:val="clear" w:color="auto" w:fill="auto"/>
            <w:vAlign w:val="center"/>
          </w:tcPr>
          <w:p w14:paraId="384AED99" w14:textId="37CAB88E" w:rsidR="00F02420" w:rsidRPr="0025549E" w:rsidRDefault="00F02420" w:rsidP="003850ED">
            <w:pPr>
              <w:jc w:val="center"/>
              <w:rPr>
                <w:rFonts w:ascii="Times New Roman" w:hAnsi="Times New Roman" w:cs="Times New Roman"/>
                <w:sz w:val="24"/>
                <w:szCs w:val="24"/>
              </w:rPr>
            </w:pPr>
            <w:r w:rsidRPr="0025549E">
              <w:rPr>
                <w:rFonts w:ascii="Times New Roman" w:hAnsi="Times New Roman" w:cs="Times New Roman"/>
                <w:sz w:val="24"/>
                <w:szCs w:val="24"/>
              </w:rPr>
              <w:t>42.5</w:t>
            </w:r>
            <w:r w:rsidR="003850ED">
              <w:rPr>
                <w:rFonts w:ascii="Times New Roman" w:hAnsi="Times New Roman" w:cs="Times New Roman"/>
                <w:sz w:val="24"/>
                <w:szCs w:val="24"/>
              </w:rPr>
              <w:t xml:space="preserve"> </w:t>
            </w:r>
            <w:r w:rsidRPr="0025549E">
              <w:rPr>
                <w:rFonts w:ascii="Times New Roman" w:hAnsi="Times New Roman" w:cs="Times New Roman"/>
                <w:sz w:val="24"/>
                <w:szCs w:val="24"/>
              </w:rPr>
              <w:t>(106)</w:t>
            </w:r>
          </w:p>
        </w:tc>
      </w:tr>
    </w:tbl>
    <w:p w14:paraId="5424D311" w14:textId="7C2F3561" w:rsidR="00E03427" w:rsidRDefault="00F02420" w:rsidP="00F02420">
      <w:pPr>
        <w:rPr>
          <w:rFonts w:ascii="Times New Roman" w:hAnsi="Times New Roman" w:cs="Times New Roman"/>
          <w:sz w:val="24"/>
          <w:szCs w:val="24"/>
        </w:rPr>
      </w:pPr>
      <w:r w:rsidRPr="0025549E">
        <w:rPr>
          <w:rFonts w:ascii="Times New Roman" w:hAnsi="Times New Roman" w:cs="Times New Roman"/>
          <w:sz w:val="24"/>
          <w:szCs w:val="24"/>
        </w:rPr>
        <w:tab/>
      </w:r>
      <w:r w:rsidR="006E23D9">
        <w:rPr>
          <w:rFonts w:ascii="Times New Roman" w:hAnsi="Times New Roman" w:cs="Times New Roman"/>
          <w:sz w:val="24"/>
          <w:szCs w:val="24"/>
        </w:rPr>
        <w:t>For those</w:t>
      </w:r>
      <w:r w:rsidRPr="0025549E">
        <w:rPr>
          <w:rFonts w:ascii="Times New Roman" w:hAnsi="Times New Roman" w:cs="Times New Roman"/>
          <w:sz w:val="24"/>
          <w:szCs w:val="24"/>
        </w:rPr>
        <w:t xml:space="preserve"> voters </w:t>
      </w:r>
      <w:r w:rsidR="006E23D9">
        <w:rPr>
          <w:rFonts w:ascii="Times New Roman" w:hAnsi="Times New Roman" w:cs="Times New Roman"/>
          <w:sz w:val="24"/>
          <w:szCs w:val="24"/>
        </w:rPr>
        <w:t xml:space="preserve">who </w:t>
      </w:r>
      <w:r w:rsidRPr="0025549E">
        <w:rPr>
          <w:rFonts w:ascii="Times New Roman" w:hAnsi="Times New Roman" w:cs="Times New Roman"/>
          <w:sz w:val="24"/>
          <w:szCs w:val="24"/>
        </w:rPr>
        <w:t>prefer</w:t>
      </w:r>
      <w:r w:rsidR="006E23D9">
        <w:rPr>
          <w:rFonts w:ascii="Times New Roman" w:hAnsi="Times New Roman" w:cs="Times New Roman"/>
          <w:sz w:val="24"/>
          <w:szCs w:val="24"/>
        </w:rPr>
        <w:t>red a</w:t>
      </w:r>
      <w:r w:rsidRPr="0025549E">
        <w:rPr>
          <w:rFonts w:ascii="Times New Roman" w:hAnsi="Times New Roman" w:cs="Times New Roman"/>
          <w:sz w:val="24"/>
          <w:szCs w:val="24"/>
        </w:rPr>
        <w:t xml:space="preserve"> business candidate</w:t>
      </w:r>
      <w:r w:rsidR="006E23D9">
        <w:rPr>
          <w:rFonts w:ascii="Times New Roman" w:hAnsi="Times New Roman" w:cs="Times New Roman"/>
          <w:sz w:val="24"/>
          <w:szCs w:val="24"/>
        </w:rPr>
        <w:t>, did they do so</w:t>
      </w:r>
      <w:r w:rsidRPr="0025549E">
        <w:rPr>
          <w:rFonts w:ascii="Times New Roman" w:hAnsi="Times New Roman" w:cs="Times New Roman"/>
          <w:sz w:val="24"/>
          <w:szCs w:val="24"/>
        </w:rPr>
        <w:t xml:space="preserve"> because </w:t>
      </w:r>
      <w:r w:rsidR="001A0244" w:rsidRPr="0025549E">
        <w:rPr>
          <w:rFonts w:ascii="Times New Roman" w:hAnsi="Times New Roman" w:cs="Times New Roman"/>
          <w:sz w:val="24"/>
          <w:szCs w:val="24"/>
        </w:rPr>
        <w:t xml:space="preserve">they </w:t>
      </w:r>
      <w:r w:rsidR="00E03427">
        <w:rPr>
          <w:rFonts w:ascii="Times New Roman" w:hAnsi="Times New Roman" w:cs="Times New Roman"/>
          <w:sz w:val="24"/>
          <w:szCs w:val="24"/>
        </w:rPr>
        <w:t>view a business background</w:t>
      </w:r>
      <w:r w:rsidR="001A0244" w:rsidRPr="0025549E">
        <w:rPr>
          <w:rFonts w:ascii="Times New Roman" w:hAnsi="Times New Roman" w:cs="Times New Roman"/>
          <w:sz w:val="24"/>
          <w:szCs w:val="24"/>
        </w:rPr>
        <w:t xml:space="preserve"> as a cue for management experience, a cue for being a desirable “outsider,” or both?</w:t>
      </w:r>
      <w:r w:rsidR="001520EF">
        <w:rPr>
          <w:rFonts w:ascii="Times New Roman" w:hAnsi="Times New Roman" w:cs="Times New Roman"/>
          <w:sz w:val="24"/>
          <w:szCs w:val="24"/>
        </w:rPr>
        <w:t xml:space="preserve"> </w:t>
      </w:r>
      <w:r w:rsidR="00E03427">
        <w:rPr>
          <w:rFonts w:ascii="Times New Roman" w:hAnsi="Times New Roman" w:cs="Times New Roman"/>
          <w:sz w:val="24"/>
          <w:szCs w:val="24"/>
        </w:rPr>
        <w:t xml:space="preserve">Table 6 provides the reasons respondents offered for why they preferred a business candidate. </w:t>
      </w:r>
      <w:r w:rsidR="00FE2FD4">
        <w:rPr>
          <w:rFonts w:ascii="Times New Roman" w:hAnsi="Times New Roman" w:cs="Times New Roman"/>
          <w:sz w:val="24"/>
          <w:szCs w:val="24"/>
        </w:rPr>
        <w:t xml:space="preserve">The majority of respondents identified </w:t>
      </w:r>
      <w:r w:rsidR="00FE2FD4" w:rsidRPr="0025549E">
        <w:rPr>
          <w:rFonts w:ascii="Times New Roman" w:hAnsi="Times New Roman" w:cs="Times New Roman"/>
          <w:sz w:val="24"/>
          <w:szCs w:val="24"/>
        </w:rPr>
        <w:t>“budget management skills or expertise</w:t>
      </w:r>
      <w:r w:rsidR="00FE2FD4">
        <w:rPr>
          <w:rFonts w:ascii="Times New Roman" w:hAnsi="Times New Roman" w:cs="Times New Roman"/>
          <w:sz w:val="24"/>
          <w:szCs w:val="24"/>
        </w:rPr>
        <w:t>,</w:t>
      </w:r>
      <w:r w:rsidR="00FE2FD4" w:rsidRPr="0025549E">
        <w:rPr>
          <w:rFonts w:ascii="Times New Roman" w:hAnsi="Times New Roman" w:cs="Times New Roman"/>
          <w:sz w:val="24"/>
          <w:szCs w:val="24"/>
        </w:rPr>
        <w:t>” “management skills</w:t>
      </w:r>
      <w:r w:rsidR="00FE2FD4">
        <w:rPr>
          <w:rFonts w:ascii="Times New Roman" w:hAnsi="Times New Roman" w:cs="Times New Roman"/>
          <w:sz w:val="24"/>
          <w:szCs w:val="24"/>
        </w:rPr>
        <w:t>,</w:t>
      </w:r>
      <w:r w:rsidR="00FE2FD4" w:rsidRPr="0025549E">
        <w:rPr>
          <w:rFonts w:ascii="Times New Roman" w:hAnsi="Times New Roman" w:cs="Times New Roman"/>
          <w:sz w:val="24"/>
          <w:szCs w:val="24"/>
        </w:rPr>
        <w:t>”</w:t>
      </w:r>
      <w:r w:rsidR="00FE2FD4">
        <w:rPr>
          <w:rFonts w:ascii="Times New Roman" w:hAnsi="Times New Roman" w:cs="Times New Roman"/>
          <w:sz w:val="24"/>
          <w:szCs w:val="24"/>
        </w:rPr>
        <w:t xml:space="preserve"> and/or “understands the economy”</w:t>
      </w:r>
      <w:r w:rsidR="00FE2FD4" w:rsidRPr="0025549E">
        <w:rPr>
          <w:rFonts w:ascii="Times New Roman" w:hAnsi="Times New Roman" w:cs="Times New Roman"/>
          <w:sz w:val="24"/>
          <w:szCs w:val="24"/>
        </w:rPr>
        <w:t xml:space="preserve"> as a reason for their preference, regardless of experimental group.</w:t>
      </w:r>
      <w:r w:rsidR="001520EF">
        <w:rPr>
          <w:rFonts w:ascii="Times New Roman" w:hAnsi="Times New Roman" w:cs="Times New Roman"/>
          <w:sz w:val="24"/>
          <w:szCs w:val="24"/>
        </w:rPr>
        <w:t xml:space="preserve"> </w:t>
      </w:r>
      <w:r w:rsidR="00FE2FD4">
        <w:rPr>
          <w:rFonts w:ascii="Times New Roman" w:hAnsi="Times New Roman" w:cs="Times New Roman"/>
          <w:sz w:val="24"/>
          <w:szCs w:val="24"/>
        </w:rPr>
        <w:t xml:space="preserve">For those who prefer business candidates, they clearly see them as being capable and knowledgeable managers. </w:t>
      </w:r>
      <w:r w:rsidR="00AA588C">
        <w:rPr>
          <w:rFonts w:ascii="Times New Roman" w:hAnsi="Times New Roman" w:cs="Times New Roman"/>
          <w:sz w:val="24"/>
          <w:szCs w:val="24"/>
        </w:rPr>
        <w:t xml:space="preserve">Respondents assumed business candidates had little political experience, as few identified that as the reason they supported them. There were many respondents who identified being a political outsider or bringing new ideas to government (which implies they are not currently involved in government) as a reason to support business candidates; these choices were less </w:t>
      </w:r>
      <w:r w:rsidR="006E23D9">
        <w:rPr>
          <w:rFonts w:ascii="Times New Roman" w:hAnsi="Times New Roman" w:cs="Times New Roman"/>
          <w:sz w:val="24"/>
          <w:szCs w:val="24"/>
        </w:rPr>
        <w:t>frequent</w:t>
      </w:r>
      <w:r w:rsidR="00AA588C">
        <w:rPr>
          <w:rFonts w:ascii="Times New Roman" w:hAnsi="Times New Roman" w:cs="Times New Roman"/>
          <w:sz w:val="24"/>
          <w:szCs w:val="24"/>
        </w:rPr>
        <w:t xml:space="preserve"> than the managerial competence options but were still common. The only exception to this pattern is that few respondents identified the generic businessperson (group 1) as being political outsiders. In general, respondents who favored business candidates, irrespective of whether they were corporate executives or small businesspersons, viewed them as being both </w:t>
      </w:r>
      <w:r w:rsidR="007E0F64">
        <w:rPr>
          <w:rFonts w:ascii="Times New Roman" w:hAnsi="Times New Roman" w:cs="Times New Roman"/>
          <w:sz w:val="24"/>
          <w:szCs w:val="24"/>
        </w:rPr>
        <w:t>skilled managers and political outsiders.</w:t>
      </w:r>
    </w:p>
    <w:p w14:paraId="6CBCAB56" w14:textId="607F8FAB" w:rsidR="000803AC" w:rsidRPr="0025549E" w:rsidRDefault="001A0244" w:rsidP="000803AC">
      <w:pPr>
        <w:jc w:val="center"/>
        <w:rPr>
          <w:rFonts w:ascii="Times New Roman" w:hAnsi="Times New Roman" w:cs="Times New Roman"/>
          <w:sz w:val="24"/>
          <w:szCs w:val="24"/>
        </w:rPr>
      </w:pPr>
      <w:r w:rsidRPr="0025549E">
        <w:rPr>
          <w:rFonts w:ascii="Times New Roman" w:hAnsi="Times New Roman" w:cs="Times New Roman"/>
          <w:sz w:val="24"/>
          <w:szCs w:val="24"/>
        </w:rPr>
        <w:t>Table 6: Reasons for Choosing a Business Person as the Best Candidat</w:t>
      </w:r>
      <w:r w:rsidR="000803AC" w:rsidRPr="0025549E">
        <w:rPr>
          <w:rFonts w:ascii="Times New Roman" w:hAnsi="Times New Roman" w:cs="Times New Roman"/>
          <w:sz w:val="24"/>
          <w:szCs w:val="24"/>
        </w:rPr>
        <w:t>e</w:t>
      </w:r>
    </w:p>
    <w:tbl>
      <w:tblPr>
        <w:tblStyle w:val="TableGrid"/>
        <w:tblW w:w="0" w:type="auto"/>
        <w:jc w:val="center"/>
        <w:tblLayout w:type="fixed"/>
        <w:tblLook w:val="04A0" w:firstRow="1" w:lastRow="0" w:firstColumn="1" w:lastColumn="0" w:noHBand="0" w:noVBand="1"/>
      </w:tblPr>
      <w:tblGrid>
        <w:gridCol w:w="2337"/>
        <w:gridCol w:w="2055"/>
        <w:gridCol w:w="2055"/>
        <w:gridCol w:w="2056"/>
      </w:tblGrid>
      <w:tr w:rsidR="00885D08" w:rsidRPr="0025549E" w14:paraId="23862E35" w14:textId="77777777" w:rsidTr="00AD1D03">
        <w:trPr>
          <w:jc w:val="center"/>
        </w:trPr>
        <w:tc>
          <w:tcPr>
            <w:tcW w:w="2337" w:type="dxa"/>
            <w:vAlign w:val="center"/>
          </w:tcPr>
          <w:p w14:paraId="1F9BF805" w14:textId="32EA7614"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Candidate ballot designation</w:t>
            </w:r>
          </w:p>
        </w:tc>
        <w:tc>
          <w:tcPr>
            <w:tcW w:w="2055" w:type="dxa"/>
            <w:vAlign w:val="center"/>
          </w:tcPr>
          <w:p w14:paraId="0BCB984B" w14:textId="0CF62788" w:rsidR="00885D08" w:rsidRPr="0025549E" w:rsidRDefault="00885D08" w:rsidP="000803AC">
            <w:pPr>
              <w:jc w:val="center"/>
              <w:rPr>
                <w:rFonts w:ascii="Times New Roman" w:hAnsi="Times New Roman" w:cs="Times New Roman"/>
                <w:sz w:val="24"/>
                <w:szCs w:val="24"/>
              </w:rPr>
            </w:pPr>
            <w:r w:rsidRPr="0025549E">
              <w:rPr>
                <w:rFonts w:ascii="Times New Roman" w:hAnsi="Times New Roman" w:cs="Times New Roman"/>
                <w:sz w:val="24"/>
                <w:szCs w:val="24"/>
              </w:rPr>
              <w:t>Business person</w:t>
            </w:r>
          </w:p>
          <w:p w14:paraId="3D8697E1" w14:textId="1C9E3BC2" w:rsidR="00885D08" w:rsidRPr="0025549E" w:rsidRDefault="00885D08" w:rsidP="000803AC">
            <w:pPr>
              <w:jc w:val="center"/>
              <w:rPr>
                <w:rFonts w:ascii="Times New Roman" w:hAnsi="Times New Roman" w:cs="Times New Roman"/>
                <w:sz w:val="24"/>
                <w:szCs w:val="24"/>
              </w:rPr>
            </w:pPr>
            <w:r w:rsidRPr="0025549E">
              <w:rPr>
                <w:rFonts w:ascii="Times New Roman" w:hAnsi="Times New Roman" w:cs="Times New Roman"/>
                <w:sz w:val="24"/>
                <w:szCs w:val="24"/>
              </w:rPr>
              <w:t>(Group 1)</w:t>
            </w:r>
          </w:p>
        </w:tc>
        <w:tc>
          <w:tcPr>
            <w:tcW w:w="2055" w:type="dxa"/>
            <w:vAlign w:val="center"/>
          </w:tcPr>
          <w:p w14:paraId="52D5EACA" w14:textId="77777777" w:rsidR="00AD1D03" w:rsidRDefault="00885D08" w:rsidP="000803AC">
            <w:pPr>
              <w:jc w:val="center"/>
              <w:rPr>
                <w:rFonts w:ascii="Times New Roman" w:hAnsi="Times New Roman" w:cs="Times New Roman"/>
                <w:sz w:val="24"/>
                <w:szCs w:val="24"/>
              </w:rPr>
            </w:pPr>
            <w:r w:rsidRPr="0025549E">
              <w:rPr>
                <w:rFonts w:ascii="Times New Roman" w:hAnsi="Times New Roman" w:cs="Times New Roman"/>
                <w:sz w:val="24"/>
                <w:szCs w:val="24"/>
              </w:rPr>
              <w:t xml:space="preserve">Executive at a large corporation </w:t>
            </w:r>
          </w:p>
          <w:p w14:paraId="6F7D7830" w14:textId="6FD82A26" w:rsidR="00885D08" w:rsidRPr="0025549E" w:rsidRDefault="00885D08" w:rsidP="000803AC">
            <w:pPr>
              <w:jc w:val="center"/>
              <w:rPr>
                <w:rFonts w:ascii="Times New Roman" w:hAnsi="Times New Roman" w:cs="Times New Roman"/>
                <w:sz w:val="24"/>
                <w:szCs w:val="24"/>
              </w:rPr>
            </w:pPr>
            <w:r w:rsidRPr="0025549E">
              <w:rPr>
                <w:rFonts w:ascii="Times New Roman" w:hAnsi="Times New Roman" w:cs="Times New Roman"/>
                <w:sz w:val="24"/>
                <w:szCs w:val="24"/>
              </w:rPr>
              <w:t>(Group 2)</w:t>
            </w:r>
          </w:p>
        </w:tc>
        <w:tc>
          <w:tcPr>
            <w:tcW w:w="2056" w:type="dxa"/>
            <w:vAlign w:val="center"/>
          </w:tcPr>
          <w:p w14:paraId="5AFC846F" w14:textId="5A5741AE" w:rsidR="00885D08" w:rsidRPr="0025549E" w:rsidRDefault="00885D08" w:rsidP="000803AC">
            <w:pPr>
              <w:jc w:val="center"/>
              <w:rPr>
                <w:rFonts w:ascii="Times New Roman" w:hAnsi="Times New Roman" w:cs="Times New Roman"/>
                <w:sz w:val="24"/>
                <w:szCs w:val="24"/>
              </w:rPr>
            </w:pPr>
            <w:r w:rsidRPr="0025549E">
              <w:rPr>
                <w:rFonts w:ascii="Times New Roman" w:hAnsi="Times New Roman" w:cs="Times New Roman"/>
                <w:sz w:val="24"/>
                <w:szCs w:val="24"/>
              </w:rPr>
              <w:t>Small business owner</w:t>
            </w:r>
          </w:p>
          <w:p w14:paraId="3B78C764" w14:textId="24718093" w:rsidR="00885D08" w:rsidRPr="0025549E" w:rsidRDefault="00885D08" w:rsidP="000803AC">
            <w:pPr>
              <w:jc w:val="center"/>
              <w:rPr>
                <w:rFonts w:ascii="Times New Roman" w:hAnsi="Times New Roman" w:cs="Times New Roman"/>
                <w:sz w:val="24"/>
                <w:szCs w:val="24"/>
              </w:rPr>
            </w:pPr>
            <w:r w:rsidRPr="0025549E">
              <w:rPr>
                <w:rFonts w:ascii="Times New Roman" w:hAnsi="Times New Roman" w:cs="Times New Roman"/>
                <w:sz w:val="24"/>
                <w:szCs w:val="24"/>
              </w:rPr>
              <w:t>(Group 3)</w:t>
            </w:r>
          </w:p>
        </w:tc>
      </w:tr>
      <w:tr w:rsidR="00E03427" w:rsidRPr="0025549E" w14:paraId="43E2C128" w14:textId="77777777" w:rsidTr="00AD1D03">
        <w:trPr>
          <w:jc w:val="center"/>
        </w:trPr>
        <w:tc>
          <w:tcPr>
            <w:tcW w:w="2337" w:type="dxa"/>
            <w:vAlign w:val="center"/>
          </w:tcPr>
          <w:p w14:paraId="2732319C" w14:textId="4C1C2492" w:rsidR="00E03427" w:rsidRPr="00E03427" w:rsidRDefault="00E03427" w:rsidP="00885D08">
            <w:pPr>
              <w:rPr>
                <w:rFonts w:ascii="Times New Roman" w:hAnsi="Times New Roman" w:cs="Times New Roman"/>
                <w:i/>
                <w:sz w:val="24"/>
                <w:szCs w:val="24"/>
              </w:rPr>
            </w:pPr>
            <w:r w:rsidRPr="00E03427">
              <w:rPr>
                <w:rFonts w:ascii="Times New Roman" w:hAnsi="Times New Roman" w:cs="Times New Roman"/>
                <w:i/>
                <w:sz w:val="24"/>
                <w:szCs w:val="24"/>
              </w:rPr>
              <w:t>Manage</w:t>
            </w:r>
            <w:r w:rsidR="00AA588C">
              <w:rPr>
                <w:rFonts w:ascii="Times New Roman" w:hAnsi="Times New Roman" w:cs="Times New Roman"/>
                <w:i/>
                <w:sz w:val="24"/>
                <w:szCs w:val="24"/>
              </w:rPr>
              <w:t>rial competence</w:t>
            </w:r>
          </w:p>
        </w:tc>
        <w:tc>
          <w:tcPr>
            <w:tcW w:w="2055" w:type="dxa"/>
            <w:vAlign w:val="center"/>
          </w:tcPr>
          <w:p w14:paraId="4BA5E6FE" w14:textId="77777777" w:rsidR="00E03427" w:rsidRPr="0025549E" w:rsidRDefault="00E03427" w:rsidP="000803AC">
            <w:pPr>
              <w:jc w:val="center"/>
              <w:rPr>
                <w:rFonts w:ascii="Times New Roman" w:hAnsi="Times New Roman" w:cs="Times New Roman"/>
                <w:sz w:val="24"/>
                <w:szCs w:val="24"/>
              </w:rPr>
            </w:pPr>
          </w:p>
        </w:tc>
        <w:tc>
          <w:tcPr>
            <w:tcW w:w="2055" w:type="dxa"/>
            <w:vAlign w:val="center"/>
          </w:tcPr>
          <w:p w14:paraId="369B7664" w14:textId="77777777" w:rsidR="00E03427" w:rsidRPr="0025549E" w:rsidRDefault="00E03427" w:rsidP="000803AC">
            <w:pPr>
              <w:jc w:val="center"/>
              <w:rPr>
                <w:rFonts w:ascii="Times New Roman" w:hAnsi="Times New Roman" w:cs="Times New Roman"/>
                <w:sz w:val="24"/>
                <w:szCs w:val="24"/>
              </w:rPr>
            </w:pPr>
          </w:p>
        </w:tc>
        <w:tc>
          <w:tcPr>
            <w:tcW w:w="2056" w:type="dxa"/>
            <w:vAlign w:val="center"/>
          </w:tcPr>
          <w:p w14:paraId="0519A52F" w14:textId="77777777" w:rsidR="00E03427" w:rsidRPr="0025549E" w:rsidRDefault="00E03427" w:rsidP="000803AC">
            <w:pPr>
              <w:jc w:val="center"/>
              <w:rPr>
                <w:rFonts w:ascii="Times New Roman" w:hAnsi="Times New Roman" w:cs="Times New Roman"/>
                <w:sz w:val="24"/>
                <w:szCs w:val="24"/>
              </w:rPr>
            </w:pPr>
          </w:p>
        </w:tc>
      </w:tr>
      <w:tr w:rsidR="00E03427" w:rsidRPr="0025549E" w14:paraId="3903BB27" w14:textId="77777777" w:rsidTr="00386EAB">
        <w:trPr>
          <w:jc w:val="center"/>
        </w:trPr>
        <w:tc>
          <w:tcPr>
            <w:tcW w:w="2337" w:type="dxa"/>
          </w:tcPr>
          <w:p w14:paraId="43DC516D" w14:textId="0B3824EB" w:rsidR="00E03427" w:rsidRPr="0025549E" w:rsidRDefault="00E03427" w:rsidP="00E03427">
            <w:pPr>
              <w:rPr>
                <w:rFonts w:ascii="Times New Roman" w:hAnsi="Times New Roman" w:cs="Times New Roman"/>
                <w:sz w:val="24"/>
                <w:szCs w:val="24"/>
              </w:rPr>
            </w:pPr>
            <w:r w:rsidRPr="0025549E">
              <w:rPr>
                <w:rFonts w:ascii="Times New Roman" w:hAnsi="Times New Roman" w:cs="Times New Roman"/>
                <w:sz w:val="24"/>
                <w:szCs w:val="24"/>
              </w:rPr>
              <w:t>Management skills</w:t>
            </w:r>
          </w:p>
        </w:tc>
        <w:tc>
          <w:tcPr>
            <w:tcW w:w="2055" w:type="dxa"/>
          </w:tcPr>
          <w:p w14:paraId="762C8B33" w14:textId="3D354DCC"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69.7</w:t>
            </w:r>
          </w:p>
        </w:tc>
        <w:tc>
          <w:tcPr>
            <w:tcW w:w="2055" w:type="dxa"/>
          </w:tcPr>
          <w:p w14:paraId="25E5241B" w14:textId="0F0BB531"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68.4</w:t>
            </w:r>
          </w:p>
        </w:tc>
        <w:tc>
          <w:tcPr>
            <w:tcW w:w="2056" w:type="dxa"/>
          </w:tcPr>
          <w:p w14:paraId="62A6EDF5" w14:textId="39D36D2A"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50.0</w:t>
            </w:r>
          </w:p>
        </w:tc>
      </w:tr>
      <w:tr w:rsidR="00E03427" w:rsidRPr="0025549E" w14:paraId="535E04F7" w14:textId="77777777" w:rsidTr="00386EAB">
        <w:trPr>
          <w:jc w:val="center"/>
        </w:trPr>
        <w:tc>
          <w:tcPr>
            <w:tcW w:w="2337" w:type="dxa"/>
          </w:tcPr>
          <w:p w14:paraId="7391315C" w14:textId="7B86C973" w:rsidR="00E03427" w:rsidRPr="0025549E" w:rsidRDefault="00E03427" w:rsidP="00E03427">
            <w:pPr>
              <w:rPr>
                <w:rFonts w:ascii="Times New Roman" w:hAnsi="Times New Roman" w:cs="Times New Roman"/>
                <w:sz w:val="24"/>
                <w:szCs w:val="24"/>
              </w:rPr>
            </w:pPr>
            <w:r w:rsidRPr="0025549E">
              <w:rPr>
                <w:rFonts w:ascii="Times New Roman" w:hAnsi="Times New Roman" w:cs="Times New Roman"/>
                <w:sz w:val="24"/>
                <w:szCs w:val="24"/>
              </w:rPr>
              <w:t>Understands the economy</w:t>
            </w:r>
          </w:p>
        </w:tc>
        <w:tc>
          <w:tcPr>
            <w:tcW w:w="2055" w:type="dxa"/>
          </w:tcPr>
          <w:p w14:paraId="241F8205" w14:textId="4A9DE38A"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63.6</w:t>
            </w:r>
          </w:p>
        </w:tc>
        <w:tc>
          <w:tcPr>
            <w:tcW w:w="2055" w:type="dxa"/>
          </w:tcPr>
          <w:p w14:paraId="67CBCD5C" w14:textId="78C05DA4"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63.2</w:t>
            </w:r>
          </w:p>
        </w:tc>
        <w:tc>
          <w:tcPr>
            <w:tcW w:w="2056" w:type="dxa"/>
          </w:tcPr>
          <w:p w14:paraId="10923092" w14:textId="45F1C169"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61.1</w:t>
            </w:r>
          </w:p>
        </w:tc>
      </w:tr>
      <w:tr w:rsidR="00885D08" w:rsidRPr="0025549E" w14:paraId="27993E19" w14:textId="77777777" w:rsidTr="00AD1D03">
        <w:trPr>
          <w:jc w:val="center"/>
        </w:trPr>
        <w:tc>
          <w:tcPr>
            <w:tcW w:w="2337" w:type="dxa"/>
          </w:tcPr>
          <w:p w14:paraId="007C2F1D" w14:textId="3AEA04CC" w:rsidR="00885D08" w:rsidRPr="0025549E" w:rsidRDefault="00885D08" w:rsidP="001A0244">
            <w:pPr>
              <w:rPr>
                <w:rFonts w:ascii="Times New Roman" w:hAnsi="Times New Roman" w:cs="Times New Roman"/>
                <w:sz w:val="24"/>
                <w:szCs w:val="24"/>
              </w:rPr>
            </w:pPr>
            <w:r w:rsidRPr="0025549E">
              <w:rPr>
                <w:rFonts w:ascii="Times New Roman" w:hAnsi="Times New Roman" w:cs="Times New Roman"/>
                <w:sz w:val="24"/>
                <w:szCs w:val="24"/>
              </w:rPr>
              <w:t>Budget management skills or expertise</w:t>
            </w:r>
          </w:p>
        </w:tc>
        <w:tc>
          <w:tcPr>
            <w:tcW w:w="2055" w:type="dxa"/>
          </w:tcPr>
          <w:p w14:paraId="37281A4B" w14:textId="16E37EE9"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57.6</w:t>
            </w:r>
          </w:p>
        </w:tc>
        <w:tc>
          <w:tcPr>
            <w:tcW w:w="2055" w:type="dxa"/>
          </w:tcPr>
          <w:p w14:paraId="18856FEA" w14:textId="6A060E07"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73.7</w:t>
            </w:r>
          </w:p>
        </w:tc>
        <w:tc>
          <w:tcPr>
            <w:tcW w:w="2056" w:type="dxa"/>
          </w:tcPr>
          <w:p w14:paraId="52231995" w14:textId="7B4D03EE"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66.7</w:t>
            </w:r>
          </w:p>
        </w:tc>
      </w:tr>
      <w:tr w:rsidR="00E03427" w:rsidRPr="0025549E" w14:paraId="6A9CBF7E" w14:textId="77777777" w:rsidTr="00AD1D03">
        <w:trPr>
          <w:jc w:val="center"/>
        </w:trPr>
        <w:tc>
          <w:tcPr>
            <w:tcW w:w="2337" w:type="dxa"/>
          </w:tcPr>
          <w:p w14:paraId="62C7BB58" w14:textId="42D945F0" w:rsidR="00E03427" w:rsidRPr="00E03427" w:rsidRDefault="00E03427" w:rsidP="001A0244">
            <w:pPr>
              <w:rPr>
                <w:rFonts w:ascii="Times New Roman" w:hAnsi="Times New Roman" w:cs="Times New Roman"/>
                <w:i/>
                <w:sz w:val="24"/>
                <w:szCs w:val="24"/>
              </w:rPr>
            </w:pPr>
            <w:r w:rsidRPr="00E03427">
              <w:rPr>
                <w:rFonts w:ascii="Times New Roman" w:hAnsi="Times New Roman" w:cs="Times New Roman"/>
                <w:i/>
                <w:sz w:val="24"/>
                <w:szCs w:val="24"/>
              </w:rPr>
              <w:t>Political Experience</w:t>
            </w:r>
          </w:p>
        </w:tc>
        <w:tc>
          <w:tcPr>
            <w:tcW w:w="2055" w:type="dxa"/>
          </w:tcPr>
          <w:p w14:paraId="236B0A7E" w14:textId="77777777" w:rsidR="00E03427" w:rsidRPr="0025549E" w:rsidRDefault="00E03427" w:rsidP="000803AC">
            <w:pPr>
              <w:jc w:val="center"/>
              <w:rPr>
                <w:rFonts w:ascii="Times New Roman" w:hAnsi="Times New Roman" w:cs="Times New Roman"/>
                <w:sz w:val="24"/>
                <w:szCs w:val="24"/>
              </w:rPr>
            </w:pPr>
          </w:p>
        </w:tc>
        <w:tc>
          <w:tcPr>
            <w:tcW w:w="2055" w:type="dxa"/>
          </w:tcPr>
          <w:p w14:paraId="5C7E5059" w14:textId="77777777" w:rsidR="00E03427" w:rsidRPr="0025549E" w:rsidRDefault="00E03427" w:rsidP="000803AC">
            <w:pPr>
              <w:jc w:val="center"/>
              <w:rPr>
                <w:rFonts w:ascii="Times New Roman" w:hAnsi="Times New Roman" w:cs="Times New Roman"/>
                <w:sz w:val="24"/>
                <w:szCs w:val="24"/>
              </w:rPr>
            </w:pPr>
          </w:p>
        </w:tc>
        <w:tc>
          <w:tcPr>
            <w:tcW w:w="2056" w:type="dxa"/>
          </w:tcPr>
          <w:p w14:paraId="74DD5898" w14:textId="77777777" w:rsidR="00E03427" w:rsidRPr="0025549E" w:rsidRDefault="00E03427" w:rsidP="000803AC">
            <w:pPr>
              <w:jc w:val="center"/>
              <w:rPr>
                <w:rFonts w:ascii="Times New Roman" w:hAnsi="Times New Roman" w:cs="Times New Roman"/>
                <w:sz w:val="24"/>
                <w:szCs w:val="24"/>
              </w:rPr>
            </w:pPr>
          </w:p>
        </w:tc>
      </w:tr>
      <w:tr w:rsidR="00E03427" w:rsidRPr="0025549E" w14:paraId="7D77C23A" w14:textId="77777777" w:rsidTr="00386EAB">
        <w:trPr>
          <w:jc w:val="center"/>
        </w:trPr>
        <w:tc>
          <w:tcPr>
            <w:tcW w:w="2337" w:type="dxa"/>
            <w:vAlign w:val="center"/>
          </w:tcPr>
          <w:p w14:paraId="513E0426" w14:textId="2D560E70" w:rsidR="00E03427" w:rsidRPr="00E03427" w:rsidRDefault="00E03427" w:rsidP="00E03427">
            <w:pPr>
              <w:rPr>
                <w:rFonts w:ascii="Times New Roman" w:hAnsi="Times New Roman" w:cs="Times New Roman"/>
                <w:i/>
                <w:sz w:val="24"/>
                <w:szCs w:val="24"/>
              </w:rPr>
            </w:pPr>
            <w:r w:rsidRPr="0025549E">
              <w:rPr>
                <w:rFonts w:ascii="Times New Roman" w:hAnsi="Times New Roman" w:cs="Times New Roman"/>
                <w:sz w:val="24"/>
                <w:szCs w:val="24"/>
              </w:rPr>
              <w:t>Political Experience</w:t>
            </w:r>
          </w:p>
        </w:tc>
        <w:tc>
          <w:tcPr>
            <w:tcW w:w="2055" w:type="dxa"/>
          </w:tcPr>
          <w:p w14:paraId="5331FFCB" w14:textId="398BFEEE"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6.1</w:t>
            </w:r>
          </w:p>
        </w:tc>
        <w:tc>
          <w:tcPr>
            <w:tcW w:w="2055" w:type="dxa"/>
          </w:tcPr>
          <w:p w14:paraId="402EEE5B" w14:textId="1879FFEC" w:rsidR="00E03427" w:rsidRPr="0025549E" w:rsidRDefault="00E03427" w:rsidP="00604E05">
            <w:pPr>
              <w:jc w:val="center"/>
              <w:rPr>
                <w:rFonts w:ascii="Times New Roman" w:hAnsi="Times New Roman" w:cs="Times New Roman"/>
                <w:sz w:val="24"/>
                <w:szCs w:val="24"/>
              </w:rPr>
            </w:pPr>
            <w:r w:rsidRPr="0025549E">
              <w:rPr>
                <w:rFonts w:ascii="Times New Roman" w:hAnsi="Times New Roman" w:cs="Times New Roman"/>
                <w:sz w:val="24"/>
                <w:szCs w:val="24"/>
              </w:rPr>
              <w:t>10.5</w:t>
            </w:r>
          </w:p>
        </w:tc>
        <w:tc>
          <w:tcPr>
            <w:tcW w:w="2056" w:type="dxa"/>
          </w:tcPr>
          <w:p w14:paraId="7BBB2986" w14:textId="77777777" w:rsidR="00E03427" w:rsidRPr="0025549E" w:rsidRDefault="00E03427" w:rsidP="00E03427">
            <w:pPr>
              <w:jc w:val="center"/>
              <w:rPr>
                <w:rFonts w:ascii="Times New Roman" w:hAnsi="Times New Roman" w:cs="Times New Roman"/>
                <w:sz w:val="24"/>
                <w:szCs w:val="24"/>
              </w:rPr>
            </w:pPr>
            <w:r w:rsidRPr="0025549E">
              <w:rPr>
                <w:rFonts w:ascii="Times New Roman" w:hAnsi="Times New Roman" w:cs="Times New Roman"/>
                <w:sz w:val="24"/>
                <w:szCs w:val="24"/>
              </w:rPr>
              <w:t>1.9</w:t>
            </w:r>
          </w:p>
          <w:p w14:paraId="637AEA34" w14:textId="5634E98C" w:rsidR="00E03427" w:rsidRPr="0025549E" w:rsidRDefault="00E03427" w:rsidP="00E03427">
            <w:pPr>
              <w:jc w:val="center"/>
              <w:rPr>
                <w:rFonts w:ascii="Times New Roman" w:hAnsi="Times New Roman" w:cs="Times New Roman"/>
                <w:sz w:val="24"/>
                <w:szCs w:val="24"/>
              </w:rPr>
            </w:pPr>
            <w:r w:rsidRPr="0025549E">
              <w:rPr>
                <w:rFonts w:ascii="Times New Roman" w:hAnsi="Times New Roman" w:cs="Times New Roman"/>
                <w:sz w:val="24"/>
                <w:szCs w:val="24"/>
              </w:rPr>
              <w:t>(54)</w:t>
            </w:r>
          </w:p>
        </w:tc>
      </w:tr>
      <w:tr w:rsidR="00885D08" w:rsidRPr="0025549E" w14:paraId="3B905CDE" w14:textId="77777777" w:rsidTr="00AD1D03">
        <w:trPr>
          <w:jc w:val="center"/>
        </w:trPr>
        <w:tc>
          <w:tcPr>
            <w:tcW w:w="2337" w:type="dxa"/>
            <w:vAlign w:val="center"/>
          </w:tcPr>
          <w:p w14:paraId="2E0617AE" w14:textId="7DC9E2A6"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A political outsider</w:t>
            </w:r>
          </w:p>
        </w:tc>
        <w:tc>
          <w:tcPr>
            <w:tcW w:w="2055" w:type="dxa"/>
          </w:tcPr>
          <w:p w14:paraId="3AC7486D" w14:textId="3FD5E43B"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21.2</w:t>
            </w:r>
          </w:p>
        </w:tc>
        <w:tc>
          <w:tcPr>
            <w:tcW w:w="2055" w:type="dxa"/>
          </w:tcPr>
          <w:p w14:paraId="0A324BC0" w14:textId="63524232"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57.9</w:t>
            </w:r>
          </w:p>
        </w:tc>
        <w:tc>
          <w:tcPr>
            <w:tcW w:w="2056" w:type="dxa"/>
          </w:tcPr>
          <w:p w14:paraId="4690C989" w14:textId="4B7F4F41"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42.6</w:t>
            </w:r>
          </w:p>
        </w:tc>
      </w:tr>
      <w:tr w:rsidR="0027048F" w:rsidRPr="0025549E" w14:paraId="6DB4AAEC" w14:textId="77777777" w:rsidTr="00AD1D03">
        <w:trPr>
          <w:jc w:val="center"/>
        </w:trPr>
        <w:tc>
          <w:tcPr>
            <w:tcW w:w="2337" w:type="dxa"/>
            <w:vAlign w:val="center"/>
          </w:tcPr>
          <w:p w14:paraId="08C4289E" w14:textId="77777777" w:rsidR="0027048F" w:rsidRPr="0025549E" w:rsidRDefault="0027048F" w:rsidP="00885D08">
            <w:pPr>
              <w:rPr>
                <w:rFonts w:ascii="Times New Roman" w:hAnsi="Times New Roman" w:cs="Times New Roman"/>
                <w:sz w:val="24"/>
                <w:szCs w:val="24"/>
              </w:rPr>
            </w:pPr>
          </w:p>
        </w:tc>
        <w:tc>
          <w:tcPr>
            <w:tcW w:w="2055" w:type="dxa"/>
          </w:tcPr>
          <w:p w14:paraId="6856F5C2" w14:textId="77777777" w:rsidR="0027048F" w:rsidRPr="0025549E" w:rsidRDefault="0027048F" w:rsidP="000803AC">
            <w:pPr>
              <w:jc w:val="center"/>
              <w:rPr>
                <w:rFonts w:ascii="Times New Roman" w:hAnsi="Times New Roman" w:cs="Times New Roman"/>
                <w:sz w:val="24"/>
                <w:szCs w:val="24"/>
              </w:rPr>
            </w:pPr>
          </w:p>
        </w:tc>
        <w:tc>
          <w:tcPr>
            <w:tcW w:w="2055" w:type="dxa"/>
          </w:tcPr>
          <w:p w14:paraId="6B1F14CD" w14:textId="77777777" w:rsidR="0027048F" w:rsidRPr="0025549E" w:rsidRDefault="0027048F" w:rsidP="000803AC">
            <w:pPr>
              <w:jc w:val="center"/>
              <w:rPr>
                <w:rFonts w:ascii="Times New Roman" w:hAnsi="Times New Roman" w:cs="Times New Roman"/>
                <w:sz w:val="24"/>
                <w:szCs w:val="24"/>
              </w:rPr>
            </w:pPr>
          </w:p>
        </w:tc>
        <w:tc>
          <w:tcPr>
            <w:tcW w:w="2056" w:type="dxa"/>
          </w:tcPr>
          <w:p w14:paraId="226DE9F2" w14:textId="77777777" w:rsidR="0027048F" w:rsidRPr="0025549E" w:rsidRDefault="0027048F" w:rsidP="000803AC">
            <w:pPr>
              <w:jc w:val="center"/>
              <w:rPr>
                <w:rFonts w:ascii="Times New Roman" w:hAnsi="Times New Roman" w:cs="Times New Roman"/>
                <w:sz w:val="24"/>
                <w:szCs w:val="24"/>
              </w:rPr>
            </w:pPr>
          </w:p>
        </w:tc>
      </w:tr>
      <w:tr w:rsidR="00885D08" w:rsidRPr="0025549E" w14:paraId="1EA0E278" w14:textId="77777777" w:rsidTr="00AD1D03">
        <w:trPr>
          <w:jc w:val="center"/>
        </w:trPr>
        <w:tc>
          <w:tcPr>
            <w:tcW w:w="2337" w:type="dxa"/>
          </w:tcPr>
          <w:p w14:paraId="499D2086" w14:textId="3AFD1A05"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Bringing new ideas to government</w:t>
            </w:r>
          </w:p>
        </w:tc>
        <w:tc>
          <w:tcPr>
            <w:tcW w:w="2055" w:type="dxa"/>
          </w:tcPr>
          <w:p w14:paraId="2BF58AEC" w14:textId="31E6770A"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48.5</w:t>
            </w:r>
          </w:p>
        </w:tc>
        <w:tc>
          <w:tcPr>
            <w:tcW w:w="2055" w:type="dxa"/>
          </w:tcPr>
          <w:p w14:paraId="05DF5C33" w14:textId="6B05F7DD"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52.6</w:t>
            </w:r>
          </w:p>
        </w:tc>
        <w:tc>
          <w:tcPr>
            <w:tcW w:w="2056" w:type="dxa"/>
          </w:tcPr>
          <w:p w14:paraId="64E0C98C" w14:textId="0F98AD0E" w:rsidR="00885D08" w:rsidRPr="0025549E" w:rsidRDefault="00885D08" w:rsidP="00604E05">
            <w:pPr>
              <w:jc w:val="center"/>
              <w:rPr>
                <w:rFonts w:ascii="Times New Roman" w:hAnsi="Times New Roman" w:cs="Times New Roman"/>
                <w:sz w:val="24"/>
                <w:szCs w:val="24"/>
              </w:rPr>
            </w:pPr>
            <w:r w:rsidRPr="0025549E">
              <w:rPr>
                <w:rFonts w:ascii="Times New Roman" w:hAnsi="Times New Roman" w:cs="Times New Roman"/>
                <w:sz w:val="24"/>
                <w:szCs w:val="24"/>
              </w:rPr>
              <w:t>51.9</w:t>
            </w:r>
          </w:p>
        </w:tc>
      </w:tr>
      <w:tr w:rsidR="00885D08" w:rsidRPr="0025549E" w14:paraId="1F75EC47" w14:textId="77777777" w:rsidTr="00AD1D03">
        <w:trPr>
          <w:jc w:val="center"/>
        </w:trPr>
        <w:tc>
          <w:tcPr>
            <w:tcW w:w="2337" w:type="dxa"/>
            <w:vAlign w:val="center"/>
          </w:tcPr>
          <w:p w14:paraId="68019025" w14:textId="1E33A227" w:rsidR="00885D08" w:rsidRPr="0025549E" w:rsidRDefault="000803AC" w:rsidP="00885D08">
            <w:pPr>
              <w:rPr>
                <w:rFonts w:ascii="Times New Roman" w:hAnsi="Times New Roman" w:cs="Times New Roman"/>
                <w:sz w:val="24"/>
                <w:szCs w:val="24"/>
              </w:rPr>
            </w:pPr>
            <w:r w:rsidRPr="0025549E">
              <w:rPr>
                <w:rFonts w:ascii="Times New Roman" w:hAnsi="Times New Roman" w:cs="Times New Roman"/>
                <w:sz w:val="24"/>
                <w:szCs w:val="24"/>
              </w:rPr>
              <w:t>Other</w:t>
            </w:r>
          </w:p>
        </w:tc>
        <w:tc>
          <w:tcPr>
            <w:tcW w:w="2055" w:type="dxa"/>
          </w:tcPr>
          <w:p w14:paraId="1F03DB0C" w14:textId="21A1DA36" w:rsidR="00885D08" w:rsidRPr="0025549E" w:rsidRDefault="000803AC" w:rsidP="00604E05">
            <w:pPr>
              <w:jc w:val="center"/>
              <w:rPr>
                <w:rFonts w:ascii="Times New Roman" w:hAnsi="Times New Roman" w:cs="Times New Roman"/>
                <w:sz w:val="24"/>
                <w:szCs w:val="24"/>
              </w:rPr>
            </w:pPr>
            <w:r w:rsidRPr="0025549E">
              <w:rPr>
                <w:rFonts w:ascii="Times New Roman" w:hAnsi="Times New Roman" w:cs="Times New Roman"/>
                <w:sz w:val="24"/>
                <w:szCs w:val="24"/>
              </w:rPr>
              <w:t>3.0</w:t>
            </w:r>
          </w:p>
        </w:tc>
        <w:tc>
          <w:tcPr>
            <w:tcW w:w="2055" w:type="dxa"/>
          </w:tcPr>
          <w:p w14:paraId="71F71BA5" w14:textId="44E0079A" w:rsidR="00885D08" w:rsidRPr="0025549E" w:rsidRDefault="000803AC" w:rsidP="00604E05">
            <w:pPr>
              <w:jc w:val="center"/>
              <w:rPr>
                <w:rFonts w:ascii="Times New Roman" w:hAnsi="Times New Roman" w:cs="Times New Roman"/>
                <w:sz w:val="24"/>
                <w:szCs w:val="24"/>
              </w:rPr>
            </w:pPr>
            <w:r w:rsidRPr="0025549E">
              <w:rPr>
                <w:rFonts w:ascii="Times New Roman" w:hAnsi="Times New Roman" w:cs="Times New Roman"/>
                <w:sz w:val="24"/>
                <w:szCs w:val="24"/>
              </w:rPr>
              <w:t>0.0</w:t>
            </w:r>
          </w:p>
        </w:tc>
        <w:tc>
          <w:tcPr>
            <w:tcW w:w="2056" w:type="dxa"/>
          </w:tcPr>
          <w:p w14:paraId="2FEC834D" w14:textId="4E8C831F" w:rsidR="00885D08" w:rsidRPr="0025549E" w:rsidRDefault="000803AC" w:rsidP="00604E05">
            <w:pPr>
              <w:jc w:val="center"/>
              <w:rPr>
                <w:rFonts w:ascii="Times New Roman" w:hAnsi="Times New Roman" w:cs="Times New Roman"/>
                <w:sz w:val="24"/>
                <w:szCs w:val="24"/>
              </w:rPr>
            </w:pPr>
            <w:r w:rsidRPr="0025549E">
              <w:rPr>
                <w:rFonts w:ascii="Times New Roman" w:hAnsi="Times New Roman" w:cs="Times New Roman"/>
                <w:sz w:val="24"/>
                <w:szCs w:val="24"/>
              </w:rPr>
              <w:t>9.3</w:t>
            </w:r>
          </w:p>
        </w:tc>
      </w:tr>
      <w:tr w:rsidR="00604E05" w:rsidRPr="0025549E" w14:paraId="4D668D88" w14:textId="77777777" w:rsidTr="00AD1D03">
        <w:trPr>
          <w:jc w:val="center"/>
        </w:trPr>
        <w:tc>
          <w:tcPr>
            <w:tcW w:w="2337" w:type="dxa"/>
            <w:vAlign w:val="center"/>
          </w:tcPr>
          <w:p w14:paraId="207B4A4F" w14:textId="72506AA7" w:rsidR="00604E05" w:rsidRPr="0025549E" w:rsidRDefault="00604E05" w:rsidP="00604E05">
            <w:pPr>
              <w:jc w:val="center"/>
              <w:rPr>
                <w:rFonts w:ascii="Times New Roman" w:hAnsi="Times New Roman" w:cs="Times New Roman"/>
                <w:sz w:val="24"/>
                <w:szCs w:val="24"/>
              </w:rPr>
            </w:pPr>
            <w:r>
              <w:rPr>
                <w:rFonts w:ascii="Times New Roman" w:hAnsi="Times New Roman" w:cs="Times New Roman"/>
                <w:sz w:val="24"/>
                <w:szCs w:val="24"/>
              </w:rPr>
              <w:t>N</w:t>
            </w:r>
          </w:p>
        </w:tc>
        <w:tc>
          <w:tcPr>
            <w:tcW w:w="2055" w:type="dxa"/>
          </w:tcPr>
          <w:p w14:paraId="34DE88A6" w14:textId="4F9E637C" w:rsidR="00604E05" w:rsidRPr="0025549E" w:rsidRDefault="00604E05" w:rsidP="000803AC">
            <w:pPr>
              <w:jc w:val="center"/>
              <w:rPr>
                <w:rFonts w:ascii="Times New Roman" w:hAnsi="Times New Roman" w:cs="Times New Roman"/>
                <w:sz w:val="24"/>
                <w:szCs w:val="24"/>
              </w:rPr>
            </w:pPr>
            <w:r>
              <w:rPr>
                <w:rFonts w:ascii="Times New Roman" w:hAnsi="Times New Roman" w:cs="Times New Roman"/>
                <w:sz w:val="24"/>
                <w:szCs w:val="24"/>
              </w:rPr>
              <w:t>33</w:t>
            </w:r>
          </w:p>
        </w:tc>
        <w:tc>
          <w:tcPr>
            <w:tcW w:w="2055" w:type="dxa"/>
          </w:tcPr>
          <w:p w14:paraId="582D1AE0" w14:textId="6E49B3AE" w:rsidR="00604E05" w:rsidRPr="0025549E" w:rsidRDefault="00604E05" w:rsidP="000803AC">
            <w:pPr>
              <w:jc w:val="center"/>
              <w:rPr>
                <w:rFonts w:ascii="Times New Roman" w:hAnsi="Times New Roman" w:cs="Times New Roman"/>
                <w:sz w:val="24"/>
                <w:szCs w:val="24"/>
              </w:rPr>
            </w:pPr>
            <w:r>
              <w:rPr>
                <w:rFonts w:ascii="Times New Roman" w:hAnsi="Times New Roman" w:cs="Times New Roman"/>
                <w:sz w:val="24"/>
                <w:szCs w:val="24"/>
              </w:rPr>
              <w:t>19</w:t>
            </w:r>
          </w:p>
        </w:tc>
        <w:tc>
          <w:tcPr>
            <w:tcW w:w="2056" w:type="dxa"/>
          </w:tcPr>
          <w:p w14:paraId="556CE3A8" w14:textId="4FBE2D5D" w:rsidR="00604E05" w:rsidRPr="0025549E" w:rsidRDefault="00604E05" w:rsidP="000803AC">
            <w:pPr>
              <w:jc w:val="center"/>
              <w:rPr>
                <w:rFonts w:ascii="Times New Roman" w:hAnsi="Times New Roman" w:cs="Times New Roman"/>
                <w:sz w:val="24"/>
                <w:szCs w:val="24"/>
              </w:rPr>
            </w:pPr>
            <w:r>
              <w:rPr>
                <w:rFonts w:ascii="Times New Roman" w:hAnsi="Times New Roman" w:cs="Times New Roman"/>
                <w:sz w:val="24"/>
                <w:szCs w:val="24"/>
              </w:rPr>
              <w:t>54</w:t>
            </w:r>
          </w:p>
        </w:tc>
      </w:tr>
    </w:tbl>
    <w:p w14:paraId="2CEAD7C5" w14:textId="77777777" w:rsidR="00E03427" w:rsidRDefault="00E03427" w:rsidP="00E03427">
      <w:pPr>
        <w:spacing w:after="0"/>
        <w:ind w:left="720"/>
        <w:rPr>
          <w:rFonts w:ascii="Times New Roman" w:hAnsi="Times New Roman" w:cs="Times New Roman"/>
          <w:i/>
          <w:sz w:val="24"/>
          <w:szCs w:val="24"/>
        </w:rPr>
      </w:pPr>
    </w:p>
    <w:p w14:paraId="74E47B48" w14:textId="75CEF143" w:rsidR="001A0244" w:rsidRDefault="001A0244" w:rsidP="00E03427">
      <w:pPr>
        <w:spacing w:after="0"/>
        <w:ind w:left="720"/>
        <w:rPr>
          <w:rFonts w:ascii="Times New Roman" w:hAnsi="Times New Roman" w:cs="Times New Roman"/>
          <w:i/>
          <w:sz w:val="24"/>
          <w:szCs w:val="24"/>
        </w:rPr>
      </w:pPr>
      <w:r w:rsidRPr="00E03427">
        <w:rPr>
          <w:rFonts w:ascii="Times New Roman" w:hAnsi="Times New Roman" w:cs="Times New Roman"/>
          <w:i/>
          <w:sz w:val="24"/>
          <w:szCs w:val="24"/>
        </w:rPr>
        <w:t>Note: Cell entries are percent who selected the characteristic, of those who ranked the candidate as their first preference.</w:t>
      </w:r>
    </w:p>
    <w:p w14:paraId="50DE4348" w14:textId="2F4D0E48" w:rsidR="00E03427" w:rsidRDefault="00E03427" w:rsidP="00E03427">
      <w:pPr>
        <w:spacing w:after="0"/>
        <w:rPr>
          <w:rFonts w:ascii="Times New Roman" w:hAnsi="Times New Roman" w:cs="Times New Roman"/>
          <w:sz w:val="24"/>
          <w:szCs w:val="24"/>
        </w:rPr>
      </w:pPr>
    </w:p>
    <w:p w14:paraId="3A29B234" w14:textId="11ACFC01" w:rsidR="007E0F64" w:rsidRDefault="007E0F64" w:rsidP="00E03427">
      <w:pPr>
        <w:spacing w:after="0"/>
        <w:rPr>
          <w:rFonts w:ascii="Times New Roman" w:hAnsi="Times New Roman" w:cs="Times New Roman"/>
          <w:sz w:val="24"/>
          <w:szCs w:val="24"/>
        </w:rPr>
      </w:pPr>
      <w:r>
        <w:rPr>
          <w:rFonts w:ascii="Times New Roman" w:hAnsi="Times New Roman" w:cs="Times New Roman"/>
          <w:sz w:val="24"/>
          <w:szCs w:val="24"/>
        </w:rPr>
        <w:tab/>
      </w:r>
      <w:r w:rsidR="00F32F85">
        <w:rPr>
          <w:rFonts w:ascii="Times New Roman" w:hAnsi="Times New Roman" w:cs="Times New Roman"/>
          <w:sz w:val="24"/>
          <w:szCs w:val="24"/>
        </w:rPr>
        <w:t xml:space="preserve">For those </w:t>
      </w:r>
      <w:r w:rsidR="00BD18A0">
        <w:rPr>
          <w:rFonts w:ascii="Times New Roman" w:hAnsi="Times New Roman" w:cs="Times New Roman"/>
          <w:sz w:val="24"/>
          <w:szCs w:val="24"/>
        </w:rPr>
        <w:t>respondents</w:t>
      </w:r>
      <w:r w:rsidR="00F32F85">
        <w:rPr>
          <w:rFonts w:ascii="Times New Roman" w:hAnsi="Times New Roman" w:cs="Times New Roman"/>
          <w:sz w:val="24"/>
          <w:szCs w:val="24"/>
        </w:rPr>
        <w:t xml:space="preserve"> who </w:t>
      </w:r>
      <w:r w:rsidR="00B92D4B">
        <w:rPr>
          <w:rFonts w:ascii="Times New Roman" w:hAnsi="Times New Roman" w:cs="Times New Roman"/>
          <w:sz w:val="24"/>
          <w:szCs w:val="24"/>
        </w:rPr>
        <w:t>selected</w:t>
      </w:r>
      <w:r w:rsidR="00BD18A0">
        <w:rPr>
          <w:rFonts w:ascii="Times New Roman" w:hAnsi="Times New Roman" w:cs="Times New Roman"/>
          <w:sz w:val="24"/>
          <w:szCs w:val="24"/>
        </w:rPr>
        <w:t xml:space="preserve"> the school board member as their first choice candidate, their reasons </w:t>
      </w:r>
      <w:r w:rsidR="005E0D6F">
        <w:rPr>
          <w:rFonts w:ascii="Times New Roman" w:hAnsi="Times New Roman" w:cs="Times New Roman"/>
          <w:sz w:val="24"/>
          <w:szCs w:val="24"/>
        </w:rPr>
        <w:t>were</w:t>
      </w:r>
      <w:r w:rsidR="00BD18A0">
        <w:rPr>
          <w:rFonts w:ascii="Times New Roman" w:hAnsi="Times New Roman" w:cs="Times New Roman"/>
          <w:sz w:val="24"/>
          <w:szCs w:val="24"/>
        </w:rPr>
        <w:t xml:space="preserve"> a bit peculiar. The most common reason, identified by almost half of respondents, was bringing new ideas to government, which is strange given that elected school board members are currently within government. Political experience and being a political outsider were roughly equally chosen by 26% and 28% of respondents, respectively. 34% of respondents identified management skills as a reason for choosing a</w:t>
      </w:r>
      <w:r w:rsidR="001520EF">
        <w:rPr>
          <w:rFonts w:ascii="Times New Roman" w:hAnsi="Times New Roman" w:cs="Times New Roman"/>
          <w:sz w:val="24"/>
          <w:szCs w:val="24"/>
        </w:rPr>
        <w:t xml:space="preserve"> </w:t>
      </w:r>
      <w:r w:rsidR="00BD18A0">
        <w:rPr>
          <w:rFonts w:ascii="Times New Roman" w:hAnsi="Times New Roman" w:cs="Times New Roman"/>
          <w:sz w:val="24"/>
          <w:szCs w:val="24"/>
        </w:rPr>
        <w:t>school board member, with 29% focusing on budgeting expertise. Also worthy of note is that respondents who ranked a school board member first offered fewer reasons on average as to why they made their choice</w:t>
      </w:r>
      <w:r w:rsidR="00A3613B">
        <w:rPr>
          <w:rFonts w:ascii="Times New Roman" w:hAnsi="Times New Roman" w:cs="Times New Roman"/>
          <w:sz w:val="24"/>
          <w:szCs w:val="24"/>
        </w:rPr>
        <w:t xml:space="preserve"> than those who supported business candidates</w:t>
      </w:r>
      <w:r w:rsidR="0027048F">
        <w:rPr>
          <w:rFonts w:ascii="Times New Roman" w:hAnsi="Times New Roman" w:cs="Times New Roman"/>
          <w:sz w:val="24"/>
          <w:szCs w:val="24"/>
        </w:rPr>
        <w:t xml:space="preserve">. Thus, our data supports the conclusion that respondents who chose businesspersons did so because of managerial competence, but we do not know whether respondents who preferred a school board member </w:t>
      </w:r>
      <w:r w:rsidR="00A3613B">
        <w:rPr>
          <w:rFonts w:ascii="Times New Roman" w:hAnsi="Times New Roman" w:cs="Times New Roman"/>
          <w:sz w:val="24"/>
          <w:szCs w:val="24"/>
        </w:rPr>
        <w:t>did so because they value governmental experience.</w:t>
      </w:r>
    </w:p>
    <w:p w14:paraId="428ED476" w14:textId="1A4F6DA0" w:rsidR="007E0F64" w:rsidRDefault="007E0F64" w:rsidP="00E03427">
      <w:pPr>
        <w:spacing w:after="0"/>
        <w:rPr>
          <w:rFonts w:ascii="Times New Roman" w:hAnsi="Times New Roman" w:cs="Times New Roman"/>
          <w:sz w:val="24"/>
          <w:szCs w:val="24"/>
        </w:rPr>
      </w:pPr>
    </w:p>
    <w:p w14:paraId="2024809E" w14:textId="11076E48" w:rsidR="007D4879" w:rsidRDefault="007D4879" w:rsidP="00E03427">
      <w:pPr>
        <w:spacing w:after="0"/>
        <w:rPr>
          <w:rFonts w:ascii="Times New Roman" w:hAnsi="Times New Roman" w:cs="Times New Roman"/>
          <w:sz w:val="24"/>
          <w:szCs w:val="24"/>
        </w:rPr>
      </w:pPr>
      <w:r>
        <w:rPr>
          <w:rFonts w:ascii="Times New Roman" w:hAnsi="Times New Roman" w:cs="Times New Roman"/>
          <w:sz w:val="24"/>
          <w:szCs w:val="24"/>
        </w:rPr>
        <w:tab/>
        <w:t xml:space="preserve">Respondents were also asked to rate their preferred candidate on nine personal traits using a 3-point scale (weak=1, fair=2, strong=3). As indicated on table 7, respondents who chose one of the businesspersons tended to rate that candidate higher on traits such as intelligence, competence, and ability to find solutions, all of which speak to </w:t>
      </w:r>
      <w:r w:rsidR="00561C2E">
        <w:rPr>
          <w:rFonts w:ascii="Times New Roman" w:hAnsi="Times New Roman" w:cs="Times New Roman"/>
          <w:sz w:val="24"/>
          <w:szCs w:val="24"/>
        </w:rPr>
        <w:t>managerial competence. They received lower marks for integrity and trustworthiness, indicating that the preference for business candidates is driven by a perception that businesspersons acquire skills that can be transferred to the political realm</w:t>
      </w:r>
      <w:r w:rsidR="00B62EB2">
        <w:rPr>
          <w:rFonts w:ascii="Times New Roman" w:hAnsi="Times New Roman" w:cs="Times New Roman"/>
          <w:sz w:val="24"/>
          <w:szCs w:val="24"/>
        </w:rPr>
        <w:t xml:space="preserve"> not by a belief that they are more ethical or responsive</w:t>
      </w:r>
      <w:r w:rsidR="00561C2E">
        <w:rPr>
          <w:rFonts w:ascii="Times New Roman" w:hAnsi="Times New Roman" w:cs="Times New Roman"/>
          <w:sz w:val="24"/>
          <w:szCs w:val="24"/>
        </w:rPr>
        <w:t>. School board members’ valance rating did not vary as much, with their strongest ratings on “ability to work with others” and “overall strength as a public servant.”</w:t>
      </w:r>
      <w:r w:rsidR="00DF1758">
        <w:rPr>
          <w:rFonts w:ascii="Times New Roman" w:hAnsi="Times New Roman" w:cs="Times New Roman"/>
          <w:sz w:val="24"/>
          <w:szCs w:val="24"/>
        </w:rPr>
        <w:t xml:space="preserve"> Th</w:t>
      </w:r>
      <w:r w:rsidR="002A1962">
        <w:rPr>
          <w:rFonts w:ascii="Times New Roman" w:hAnsi="Times New Roman" w:cs="Times New Roman"/>
          <w:sz w:val="24"/>
          <w:szCs w:val="24"/>
        </w:rPr>
        <w:t xml:space="preserve">is suggests that respondents who chose a school board member did so because they felt that such a candidate would be better able to operate in a political environment rather than any specific belief that they are smarter and more competent. </w:t>
      </w:r>
    </w:p>
    <w:p w14:paraId="1114F1C7" w14:textId="6B8C1517" w:rsidR="007D4879" w:rsidRDefault="007D4879" w:rsidP="00E03427">
      <w:pPr>
        <w:spacing w:after="0"/>
        <w:rPr>
          <w:rFonts w:ascii="Times New Roman" w:hAnsi="Times New Roman" w:cs="Times New Roman"/>
          <w:sz w:val="24"/>
          <w:szCs w:val="24"/>
        </w:rPr>
      </w:pPr>
    </w:p>
    <w:p w14:paraId="27ACBCF5" w14:textId="23725E60" w:rsidR="007D4879" w:rsidRDefault="007D4879" w:rsidP="007D4879">
      <w:pPr>
        <w:jc w:val="center"/>
        <w:rPr>
          <w:rFonts w:ascii="Times New Roman" w:hAnsi="Times New Roman" w:cs="Times New Roman"/>
          <w:sz w:val="24"/>
          <w:szCs w:val="24"/>
        </w:rPr>
      </w:pPr>
      <w:r w:rsidRPr="007D4879">
        <w:rPr>
          <w:rFonts w:ascii="Times New Roman" w:hAnsi="Times New Roman" w:cs="Times New Roman"/>
          <w:sz w:val="24"/>
          <w:szCs w:val="24"/>
        </w:rPr>
        <w:t>Table 7: Preferred Candidate’s Valance Ratings</w:t>
      </w:r>
    </w:p>
    <w:p w14:paraId="759B4364" w14:textId="77777777" w:rsidR="007D4879" w:rsidRPr="007D4879" w:rsidRDefault="007D4879" w:rsidP="007D487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17"/>
        <w:gridCol w:w="1376"/>
        <w:gridCol w:w="1711"/>
        <w:gridCol w:w="1694"/>
        <w:gridCol w:w="1952"/>
      </w:tblGrid>
      <w:tr w:rsidR="007D4879" w:rsidRPr="007D4879" w14:paraId="1E5AE653" w14:textId="77777777" w:rsidTr="009E6B09">
        <w:tc>
          <w:tcPr>
            <w:tcW w:w="0" w:type="auto"/>
            <w:vAlign w:val="center"/>
          </w:tcPr>
          <w:p w14:paraId="28D9D919"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 xml:space="preserve">Characteristic </w:t>
            </w:r>
          </w:p>
        </w:tc>
        <w:tc>
          <w:tcPr>
            <w:tcW w:w="0" w:type="auto"/>
            <w:vAlign w:val="center"/>
          </w:tcPr>
          <w:p w14:paraId="486A629B"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 xml:space="preserve">Business person </w:t>
            </w:r>
          </w:p>
          <w:p w14:paraId="3455BBEF"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(Group 1)</w:t>
            </w:r>
          </w:p>
        </w:tc>
        <w:tc>
          <w:tcPr>
            <w:tcW w:w="1711" w:type="dxa"/>
            <w:vAlign w:val="center"/>
          </w:tcPr>
          <w:p w14:paraId="5817A1AE"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 xml:space="preserve">Executive at a large corporation </w:t>
            </w:r>
          </w:p>
          <w:p w14:paraId="1DA27298"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(Group 2)</w:t>
            </w:r>
          </w:p>
        </w:tc>
        <w:tc>
          <w:tcPr>
            <w:tcW w:w="1694" w:type="dxa"/>
            <w:vAlign w:val="center"/>
          </w:tcPr>
          <w:p w14:paraId="7C12F7A6"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 xml:space="preserve">Small business owner </w:t>
            </w:r>
          </w:p>
          <w:p w14:paraId="7EB3919D"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(Group 3)</w:t>
            </w:r>
          </w:p>
        </w:tc>
        <w:tc>
          <w:tcPr>
            <w:tcW w:w="1952" w:type="dxa"/>
            <w:vAlign w:val="center"/>
          </w:tcPr>
          <w:p w14:paraId="49E62D0B"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Elected school board member (All groups)</w:t>
            </w:r>
          </w:p>
        </w:tc>
      </w:tr>
      <w:tr w:rsidR="007D4879" w:rsidRPr="007D4879" w14:paraId="2CA810D2" w14:textId="77777777" w:rsidTr="009E6B09">
        <w:tc>
          <w:tcPr>
            <w:tcW w:w="0" w:type="auto"/>
            <w:vAlign w:val="center"/>
          </w:tcPr>
          <w:p w14:paraId="2042C423"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Intelligence</w:t>
            </w:r>
          </w:p>
        </w:tc>
        <w:tc>
          <w:tcPr>
            <w:tcW w:w="0" w:type="auto"/>
            <w:vAlign w:val="center"/>
          </w:tcPr>
          <w:p w14:paraId="3C6B3F38"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2.7</w:t>
            </w:r>
          </w:p>
        </w:tc>
        <w:tc>
          <w:tcPr>
            <w:tcW w:w="1711" w:type="dxa"/>
            <w:vAlign w:val="center"/>
          </w:tcPr>
          <w:p w14:paraId="79650C46"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2.7</w:t>
            </w:r>
          </w:p>
        </w:tc>
        <w:tc>
          <w:tcPr>
            <w:tcW w:w="1694" w:type="dxa"/>
            <w:vAlign w:val="center"/>
          </w:tcPr>
          <w:p w14:paraId="3494DDD4"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2.2</w:t>
            </w:r>
          </w:p>
        </w:tc>
        <w:tc>
          <w:tcPr>
            <w:tcW w:w="1952" w:type="dxa"/>
            <w:vAlign w:val="center"/>
          </w:tcPr>
          <w:p w14:paraId="4E0EE65B"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2.3</w:t>
            </w:r>
          </w:p>
        </w:tc>
      </w:tr>
      <w:tr w:rsidR="007D4879" w:rsidRPr="007D4879" w14:paraId="7DFC44E8" w14:textId="77777777" w:rsidTr="009E6B09">
        <w:tc>
          <w:tcPr>
            <w:tcW w:w="0" w:type="auto"/>
            <w:vAlign w:val="center"/>
          </w:tcPr>
          <w:p w14:paraId="469A0102"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Personal integrity</w:t>
            </w:r>
          </w:p>
        </w:tc>
        <w:tc>
          <w:tcPr>
            <w:tcW w:w="0" w:type="auto"/>
            <w:vAlign w:val="center"/>
          </w:tcPr>
          <w:p w14:paraId="1D2596D3"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711" w:type="dxa"/>
            <w:vAlign w:val="center"/>
          </w:tcPr>
          <w:p w14:paraId="4617E21C"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2.0</w:t>
            </w:r>
          </w:p>
        </w:tc>
        <w:tc>
          <w:tcPr>
            <w:tcW w:w="1694" w:type="dxa"/>
            <w:vAlign w:val="center"/>
          </w:tcPr>
          <w:p w14:paraId="1D4A34A0"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2.1</w:t>
            </w:r>
          </w:p>
        </w:tc>
        <w:tc>
          <w:tcPr>
            <w:tcW w:w="1952" w:type="dxa"/>
            <w:vAlign w:val="center"/>
          </w:tcPr>
          <w:p w14:paraId="42D1998B"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2.2</w:t>
            </w:r>
          </w:p>
        </w:tc>
      </w:tr>
      <w:tr w:rsidR="007D4879" w:rsidRPr="007D4879" w14:paraId="6FBAEA09" w14:textId="77777777" w:rsidTr="009E6B09">
        <w:tc>
          <w:tcPr>
            <w:tcW w:w="0" w:type="auto"/>
            <w:vAlign w:val="center"/>
          </w:tcPr>
          <w:p w14:paraId="51EC6933"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Likeability</w:t>
            </w:r>
          </w:p>
        </w:tc>
        <w:tc>
          <w:tcPr>
            <w:tcW w:w="0" w:type="auto"/>
            <w:vAlign w:val="center"/>
          </w:tcPr>
          <w:p w14:paraId="758C992C"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711" w:type="dxa"/>
            <w:vAlign w:val="center"/>
          </w:tcPr>
          <w:p w14:paraId="2DDD306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694" w:type="dxa"/>
            <w:vAlign w:val="center"/>
          </w:tcPr>
          <w:p w14:paraId="1996F6B3"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2.1</w:t>
            </w:r>
          </w:p>
        </w:tc>
        <w:tc>
          <w:tcPr>
            <w:tcW w:w="1952" w:type="dxa"/>
            <w:vAlign w:val="center"/>
          </w:tcPr>
          <w:p w14:paraId="4F83009A"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2.2</w:t>
            </w:r>
          </w:p>
        </w:tc>
      </w:tr>
      <w:tr w:rsidR="007D4879" w:rsidRPr="007D4879" w14:paraId="24F3595B" w14:textId="77777777" w:rsidTr="009E6B09">
        <w:tc>
          <w:tcPr>
            <w:tcW w:w="0" w:type="auto"/>
            <w:vAlign w:val="center"/>
          </w:tcPr>
          <w:p w14:paraId="70B15028"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Competence</w:t>
            </w:r>
          </w:p>
        </w:tc>
        <w:tc>
          <w:tcPr>
            <w:tcW w:w="0" w:type="auto"/>
            <w:vAlign w:val="center"/>
          </w:tcPr>
          <w:p w14:paraId="5D5CF628"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2.7</w:t>
            </w:r>
          </w:p>
        </w:tc>
        <w:tc>
          <w:tcPr>
            <w:tcW w:w="1711" w:type="dxa"/>
            <w:vAlign w:val="center"/>
          </w:tcPr>
          <w:p w14:paraId="525C3E76"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2.5</w:t>
            </w:r>
          </w:p>
        </w:tc>
        <w:tc>
          <w:tcPr>
            <w:tcW w:w="1694" w:type="dxa"/>
            <w:vAlign w:val="center"/>
          </w:tcPr>
          <w:p w14:paraId="37D51E38"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2.4</w:t>
            </w:r>
          </w:p>
        </w:tc>
        <w:tc>
          <w:tcPr>
            <w:tcW w:w="1952" w:type="dxa"/>
            <w:vAlign w:val="center"/>
          </w:tcPr>
          <w:p w14:paraId="05F50CA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2.3</w:t>
            </w:r>
          </w:p>
        </w:tc>
      </w:tr>
      <w:tr w:rsidR="007D4879" w:rsidRPr="007D4879" w14:paraId="78C30D4C" w14:textId="77777777" w:rsidTr="009E6B09">
        <w:tc>
          <w:tcPr>
            <w:tcW w:w="0" w:type="auto"/>
            <w:vAlign w:val="center"/>
          </w:tcPr>
          <w:p w14:paraId="26B7C71C"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Qualifications to hold office</w:t>
            </w:r>
          </w:p>
        </w:tc>
        <w:tc>
          <w:tcPr>
            <w:tcW w:w="0" w:type="auto"/>
            <w:vAlign w:val="center"/>
          </w:tcPr>
          <w:p w14:paraId="735E48D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2.2</w:t>
            </w:r>
          </w:p>
        </w:tc>
        <w:tc>
          <w:tcPr>
            <w:tcW w:w="1711" w:type="dxa"/>
            <w:vAlign w:val="center"/>
          </w:tcPr>
          <w:p w14:paraId="031D9835"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2.3</w:t>
            </w:r>
          </w:p>
        </w:tc>
        <w:tc>
          <w:tcPr>
            <w:tcW w:w="1694" w:type="dxa"/>
            <w:vAlign w:val="center"/>
          </w:tcPr>
          <w:p w14:paraId="2164E7F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952" w:type="dxa"/>
            <w:vAlign w:val="center"/>
          </w:tcPr>
          <w:p w14:paraId="3723F036"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2.2</w:t>
            </w:r>
          </w:p>
        </w:tc>
      </w:tr>
      <w:tr w:rsidR="007D4879" w:rsidRPr="007D4879" w14:paraId="54F89AB1" w14:textId="77777777" w:rsidTr="009E6B09">
        <w:tc>
          <w:tcPr>
            <w:tcW w:w="0" w:type="auto"/>
            <w:vAlign w:val="center"/>
          </w:tcPr>
          <w:p w14:paraId="6DE219F6"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Trustworthiness</w:t>
            </w:r>
          </w:p>
        </w:tc>
        <w:tc>
          <w:tcPr>
            <w:tcW w:w="0" w:type="auto"/>
            <w:vAlign w:val="center"/>
          </w:tcPr>
          <w:p w14:paraId="160AEE3A"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1.8</w:t>
            </w:r>
          </w:p>
        </w:tc>
        <w:tc>
          <w:tcPr>
            <w:tcW w:w="1711" w:type="dxa"/>
            <w:vAlign w:val="center"/>
          </w:tcPr>
          <w:p w14:paraId="3C61E44A"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2.3</w:t>
            </w:r>
          </w:p>
        </w:tc>
        <w:tc>
          <w:tcPr>
            <w:tcW w:w="1694" w:type="dxa"/>
            <w:vAlign w:val="center"/>
          </w:tcPr>
          <w:p w14:paraId="127FADB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2.1</w:t>
            </w:r>
          </w:p>
        </w:tc>
        <w:tc>
          <w:tcPr>
            <w:tcW w:w="1952" w:type="dxa"/>
            <w:vAlign w:val="center"/>
          </w:tcPr>
          <w:p w14:paraId="47384695"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2.3</w:t>
            </w:r>
          </w:p>
        </w:tc>
      </w:tr>
      <w:tr w:rsidR="007D4879" w:rsidRPr="007D4879" w14:paraId="60916ABA" w14:textId="77777777" w:rsidTr="009E6B09">
        <w:tc>
          <w:tcPr>
            <w:tcW w:w="0" w:type="auto"/>
            <w:vAlign w:val="center"/>
          </w:tcPr>
          <w:p w14:paraId="60536CF6"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Ability to find solutions to problems</w:t>
            </w:r>
          </w:p>
        </w:tc>
        <w:tc>
          <w:tcPr>
            <w:tcW w:w="0" w:type="auto"/>
            <w:vAlign w:val="center"/>
          </w:tcPr>
          <w:p w14:paraId="7B881273"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2.8</w:t>
            </w:r>
          </w:p>
        </w:tc>
        <w:tc>
          <w:tcPr>
            <w:tcW w:w="1711" w:type="dxa"/>
            <w:vAlign w:val="center"/>
          </w:tcPr>
          <w:p w14:paraId="2E38B400"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2.6</w:t>
            </w:r>
          </w:p>
        </w:tc>
        <w:tc>
          <w:tcPr>
            <w:tcW w:w="1694" w:type="dxa"/>
            <w:vAlign w:val="center"/>
          </w:tcPr>
          <w:p w14:paraId="505E1EF8"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2.7</w:t>
            </w:r>
          </w:p>
        </w:tc>
        <w:tc>
          <w:tcPr>
            <w:tcW w:w="1952" w:type="dxa"/>
            <w:vAlign w:val="center"/>
          </w:tcPr>
          <w:p w14:paraId="45D6E80F"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2.3</w:t>
            </w:r>
          </w:p>
        </w:tc>
      </w:tr>
      <w:tr w:rsidR="007D4879" w:rsidRPr="007D4879" w14:paraId="50BA3BEF" w14:textId="77777777" w:rsidTr="009E6B09">
        <w:tc>
          <w:tcPr>
            <w:tcW w:w="0" w:type="auto"/>
            <w:vAlign w:val="center"/>
          </w:tcPr>
          <w:p w14:paraId="45B85542"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Ability to work well with others</w:t>
            </w:r>
          </w:p>
        </w:tc>
        <w:tc>
          <w:tcPr>
            <w:tcW w:w="0" w:type="auto"/>
            <w:vAlign w:val="center"/>
          </w:tcPr>
          <w:p w14:paraId="4BABB033"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2.5</w:t>
            </w:r>
          </w:p>
        </w:tc>
        <w:tc>
          <w:tcPr>
            <w:tcW w:w="1711" w:type="dxa"/>
            <w:vAlign w:val="center"/>
          </w:tcPr>
          <w:p w14:paraId="14936B9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2.2</w:t>
            </w:r>
          </w:p>
        </w:tc>
        <w:tc>
          <w:tcPr>
            <w:tcW w:w="1694" w:type="dxa"/>
            <w:vAlign w:val="center"/>
          </w:tcPr>
          <w:p w14:paraId="7693829A"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2.4</w:t>
            </w:r>
          </w:p>
        </w:tc>
        <w:tc>
          <w:tcPr>
            <w:tcW w:w="1952" w:type="dxa"/>
            <w:vAlign w:val="center"/>
          </w:tcPr>
          <w:p w14:paraId="14064CBA"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2.6</w:t>
            </w:r>
          </w:p>
        </w:tc>
      </w:tr>
      <w:tr w:rsidR="007D4879" w:rsidRPr="007D4879" w14:paraId="076B5AEF" w14:textId="77777777" w:rsidTr="009E6B09">
        <w:tc>
          <w:tcPr>
            <w:tcW w:w="0" w:type="auto"/>
            <w:vAlign w:val="center"/>
          </w:tcPr>
          <w:p w14:paraId="139A1ACA" w14:textId="77777777" w:rsidR="007D4879" w:rsidRPr="007D4879" w:rsidRDefault="007D4879" w:rsidP="009E6B09">
            <w:pPr>
              <w:rPr>
                <w:rFonts w:ascii="Times New Roman" w:hAnsi="Times New Roman" w:cs="Times New Roman"/>
                <w:sz w:val="24"/>
                <w:szCs w:val="24"/>
              </w:rPr>
            </w:pPr>
            <w:r w:rsidRPr="007D4879">
              <w:rPr>
                <w:rFonts w:ascii="Times New Roman" w:hAnsi="Times New Roman" w:cs="Times New Roman"/>
                <w:sz w:val="24"/>
                <w:szCs w:val="24"/>
              </w:rPr>
              <w:t>Overall strength as a public servant</w:t>
            </w:r>
          </w:p>
        </w:tc>
        <w:tc>
          <w:tcPr>
            <w:tcW w:w="0" w:type="auto"/>
            <w:vAlign w:val="center"/>
          </w:tcPr>
          <w:p w14:paraId="1A027E7E"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711" w:type="dxa"/>
            <w:vAlign w:val="center"/>
          </w:tcPr>
          <w:p w14:paraId="6CBB69B5"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694" w:type="dxa"/>
            <w:vAlign w:val="center"/>
          </w:tcPr>
          <w:p w14:paraId="6CD33EF6"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2.0</w:t>
            </w:r>
          </w:p>
        </w:tc>
        <w:tc>
          <w:tcPr>
            <w:tcW w:w="1952" w:type="dxa"/>
            <w:vAlign w:val="center"/>
          </w:tcPr>
          <w:p w14:paraId="7F234718"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2.5</w:t>
            </w:r>
          </w:p>
        </w:tc>
      </w:tr>
      <w:tr w:rsidR="007D4879" w:rsidRPr="007D4879" w14:paraId="36C7BAAA" w14:textId="77777777" w:rsidTr="009E6B09">
        <w:tc>
          <w:tcPr>
            <w:tcW w:w="0" w:type="auto"/>
            <w:vAlign w:val="center"/>
          </w:tcPr>
          <w:p w14:paraId="3C8C3600" w14:textId="77777777" w:rsidR="007D4879" w:rsidRPr="007D4879" w:rsidRDefault="007D4879" w:rsidP="007D4879">
            <w:pPr>
              <w:jc w:val="center"/>
              <w:rPr>
                <w:rFonts w:ascii="Times New Roman" w:hAnsi="Times New Roman" w:cs="Times New Roman"/>
                <w:sz w:val="24"/>
                <w:szCs w:val="24"/>
              </w:rPr>
            </w:pPr>
            <w:r w:rsidRPr="007D4879">
              <w:rPr>
                <w:rFonts w:ascii="Times New Roman" w:hAnsi="Times New Roman" w:cs="Times New Roman"/>
                <w:sz w:val="24"/>
                <w:szCs w:val="24"/>
              </w:rPr>
              <w:t>N</w:t>
            </w:r>
          </w:p>
        </w:tc>
        <w:tc>
          <w:tcPr>
            <w:tcW w:w="0" w:type="auto"/>
            <w:vAlign w:val="center"/>
          </w:tcPr>
          <w:p w14:paraId="6A007A29"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33</w:t>
            </w:r>
          </w:p>
        </w:tc>
        <w:tc>
          <w:tcPr>
            <w:tcW w:w="1711" w:type="dxa"/>
            <w:vAlign w:val="center"/>
          </w:tcPr>
          <w:p w14:paraId="2F5B60C5"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19</w:t>
            </w:r>
          </w:p>
        </w:tc>
        <w:tc>
          <w:tcPr>
            <w:tcW w:w="1694" w:type="dxa"/>
            <w:vAlign w:val="center"/>
          </w:tcPr>
          <w:p w14:paraId="5F9C324B"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54</w:t>
            </w:r>
          </w:p>
        </w:tc>
        <w:tc>
          <w:tcPr>
            <w:tcW w:w="1952" w:type="dxa"/>
            <w:vAlign w:val="center"/>
          </w:tcPr>
          <w:p w14:paraId="06424117" w14:textId="77777777" w:rsidR="007D4879" w:rsidRPr="007D4879" w:rsidRDefault="007D4879" w:rsidP="009E6B09">
            <w:pPr>
              <w:jc w:val="center"/>
              <w:rPr>
                <w:rFonts w:ascii="Times New Roman" w:hAnsi="Times New Roman" w:cs="Times New Roman"/>
                <w:sz w:val="24"/>
                <w:szCs w:val="24"/>
              </w:rPr>
            </w:pPr>
            <w:r w:rsidRPr="007D4879">
              <w:rPr>
                <w:rFonts w:ascii="Times New Roman" w:hAnsi="Times New Roman" w:cs="Times New Roman"/>
                <w:sz w:val="24"/>
                <w:szCs w:val="24"/>
              </w:rPr>
              <w:t>172</w:t>
            </w:r>
          </w:p>
        </w:tc>
      </w:tr>
    </w:tbl>
    <w:p w14:paraId="5C462260" w14:textId="09A1A5B4" w:rsidR="007E0F64" w:rsidRDefault="007E0F64" w:rsidP="00E03427">
      <w:pPr>
        <w:spacing w:after="0"/>
        <w:rPr>
          <w:rFonts w:ascii="Times New Roman" w:hAnsi="Times New Roman" w:cs="Times New Roman"/>
          <w:sz w:val="24"/>
          <w:szCs w:val="24"/>
        </w:rPr>
      </w:pPr>
    </w:p>
    <w:p w14:paraId="195EA24A" w14:textId="77777777" w:rsidR="007E0F64" w:rsidRPr="00E03427" w:rsidRDefault="007E0F64" w:rsidP="00E03427">
      <w:pPr>
        <w:spacing w:after="0"/>
        <w:rPr>
          <w:rFonts w:ascii="Times New Roman" w:hAnsi="Times New Roman" w:cs="Times New Roman"/>
          <w:sz w:val="24"/>
          <w:szCs w:val="24"/>
        </w:rPr>
      </w:pPr>
    </w:p>
    <w:p w14:paraId="34D02BDE" w14:textId="7E9ED3F3" w:rsidR="001A0244" w:rsidRPr="0025549E" w:rsidRDefault="001A0244" w:rsidP="00E03427">
      <w:pPr>
        <w:spacing w:after="0" w:line="240" w:lineRule="auto"/>
        <w:jc w:val="center"/>
        <w:rPr>
          <w:rFonts w:ascii="Times New Roman" w:hAnsi="Times New Roman" w:cs="Times New Roman"/>
          <w:sz w:val="24"/>
          <w:szCs w:val="24"/>
        </w:rPr>
      </w:pPr>
      <w:r w:rsidRPr="0025549E">
        <w:rPr>
          <w:rFonts w:ascii="Times New Roman" w:hAnsi="Times New Roman" w:cs="Times New Roman"/>
          <w:sz w:val="24"/>
          <w:szCs w:val="24"/>
        </w:rPr>
        <w:t>Conclusion</w:t>
      </w:r>
    </w:p>
    <w:p w14:paraId="08D5103A" w14:textId="77777777" w:rsidR="00E03427" w:rsidRDefault="00E03427" w:rsidP="00E03427">
      <w:pPr>
        <w:spacing w:after="0" w:line="240" w:lineRule="auto"/>
        <w:rPr>
          <w:rFonts w:ascii="Times New Roman" w:hAnsi="Times New Roman" w:cs="Times New Roman"/>
          <w:sz w:val="24"/>
          <w:szCs w:val="24"/>
        </w:rPr>
      </w:pPr>
    </w:p>
    <w:p w14:paraId="2E361FA0" w14:textId="0934DFA5" w:rsidR="001A0244" w:rsidRDefault="0097712A" w:rsidP="00E03427">
      <w:pPr>
        <w:spacing w:after="0"/>
        <w:rPr>
          <w:rFonts w:ascii="Times New Roman" w:hAnsi="Times New Roman" w:cs="Times New Roman"/>
          <w:sz w:val="24"/>
          <w:szCs w:val="24"/>
        </w:rPr>
      </w:pPr>
      <w:r w:rsidRPr="0025549E">
        <w:rPr>
          <w:rFonts w:ascii="Times New Roman" w:hAnsi="Times New Roman" w:cs="Times New Roman"/>
          <w:sz w:val="24"/>
          <w:szCs w:val="24"/>
        </w:rPr>
        <w:tab/>
        <w:t>Taken together, where do the two studies leave us?</w:t>
      </w:r>
      <w:r w:rsidR="001520EF">
        <w:rPr>
          <w:rFonts w:ascii="Times New Roman" w:hAnsi="Times New Roman" w:cs="Times New Roman"/>
          <w:sz w:val="24"/>
          <w:szCs w:val="24"/>
        </w:rPr>
        <w:t xml:space="preserve"> </w:t>
      </w:r>
      <w:r w:rsidRPr="0025549E">
        <w:rPr>
          <w:rFonts w:ascii="Times New Roman" w:hAnsi="Times New Roman" w:cs="Times New Roman"/>
          <w:sz w:val="24"/>
          <w:szCs w:val="24"/>
        </w:rPr>
        <w:t xml:space="preserve">We begin by reiterating one broad, overall point that runs across the results from our current studies and is consistent with our prior papers presented at </w:t>
      </w:r>
      <w:r w:rsidR="001520EF">
        <w:rPr>
          <w:rFonts w:ascii="Times New Roman" w:hAnsi="Times New Roman" w:cs="Times New Roman"/>
          <w:sz w:val="24"/>
          <w:szCs w:val="24"/>
        </w:rPr>
        <w:t>previous</w:t>
      </w:r>
      <w:r w:rsidRPr="0025549E">
        <w:rPr>
          <w:rFonts w:ascii="Times New Roman" w:hAnsi="Times New Roman" w:cs="Times New Roman"/>
          <w:sz w:val="24"/>
          <w:szCs w:val="24"/>
        </w:rPr>
        <w:t xml:space="preserve"> WPSA Annual Meetings: there is little reason to think that business people are notably strong candidates for local office.</w:t>
      </w:r>
      <w:r w:rsidR="001520EF">
        <w:rPr>
          <w:rFonts w:ascii="Times New Roman" w:hAnsi="Times New Roman" w:cs="Times New Roman"/>
          <w:sz w:val="24"/>
          <w:szCs w:val="24"/>
        </w:rPr>
        <w:t xml:space="preserve"> </w:t>
      </w:r>
      <w:r w:rsidRPr="0025549E">
        <w:rPr>
          <w:rFonts w:ascii="Times New Roman" w:hAnsi="Times New Roman" w:cs="Times New Roman"/>
          <w:sz w:val="24"/>
          <w:szCs w:val="24"/>
        </w:rPr>
        <w:t xml:space="preserve">The idea that one gains a competitive advantage </w:t>
      </w:r>
      <w:r w:rsidR="00180537" w:rsidRPr="0025549E">
        <w:rPr>
          <w:rFonts w:ascii="Times New Roman" w:hAnsi="Times New Roman" w:cs="Times New Roman"/>
          <w:sz w:val="24"/>
          <w:szCs w:val="24"/>
        </w:rPr>
        <w:t xml:space="preserve">simply </w:t>
      </w:r>
      <w:r w:rsidRPr="0025549E">
        <w:rPr>
          <w:rFonts w:ascii="Times New Roman" w:hAnsi="Times New Roman" w:cs="Times New Roman"/>
          <w:sz w:val="24"/>
          <w:szCs w:val="24"/>
        </w:rPr>
        <w:t xml:space="preserve">by listing one’s occupation as “businessperson” appears to belong to the realm of mythology, if quite common mythology. </w:t>
      </w:r>
    </w:p>
    <w:p w14:paraId="4899CA65" w14:textId="77777777" w:rsidR="00E03427" w:rsidRPr="0025549E" w:rsidRDefault="00E03427" w:rsidP="00E03427">
      <w:pPr>
        <w:spacing w:after="0"/>
        <w:rPr>
          <w:rFonts w:ascii="Times New Roman" w:hAnsi="Times New Roman" w:cs="Times New Roman"/>
          <w:sz w:val="24"/>
          <w:szCs w:val="24"/>
        </w:rPr>
      </w:pPr>
    </w:p>
    <w:p w14:paraId="287DD3B4" w14:textId="529C0462" w:rsidR="00180537" w:rsidRPr="0025549E" w:rsidRDefault="0097712A" w:rsidP="001A0244">
      <w:pPr>
        <w:rPr>
          <w:rFonts w:ascii="Times New Roman" w:hAnsi="Times New Roman" w:cs="Times New Roman"/>
          <w:sz w:val="24"/>
          <w:szCs w:val="24"/>
        </w:rPr>
      </w:pPr>
      <w:r w:rsidRPr="0025549E">
        <w:rPr>
          <w:rFonts w:ascii="Times New Roman" w:hAnsi="Times New Roman" w:cs="Times New Roman"/>
          <w:sz w:val="24"/>
          <w:szCs w:val="24"/>
        </w:rPr>
        <w:tab/>
        <w:t xml:space="preserve">More specifically, we find some support for all three of the hypotheses offered at the beginning of the paper, though </w:t>
      </w:r>
      <w:r w:rsidR="00180537" w:rsidRPr="0025549E">
        <w:rPr>
          <w:rFonts w:ascii="Times New Roman" w:hAnsi="Times New Roman" w:cs="Times New Roman"/>
          <w:sz w:val="24"/>
          <w:szCs w:val="24"/>
        </w:rPr>
        <w:t>sometimes in refined form</w:t>
      </w:r>
      <w:r w:rsidRPr="0025549E">
        <w:rPr>
          <w:rFonts w:ascii="Times New Roman" w:hAnsi="Times New Roman" w:cs="Times New Roman"/>
          <w:sz w:val="24"/>
          <w:szCs w:val="24"/>
        </w:rPr>
        <w:t>.</w:t>
      </w:r>
      <w:r w:rsidR="001520EF">
        <w:rPr>
          <w:rFonts w:ascii="Times New Roman" w:hAnsi="Times New Roman" w:cs="Times New Roman"/>
          <w:sz w:val="24"/>
          <w:szCs w:val="24"/>
        </w:rPr>
        <w:t xml:space="preserve"> </w:t>
      </w:r>
      <w:r w:rsidRPr="0025549E">
        <w:rPr>
          <w:rFonts w:ascii="Times New Roman" w:hAnsi="Times New Roman" w:cs="Times New Roman"/>
          <w:sz w:val="24"/>
          <w:szCs w:val="24"/>
        </w:rPr>
        <w:t xml:space="preserve">Per Hypothesis 1, both the aggregate data analysis and experimental evidence indicate </w:t>
      </w:r>
      <w:r w:rsidR="00180537" w:rsidRPr="0025549E">
        <w:rPr>
          <w:rFonts w:ascii="Times New Roman" w:hAnsi="Times New Roman" w:cs="Times New Roman"/>
          <w:sz w:val="24"/>
          <w:szCs w:val="24"/>
        </w:rPr>
        <w:t>that in general, faced with a choice between a generic business candidate and a candidate with experience in elective office, voters will tend to prefer the one with elective experience.</w:t>
      </w:r>
      <w:r w:rsidR="001520EF">
        <w:rPr>
          <w:rFonts w:ascii="Times New Roman" w:hAnsi="Times New Roman" w:cs="Times New Roman"/>
          <w:sz w:val="24"/>
          <w:szCs w:val="24"/>
        </w:rPr>
        <w:t xml:space="preserve"> </w:t>
      </w:r>
      <w:r w:rsidR="00180537" w:rsidRPr="0025549E">
        <w:rPr>
          <w:rFonts w:ascii="Times New Roman" w:hAnsi="Times New Roman" w:cs="Times New Roman"/>
          <w:sz w:val="24"/>
          <w:szCs w:val="24"/>
        </w:rPr>
        <w:t>However, the experimental data suggest this may be less true if the business candidate is designated as a “small business owner.”</w:t>
      </w:r>
      <w:r w:rsidR="001520EF">
        <w:rPr>
          <w:rFonts w:ascii="Times New Roman" w:hAnsi="Times New Roman" w:cs="Times New Roman"/>
          <w:sz w:val="24"/>
          <w:szCs w:val="24"/>
        </w:rPr>
        <w:t xml:space="preserve"> </w:t>
      </w:r>
      <w:r w:rsidR="00180537" w:rsidRPr="0025549E">
        <w:rPr>
          <w:rFonts w:ascii="Times New Roman" w:hAnsi="Times New Roman" w:cs="Times New Roman"/>
          <w:sz w:val="24"/>
          <w:szCs w:val="24"/>
        </w:rPr>
        <w:t>Experimental respondent were more likely to support a business candidate if so designated, and this is in fact consistent with Hypothesis 3 that voters prefer small business candidates to corporate leaders.</w:t>
      </w:r>
      <w:r w:rsidR="001520EF">
        <w:rPr>
          <w:rFonts w:ascii="Times New Roman" w:hAnsi="Times New Roman" w:cs="Times New Roman"/>
          <w:sz w:val="24"/>
          <w:szCs w:val="24"/>
        </w:rPr>
        <w:t xml:space="preserve"> </w:t>
      </w:r>
      <w:r w:rsidR="00180537" w:rsidRPr="0025549E">
        <w:rPr>
          <w:rFonts w:ascii="Times New Roman" w:hAnsi="Times New Roman" w:cs="Times New Roman"/>
          <w:sz w:val="24"/>
          <w:szCs w:val="24"/>
        </w:rPr>
        <w:t>Finally, consistent with Hypothesis 2 we offer some experimental evidence indicating that voters may take the business designation as a cue to budgetary and management competence.</w:t>
      </w:r>
      <w:r w:rsidR="001520EF">
        <w:rPr>
          <w:rFonts w:ascii="Times New Roman" w:hAnsi="Times New Roman" w:cs="Times New Roman"/>
          <w:sz w:val="24"/>
          <w:szCs w:val="24"/>
        </w:rPr>
        <w:t xml:space="preserve"> </w:t>
      </w:r>
      <w:r w:rsidR="00180537" w:rsidRPr="0025549E">
        <w:rPr>
          <w:rFonts w:ascii="Times New Roman" w:hAnsi="Times New Roman" w:cs="Times New Roman"/>
          <w:sz w:val="24"/>
          <w:szCs w:val="24"/>
        </w:rPr>
        <w:t>However, it is less clear that people who prefer business candidates do so because of their outsider status (only one of three experimental groups exhibited this pattern).</w:t>
      </w:r>
    </w:p>
    <w:p w14:paraId="3E160E3A" w14:textId="771701AA" w:rsidR="0097712A" w:rsidRDefault="00180537" w:rsidP="001A0244">
      <w:pPr>
        <w:rPr>
          <w:rFonts w:ascii="Times New Roman" w:hAnsi="Times New Roman" w:cs="Times New Roman"/>
          <w:sz w:val="24"/>
          <w:szCs w:val="24"/>
        </w:rPr>
      </w:pPr>
      <w:r w:rsidRPr="0025549E">
        <w:rPr>
          <w:rFonts w:ascii="Times New Roman" w:hAnsi="Times New Roman" w:cs="Times New Roman"/>
          <w:sz w:val="24"/>
          <w:szCs w:val="24"/>
        </w:rPr>
        <w:tab/>
      </w:r>
      <w:r w:rsidR="001520EF">
        <w:rPr>
          <w:rFonts w:ascii="Times New Roman" w:hAnsi="Times New Roman" w:cs="Times New Roman"/>
          <w:sz w:val="24"/>
          <w:szCs w:val="24"/>
        </w:rPr>
        <w:t>M</w:t>
      </w:r>
      <w:r w:rsidR="00E76CFD" w:rsidRPr="0025549E">
        <w:rPr>
          <w:rFonts w:ascii="Times New Roman" w:hAnsi="Times New Roman" w:cs="Times New Roman"/>
          <w:sz w:val="24"/>
          <w:szCs w:val="24"/>
        </w:rPr>
        <w:t>ore work on the impact of ballot designation on voter choice is needed, especially because common intuitions about the role of the business person label appear to be incorrect.</w:t>
      </w:r>
      <w:r w:rsidR="001520EF">
        <w:rPr>
          <w:rFonts w:ascii="Times New Roman" w:hAnsi="Times New Roman" w:cs="Times New Roman"/>
          <w:sz w:val="24"/>
          <w:szCs w:val="24"/>
        </w:rPr>
        <w:t xml:space="preserve"> First, a more detailed examination of how voters </w:t>
      </w:r>
      <w:r w:rsidR="004F55B0">
        <w:rPr>
          <w:rFonts w:ascii="Times New Roman" w:hAnsi="Times New Roman" w:cs="Times New Roman"/>
          <w:sz w:val="24"/>
          <w:szCs w:val="24"/>
        </w:rPr>
        <w:t xml:space="preserve">incorporate past political and business experience into their choices would help explain the patterns documented in this paper. Second, exploring how and why voters differentiate between corporate executives and small business owners would also be valuable. This research highlights that voters do make distinctions between different types of businesspersons, and understanding why they make those distinctions would advance our knowledge of how voters treat a “businessperson” label. Finally, conventional wisdom postulates that being an outsider is beneficial, and for good reason given how many individuals </w:t>
      </w:r>
      <w:r w:rsidR="00FC1C8F">
        <w:rPr>
          <w:rFonts w:ascii="Times New Roman" w:hAnsi="Times New Roman" w:cs="Times New Roman"/>
          <w:sz w:val="24"/>
          <w:szCs w:val="24"/>
        </w:rPr>
        <w:t>have won high political office without any prior experience. But our findings suggest the reality is more complex than voters simply wanting outsiders to represent them in government. The preference for a political outsider may interact with a range of other factors that play into vote choice, and exploring those interactions is an important future step for researchers.</w:t>
      </w:r>
    </w:p>
    <w:p w14:paraId="48A7CE0B" w14:textId="68985C6D" w:rsidR="003850ED" w:rsidRDefault="003850ED">
      <w:pPr>
        <w:rPr>
          <w:rFonts w:ascii="Times New Roman" w:hAnsi="Times New Roman" w:cs="Times New Roman"/>
          <w:sz w:val="24"/>
          <w:szCs w:val="24"/>
        </w:rPr>
      </w:pPr>
      <w:r>
        <w:rPr>
          <w:rFonts w:ascii="Times New Roman" w:hAnsi="Times New Roman" w:cs="Times New Roman"/>
          <w:sz w:val="24"/>
          <w:szCs w:val="24"/>
        </w:rPr>
        <w:br w:type="page"/>
      </w:r>
    </w:p>
    <w:p w14:paraId="492A6199" w14:textId="2FC18131" w:rsidR="00885D08" w:rsidRPr="0025549E" w:rsidRDefault="00885D08" w:rsidP="00885D08">
      <w:pPr>
        <w:jc w:val="center"/>
        <w:rPr>
          <w:rFonts w:ascii="Times New Roman" w:hAnsi="Times New Roman" w:cs="Times New Roman"/>
          <w:sz w:val="24"/>
          <w:szCs w:val="24"/>
        </w:rPr>
      </w:pPr>
      <w:bookmarkStart w:id="0" w:name="_GoBack"/>
      <w:bookmarkEnd w:id="0"/>
      <w:r w:rsidRPr="0025549E">
        <w:rPr>
          <w:rFonts w:ascii="Times New Roman" w:hAnsi="Times New Roman" w:cs="Times New Roman"/>
          <w:sz w:val="24"/>
          <w:szCs w:val="24"/>
        </w:rPr>
        <w:t>Appendix: Characteristics Across Experimental Groups</w:t>
      </w:r>
    </w:p>
    <w:tbl>
      <w:tblPr>
        <w:tblStyle w:val="TableGrid"/>
        <w:tblW w:w="0" w:type="auto"/>
        <w:tblLook w:val="04A0" w:firstRow="1" w:lastRow="0" w:firstColumn="1" w:lastColumn="0" w:noHBand="0" w:noVBand="1"/>
      </w:tblPr>
      <w:tblGrid>
        <w:gridCol w:w="4325"/>
        <w:gridCol w:w="1675"/>
        <w:gridCol w:w="1675"/>
        <w:gridCol w:w="1675"/>
      </w:tblGrid>
      <w:tr w:rsidR="00885D08" w:rsidRPr="0025549E" w14:paraId="64055342" w14:textId="77777777" w:rsidTr="00885D08">
        <w:tc>
          <w:tcPr>
            <w:tcW w:w="0" w:type="auto"/>
            <w:vAlign w:val="center"/>
          </w:tcPr>
          <w:p w14:paraId="79EF1534" w14:textId="77777777" w:rsidR="00885D08" w:rsidRPr="0025549E" w:rsidRDefault="00885D08" w:rsidP="00885D08">
            <w:pPr>
              <w:rPr>
                <w:rFonts w:ascii="Times New Roman" w:hAnsi="Times New Roman" w:cs="Times New Roman"/>
                <w:b/>
                <w:sz w:val="24"/>
                <w:szCs w:val="24"/>
              </w:rPr>
            </w:pPr>
          </w:p>
        </w:tc>
        <w:tc>
          <w:tcPr>
            <w:tcW w:w="0" w:type="auto"/>
            <w:vAlign w:val="center"/>
          </w:tcPr>
          <w:p w14:paraId="640D57EF"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Group 1</w:t>
            </w:r>
          </w:p>
          <w:p w14:paraId="6EF36954"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N = 95</w:t>
            </w:r>
          </w:p>
        </w:tc>
        <w:tc>
          <w:tcPr>
            <w:tcW w:w="0" w:type="auto"/>
            <w:vAlign w:val="center"/>
          </w:tcPr>
          <w:p w14:paraId="0B1C9EE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Group 2</w:t>
            </w:r>
          </w:p>
          <w:p w14:paraId="6407A574"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N = 108</w:t>
            </w:r>
          </w:p>
        </w:tc>
        <w:tc>
          <w:tcPr>
            <w:tcW w:w="0" w:type="auto"/>
            <w:vAlign w:val="center"/>
          </w:tcPr>
          <w:p w14:paraId="1463482E"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Group 3</w:t>
            </w:r>
          </w:p>
          <w:p w14:paraId="3FD4DBE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N = 107</w:t>
            </w:r>
          </w:p>
        </w:tc>
      </w:tr>
      <w:tr w:rsidR="00885D08" w:rsidRPr="0025549E" w14:paraId="6338BD41" w14:textId="77777777" w:rsidTr="00885D08">
        <w:tc>
          <w:tcPr>
            <w:tcW w:w="0" w:type="auto"/>
            <w:vAlign w:val="center"/>
          </w:tcPr>
          <w:p w14:paraId="3B57EE1B"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Party Identification</w:t>
            </w:r>
          </w:p>
          <w:p w14:paraId="37566790"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Democrat</w:t>
            </w:r>
          </w:p>
          <w:p w14:paraId="08CFCC6B"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Independent</w:t>
            </w:r>
          </w:p>
          <w:p w14:paraId="26E1D4D4"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Republican</w:t>
            </w:r>
          </w:p>
          <w:p w14:paraId="40AE8615"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No preference</w:t>
            </w:r>
          </w:p>
        </w:tc>
        <w:tc>
          <w:tcPr>
            <w:tcW w:w="0" w:type="auto"/>
            <w:vAlign w:val="center"/>
          </w:tcPr>
          <w:p w14:paraId="025AAEE5" w14:textId="77777777" w:rsidR="00885D08" w:rsidRPr="0025549E" w:rsidRDefault="00885D08" w:rsidP="00885D08">
            <w:pPr>
              <w:jc w:val="center"/>
              <w:rPr>
                <w:rFonts w:ascii="Times New Roman" w:hAnsi="Times New Roman" w:cs="Times New Roman"/>
                <w:sz w:val="24"/>
                <w:szCs w:val="24"/>
              </w:rPr>
            </w:pPr>
          </w:p>
          <w:p w14:paraId="6BF443CE"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50.0</w:t>
            </w:r>
          </w:p>
          <w:p w14:paraId="14DA340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28.7</w:t>
            </w:r>
          </w:p>
          <w:p w14:paraId="120A69E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12.8</w:t>
            </w:r>
          </w:p>
          <w:p w14:paraId="348C89D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6.4</w:t>
            </w:r>
          </w:p>
        </w:tc>
        <w:tc>
          <w:tcPr>
            <w:tcW w:w="0" w:type="auto"/>
            <w:vAlign w:val="center"/>
          </w:tcPr>
          <w:p w14:paraId="0E910AA6" w14:textId="77777777" w:rsidR="00885D08" w:rsidRPr="0025549E" w:rsidRDefault="00885D08" w:rsidP="00885D08">
            <w:pPr>
              <w:jc w:val="center"/>
              <w:rPr>
                <w:rFonts w:ascii="Times New Roman" w:hAnsi="Times New Roman" w:cs="Times New Roman"/>
                <w:sz w:val="24"/>
                <w:szCs w:val="24"/>
              </w:rPr>
            </w:pPr>
          </w:p>
          <w:p w14:paraId="6D523A5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50.5</w:t>
            </w:r>
          </w:p>
          <w:p w14:paraId="0695637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26.7</w:t>
            </w:r>
          </w:p>
          <w:p w14:paraId="2C14AA5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14.3</w:t>
            </w:r>
          </w:p>
          <w:p w14:paraId="2FD684BF"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6.7</w:t>
            </w:r>
          </w:p>
        </w:tc>
        <w:tc>
          <w:tcPr>
            <w:tcW w:w="0" w:type="auto"/>
            <w:vAlign w:val="center"/>
          </w:tcPr>
          <w:p w14:paraId="53AF6A61" w14:textId="77777777" w:rsidR="00885D08" w:rsidRPr="0025549E" w:rsidRDefault="00885D08" w:rsidP="00885D08">
            <w:pPr>
              <w:jc w:val="center"/>
              <w:rPr>
                <w:rFonts w:ascii="Times New Roman" w:hAnsi="Times New Roman" w:cs="Times New Roman"/>
                <w:sz w:val="24"/>
                <w:szCs w:val="24"/>
              </w:rPr>
            </w:pPr>
          </w:p>
          <w:p w14:paraId="0B90E0A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42.3</w:t>
            </w:r>
          </w:p>
          <w:p w14:paraId="5007699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27.9</w:t>
            </w:r>
          </w:p>
          <w:p w14:paraId="4769C60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20.2</w:t>
            </w:r>
          </w:p>
          <w:p w14:paraId="3FDED90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7.7</w:t>
            </w:r>
          </w:p>
        </w:tc>
      </w:tr>
      <w:tr w:rsidR="00885D08" w:rsidRPr="0025549E" w14:paraId="3315EF65" w14:textId="77777777" w:rsidTr="00885D08">
        <w:tc>
          <w:tcPr>
            <w:tcW w:w="0" w:type="auto"/>
            <w:vAlign w:val="center"/>
          </w:tcPr>
          <w:p w14:paraId="12C14D0B"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Ideology</w:t>
            </w:r>
          </w:p>
        </w:tc>
        <w:tc>
          <w:tcPr>
            <w:tcW w:w="0" w:type="auto"/>
            <w:vAlign w:val="center"/>
          </w:tcPr>
          <w:p w14:paraId="1CB55E1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Slightly liberal</w:t>
            </w:r>
          </w:p>
        </w:tc>
        <w:tc>
          <w:tcPr>
            <w:tcW w:w="0" w:type="auto"/>
            <w:vAlign w:val="center"/>
          </w:tcPr>
          <w:p w14:paraId="74E7499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Slightly liberal</w:t>
            </w:r>
          </w:p>
        </w:tc>
        <w:tc>
          <w:tcPr>
            <w:tcW w:w="0" w:type="auto"/>
            <w:vAlign w:val="center"/>
          </w:tcPr>
          <w:p w14:paraId="67FEBFEE"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Slightly liberal</w:t>
            </w:r>
          </w:p>
        </w:tc>
      </w:tr>
      <w:tr w:rsidR="00885D08" w:rsidRPr="0025549E" w14:paraId="7B404713" w14:textId="77777777" w:rsidTr="00885D08">
        <w:tc>
          <w:tcPr>
            <w:tcW w:w="0" w:type="auto"/>
            <w:vAlign w:val="center"/>
          </w:tcPr>
          <w:p w14:paraId="6B8DB8AD"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Interest in Politics and Public Affairs</w:t>
            </w:r>
          </w:p>
        </w:tc>
        <w:tc>
          <w:tcPr>
            <w:tcW w:w="0" w:type="auto"/>
            <w:vAlign w:val="center"/>
          </w:tcPr>
          <w:p w14:paraId="36F2AD8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Somewhat interested</w:t>
            </w:r>
          </w:p>
        </w:tc>
        <w:tc>
          <w:tcPr>
            <w:tcW w:w="0" w:type="auto"/>
            <w:vAlign w:val="center"/>
          </w:tcPr>
          <w:p w14:paraId="16F7BE1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Somewhat interested</w:t>
            </w:r>
          </w:p>
        </w:tc>
        <w:tc>
          <w:tcPr>
            <w:tcW w:w="0" w:type="auto"/>
            <w:vAlign w:val="center"/>
          </w:tcPr>
          <w:p w14:paraId="3943DB4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Somewhat interested</w:t>
            </w:r>
          </w:p>
        </w:tc>
      </w:tr>
      <w:tr w:rsidR="00885D08" w:rsidRPr="0025549E" w14:paraId="4580642C" w14:textId="77777777" w:rsidTr="00885D08">
        <w:tc>
          <w:tcPr>
            <w:tcW w:w="0" w:type="auto"/>
            <w:vAlign w:val="center"/>
          </w:tcPr>
          <w:p w14:paraId="6BF38FA6"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Mean Age</w:t>
            </w:r>
          </w:p>
        </w:tc>
        <w:tc>
          <w:tcPr>
            <w:tcW w:w="0" w:type="auto"/>
            <w:vAlign w:val="center"/>
          </w:tcPr>
          <w:p w14:paraId="79DAB4EF"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34.4 years</w:t>
            </w:r>
          </w:p>
        </w:tc>
        <w:tc>
          <w:tcPr>
            <w:tcW w:w="0" w:type="auto"/>
            <w:vAlign w:val="center"/>
          </w:tcPr>
          <w:p w14:paraId="565C28BD"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37.8 years</w:t>
            </w:r>
          </w:p>
        </w:tc>
        <w:tc>
          <w:tcPr>
            <w:tcW w:w="0" w:type="auto"/>
            <w:vAlign w:val="center"/>
          </w:tcPr>
          <w:p w14:paraId="2893B48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35.0 years</w:t>
            </w:r>
          </w:p>
        </w:tc>
      </w:tr>
      <w:tr w:rsidR="00885D08" w:rsidRPr="0025549E" w14:paraId="7A1D49CE" w14:textId="77777777" w:rsidTr="00885D08">
        <w:tc>
          <w:tcPr>
            <w:tcW w:w="0" w:type="auto"/>
            <w:vAlign w:val="center"/>
          </w:tcPr>
          <w:p w14:paraId="698FC55F"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Sex</w:t>
            </w:r>
          </w:p>
          <w:p w14:paraId="4B93C21A"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Male</w:t>
            </w:r>
          </w:p>
          <w:p w14:paraId="7E8A2B32"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Female</w:t>
            </w:r>
          </w:p>
        </w:tc>
        <w:tc>
          <w:tcPr>
            <w:tcW w:w="0" w:type="auto"/>
            <w:vAlign w:val="center"/>
          </w:tcPr>
          <w:p w14:paraId="15A80F82" w14:textId="77777777" w:rsidR="00885D08" w:rsidRPr="0025549E" w:rsidRDefault="00885D08" w:rsidP="00885D08">
            <w:pPr>
              <w:jc w:val="center"/>
              <w:rPr>
                <w:rFonts w:ascii="Times New Roman" w:hAnsi="Times New Roman" w:cs="Times New Roman"/>
                <w:sz w:val="24"/>
                <w:szCs w:val="24"/>
              </w:rPr>
            </w:pPr>
          </w:p>
          <w:p w14:paraId="6B67A8E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46.8</w:t>
            </w:r>
          </w:p>
          <w:p w14:paraId="02C73BA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52.1</w:t>
            </w:r>
          </w:p>
        </w:tc>
        <w:tc>
          <w:tcPr>
            <w:tcW w:w="0" w:type="auto"/>
            <w:vAlign w:val="center"/>
          </w:tcPr>
          <w:p w14:paraId="30481CDB" w14:textId="77777777" w:rsidR="00885D08" w:rsidRPr="0025549E" w:rsidRDefault="00885D08" w:rsidP="00885D08">
            <w:pPr>
              <w:jc w:val="center"/>
              <w:rPr>
                <w:rFonts w:ascii="Times New Roman" w:hAnsi="Times New Roman" w:cs="Times New Roman"/>
                <w:sz w:val="24"/>
                <w:szCs w:val="24"/>
              </w:rPr>
            </w:pPr>
          </w:p>
          <w:p w14:paraId="5987D753"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38.1</w:t>
            </w:r>
          </w:p>
          <w:p w14:paraId="4B5C6CDC"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61.9</w:t>
            </w:r>
          </w:p>
        </w:tc>
        <w:tc>
          <w:tcPr>
            <w:tcW w:w="0" w:type="auto"/>
            <w:vAlign w:val="center"/>
          </w:tcPr>
          <w:p w14:paraId="33C9085E" w14:textId="77777777" w:rsidR="00885D08" w:rsidRPr="0025549E" w:rsidRDefault="00885D08" w:rsidP="00885D08">
            <w:pPr>
              <w:jc w:val="center"/>
              <w:rPr>
                <w:rFonts w:ascii="Times New Roman" w:hAnsi="Times New Roman" w:cs="Times New Roman"/>
                <w:sz w:val="24"/>
                <w:szCs w:val="24"/>
              </w:rPr>
            </w:pPr>
          </w:p>
          <w:p w14:paraId="4252CCD3"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47.6</w:t>
            </w:r>
          </w:p>
          <w:p w14:paraId="7D8889D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52.4</w:t>
            </w:r>
          </w:p>
        </w:tc>
      </w:tr>
      <w:tr w:rsidR="00885D08" w:rsidRPr="0025549E" w14:paraId="32156291" w14:textId="77777777" w:rsidTr="00885D08">
        <w:tc>
          <w:tcPr>
            <w:tcW w:w="0" w:type="auto"/>
            <w:vAlign w:val="center"/>
          </w:tcPr>
          <w:p w14:paraId="50A56D54"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Highest Education Level Completed</w:t>
            </w:r>
          </w:p>
        </w:tc>
        <w:tc>
          <w:tcPr>
            <w:tcW w:w="0" w:type="auto"/>
            <w:vAlign w:val="center"/>
          </w:tcPr>
          <w:p w14:paraId="7560155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Bachelor’s degree</w:t>
            </w:r>
          </w:p>
        </w:tc>
        <w:tc>
          <w:tcPr>
            <w:tcW w:w="0" w:type="auto"/>
            <w:vAlign w:val="center"/>
          </w:tcPr>
          <w:p w14:paraId="021FA50B"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Bachelor’s degree</w:t>
            </w:r>
          </w:p>
        </w:tc>
        <w:tc>
          <w:tcPr>
            <w:tcW w:w="0" w:type="auto"/>
            <w:vAlign w:val="center"/>
          </w:tcPr>
          <w:p w14:paraId="130B42FB"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Bachelor’s degree</w:t>
            </w:r>
          </w:p>
        </w:tc>
      </w:tr>
      <w:tr w:rsidR="00885D08" w:rsidRPr="0025549E" w14:paraId="1E5A3ECA" w14:textId="77777777" w:rsidTr="00885D08">
        <w:tc>
          <w:tcPr>
            <w:tcW w:w="0" w:type="auto"/>
            <w:vAlign w:val="center"/>
          </w:tcPr>
          <w:p w14:paraId="797314D0"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familiarity with local government activities and responsibilities</w:t>
            </w:r>
          </w:p>
        </w:tc>
        <w:tc>
          <w:tcPr>
            <w:tcW w:w="0" w:type="auto"/>
            <w:vAlign w:val="center"/>
          </w:tcPr>
          <w:p w14:paraId="4EF25BFC"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Moderately familiar</w:t>
            </w:r>
          </w:p>
        </w:tc>
        <w:tc>
          <w:tcPr>
            <w:tcW w:w="0" w:type="auto"/>
            <w:vAlign w:val="center"/>
          </w:tcPr>
          <w:p w14:paraId="42BFA618"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Moderately familiar</w:t>
            </w:r>
          </w:p>
        </w:tc>
        <w:tc>
          <w:tcPr>
            <w:tcW w:w="0" w:type="auto"/>
            <w:vAlign w:val="center"/>
          </w:tcPr>
          <w:p w14:paraId="4D53AE8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Moderately familiar</w:t>
            </w:r>
          </w:p>
        </w:tc>
      </w:tr>
      <w:tr w:rsidR="00885D08" w:rsidRPr="0025549E" w14:paraId="6537210F" w14:textId="77777777" w:rsidTr="00885D08">
        <w:tc>
          <w:tcPr>
            <w:tcW w:w="0" w:type="auto"/>
            <w:vAlign w:val="center"/>
          </w:tcPr>
          <w:p w14:paraId="0727A081"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Percent who have attended at least one local government meeting </w:t>
            </w:r>
          </w:p>
        </w:tc>
        <w:tc>
          <w:tcPr>
            <w:tcW w:w="0" w:type="auto"/>
            <w:vAlign w:val="center"/>
          </w:tcPr>
          <w:p w14:paraId="1645358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48.9</w:t>
            </w:r>
          </w:p>
        </w:tc>
        <w:tc>
          <w:tcPr>
            <w:tcW w:w="0" w:type="auto"/>
            <w:vAlign w:val="center"/>
          </w:tcPr>
          <w:p w14:paraId="78234C83"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50.5</w:t>
            </w:r>
          </w:p>
        </w:tc>
        <w:tc>
          <w:tcPr>
            <w:tcW w:w="0" w:type="auto"/>
            <w:vAlign w:val="center"/>
          </w:tcPr>
          <w:p w14:paraId="7D3B40F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56.9</w:t>
            </w:r>
          </w:p>
        </w:tc>
      </w:tr>
      <w:tr w:rsidR="00885D08" w:rsidRPr="0025549E" w14:paraId="67B981B3" w14:textId="77777777" w:rsidTr="00885D08">
        <w:tc>
          <w:tcPr>
            <w:tcW w:w="0" w:type="auto"/>
            <w:vAlign w:val="center"/>
          </w:tcPr>
          <w:p w14:paraId="0EFC2F9E"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how often can trust federal government in Washington DC to do what is right</w:t>
            </w:r>
          </w:p>
        </w:tc>
        <w:tc>
          <w:tcPr>
            <w:tcW w:w="0" w:type="auto"/>
            <w:vAlign w:val="center"/>
          </w:tcPr>
          <w:p w14:paraId="7BBB7AD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 of the time</w:t>
            </w:r>
          </w:p>
        </w:tc>
        <w:tc>
          <w:tcPr>
            <w:tcW w:w="0" w:type="auto"/>
            <w:vAlign w:val="center"/>
          </w:tcPr>
          <w:p w14:paraId="62647E0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 of the time</w:t>
            </w:r>
          </w:p>
        </w:tc>
        <w:tc>
          <w:tcPr>
            <w:tcW w:w="0" w:type="auto"/>
            <w:vAlign w:val="center"/>
          </w:tcPr>
          <w:p w14:paraId="44435FA8"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 of the time</w:t>
            </w:r>
          </w:p>
        </w:tc>
      </w:tr>
      <w:tr w:rsidR="00885D08" w:rsidRPr="0025549E" w14:paraId="2667DFCE" w14:textId="77777777" w:rsidTr="00885D08">
        <w:tc>
          <w:tcPr>
            <w:tcW w:w="0" w:type="auto"/>
            <w:vAlign w:val="center"/>
          </w:tcPr>
          <w:p w14:paraId="52B1AFC7"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how often can trust state government to do what is right</w:t>
            </w:r>
          </w:p>
        </w:tc>
        <w:tc>
          <w:tcPr>
            <w:tcW w:w="0" w:type="auto"/>
            <w:vAlign w:val="center"/>
          </w:tcPr>
          <w:p w14:paraId="05B159E3"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 of the time</w:t>
            </w:r>
          </w:p>
        </w:tc>
        <w:tc>
          <w:tcPr>
            <w:tcW w:w="0" w:type="auto"/>
            <w:vAlign w:val="center"/>
          </w:tcPr>
          <w:p w14:paraId="7FD1FEDA"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 of the time</w:t>
            </w:r>
          </w:p>
        </w:tc>
        <w:tc>
          <w:tcPr>
            <w:tcW w:w="0" w:type="auto"/>
            <w:vAlign w:val="center"/>
          </w:tcPr>
          <w:p w14:paraId="362AE38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Some of the time</w:t>
            </w:r>
          </w:p>
        </w:tc>
      </w:tr>
      <w:tr w:rsidR="00885D08" w:rsidRPr="0025549E" w14:paraId="19398E57" w14:textId="77777777" w:rsidTr="00885D08">
        <w:tc>
          <w:tcPr>
            <w:tcW w:w="0" w:type="auto"/>
            <w:vAlign w:val="center"/>
          </w:tcPr>
          <w:p w14:paraId="7A019DED"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how often can trust local government to do what is right</w:t>
            </w:r>
          </w:p>
        </w:tc>
        <w:tc>
          <w:tcPr>
            <w:tcW w:w="0" w:type="auto"/>
            <w:vAlign w:val="center"/>
          </w:tcPr>
          <w:p w14:paraId="2B1480DD"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About half the time</w:t>
            </w:r>
          </w:p>
        </w:tc>
        <w:tc>
          <w:tcPr>
            <w:tcW w:w="0" w:type="auto"/>
            <w:vAlign w:val="center"/>
          </w:tcPr>
          <w:p w14:paraId="4CA06A3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About half the time</w:t>
            </w:r>
          </w:p>
        </w:tc>
        <w:tc>
          <w:tcPr>
            <w:tcW w:w="0" w:type="auto"/>
            <w:vAlign w:val="center"/>
          </w:tcPr>
          <w:p w14:paraId="41168D5A"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About half the time</w:t>
            </w:r>
          </w:p>
        </w:tc>
      </w:tr>
      <w:tr w:rsidR="00885D08" w:rsidRPr="0025549E" w14:paraId="4EC85B56" w14:textId="77777777" w:rsidTr="00885D08">
        <w:tc>
          <w:tcPr>
            <w:tcW w:w="0" w:type="auto"/>
            <w:vAlign w:val="center"/>
          </w:tcPr>
          <w:p w14:paraId="50164E83"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Median how many 2018 candidates are corrupt</w:t>
            </w:r>
          </w:p>
        </w:tc>
        <w:tc>
          <w:tcPr>
            <w:tcW w:w="0" w:type="auto"/>
            <w:vAlign w:val="center"/>
          </w:tcPr>
          <w:p w14:paraId="02CEC632"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About half</w:t>
            </w:r>
          </w:p>
        </w:tc>
        <w:tc>
          <w:tcPr>
            <w:tcW w:w="0" w:type="auto"/>
            <w:vAlign w:val="center"/>
          </w:tcPr>
          <w:p w14:paraId="51960E08"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About half</w:t>
            </w:r>
          </w:p>
        </w:tc>
        <w:tc>
          <w:tcPr>
            <w:tcW w:w="0" w:type="auto"/>
            <w:vAlign w:val="center"/>
          </w:tcPr>
          <w:p w14:paraId="04A526A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About half</w:t>
            </w:r>
          </w:p>
        </w:tc>
      </w:tr>
      <w:tr w:rsidR="00885D08" w:rsidRPr="0025549E" w14:paraId="4E8C2AF8" w14:textId="77777777" w:rsidTr="00885D08">
        <w:tc>
          <w:tcPr>
            <w:tcW w:w="0" w:type="auto"/>
            <w:vAlign w:val="center"/>
          </w:tcPr>
          <w:p w14:paraId="7764D272"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Percent registered to vote</w:t>
            </w:r>
          </w:p>
        </w:tc>
        <w:tc>
          <w:tcPr>
            <w:tcW w:w="0" w:type="auto"/>
            <w:vAlign w:val="center"/>
          </w:tcPr>
          <w:p w14:paraId="71EA684E"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83.0</w:t>
            </w:r>
          </w:p>
        </w:tc>
        <w:tc>
          <w:tcPr>
            <w:tcW w:w="0" w:type="auto"/>
            <w:vAlign w:val="center"/>
          </w:tcPr>
          <w:p w14:paraId="48B0732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85.7</w:t>
            </w:r>
          </w:p>
        </w:tc>
        <w:tc>
          <w:tcPr>
            <w:tcW w:w="0" w:type="auto"/>
            <w:vAlign w:val="center"/>
          </w:tcPr>
          <w:p w14:paraId="343E213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87.6</w:t>
            </w:r>
          </w:p>
        </w:tc>
      </w:tr>
      <w:tr w:rsidR="00885D08" w:rsidRPr="0025549E" w14:paraId="0348C46C" w14:textId="77777777" w:rsidTr="00885D08">
        <w:tc>
          <w:tcPr>
            <w:tcW w:w="0" w:type="auto"/>
            <w:vAlign w:val="center"/>
          </w:tcPr>
          <w:p w14:paraId="72594196"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Percent planning to vote in 2018 midterm election</w:t>
            </w:r>
          </w:p>
        </w:tc>
        <w:tc>
          <w:tcPr>
            <w:tcW w:w="0" w:type="auto"/>
            <w:vAlign w:val="center"/>
          </w:tcPr>
          <w:p w14:paraId="6535FAFF"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74.5</w:t>
            </w:r>
          </w:p>
        </w:tc>
        <w:tc>
          <w:tcPr>
            <w:tcW w:w="0" w:type="auto"/>
            <w:vAlign w:val="center"/>
          </w:tcPr>
          <w:p w14:paraId="62EAEADE"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78.1</w:t>
            </w:r>
          </w:p>
        </w:tc>
        <w:tc>
          <w:tcPr>
            <w:tcW w:w="0" w:type="auto"/>
            <w:vAlign w:val="center"/>
          </w:tcPr>
          <w:p w14:paraId="6941258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82.9</w:t>
            </w:r>
          </w:p>
        </w:tc>
      </w:tr>
      <w:tr w:rsidR="00885D08" w:rsidRPr="0025549E" w14:paraId="4F650B3C" w14:textId="77777777" w:rsidTr="00885D08">
        <w:tc>
          <w:tcPr>
            <w:tcW w:w="0" w:type="auto"/>
            <w:vAlign w:val="center"/>
          </w:tcPr>
          <w:p w14:paraId="19A40EB2"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Percent voted in local elections before</w:t>
            </w:r>
          </w:p>
        </w:tc>
        <w:tc>
          <w:tcPr>
            <w:tcW w:w="0" w:type="auto"/>
            <w:vAlign w:val="center"/>
          </w:tcPr>
          <w:p w14:paraId="45D483A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73.4</w:t>
            </w:r>
          </w:p>
        </w:tc>
        <w:tc>
          <w:tcPr>
            <w:tcW w:w="0" w:type="auto"/>
            <w:vAlign w:val="center"/>
          </w:tcPr>
          <w:p w14:paraId="04CA947A"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75.2</w:t>
            </w:r>
          </w:p>
        </w:tc>
        <w:tc>
          <w:tcPr>
            <w:tcW w:w="0" w:type="auto"/>
            <w:vAlign w:val="center"/>
          </w:tcPr>
          <w:p w14:paraId="6AAECFC1"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82.9</w:t>
            </w:r>
          </w:p>
        </w:tc>
      </w:tr>
      <w:tr w:rsidR="00885D08" w:rsidRPr="0025549E" w14:paraId="3FD46663" w14:textId="77777777" w:rsidTr="00885D08">
        <w:tc>
          <w:tcPr>
            <w:tcW w:w="0" w:type="auto"/>
            <w:vAlign w:val="center"/>
          </w:tcPr>
          <w:p w14:paraId="726CDAC1"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Race</w:t>
            </w:r>
          </w:p>
          <w:p w14:paraId="551115C6"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American Indian</w:t>
            </w:r>
          </w:p>
          <w:p w14:paraId="0B7D29EB"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Asian</w:t>
            </w:r>
          </w:p>
          <w:p w14:paraId="5BBDDFCE"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Black or African American</w:t>
            </w:r>
          </w:p>
          <w:p w14:paraId="1E3FCDF6"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Hispanic, Latino, or Spanish</w:t>
            </w:r>
          </w:p>
          <w:p w14:paraId="10CD0DF8"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Native Hawaiian or other Pacific Islander</w:t>
            </w:r>
          </w:p>
          <w:p w14:paraId="259D8E08"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White</w:t>
            </w:r>
          </w:p>
          <w:p w14:paraId="285E7F75"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 xml:space="preserve">    Percent Other</w:t>
            </w:r>
          </w:p>
        </w:tc>
        <w:tc>
          <w:tcPr>
            <w:tcW w:w="0" w:type="auto"/>
            <w:vAlign w:val="center"/>
          </w:tcPr>
          <w:p w14:paraId="4C4C67F8" w14:textId="77777777" w:rsidR="00885D08" w:rsidRPr="0025549E" w:rsidRDefault="00885D08" w:rsidP="00885D08">
            <w:pPr>
              <w:jc w:val="center"/>
              <w:rPr>
                <w:rFonts w:ascii="Times New Roman" w:hAnsi="Times New Roman" w:cs="Times New Roman"/>
                <w:sz w:val="24"/>
                <w:szCs w:val="24"/>
              </w:rPr>
            </w:pPr>
          </w:p>
          <w:p w14:paraId="2A3D8557"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3.2</w:t>
            </w:r>
          </w:p>
          <w:p w14:paraId="153111D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28.4</w:t>
            </w:r>
          </w:p>
          <w:p w14:paraId="1685C6D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4.2</w:t>
            </w:r>
          </w:p>
          <w:p w14:paraId="2529CAE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17.9</w:t>
            </w:r>
          </w:p>
          <w:p w14:paraId="4F59942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1.1</w:t>
            </w:r>
          </w:p>
          <w:p w14:paraId="3A95514B"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47.4</w:t>
            </w:r>
          </w:p>
          <w:p w14:paraId="0D5C7BC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4.2</w:t>
            </w:r>
          </w:p>
        </w:tc>
        <w:tc>
          <w:tcPr>
            <w:tcW w:w="0" w:type="auto"/>
            <w:vAlign w:val="center"/>
          </w:tcPr>
          <w:p w14:paraId="30050005" w14:textId="77777777" w:rsidR="00885D08" w:rsidRPr="0025549E" w:rsidRDefault="00885D08" w:rsidP="00885D08">
            <w:pPr>
              <w:jc w:val="center"/>
              <w:rPr>
                <w:rFonts w:ascii="Times New Roman" w:hAnsi="Times New Roman" w:cs="Times New Roman"/>
                <w:sz w:val="24"/>
                <w:szCs w:val="24"/>
              </w:rPr>
            </w:pPr>
          </w:p>
          <w:p w14:paraId="4ADE9649"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1.9</w:t>
            </w:r>
          </w:p>
          <w:p w14:paraId="5838398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21.3</w:t>
            </w:r>
          </w:p>
          <w:p w14:paraId="00039CB4"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3.7</w:t>
            </w:r>
          </w:p>
          <w:p w14:paraId="259F62C2"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13.9</w:t>
            </w:r>
          </w:p>
          <w:p w14:paraId="6E9C7D4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0.0</w:t>
            </w:r>
          </w:p>
          <w:p w14:paraId="047DE093"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58.3</w:t>
            </w:r>
          </w:p>
          <w:p w14:paraId="6C1D1AE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2.8</w:t>
            </w:r>
          </w:p>
        </w:tc>
        <w:tc>
          <w:tcPr>
            <w:tcW w:w="0" w:type="auto"/>
            <w:vAlign w:val="center"/>
          </w:tcPr>
          <w:p w14:paraId="339CFB69" w14:textId="77777777" w:rsidR="00885D08" w:rsidRPr="0025549E" w:rsidRDefault="00885D08" w:rsidP="00885D08">
            <w:pPr>
              <w:jc w:val="center"/>
              <w:rPr>
                <w:rFonts w:ascii="Times New Roman" w:hAnsi="Times New Roman" w:cs="Times New Roman"/>
                <w:sz w:val="24"/>
                <w:szCs w:val="24"/>
              </w:rPr>
            </w:pPr>
          </w:p>
          <w:p w14:paraId="2865C4B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1.9</w:t>
            </w:r>
          </w:p>
          <w:p w14:paraId="633749BC"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24.3</w:t>
            </w:r>
          </w:p>
          <w:p w14:paraId="5B149B2B"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6.5</w:t>
            </w:r>
          </w:p>
          <w:p w14:paraId="4091B3B6"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15.9</w:t>
            </w:r>
          </w:p>
          <w:p w14:paraId="30A826F5"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1.9</w:t>
            </w:r>
          </w:p>
          <w:p w14:paraId="3DEB56AD"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57.9</w:t>
            </w:r>
          </w:p>
          <w:p w14:paraId="0869043E"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0.0</w:t>
            </w:r>
          </w:p>
        </w:tc>
      </w:tr>
      <w:tr w:rsidR="00885D08" w:rsidRPr="0025549E" w14:paraId="1ED6FC82" w14:textId="77777777" w:rsidTr="00885D08">
        <w:tc>
          <w:tcPr>
            <w:tcW w:w="0" w:type="auto"/>
            <w:vAlign w:val="center"/>
          </w:tcPr>
          <w:p w14:paraId="5268AFB7" w14:textId="77777777" w:rsidR="00885D08" w:rsidRPr="0025549E" w:rsidRDefault="00885D08" w:rsidP="00885D08">
            <w:pPr>
              <w:rPr>
                <w:rFonts w:ascii="Times New Roman" w:hAnsi="Times New Roman" w:cs="Times New Roman"/>
                <w:sz w:val="24"/>
                <w:szCs w:val="24"/>
              </w:rPr>
            </w:pPr>
            <w:r w:rsidRPr="0025549E">
              <w:rPr>
                <w:rFonts w:ascii="Times New Roman" w:hAnsi="Times New Roman" w:cs="Times New Roman"/>
                <w:sz w:val="24"/>
                <w:szCs w:val="24"/>
              </w:rPr>
              <w:t>Mean number of political activities</w:t>
            </w:r>
          </w:p>
        </w:tc>
        <w:tc>
          <w:tcPr>
            <w:tcW w:w="0" w:type="auto"/>
            <w:vAlign w:val="center"/>
          </w:tcPr>
          <w:p w14:paraId="1529F1D3"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1.9</w:t>
            </w:r>
          </w:p>
        </w:tc>
        <w:tc>
          <w:tcPr>
            <w:tcW w:w="0" w:type="auto"/>
            <w:vAlign w:val="center"/>
          </w:tcPr>
          <w:p w14:paraId="052EE62D"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1.9</w:t>
            </w:r>
          </w:p>
        </w:tc>
        <w:tc>
          <w:tcPr>
            <w:tcW w:w="0" w:type="auto"/>
            <w:vAlign w:val="center"/>
          </w:tcPr>
          <w:p w14:paraId="7340FA80" w14:textId="77777777" w:rsidR="00885D08" w:rsidRPr="0025549E" w:rsidRDefault="00885D08" w:rsidP="00885D08">
            <w:pPr>
              <w:jc w:val="center"/>
              <w:rPr>
                <w:rFonts w:ascii="Times New Roman" w:hAnsi="Times New Roman" w:cs="Times New Roman"/>
                <w:sz w:val="24"/>
                <w:szCs w:val="24"/>
              </w:rPr>
            </w:pPr>
            <w:r w:rsidRPr="0025549E">
              <w:rPr>
                <w:rFonts w:ascii="Times New Roman" w:hAnsi="Times New Roman" w:cs="Times New Roman"/>
                <w:sz w:val="24"/>
                <w:szCs w:val="24"/>
              </w:rPr>
              <w:t>1.9</w:t>
            </w:r>
          </w:p>
        </w:tc>
      </w:tr>
    </w:tbl>
    <w:p w14:paraId="5A1C3E30" w14:textId="365D8622" w:rsidR="007F0467" w:rsidRPr="0025549E" w:rsidRDefault="007F0467" w:rsidP="00885D08">
      <w:pPr>
        <w:rPr>
          <w:rFonts w:ascii="Times New Roman" w:hAnsi="Times New Roman" w:cs="Times New Roman"/>
          <w:sz w:val="24"/>
          <w:szCs w:val="24"/>
        </w:rPr>
      </w:pPr>
    </w:p>
    <w:p w14:paraId="088AA3DD" w14:textId="77777777" w:rsidR="00A40B32" w:rsidRPr="00FC1C8F" w:rsidRDefault="00A40B32" w:rsidP="00A40B32">
      <w:pPr>
        <w:spacing w:after="0" w:line="240" w:lineRule="auto"/>
        <w:jc w:val="center"/>
        <w:rPr>
          <w:rFonts w:ascii="Times New Roman" w:hAnsi="Times New Roman" w:cs="Times New Roman"/>
          <w:sz w:val="24"/>
          <w:szCs w:val="24"/>
        </w:rPr>
      </w:pPr>
      <w:r w:rsidRPr="00FC1C8F">
        <w:rPr>
          <w:rFonts w:ascii="Times New Roman" w:eastAsia="Times New Roman" w:hAnsi="Times New Roman" w:cs="Times New Roman"/>
          <w:sz w:val="24"/>
          <w:szCs w:val="24"/>
        </w:rPr>
        <w:t>References</w:t>
      </w:r>
    </w:p>
    <w:p w14:paraId="49BD0264" w14:textId="77777777" w:rsidR="00A40B32" w:rsidRPr="0025549E" w:rsidRDefault="00A40B32" w:rsidP="00A40B32">
      <w:pPr>
        <w:spacing w:after="0" w:line="240" w:lineRule="auto"/>
        <w:rPr>
          <w:rFonts w:ascii="Times New Roman" w:hAnsi="Times New Roman" w:cs="Times New Roman"/>
          <w:sz w:val="24"/>
          <w:szCs w:val="24"/>
        </w:rPr>
      </w:pPr>
    </w:p>
    <w:p w14:paraId="0DA91ADA" w14:textId="0628B5DF" w:rsidR="00A42D4B" w:rsidRPr="0025549E" w:rsidRDefault="00A42D4B" w:rsidP="00A42D4B">
      <w:pPr>
        <w:spacing w:after="0" w:line="240" w:lineRule="auto"/>
        <w:rPr>
          <w:rFonts w:ascii="Times New Roman" w:hAnsi="Times New Roman" w:cs="Times New Roman"/>
          <w:sz w:val="24"/>
          <w:szCs w:val="24"/>
        </w:rPr>
      </w:pPr>
      <w:r w:rsidRPr="0025549E">
        <w:rPr>
          <w:rFonts w:ascii="Times New Roman" w:hAnsi="Times New Roman" w:cs="Times New Roman"/>
          <w:sz w:val="24"/>
          <w:szCs w:val="24"/>
        </w:rPr>
        <w:t xml:space="preserve">Adams, Brian E., and Edward L. </w:t>
      </w:r>
      <w:proofErr w:type="spellStart"/>
      <w:r w:rsidRPr="0025549E">
        <w:rPr>
          <w:rFonts w:ascii="Times New Roman" w:hAnsi="Times New Roman" w:cs="Times New Roman"/>
          <w:sz w:val="24"/>
          <w:szCs w:val="24"/>
        </w:rPr>
        <w:t>Lascher</w:t>
      </w:r>
      <w:proofErr w:type="spellEnd"/>
      <w:r w:rsidRPr="0025549E">
        <w:rPr>
          <w:rFonts w:ascii="Times New Roman" w:hAnsi="Times New Roman" w:cs="Times New Roman"/>
          <w:sz w:val="24"/>
          <w:szCs w:val="24"/>
        </w:rPr>
        <w:t xml:space="preserve">, Jr. (2017). </w:t>
      </w:r>
      <w:r w:rsidR="003C12C2">
        <w:rPr>
          <w:rFonts w:ascii="Times New Roman" w:hAnsi="Times New Roman" w:cs="Times New Roman"/>
          <w:sz w:val="24"/>
          <w:szCs w:val="24"/>
        </w:rPr>
        <w:t>“</w:t>
      </w:r>
      <w:r w:rsidRPr="0025549E">
        <w:rPr>
          <w:rFonts w:ascii="Times New Roman" w:hAnsi="Times New Roman" w:cs="Times New Roman"/>
          <w:sz w:val="24"/>
          <w:szCs w:val="24"/>
        </w:rPr>
        <w:t>I Voted for the Businessperson</w:t>
      </w:r>
      <w:r w:rsidR="003C12C2">
        <w:rPr>
          <w:rFonts w:ascii="Times New Roman" w:hAnsi="Times New Roman" w:cs="Times New Roman"/>
          <w:sz w:val="24"/>
          <w:szCs w:val="24"/>
        </w:rPr>
        <w:t>:”</w:t>
      </w:r>
      <w:r w:rsidRPr="0025549E">
        <w:rPr>
          <w:rFonts w:ascii="Times New Roman" w:hAnsi="Times New Roman" w:cs="Times New Roman"/>
          <w:sz w:val="24"/>
          <w:szCs w:val="24"/>
        </w:rPr>
        <w:t xml:space="preserve"> Candidate Occupation and Vote Choice in Local Elections. Paper presented at the Annual Meeting of the Western Political Science Association.</w:t>
      </w:r>
    </w:p>
    <w:p w14:paraId="6E47365B" w14:textId="77777777" w:rsidR="00A42D4B" w:rsidRPr="0025549E" w:rsidRDefault="00A42D4B" w:rsidP="007B7725">
      <w:pPr>
        <w:spacing w:after="0" w:line="240" w:lineRule="auto"/>
        <w:rPr>
          <w:rFonts w:ascii="Times New Roman" w:hAnsi="Times New Roman" w:cs="Times New Roman"/>
          <w:sz w:val="24"/>
          <w:szCs w:val="24"/>
        </w:rPr>
      </w:pPr>
    </w:p>
    <w:p w14:paraId="2B7AEB65" w14:textId="55BA7C81" w:rsidR="00A42D4B" w:rsidRPr="0025549E" w:rsidRDefault="00A42D4B" w:rsidP="007B7725">
      <w:pPr>
        <w:spacing w:after="0" w:line="240" w:lineRule="auto"/>
        <w:rPr>
          <w:rFonts w:ascii="Times New Roman" w:hAnsi="Times New Roman" w:cs="Times New Roman"/>
          <w:sz w:val="24"/>
          <w:szCs w:val="24"/>
        </w:rPr>
      </w:pPr>
      <w:r w:rsidRPr="0025549E">
        <w:rPr>
          <w:rFonts w:ascii="Times New Roman" w:hAnsi="Times New Roman" w:cs="Times New Roman"/>
          <w:sz w:val="24"/>
          <w:szCs w:val="24"/>
        </w:rPr>
        <w:t xml:space="preserve">Adams, Brian E., and Edward L. </w:t>
      </w:r>
      <w:proofErr w:type="spellStart"/>
      <w:r w:rsidRPr="0025549E">
        <w:rPr>
          <w:rFonts w:ascii="Times New Roman" w:hAnsi="Times New Roman" w:cs="Times New Roman"/>
          <w:sz w:val="24"/>
          <w:szCs w:val="24"/>
        </w:rPr>
        <w:t>Lascher</w:t>
      </w:r>
      <w:proofErr w:type="spellEnd"/>
      <w:r w:rsidRPr="0025549E">
        <w:rPr>
          <w:rFonts w:ascii="Times New Roman" w:hAnsi="Times New Roman" w:cs="Times New Roman"/>
          <w:sz w:val="24"/>
          <w:szCs w:val="24"/>
        </w:rPr>
        <w:t>, Jr. (2018). Deeper into the Impact of Occupational Designations on Local Elections. Paper presented at the Annual Meeting of the Western Political Science Association.</w:t>
      </w:r>
    </w:p>
    <w:p w14:paraId="0A755AE2" w14:textId="77777777" w:rsidR="00A42D4B" w:rsidRPr="0025549E" w:rsidRDefault="00A42D4B" w:rsidP="007B7725">
      <w:pPr>
        <w:spacing w:after="0" w:line="240" w:lineRule="auto"/>
        <w:rPr>
          <w:rFonts w:ascii="Times New Roman" w:hAnsi="Times New Roman" w:cs="Times New Roman"/>
          <w:sz w:val="24"/>
          <w:szCs w:val="24"/>
        </w:rPr>
      </w:pPr>
    </w:p>
    <w:p w14:paraId="73119D80" w14:textId="70B1688F" w:rsidR="007B7725" w:rsidRPr="0025549E" w:rsidRDefault="007B7725" w:rsidP="007B7725">
      <w:pPr>
        <w:spacing w:after="0" w:line="240" w:lineRule="auto"/>
        <w:rPr>
          <w:rFonts w:ascii="Times New Roman" w:hAnsi="Times New Roman" w:cs="Times New Roman"/>
          <w:sz w:val="24"/>
          <w:szCs w:val="24"/>
        </w:rPr>
      </w:pPr>
      <w:r w:rsidRPr="0025549E">
        <w:rPr>
          <w:rFonts w:ascii="Times New Roman" w:hAnsi="Times New Roman" w:cs="Times New Roman"/>
          <w:sz w:val="24"/>
          <w:szCs w:val="24"/>
        </w:rPr>
        <w:t xml:space="preserve">Appleton, Rory. (2018). Tulare County Farmer Asking Court to Make Devin Nunes Stop Calling Himself One, Too. </w:t>
      </w:r>
      <w:r w:rsidRPr="0025549E">
        <w:rPr>
          <w:rFonts w:ascii="Times New Roman" w:hAnsi="Times New Roman" w:cs="Times New Roman"/>
          <w:i/>
          <w:sz w:val="24"/>
          <w:szCs w:val="24"/>
        </w:rPr>
        <w:t>Fresno Bee</w:t>
      </w:r>
      <w:r w:rsidRPr="0025549E">
        <w:rPr>
          <w:rFonts w:ascii="Times New Roman" w:hAnsi="Times New Roman" w:cs="Times New Roman"/>
          <w:sz w:val="24"/>
          <w:szCs w:val="24"/>
        </w:rPr>
        <w:t xml:space="preserve"> August 9. </w:t>
      </w:r>
    </w:p>
    <w:p w14:paraId="05D43C47" w14:textId="77777777" w:rsidR="007B7725" w:rsidRPr="0025549E" w:rsidRDefault="007B7725" w:rsidP="007B7725">
      <w:pPr>
        <w:spacing w:after="0" w:line="240" w:lineRule="auto"/>
        <w:rPr>
          <w:rFonts w:ascii="Times New Roman" w:hAnsi="Times New Roman" w:cs="Times New Roman"/>
          <w:sz w:val="24"/>
          <w:szCs w:val="24"/>
        </w:rPr>
      </w:pPr>
    </w:p>
    <w:p w14:paraId="3A191E2D" w14:textId="77777777" w:rsidR="00A40B32" w:rsidRPr="0025549E" w:rsidRDefault="00A40B32" w:rsidP="00C96262">
      <w:pPr>
        <w:spacing w:after="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Bonneau, Chris W., &amp; </w:t>
      </w:r>
      <w:proofErr w:type="spellStart"/>
      <w:r w:rsidRPr="0025549E">
        <w:rPr>
          <w:rFonts w:ascii="Times New Roman" w:eastAsia="Times New Roman" w:hAnsi="Times New Roman" w:cs="Times New Roman"/>
          <w:sz w:val="24"/>
          <w:szCs w:val="24"/>
        </w:rPr>
        <w:t>Cann</w:t>
      </w:r>
      <w:proofErr w:type="spellEnd"/>
      <w:r w:rsidRPr="0025549E">
        <w:rPr>
          <w:rFonts w:ascii="Times New Roman" w:eastAsia="Times New Roman" w:hAnsi="Times New Roman" w:cs="Times New Roman"/>
          <w:sz w:val="24"/>
          <w:szCs w:val="24"/>
        </w:rPr>
        <w:t>, Damon M. (2015). Party Identification and Vote Choice in Partisan</w:t>
      </w:r>
      <w:r w:rsidR="00C96262" w:rsidRPr="0025549E">
        <w:rPr>
          <w:rFonts w:ascii="Times New Roman" w:eastAsia="Times New Roman" w:hAnsi="Times New Roman" w:cs="Times New Roman"/>
          <w:sz w:val="24"/>
          <w:szCs w:val="24"/>
        </w:rPr>
        <w:t xml:space="preserve"> </w:t>
      </w:r>
      <w:r w:rsidRPr="0025549E">
        <w:rPr>
          <w:rFonts w:ascii="Times New Roman" w:eastAsia="Times New Roman" w:hAnsi="Times New Roman" w:cs="Times New Roman"/>
          <w:sz w:val="24"/>
          <w:szCs w:val="24"/>
        </w:rPr>
        <w:t xml:space="preserve">and Nonpartisan Elections. </w:t>
      </w:r>
      <w:r w:rsidRPr="0025549E">
        <w:rPr>
          <w:rFonts w:ascii="Times New Roman" w:eastAsia="Times New Roman" w:hAnsi="Times New Roman" w:cs="Times New Roman"/>
          <w:i/>
          <w:sz w:val="24"/>
          <w:szCs w:val="24"/>
        </w:rPr>
        <w:t>Political Behavior</w:t>
      </w:r>
      <w:r w:rsidRPr="0025549E">
        <w:rPr>
          <w:rFonts w:ascii="Times New Roman" w:eastAsia="Times New Roman" w:hAnsi="Times New Roman" w:cs="Times New Roman"/>
          <w:sz w:val="24"/>
          <w:szCs w:val="24"/>
        </w:rPr>
        <w:t>, 37, 43-66.</w:t>
      </w:r>
    </w:p>
    <w:p w14:paraId="70A76888" w14:textId="77777777" w:rsidR="00A40B32" w:rsidRPr="0025549E" w:rsidRDefault="00A40B32" w:rsidP="00C96262">
      <w:pPr>
        <w:spacing w:after="0" w:line="240" w:lineRule="auto"/>
        <w:rPr>
          <w:rFonts w:ascii="Times New Roman" w:eastAsia="Times New Roman" w:hAnsi="Times New Roman" w:cs="Times New Roman"/>
          <w:sz w:val="24"/>
          <w:szCs w:val="24"/>
        </w:rPr>
      </w:pPr>
    </w:p>
    <w:p w14:paraId="61620E7C" w14:textId="77777777" w:rsidR="00A40B32" w:rsidRPr="0025549E" w:rsidRDefault="00A40B32" w:rsidP="00C96262">
      <w:pPr>
        <w:spacing w:after="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Boudreau, Cheryl, Elmendorf, Christopher F., &amp; </w:t>
      </w:r>
      <w:proofErr w:type="spellStart"/>
      <w:r w:rsidRPr="0025549E">
        <w:rPr>
          <w:rFonts w:ascii="Times New Roman" w:eastAsia="Times New Roman" w:hAnsi="Times New Roman" w:cs="Times New Roman"/>
          <w:sz w:val="24"/>
          <w:szCs w:val="24"/>
        </w:rPr>
        <w:t>MacKenzie</w:t>
      </w:r>
      <w:proofErr w:type="spellEnd"/>
      <w:r w:rsidRPr="0025549E">
        <w:rPr>
          <w:rFonts w:ascii="Times New Roman" w:eastAsia="Times New Roman" w:hAnsi="Times New Roman" w:cs="Times New Roman"/>
          <w:sz w:val="24"/>
          <w:szCs w:val="24"/>
        </w:rPr>
        <w:t>, Scott A. (2015). Informing</w:t>
      </w:r>
    </w:p>
    <w:p w14:paraId="09D2863D" w14:textId="77777777" w:rsidR="00A40B32" w:rsidRPr="0025549E" w:rsidRDefault="00A40B32" w:rsidP="00C96262">
      <w:pPr>
        <w:spacing w:after="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Electorates Via Election Law: An Experimental Study of Partisan Endorsements and</w:t>
      </w:r>
    </w:p>
    <w:p w14:paraId="6C7487CE" w14:textId="77777777" w:rsidR="00A40B32" w:rsidRPr="0025549E" w:rsidRDefault="00A40B32" w:rsidP="00C96262">
      <w:pPr>
        <w:spacing w:after="0"/>
        <w:rPr>
          <w:rFonts w:ascii="Times New Roman" w:hAnsi="Times New Roman" w:cs="Times New Roman"/>
          <w:sz w:val="24"/>
          <w:szCs w:val="24"/>
        </w:rPr>
      </w:pPr>
      <w:r w:rsidRPr="0025549E">
        <w:rPr>
          <w:rFonts w:ascii="Times New Roman" w:eastAsia="Times New Roman" w:hAnsi="Times New Roman" w:cs="Times New Roman"/>
          <w:sz w:val="24"/>
          <w:szCs w:val="24"/>
        </w:rPr>
        <w:t xml:space="preserve">Nonpartisan Voter Guides in Local Elections. </w:t>
      </w:r>
      <w:r w:rsidRPr="0025549E">
        <w:rPr>
          <w:rFonts w:ascii="Times New Roman" w:eastAsia="Times New Roman" w:hAnsi="Times New Roman" w:cs="Times New Roman"/>
          <w:i/>
          <w:sz w:val="24"/>
          <w:szCs w:val="24"/>
        </w:rPr>
        <w:t>Election Law Journal</w:t>
      </w:r>
      <w:r w:rsidRPr="0025549E">
        <w:rPr>
          <w:rFonts w:ascii="Times New Roman" w:eastAsia="Times New Roman" w:hAnsi="Times New Roman" w:cs="Times New Roman"/>
          <w:sz w:val="24"/>
          <w:szCs w:val="24"/>
        </w:rPr>
        <w:t>, 14(1), 2-23.</w:t>
      </w:r>
    </w:p>
    <w:p w14:paraId="4D8AEC23" w14:textId="77777777" w:rsidR="00A40B32" w:rsidRPr="0025549E" w:rsidRDefault="00A40B32" w:rsidP="00C96262">
      <w:pPr>
        <w:spacing w:after="0" w:line="240" w:lineRule="auto"/>
        <w:rPr>
          <w:rFonts w:ascii="Times New Roman" w:eastAsia="Times New Roman" w:hAnsi="Times New Roman" w:cs="Times New Roman"/>
          <w:sz w:val="24"/>
          <w:szCs w:val="24"/>
        </w:rPr>
      </w:pPr>
    </w:p>
    <w:p w14:paraId="6591CFC2" w14:textId="77777777" w:rsidR="00A40B32" w:rsidRPr="0025549E" w:rsidRDefault="00A40B32" w:rsidP="00C96262">
      <w:pPr>
        <w:spacing w:after="0" w:line="240" w:lineRule="auto"/>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Byrne, Gary C., &amp; </w:t>
      </w:r>
      <w:proofErr w:type="spellStart"/>
      <w:r w:rsidRPr="0025549E">
        <w:rPr>
          <w:rFonts w:ascii="Times New Roman" w:eastAsia="Times New Roman" w:hAnsi="Times New Roman" w:cs="Times New Roman"/>
          <w:sz w:val="24"/>
          <w:szCs w:val="24"/>
        </w:rPr>
        <w:t>Pueschel</w:t>
      </w:r>
      <w:proofErr w:type="spellEnd"/>
      <w:r w:rsidRPr="0025549E">
        <w:rPr>
          <w:rFonts w:ascii="Times New Roman" w:eastAsia="Times New Roman" w:hAnsi="Times New Roman" w:cs="Times New Roman"/>
          <w:sz w:val="24"/>
          <w:szCs w:val="24"/>
        </w:rPr>
        <w:t>, J. Kristian. (1974). But Who Should I Vote for County Coroner?</w:t>
      </w:r>
      <w:r w:rsidR="00C96262" w:rsidRPr="0025549E">
        <w:rPr>
          <w:rFonts w:ascii="Times New Roman" w:eastAsia="Times New Roman" w:hAnsi="Times New Roman" w:cs="Times New Roman"/>
          <w:sz w:val="24"/>
          <w:szCs w:val="24"/>
        </w:rPr>
        <w:t xml:space="preserve"> </w:t>
      </w:r>
      <w:r w:rsidRPr="0025549E">
        <w:rPr>
          <w:rFonts w:ascii="Times New Roman" w:eastAsia="Times New Roman" w:hAnsi="Times New Roman" w:cs="Times New Roman"/>
          <w:i/>
          <w:sz w:val="24"/>
          <w:szCs w:val="24"/>
        </w:rPr>
        <w:t>Journal of Politics</w:t>
      </w:r>
      <w:r w:rsidRPr="0025549E">
        <w:rPr>
          <w:rFonts w:ascii="Times New Roman" w:eastAsia="Times New Roman" w:hAnsi="Times New Roman" w:cs="Times New Roman"/>
          <w:sz w:val="24"/>
          <w:szCs w:val="24"/>
        </w:rPr>
        <w:t>, 36(3), 778-784.</w:t>
      </w:r>
    </w:p>
    <w:p w14:paraId="25DC2589" w14:textId="77777777" w:rsidR="00A40B32" w:rsidRPr="0025549E" w:rsidRDefault="00A40B32" w:rsidP="00C96262">
      <w:pPr>
        <w:spacing w:after="0" w:line="240" w:lineRule="auto"/>
        <w:rPr>
          <w:rFonts w:ascii="Times New Roman" w:hAnsi="Times New Roman" w:cs="Times New Roman"/>
          <w:sz w:val="24"/>
          <w:szCs w:val="24"/>
        </w:rPr>
      </w:pPr>
    </w:p>
    <w:p w14:paraId="0998CD5E" w14:textId="1353D7A1" w:rsidR="00C96262" w:rsidRPr="0025549E" w:rsidRDefault="00C96262" w:rsidP="00C96262">
      <w:pPr>
        <w:autoSpaceDE w:val="0"/>
        <w:autoSpaceDN w:val="0"/>
        <w:adjustRightInd w:val="0"/>
        <w:spacing w:after="0" w:line="240" w:lineRule="auto"/>
        <w:rPr>
          <w:rFonts w:ascii="Times New Roman" w:hAnsi="Times New Roman" w:cs="Times New Roman"/>
          <w:sz w:val="24"/>
          <w:szCs w:val="24"/>
        </w:rPr>
      </w:pPr>
      <w:r w:rsidRPr="0025549E">
        <w:rPr>
          <w:rFonts w:ascii="Times New Roman" w:hAnsi="Times New Roman" w:cs="Times New Roman"/>
          <w:sz w:val="24"/>
          <w:szCs w:val="24"/>
        </w:rPr>
        <w:t xml:space="preserve">Campbell, Rosie, and Philip Cowley. 2014. What Voters Want: Reactions to Candidate Characteristics in a Survey Experiment.  </w:t>
      </w:r>
      <w:r w:rsidRPr="0025549E">
        <w:rPr>
          <w:rFonts w:ascii="Times New Roman" w:hAnsi="Times New Roman" w:cs="Times New Roman"/>
          <w:i/>
          <w:iCs/>
          <w:sz w:val="24"/>
          <w:szCs w:val="24"/>
        </w:rPr>
        <w:t>Political Studies</w:t>
      </w:r>
      <w:r w:rsidRPr="0025549E">
        <w:rPr>
          <w:rFonts w:ascii="Times New Roman" w:hAnsi="Times New Roman" w:cs="Times New Roman"/>
          <w:sz w:val="24"/>
          <w:szCs w:val="24"/>
        </w:rPr>
        <w:t xml:space="preserve"> 62</w:t>
      </w:r>
      <w:r w:rsidR="00103B62">
        <w:rPr>
          <w:rFonts w:ascii="Times New Roman" w:hAnsi="Times New Roman" w:cs="Times New Roman"/>
          <w:sz w:val="24"/>
          <w:szCs w:val="24"/>
        </w:rPr>
        <w:t xml:space="preserve">, </w:t>
      </w:r>
      <w:r w:rsidRPr="0025549E">
        <w:rPr>
          <w:rFonts w:ascii="Times New Roman" w:hAnsi="Times New Roman" w:cs="Times New Roman"/>
          <w:sz w:val="24"/>
          <w:szCs w:val="24"/>
        </w:rPr>
        <w:t>745-765.</w:t>
      </w:r>
    </w:p>
    <w:p w14:paraId="460B4565" w14:textId="77777777" w:rsidR="00C96262" w:rsidRPr="0025549E" w:rsidRDefault="00C96262" w:rsidP="00C96262">
      <w:pPr>
        <w:spacing w:after="0" w:line="240" w:lineRule="auto"/>
        <w:rPr>
          <w:rFonts w:ascii="Times New Roman" w:hAnsi="Times New Roman" w:cs="Times New Roman"/>
          <w:sz w:val="24"/>
          <w:szCs w:val="24"/>
        </w:rPr>
      </w:pPr>
    </w:p>
    <w:p w14:paraId="39722103" w14:textId="77777777" w:rsidR="00A40B32" w:rsidRPr="0025549E" w:rsidRDefault="00A40B32" w:rsidP="00C96262">
      <w:pPr>
        <w:spacing w:after="0" w:line="240" w:lineRule="auto"/>
        <w:rPr>
          <w:rFonts w:ascii="Times New Roman" w:hAnsi="Times New Roman" w:cs="Times New Roman"/>
          <w:sz w:val="24"/>
          <w:szCs w:val="24"/>
        </w:rPr>
      </w:pPr>
      <w:r w:rsidRPr="0025549E">
        <w:rPr>
          <w:rFonts w:ascii="Times New Roman" w:hAnsi="Times New Roman" w:cs="Times New Roman"/>
          <w:sz w:val="24"/>
          <w:szCs w:val="24"/>
        </w:rPr>
        <w:t xml:space="preserve">Carnes, N., &amp; </w:t>
      </w:r>
      <w:proofErr w:type="spellStart"/>
      <w:r w:rsidRPr="0025549E">
        <w:rPr>
          <w:rFonts w:ascii="Times New Roman" w:hAnsi="Times New Roman" w:cs="Times New Roman"/>
          <w:sz w:val="24"/>
          <w:szCs w:val="24"/>
        </w:rPr>
        <w:t>Lupu</w:t>
      </w:r>
      <w:proofErr w:type="spellEnd"/>
      <w:r w:rsidRPr="0025549E">
        <w:rPr>
          <w:rFonts w:ascii="Times New Roman" w:hAnsi="Times New Roman" w:cs="Times New Roman"/>
          <w:sz w:val="24"/>
          <w:szCs w:val="24"/>
        </w:rPr>
        <w:t>, N. (2016). Do Voters Dislike Working-Class Candidates? Voter Biases and</w:t>
      </w:r>
    </w:p>
    <w:p w14:paraId="6A694A73" w14:textId="77777777" w:rsidR="00A40B32" w:rsidRPr="0025549E" w:rsidRDefault="00A40B32" w:rsidP="00C96262">
      <w:pPr>
        <w:spacing w:after="0" w:line="240" w:lineRule="auto"/>
        <w:rPr>
          <w:rFonts w:ascii="Times New Roman" w:hAnsi="Times New Roman" w:cs="Times New Roman"/>
          <w:i/>
          <w:iCs/>
          <w:sz w:val="24"/>
          <w:szCs w:val="24"/>
        </w:rPr>
      </w:pPr>
      <w:r w:rsidRPr="0025549E">
        <w:rPr>
          <w:rFonts w:ascii="Times New Roman" w:hAnsi="Times New Roman" w:cs="Times New Roman"/>
          <w:sz w:val="24"/>
          <w:szCs w:val="24"/>
        </w:rPr>
        <w:t xml:space="preserve">the Descriptive Underrepresentation of the Working Class. </w:t>
      </w:r>
      <w:r w:rsidRPr="0025549E">
        <w:rPr>
          <w:rFonts w:ascii="Times New Roman" w:hAnsi="Times New Roman" w:cs="Times New Roman"/>
          <w:i/>
          <w:iCs/>
          <w:sz w:val="24"/>
          <w:szCs w:val="24"/>
        </w:rPr>
        <w:t>The American Political</w:t>
      </w:r>
    </w:p>
    <w:p w14:paraId="645A203A" w14:textId="77777777" w:rsidR="00A40B32" w:rsidRPr="0025549E" w:rsidRDefault="00A40B32" w:rsidP="00C96262">
      <w:pPr>
        <w:spacing w:after="0" w:line="240" w:lineRule="auto"/>
        <w:rPr>
          <w:rFonts w:ascii="Times New Roman" w:hAnsi="Times New Roman" w:cs="Times New Roman"/>
          <w:sz w:val="24"/>
          <w:szCs w:val="24"/>
        </w:rPr>
      </w:pPr>
      <w:r w:rsidRPr="0025549E">
        <w:rPr>
          <w:rFonts w:ascii="Times New Roman" w:hAnsi="Times New Roman" w:cs="Times New Roman"/>
          <w:i/>
          <w:iCs/>
          <w:sz w:val="24"/>
          <w:szCs w:val="24"/>
        </w:rPr>
        <w:t>Science Review</w:t>
      </w:r>
      <w:r w:rsidRPr="0025549E">
        <w:rPr>
          <w:rFonts w:ascii="Times New Roman" w:hAnsi="Times New Roman" w:cs="Times New Roman"/>
          <w:sz w:val="24"/>
          <w:szCs w:val="24"/>
        </w:rPr>
        <w:t xml:space="preserve">, </w:t>
      </w:r>
      <w:r w:rsidRPr="0025549E">
        <w:rPr>
          <w:rFonts w:ascii="Times New Roman" w:hAnsi="Times New Roman" w:cs="Times New Roman"/>
          <w:iCs/>
          <w:sz w:val="24"/>
          <w:szCs w:val="24"/>
        </w:rPr>
        <w:t>110</w:t>
      </w:r>
      <w:r w:rsidRPr="0025549E">
        <w:rPr>
          <w:rFonts w:ascii="Times New Roman" w:hAnsi="Times New Roman" w:cs="Times New Roman"/>
          <w:sz w:val="24"/>
          <w:szCs w:val="24"/>
        </w:rPr>
        <w:t>(4), 832-844.</w:t>
      </w:r>
    </w:p>
    <w:p w14:paraId="709333F9" w14:textId="77777777" w:rsidR="00A40B32" w:rsidRPr="0025549E" w:rsidRDefault="00A40B32" w:rsidP="00C96262">
      <w:pPr>
        <w:spacing w:after="0" w:line="240" w:lineRule="auto"/>
        <w:rPr>
          <w:rFonts w:ascii="Times New Roman" w:hAnsi="Times New Roman" w:cs="Times New Roman"/>
          <w:sz w:val="24"/>
          <w:szCs w:val="24"/>
        </w:rPr>
      </w:pPr>
    </w:p>
    <w:p w14:paraId="5A3DCEAB" w14:textId="22D80828" w:rsidR="00A40B32" w:rsidRPr="0025549E" w:rsidRDefault="00A40B32" w:rsidP="00C96262">
      <w:pPr>
        <w:spacing w:after="0" w:line="240" w:lineRule="auto"/>
        <w:rPr>
          <w:rFonts w:ascii="Times New Roman" w:hAnsi="Times New Roman" w:cs="Times New Roman"/>
          <w:sz w:val="24"/>
          <w:szCs w:val="24"/>
        </w:rPr>
      </w:pPr>
      <w:proofErr w:type="spellStart"/>
      <w:r w:rsidRPr="0025549E">
        <w:rPr>
          <w:rFonts w:ascii="Times New Roman" w:hAnsi="Times New Roman" w:cs="Times New Roman"/>
          <w:sz w:val="24"/>
          <w:szCs w:val="24"/>
        </w:rPr>
        <w:t>Coffé</w:t>
      </w:r>
      <w:proofErr w:type="spellEnd"/>
      <w:r w:rsidRPr="0025549E">
        <w:rPr>
          <w:rFonts w:ascii="Times New Roman" w:hAnsi="Times New Roman" w:cs="Times New Roman"/>
          <w:sz w:val="24"/>
          <w:szCs w:val="24"/>
        </w:rPr>
        <w:t xml:space="preserve">, Hilde, and Elizabeth </w:t>
      </w:r>
      <w:proofErr w:type="spellStart"/>
      <w:r w:rsidRPr="0025549E">
        <w:rPr>
          <w:rFonts w:ascii="Times New Roman" w:hAnsi="Times New Roman" w:cs="Times New Roman"/>
          <w:sz w:val="24"/>
          <w:szCs w:val="24"/>
        </w:rPr>
        <w:t>Theiss</w:t>
      </w:r>
      <w:proofErr w:type="spellEnd"/>
      <w:r w:rsidRPr="0025549E">
        <w:rPr>
          <w:rFonts w:ascii="Times New Roman" w:hAnsi="Times New Roman" w:cs="Times New Roman"/>
          <w:sz w:val="24"/>
          <w:szCs w:val="24"/>
        </w:rPr>
        <w:t xml:space="preserve">-Morse. </w:t>
      </w:r>
      <w:r w:rsidR="00E76CFD" w:rsidRPr="0025549E">
        <w:rPr>
          <w:rFonts w:ascii="Times New Roman" w:hAnsi="Times New Roman" w:cs="Times New Roman"/>
          <w:sz w:val="24"/>
          <w:szCs w:val="24"/>
        </w:rPr>
        <w:t>(</w:t>
      </w:r>
      <w:r w:rsidRPr="0025549E">
        <w:rPr>
          <w:rFonts w:ascii="Times New Roman" w:hAnsi="Times New Roman" w:cs="Times New Roman"/>
          <w:sz w:val="24"/>
          <w:szCs w:val="24"/>
        </w:rPr>
        <w:t>2016</w:t>
      </w:r>
      <w:r w:rsidR="00E76CFD" w:rsidRPr="0025549E">
        <w:rPr>
          <w:rFonts w:ascii="Times New Roman" w:hAnsi="Times New Roman" w:cs="Times New Roman"/>
          <w:sz w:val="24"/>
          <w:szCs w:val="24"/>
        </w:rPr>
        <w:t>)</w:t>
      </w:r>
      <w:r w:rsidRPr="0025549E">
        <w:rPr>
          <w:rFonts w:ascii="Times New Roman" w:hAnsi="Times New Roman" w:cs="Times New Roman"/>
          <w:sz w:val="24"/>
          <w:szCs w:val="24"/>
        </w:rPr>
        <w:t>. The Effect of Candidates’ Occupational</w:t>
      </w:r>
      <w:r w:rsidR="00C96262" w:rsidRPr="0025549E">
        <w:rPr>
          <w:rFonts w:ascii="Times New Roman" w:hAnsi="Times New Roman" w:cs="Times New Roman"/>
          <w:sz w:val="24"/>
          <w:szCs w:val="24"/>
        </w:rPr>
        <w:t xml:space="preserve"> </w:t>
      </w:r>
      <w:r w:rsidRPr="0025549E">
        <w:rPr>
          <w:rFonts w:ascii="Times New Roman" w:hAnsi="Times New Roman" w:cs="Times New Roman"/>
          <w:sz w:val="24"/>
          <w:szCs w:val="24"/>
        </w:rPr>
        <w:t xml:space="preserve">Background on Voters’ Perceptions of and Support for Candidates. </w:t>
      </w:r>
      <w:r w:rsidRPr="0025549E">
        <w:rPr>
          <w:rFonts w:ascii="Times New Roman" w:hAnsi="Times New Roman" w:cs="Times New Roman"/>
          <w:i/>
          <w:sz w:val="24"/>
          <w:szCs w:val="24"/>
        </w:rPr>
        <w:t>Political Science</w:t>
      </w:r>
      <w:r w:rsidR="00C96262" w:rsidRPr="0025549E">
        <w:rPr>
          <w:rFonts w:ascii="Times New Roman" w:hAnsi="Times New Roman" w:cs="Times New Roman"/>
          <w:sz w:val="24"/>
          <w:szCs w:val="24"/>
        </w:rPr>
        <w:t xml:space="preserve"> </w:t>
      </w:r>
      <w:r w:rsidRPr="0025549E">
        <w:rPr>
          <w:rFonts w:ascii="Times New Roman" w:hAnsi="Times New Roman" w:cs="Times New Roman"/>
          <w:sz w:val="24"/>
          <w:szCs w:val="24"/>
        </w:rPr>
        <w:t>68(1)</w:t>
      </w:r>
      <w:r w:rsidR="00103B62">
        <w:rPr>
          <w:rFonts w:ascii="Times New Roman" w:hAnsi="Times New Roman" w:cs="Times New Roman"/>
          <w:sz w:val="24"/>
          <w:szCs w:val="24"/>
        </w:rPr>
        <w:t>,</w:t>
      </w:r>
      <w:r w:rsidRPr="0025549E">
        <w:rPr>
          <w:rFonts w:ascii="Times New Roman" w:hAnsi="Times New Roman" w:cs="Times New Roman"/>
          <w:sz w:val="24"/>
          <w:szCs w:val="24"/>
        </w:rPr>
        <w:t xml:space="preserve"> 55-77.</w:t>
      </w:r>
    </w:p>
    <w:p w14:paraId="1252615E" w14:textId="77777777" w:rsidR="003B10C5" w:rsidRPr="0025549E" w:rsidRDefault="003B10C5" w:rsidP="00C96262">
      <w:pPr>
        <w:spacing w:after="0" w:line="240" w:lineRule="auto"/>
        <w:rPr>
          <w:rFonts w:ascii="Times New Roman" w:hAnsi="Times New Roman" w:cs="Times New Roman"/>
          <w:sz w:val="24"/>
          <w:szCs w:val="24"/>
        </w:rPr>
      </w:pPr>
    </w:p>
    <w:p w14:paraId="0E77CF30" w14:textId="45640B8D" w:rsidR="00E76CFD" w:rsidRPr="0025549E" w:rsidRDefault="00E76CFD" w:rsidP="00E76CFD">
      <w:pPr>
        <w:spacing w:after="0" w:line="240" w:lineRule="auto"/>
        <w:rPr>
          <w:rFonts w:ascii="Times New Roman" w:hAnsi="Times New Roman" w:cs="Times New Roman"/>
          <w:sz w:val="24"/>
          <w:szCs w:val="24"/>
        </w:rPr>
      </w:pPr>
      <w:proofErr w:type="spellStart"/>
      <w:r w:rsidRPr="0025549E">
        <w:rPr>
          <w:rFonts w:ascii="Times New Roman" w:hAnsi="Times New Roman" w:cs="Times New Roman"/>
          <w:sz w:val="24"/>
          <w:szCs w:val="24"/>
        </w:rPr>
        <w:t>Fenno</w:t>
      </w:r>
      <w:proofErr w:type="spellEnd"/>
      <w:r w:rsidRPr="0025549E">
        <w:rPr>
          <w:rFonts w:ascii="Times New Roman" w:hAnsi="Times New Roman" w:cs="Times New Roman"/>
          <w:sz w:val="24"/>
          <w:szCs w:val="24"/>
        </w:rPr>
        <w:t xml:space="preserve">, Richard F., Jr. (1975). If, as Ralph Nader Says, Congress Is 'The Broken Branch,' How Come We Love Our Congressmen So Much? in Norman J. Ornstein, </w:t>
      </w:r>
      <w:r w:rsidRPr="0025549E">
        <w:rPr>
          <w:rFonts w:ascii="Times New Roman" w:hAnsi="Times New Roman" w:cs="Times New Roman"/>
          <w:i/>
          <w:sz w:val="24"/>
          <w:szCs w:val="24"/>
        </w:rPr>
        <w:t>Congress in Change: Evolution and Reform</w:t>
      </w:r>
      <w:r w:rsidRPr="0025549E">
        <w:rPr>
          <w:rFonts w:ascii="Times New Roman" w:hAnsi="Times New Roman" w:cs="Times New Roman"/>
          <w:sz w:val="24"/>
          <w:szCs w:val="24"/>
        </w:rPr>
        <w:t>. New York: Praeger.</w:t>
      </w:r>
    </w:p>
    <w:p w14:paraId="5635899B" w14:textId="77777777" w:rsidR="00E76CFD" w:rsidRPr="0025549E" w:rsidRDefault="00E76CFD" w:rsidP="00E76CFD">
      <w:pPr>
        <w:spacing w:after="0" w:line="240" w:lineRule="auto"/>
        <w:rPr>
          <w:rFonts w:ascii="Times New Roman" w:hAnsi="Times New Roman" w:cs="Times New Roman"/>
          <w:sz w:val="24"/>
          <w:szCs w:val="24"/>
        </w:rPr>
      </w:pPr>
    </w:p>
    <w:p w14:paraId="5BB2E28E" w14:textId="77777777" w:rsidR="00A40B32" w:rsidRPr="0025549E" w:rsidRDefault="00A40B32" w:rsidP="00C96262">
      <w:pPr>
        <w:pStyle w:val="EndnoteText"/>
        <w:outlineLvl w:val="0"/>
        <w:rPr>
          <w:rFonts w:ascii="Times New Roman" w:hAnsi="Times New Roman" w:cs="Times New Roman"/>
          <w:i/>
          <w:sz w:val="24"/>
          <w:szCs w:val="24"/>
        </w:rPr>
      </w:pPr>
      <w:r w:rsidRPr="0025549E">
        <w:rPr>
          <w:rFonts w:ascii="Times New Roman" w:hAnsi="Times New Roman" w:cs="Times New Roman"/>
          <w:sz w:val="24"/>
          <w:szCs w:val="24"/>
        </w:rPr>
        <w:t xml:space="preserve">Hibbing, John R., and Elizabeth </w:t>
      </w:r>
      <w:proofErr w:type="spellStart"/>
      <w:r w:rsidRPr="0025549E">
        <w:rPr>
          <w:rFonts w:ascii="Times New Roman" w:hAnsi="Times New Roman" w:cs="Times New Roman"/>
          <w:sz w:val="24"/>
          <w:szCs w:val="24"/>
        </w:rPr>
        <w:t>Theiss</w:t>
      </w:r>
      <w:proofErr w:type="spellEnd"/>
      <w:r w:rsidRPr="0025549E">
        <w:rPr>
          <w:rFonts w:ascii="Times New Roman" w:hAnsi="Times New Roman" w:cs="Times New Roman"/>
          <w:sz w:val="24"/>
          <w:szCs w:val="24"/>
        </w:rPr>
        <w:t xml:space="preserve">-Morse. 2002. </w:t>
      </w:r>
      <w:r w:rsidRPr="0025549E">
        <w:rPr>
          <w:rFonts w:ascii="Times New Roman" w:hAnsi="Times New Roman" w:cs="Times New Roman"/>
          <w:i/>
          <w:sz w:val="24"/>
          <w:szCs w:val="24"/>
        </w:rPr>
        <w:t>Stealth Democracy: Americans’</w:t>
      </w:r>
    </w:p>
    <w:p w14:paraId="78AA4B75" w14:textId="77777777" w:rsidR="00A40B32" w:rsidRPr="0025549E" w:rsidRDefault="00A40B32" w:rsidP="00C96262">
      <w:pPr>
        <w:pStyle w:val="EndnoteText"/>
        <w:rPr>
          <w:rFonts w:ascii="Times New Roman" w:hAnsi="Times New Roman" w:cs="Times New Roman"/>
          <w:sz w:val="24"/>
          <w:szCs w:val="24"/>
        </w:rPr>
      </w:pPr>
      <w:r w:rsidRPr="0025549E">
        <w:rPr>
          <w:rFonts w:ascii="Times New Roman" w:hAnsi="Times New Roman" w:cs="Times New Roman"/>
          <w:i/>
          <w:sz w:val="24"/>
          <w:szCs w:val="24"/>
        </w:rPr>
        <w:t>Beliefs about How Government Should Work</w:t>
      </w:r>
      <w:r w:rsidRPr="0025549E">
        <w:rPr>
          <w:rFonts w:ascii="Times New Roman" w:hAnsi="Times New Roman" w:cs="Times New Roman"/>
          <w:sz w:val="24"/>
          <w:szCs w:val="24"/>
        </w:rPr>
        <w:t xml:space="preserve">. </w:t>
      </w:r>
      <w:smartTag w:uri="urn:schemas-microsoft-com:office:smarttags" w:element="City">
        <w:r w:rsidRPr="0025549E">
          <w:rPr>
            <w:rFonts w:ascii="Times New Roman" w:hAnsi="Times New Roman" w:cs="Times New Roman"/>
            <w:sz w:val="24"/>
            <w:szCs w:val="24"/>
          </w:rPr>
          <w:t>Cambridge</w:t>
        </w:r>
      </w:smartTag>
      <w:r w:rsidRPr="0025549E">
        <w:rPr>
          <w:rFonts w:ascii="Times New Roman" w:hAnsi="Times New Roman" w:cs="Times New Roman"/>
          <w:sz w:val="24"/>
          <w:szCs w:val="24"/>
        </w:rPr>
        <w:t xml:space="preserve">: </w:t>
      </w:r>
      <w:smartTag w:uri="urn:schemas-microsoft-com:office:smarttags" w:element="place">
        <w:smartTag w:uri="urn:schemas-microsoft-com:office:smarttags" w:element="PlaceName">
          <w:smartTag w:uri="urn:schemas-microsoft-com:office:smarttags" w:element="PlaceName">
            <w:r w:rsidRPr="0025549E">
              <w:rPr>
                <w:rFonts w:ascii="Times New Roman" w:hAnsi="Times New Roman" w:cs="Times New Roman"/>
                <w:sz w:val="24"/>
                <w:szCs w:val="24"/>
              </w:rPr>
              <w:t>Cambridge</w:t>
            </w:r>
          </w:smartTag>
          <w:r w:rsidRPr="0025549E">
            <w:rPr>
              <w:rFonts w:ascii="Times New Roman" w:hAnsi="Times New Roman" w:cs="Times New Roman"/>
              <w:sz w:val="24"/>
              <w:szCs w:val="24"/>
            </w:rPr>
            <w:t xml:space="preserve"> </w:t>
          </w:r>
          <w:smartTag w:uri="urn:schemas-microsoft-com:office:smarttags" w:element="PlaceType">
            <w:r w:rsidRPr="0025549E">
              <w:rPr>
                <w:rFonts w:ascii="Times New Roman" w:hAnsi="Times New Roman" w:cs="Times New Roman"/>
                <w:sz w:val="24"/>
                <w:szCs w:val="24"/>
              </w:rPr>
              <w:t>University</w:t>
            </w:r>
          </w:smartTag>
        </w:smartTag>
      </w:smartTag>
      <w:r w:rsidRPr="0025549E">
        <w:rPr>
          <w:rFonts w:ascii="Times New Roman" w:hAnsi="Times New Roman" w:cs="Times New Roman"/>
          <w:sz w:val="24"/>
          <w:szCs w:val="24"/>
        </w:rPr>
        <w:t xml:space="preserve"> Press.</w:t>
      </w:r>
    </w:p>
    <w:p w14:paraId="381DBA98" w14:textId="77777777" w:rsidR="00A40B32" w:rsidRPr="0025549E" w:rsidRDefault="00A40B32" w:rsidP="00C96262">
      <w:pPr>
        <w:spacing w:after="0" w:line="240" w:lineRule="auto"/>
        <w:rPr>
          <w:rFonts w:ascii="Times New Roman" w:hAnsi="Times New Roman" w:cs="Times New Roman"/>
          <w:sz w:val="24"/>
          <w:szCs w:val="24"/>
        </w:rPr>
      </w:pPr>
    </w:p>
    <w:p w14:paraId="678C330E" w14:textId="77777777" w:rsidR="00A40B32" w:rsidRPr="0025549E" w:rsidRDefault="00A40B32" w:rsidP="00C96262">
      <w:pPr>
        <w:spacing w:after="0" w:line="240" w:lineRule="auto"/>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Lim, Claire SH, and James M. Snyder. (2015). Is More Information Always Better? Party </w:t>
      </w:r>
    </w:p>
    <w:p w14:paraId="088F9820" w14:textId="77777777" w:rsidR="00A40B32" w:rsidRPr="0025549E" w:rsidRDefault="00A40B32" w:rsidP="00C96262">
      <w:pPr>
        <w:spacing w:after="0" w:line="240" w:lineRule="auto"/>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Cues and Candidate Quality In Us Judicial Elections. </w:t>
      </w:r>
      <w:r w:rsidRPr="0025549E">
        <w:rPr>
          <w:rFonts w:ascii="Times New Roman" w:eastAsia="Times New Roman" w:hAnsi="Times New Roman" w:cs="Times New Roman"/>
          <w:i/>
          <w:iCs/>
          <w:sz w:val="24"/>
          <w:szCs w:val="24"/>
        </w:rPr>
        <w:t>Journal of Public Economics</w:t>
      </w:r>
      <w:r w:rsidRPr="0025549E">
        <w:rPr>
          <w:rFonts w:ascii="Times New Roman" w:eastAsia="Times New Roman" w:hAnsi="Times New Roman" w:cs="Times New Roman"/>
          <w:sz w:val="24"/>
          <w:szCs w:val="24"/>
        </w:rPr>
        <w:t xml:space="preserve"> 128, </w:t>
      </w:r>
    </w:p>
    <w:p w14:paraId="07CBB6A8" w14:textId="77777777" w:rsidR="00A40B32" w:rsidRPr="0025549E" w:rsidRDefault="00A40B32" w:rsidP="00C96262">
      <w:pPr>
        <w:spacing w:after="0" w:line="240" w:lineRule="auto"/>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107-123.</w:t>
      </w:r>
    </w:p>
    <w:p w14:paraId="2D2AF2E5" w14:textId="77777777" w:rsidR="00A40B32" w:rsidRPr="0025549E" w:rsidRDefault="00A40B32" w:rsidP="00C96262">
      <w:pPr>
        <w:spacing w:after="0" w:line="240" w:lineRule="auto"/>
        <w:rPr>
          <w:rFonts w:ascii="Times New Roman" w:hAnsi="Times New Roman" w:cs="Times New Roman"/>
          <w:sz w:val="24"/>
          <w:szCs w:val="24"/>
        </w:rPr>
      </w:pPr>
    </w:p>
    <w:p w14:paraId="63B506F1" w14:textId="77777777" w:rsidR="00A40B32" w:rsidRPr="0025549E" w:rsidRDefault="00A40B32" w:rsidP="00C96262">
      <w:pPr>
        <w:pStyle w:val="Heading1"/>
        <w:spacing w:before="0" w:after="0"/>
        <w:rPr>
          <w:rFonts w:ascii="Times New Roman" w:hAnsi="Times New Roman" w:cs="Times New Roman"/>
          <w:b w:val="0"/>
          <w:i/>
          <w:sz w:val="24"/>
          <w:szCs w:val="24"/>
        </w:rPr>
      </w:pPr>
      <w:proofErr w:type="spellStart"/>
      <w:r w:rsidRPr="0025549E">
        <w:rPr>
          <w:rFonts w:ascii="Times New Roman" w:hAnsi="Times New Roman" w:cs="Times New Roman"/>
          <w:b w:val="0"/>
          <w:sz w:val="24"/>
          <w:szCs w:val="24"/>
        </w:rPr>
        <w:t>Lupia</w:t>
      </w:r>
      <w:proofErr w:type="spellEnd"/>
      <w:r w:rsidRPr="0025549E">
        <w:rPr>
          <w:rFonts w:ascii="Times New Roman" w:hAnsi="Times New Roman" w:cs="Times New Roman"/>
          <w:b w:val="0"/>
          <w:sz w:val="24"/>
          <w:szCs w:val="24"/>
        </w:rPr>
        <w:t xml:space="preserve">, Arthur. (2015). </w:t>
      </w:r>
      <w:r w:rsidRPr="0025549E">
        <w:rPr>
          <w:rFonts w:ascii="Times New Roman" w:hAnsi="Times New Roman" w:cs="Times New Roman"/>
          <w:b w:val="0"/>
          <w:i/>
          <w:sz w:val="24"/>
          <w:szCs w:val="24"/>
        </w:rPr>
        <w:t>Uninformed: Why People Seem to Know So Little about Politics and What We Can Do about It</w:t>
      </w:r>
      <w:r w:rsidRPr="0025549E">
        <w:rPr>
          <w:rFonts w:ascii="Times New Roman" w:hAnsi="Times New Roman" w:cs="Times New Roman"/>
          <w:sz w:val="24"/>
          <w:szCs w:val="24"/>
        </w:rPr>
        <w:t xml:space="preserve">. </w:t>
      </w:r>
      <w:r w:rsidRPr="0025549E">
        <w:rPr>
          <w:rFonts w:ascii="Times New Roman" w:hAnsi="Times New Roman" w:cs="Times New Roman"/>
          <w:b w:val="0"/>
          <w:sz w:val="24"/>
          <w:szCs w:val="24"/>
        </w:rPr>
        <w:t>Oxford: Oxford University Press.</w:t>
      </w:r>
    </w:p>
    <w:p w14:paraId="32D83DE4" w14:textId="77777777" w:rsidR="00A40B32" w:rsidRPr="0025549E" w:rsidRDefault="00A40B32" w:rsidP="00C96262">
      <w:pPr>
        <w:spacing w:after="0"/>
        <w:rPr>
          <w:rFonts w:ascii="Times New Roman" w:hAnsi="Times New Roman" w:cs="Times New Roman"/>
          <w:sz w:val="24"/>
          <w:szCs w:val="24"/>
        </w:rPr>
      </w:pPr>
    </w:p>
    <w:p w14:paraId="2CCB34B6" w14:textId="77777777" w:rsidR="00A40B32" w:rsidRPr="0025549E" w:rsidRDefault="00A40B32" w:rsidP="00C96262">
      <w:pPr>
        <w:spacing w:after="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Matson, Marsha, &amp; Fine, Terri Susan. (2006). Gender, Ethnicity, and Ballot Information: Ballot</w:t>
      </w:r>
    </w:p>
    <w:p w14:paraId="0AB1FEA4" w14:textId="77777777" w:rsidR="00A40B32" w:rsidRPr="0025549E" w:rsidRDefault="00A40B32" w:rsidP="00C96262">
      <w:pPr>
        <w:spacing w:after="0"/>
        <w:rPr>
          <w:rFonts w:ascii="Times New Roman" w:hAnsi="Times New Roman" w:cs="Times New Roman"/>
          <w:sz w:val="24"/>
          <w:szCs w:val="24"/>
        </w:rPr>
      </w:pPr>
      <w:r w:rsidRPr="0025549E">
        <w:rPr>
          <w:rFonts w:ascii="Times New Roman" w:eastAsia="Times New Roman" w:hAnsi="Times New Roman" w:cs="Times New Roman"/>
          <w:sz w:val="24"/>
          <w:szCs w:val="24"/>
        </w:rPr>
        <w:t xml:space="preserve">Cues in Low-information Elections. </w:t>
      </w:r>
      <w:r w:rsidRPr="0025549E">
        <w:rPr>
          <w:rFonts w:ascii="Times New Roman" w:eastAsia="Times New Roman" w:hAnsi="Times New Roman" w:cs="Times New Roman"/>
          <w:i/>
          <w:sz w:val="24"/>
          <w:szCs w:val="24"/>
        </w:rPr>
        <w:t>State Politics &amp; Policy Quarterly</w:t>
      </w:r>
      <w:r w:rsidRPr="0025549E">
        <w:rPr>
          <w:rFonts w:ascii="Times New Roman" w:eastAsia="Times New Roman" w:hAnsi="Times New Roman" w:cs="Times New Roman"/>
          <w:sz w:val="24"/>
          <w:szCs w:val="24"/>
        </w:rPr>
        <w:t>, 6(1), 49-72.</w:t>
      </w:r>
    </w:p>
    <w:p w14:paraId="698288DB" w14:textId="77777777" w:rsidR="00A40B32" w:rsidRPr="0025549E" w:rsidRDefault="00A40B32" w:rsidP="00C96262">
      <w:pPr>
        <w:spacing w:after="0" w:line="240" w:lineRule="auto"/>
        <w:rPr>
          <w:rFonts w:ascii="Times New Roman" w:hAnsi="Times New Roman" w:cs="Times New Roman"/>
          <w:sz w:val="24"/>
          <w:szCs w:val="24"/>
        </w:rPr>
      </w:pPr>
    </w:p>
    <w:p w14:paraId="4FC92B00" w14:textId="77777777" w:rsidR="00A40B32" w:rsidRPr="0025549E" w:rsidRDefault="00A40B32" w:rsidP="00C96262">
      <w:pPr>
        <w:spacing w:after="0" w:line="240" w:lineRule="auto"/>
        <w:rPr>
          <w:rFonts w:ascii="Times New Roman" w:eastAsia="Times New Roman" w:hAnsi="Times New Roman" w:cs="Times New Roman"/>
          <w:i/>
          <w:sz w:val="24"/>
          <w:szCs w:val="24"/>
        </w:rPr>
      </w:pPr>
      <w:r w:rsidRPr="0025549E">
        <w:rPr>
          <w:rFonts w:ascii="Times New Roman" w:eastAsia="Times New Roman" w:hAnsi="Times New Roman" w:cs="Times New Roman"/>
          <w:sz w:val="24"/>
          <w:szCs w:val="24"/>
        </w:rPr>
        <w:t xml:space="preserve">McDermott, Monika L. (2005). Candidate Occupations and Voter Information Shortcuts. </w:t>
      </w:r>
      <w:r w:rsidRPr="0025549E">
        <w:rPr>
          <w:rFonts w:ascii="Times New Roman" w:eastAsia="Times New Roman" w:hAnsi="Times New Roman" w:cs="Times New Roman"/>
          <w:i/>
          <w:sz w:val="24"/>
          <w:szCs w:val="24"/>
        </w:rPr>
        <w:t>Journal of Politics</w:t>
      </w:r>
      <w:r w:rsidRPr="0025549E">
        <w:rPr>
          <w:rFonts w:ascii="Times New Roman" w:eastAsia="Times New Roman" w:hAnsi="Times New Roman" w:cs="Times New Roman"/>
          <w:sz w:val="24"/>
          <w:szCs w:val="24"/>
        </w:rPr>
        <w:t>, 67(1), 201-219.</w:t>
      </w:r>
    </w:p>
    <w:p w14:paraId="738378FC" w14:textId="77777777" w:rsidR="00A40B32" w:rsidRPr="0025549E" w:rsidRDefault="00A40B32" w:rsidP="00C96262">
      <w:pPr>
        <w:spacing w:after="0" w:line="240" w:lineRule="auto"/>
        <w:rPr>
          <w:rFonts w:ascii="Times New Roman" w:hAnsi="Times New Roman" w:cs="Times New Roman"/>
          <w:sz w:val="24"/>
          <w:szCs w:val="24"/>
        </w:rPr>
      </w:pPr>
    </w:p>
    <w:p w14:paraId="15C56186" w14:textId="370DCEFD" w:rsidR="00A40B32" w:rsidRPr="0025549E" w:rsidRDefault="00A40B32" w:rsidP="00C96262">
      <w:pPr>
        <w:autoSpaceDE w:val="0"/>
        <w:autoSpaceDN w:val="0"/>
        <w:adjustRightInd w:val="0"/>
        <w:spacing w:after="0" w:line="240" w:lineRule="auto"/>
        <w:rPr>
          <w:rFonts w:ascii="Times New Roman" w:hAnsi="Times New Roman" w:cs="Times New Roman"/>
          <w:sz w:val="24"/>
          <w:szCs w:val="24"/>
        </w:rPr>
      </w:pPr>
      <w:proofErr w:type="spellStart"/>
      <w:r w:rsidRPr="0025549E">
        <w:rPr>
          <w:rFonts w:ascii="Times New Roman" w:hAnsi="Times New Roman" w:cs="Times New Roman"/>
          <w:sz w:val="24"/>
          <w:szCs w:val="24"/>
        </w:rPr>
        <w:t>Mechtel</w:t>
      </w:r>
      <w:proofErr w:type="spellEnd"/>
      <w:r w:rsidRPr="0025549E">
        <w:rPr>
          <w:rFonts w:ascii="Times New Roman" w:hAnsi="Times New Roman" w:cs="Times New Roman"/>
          <w:sz w:val="24"/>
          <w:szCs w:val="24"/>
        </w:rPr>
        <w:t>, Mario. 2014. It's the Occupation, Stupid! Explaining Candidates' Success in Low-Information Elections.</w:t>
      </w:r>
      <w:r w:rsidR="001520EF">
        <w:rPr>
          <w:rFonts w:ascii="Times New Roman" w:hAnsi="Times New Roman" w:cs="Times New Roman"/>
          <w:sz w:val="24"/>
          <w:szCs w:val="24"/>
        </w:rPr>
        <w:t xml:space="preserve"> </w:t>
      </w:r>
      <w:r w:rsidRPr="0025549E">
        <w:rPr>
          <w:rFonts w:ascii="Times New Roman" w:hAnsi="Times New Roman" w:cs="Times New Roman"/>
          <w:i/>
          <w:iCs/>
          <w:sz w:val="24"/>
          <w:szCs w:val="24"/>
        </w:rPr>
        <w:t>European Journal of Political Economy</w:t>
      </w:r>
      <w:r w:rsidRPr="0025549E">
        <w:rPr>
          <w:rFonts w:ascii="Times New Roman" w:hAnsi="Times New Roman" w:cs="Times New Roman"/>
          <w:sz w:val="24"/>
          <w:szCs w:val="24"/>
        </w:rPr>
        <w:t xml:space="preserve"> 33</w:t>
      </w:r>
      <w:r w:rsidR="00103B62">
        <w:rPr>
          <w:rFonts w:ascii="Times New Roman" w:hAnsi="Times New Roman" w:cs="Times New Roman"/>
          <w:sz w:val="24"/>
          <w:szCs w:val="24"/>
        </w:rPr>
        <w:t xml:space="preserve">, </w:t>
      </w:r>
      <w:r w:rsidRPr="0025549E">
        <w:rPr>
          <w:rFonts w:ascii="Times New Roman" w:hAnsi="Times New Roman" w:cs="Times New Roman"/>
          <w:sz w:val="24"/>
          <w:szCs w:val="24"/>
        </w:rPr>
        <w:t>53-70.</w:t>
      </w:r>
    </w:p>
    <w:p w14:paraId="503AFC77" w14:textId="77777777" w:rsidR="007F0467" w:rsidRPr="0025549E" w:rsidRDefault="007F0467" w:rsidP="00C96262">
      <w:pPr>
        <w:spacing w:after="0"/>
        <w:rPr>
          <w:rFonts w:ascii="Times New Roman" w:hAnsi="Times New Roman" w:cs="Times New Roman"/>
          <w:sz w:val="24"/>
          <w:szCs w:val="24"/>
        </w:rPr>
      </w:pPr>
    </w:p>
    <w:p w14:paraId="01F43036" w14:textId="77777777" w:rsidR="00A40B32" w:rsidRPr="0025549E" w:rsidRDefault="00A40B32" w:rsidP="00C96262">
      <w:pPr>
        <w:spacing w:after="0" w:line="240" w:lineRule="auto"/>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Miller, Joanne M., and Jon A. Krosnick. (1998). The Impact of Candidate Name Order on</w:t>
      </w:r>
    </w:p>
    <w:p w14:paraId="0FEA25F7" w14:textId="7199C3AD" w:rsidR="00A40B32" w:rsidRPr="0025549E" w:rsidRDefault="00A40B32" w:rsidP="00C96262">
      <w:pPr>
        <w:spacing w:after="0" w:line="240" w:lineRule="auto"/>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Election Outcomes. </w:t>
      </w:r>
      <w:r w:rsidRPr="0025549E">
        <w:rPr>
          <w:rFonts w:ascii="Times New Roman" w:eastAsia="Times New Roman" w:hAnsi="Times New Roman" w:cs="Times New Roman"/>
          <w:i/>
          <w:iCs/>
          <w:sz w:val="24"/>
          <w:szCs w:val="24"/>
        </w:rPr>
        <w:t>Public Opinion Quarterly</w:t>
      </w:r>
      <w:r w:rsidRPr="0025549E">
        <w:rPr>
          <w:rFonts w:ascii="Times New Roman" w:eastAsia="Times New Roman" w:hAnsi="Times New Roman" w:cs="Times New Roman"/>
          <w:sz w:val="24"/>
          <w:szCs w:val="24"/>
        </w:rPr>
        <w:t xml:space="preserve"> 62(3), 291-330.</w:t>
      </w:r>
    </w:p>
    <w:p w14:paraId="32F4B810" w14:textId="622EBD0D" w:rsidR="00E76CFD" w:rsidRPr="0025549E" w:rsidRDefault="00E76CFD" w:rsidP="00C96262">
      <w:pPr>
        <w:spacing w:after="0" w:line="240" w:lineRule="auto"/>
        <w:rPr>
          <w:rFonts w:ascii="Times New Roman" w:eastAsia="Times New Roman" w:hAnsi="Times New Roman" w:cs="Times New Roman"/>
          <w:sz w:val="24"/>
          <w:szCs w:val="24"/>
        </w:rPr>
      </w:pPr>
    </w:p>
    <w:p w14:paraId="3617866C" w14:textId="18A38258" w:rsidR="00E76CFD" w:rsidRPr="0025549E" w:rsidRDefault="00E76CFD" w:rsidP="00C96262">
      <w:pPr>
        <w:spacing w:after="0" w:line="240" w:lineRule="auto"/>
        <w:rPr>
          <w:rFonts w:ascii="Times New Roman" w:eastAsia="Times New Roman" w:hAnsi="Times New Roman" w:cs="Times New Roman"/>
          <w:sz w:val="24"/>
          <w:szCs w:val="24"/>
        </w:rPr>
      </w:pPr>
      <w:r w:rsidRPr="0025549E">
        <w:rPr>
          <w:rFonts w:ascii="Times New Roman" w:hAnsi="Times New Roman" w:cs="Times New Roman"/>
          <w:sz w:val="24"/>
          <w:szCs w:val="24"/>
        </w:rPr>
        <w:t xml:space="preserve">Parker, Glenn R., and Roger H. Davidson. (1979). Why Do Americans Love Their Congressmen So Much More Than Their Congress? </w:t>
      </w:r>
      <w:r w:rsidRPr="0025549E">
        <w:rPr>
          <w:rFonts w:ascii="Times New Roman" w:hAnsi="Times New Roman" w:cs="Times New Roman"/>
          <w:i/>
          <w:iCs/>
          <w:sz w:val="24"/>
          <w:szCs w:val="24"/>
        </w:rPr>
        <w:t>Legislative Studies Quarterly</w:t>
      </w:r>
      <w:r w:rsidRPr="0025549E">
        <w:rPr>
          <w:rFonts w:ascii="Times New Roman" w:hAnsi="Times New Roman" w:cs="Times New Roman"/>
          <w:sz w:val="24"/>
          <w:szCs w:val="24"/>
        </w:rPr>
        <w:t xml:space="preserve"> 4(1), 53-61.</w:t>
      </w:r>
    </w:p>
    <w:p w14:paraId="24BF3DDD" w14:textId="77777777" w:rsidR="007F0467" w:rsidRPr="0025549E" w:rsidRDefault="007F0467" w:rsidP="00C96262">
      <w:pPr>
        <w:spacing w:after="0"/>
        <w:rPr>
          <w:rFonts w:ascii="Times New Roman" w:hAnsi="Times New Roman" w:cs="Times New Roman"/>
          <w:sz w:val="24"/>
          <w:szCs w:val="24"/>
        </w:rPr>
      </w:pPr>
    </w:p>
    <w:p w14:paraId="57B51C8D" w14:textId="77777777" w:rsidR="00A40B32" w:rsidRPr="0025549E" w:rsidRDefault="00A40B32" w:rsidP="00C96262">
      <w:pPr>
        <w:spacing w:after="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Schaffner, Brian F., </w:t>
      </w:r>
      <w:proofErr w:type="spellStart"/>
      <w:r w:rsidRPr="0025549E">
        <w:rPr>
          <w:rFonts w:ascii="Times New Roman" w:eastAsia="Times New Roman" w:hAnsi="Times New Roman" w:cs="Times New Roman"/>
          <w:sz w:val="24"/>
          <w:szCs w:val="24"/>
        </w:rPr>
        <w:t>Streb</w:t>
      </w:r>
      <w:proofErr w:type="spellEnd"/>
      <w:r w:rsidRPr="0025549E">
        <w:rPr>
          <w:rFonts w:ascii="Times New Roman" w:eastAsia="Times New Roman" w:hAnsi="Times New Roman" w:cs="Times New Roman"/>
          <w:sz w:val="24"/>
          <w:szCs w:val="24"/>
        </w:rPr>
        <w:t>, Matthew J., &amp; Wright, Gerald C. (2001). Teams Without Uniforms;</w:t>
      </w:r>
    </w:p>
    <w:p w14:paraId="5A15422F" w14:textId="77777777" w:rsidR="00A40B32" w:rsidRPr="0025549E" w:rsidRDefault="00A40B32" w:rsidP="00C96262">
      <w:pPr>
        <w:spacing w:after="0"/>
        <w:rPr>
          <w:rFonts w:ascii="Times New Roman" w:eastAsia="Times New Roman" w:hAnsi="Times New Roman" w:cs="Times New Roman"/>
          <w:sz w:val="24"/>
          <w:szCs w:val="24"/>
        </w:rPr>
      </w:pPr>
      <w:r w:rsidRPr="0025549E">
        <w:rPr>
          <w:rFonts w:ascii="Times New Roman" w:eastAsia="Times New Roman" w:hAnsi="Times New Roman" w:cs="Times New Roman"/>
          <w:sz w:val="24"/>
          <w:szCs w:val="24"/>
        </w:rPr>
        <w:t xml:space="preserve">The </w:t>
      </w:r>
      <w:proofErr w:type="spellStart"/>
      <w:r w:rsidRPr="0025549E">
        <w:rPr>
          <w:rFonts w:ascii="Times New Roman" w:eastAsia="Times New Roman" w:hAnsi="Times New Roman" w:cs="Times New Roman"/>
          <w:sz w:val="24"/>
          <w:szCs w:val="24"/>
        </w:rPr>
        <w:t>Nonpatisan</w:t>
      </w:r>
      <w:proofErr w:type="spellEnd"/>
      <w:r w:rsidRPr="0025549E">
        <w:rPr>
          <w:rFonts w:ascii="Times New Roman" w:eastAsia="Times New Roman" w:hAnsi="Times New Roman" w:cs="Times New Roman"/>
          <w:sz w:val="24"/>
          <w:szCs w:val="24"/>
        </w:rPr>
        <w:t xml:space="preserve"> Ballot in State and Local Elections. </w:t>
      </w:r>
      <w:r w:rsidRPr="0025549E">
        <w:rPr>
          <w:rFonts w:ascii="Times New Roman" w:eastAsia="Times New Roman" w:hAnsi="Times New Roman" w:cs="Times New Roman"/>
          <w:i/>
          <w:sz w:val="24"/>
          <w:szCs w:val="24"/>
        </w:rPr>
        <w:t>Political Research Quarterly</w:t>
      </w:r>
      <w:r w:rsidRPr="0025549E">
        <w:rPr>
          <w:rFonts w:ascii="Times New Roman" w:eastAsia="Times New Roman" w:hAnsi="Times New Roman" w:cs="Times New Roman"/>
          <w:sz w:val="24"/>
          <w:szCs w:val="24"/>
        </w:rPr>
        <w:t>, 54(1),</w:t>
      </w:r>
      <w:r w:rsidR="00C96262" w:rsidRPr="0025549E">
        <w:rPr>
          <w:rFonts w:ascii="Times New Roman" w:eastAsia="Times New Roman" w:hAnsi="Times New Roman" w:cs="Times New Roman"/>
          <w:sz w:val="24"/>
          <w:szCs w:val="24"/>
        </w:rPr>
        <w:t xml:space="preserve"> </w:t>
      </w:r>
      <w:r w:rsidRPr="0025549E">
        <w:rPr>
          <w:rFonts w:ascii="Times New Roman" w:eastAsia="Times New Roman" w:hAnsi="Times New Roman" w:cs="Times New Roman"/>
          <w:sz w:val="24"/>
          <w:szCs w:val="24"/>
        </w:rPr>
        <w:t>7-30.</w:t>
      </w:r>
    </w:p>
    <w:p w14:paraId="7C98F3AA" w14:textId="77777777" w:rsidR="00A40B32" w:rsidRPr="0025549E" w:rsidRDefault="00A40B32" w:rsidP="00C96262">
      <w:pPr>
        <w:spacing w:after="0"/>
        <w:rPr>
          <w:rFonts w:ascii="Times New Roman" w:hAnsi="Times New Roman" w:cs="Times New Roman"/>
          <w:sz w:val="24"/>
          <w:szCs w:val="24"/>
        </w:rPr>
      </w:pPr>
    </w:p>
    <w:p w14:paraId="77C40E34" w14:textId="77777777" w:rsidR="00084741" w:rsidRPr="0025549E" w:rsidRDefault="00084741" w:rsidP="00084741">
      <w:pPr>
        <w:spacing w:after="0"/>
        <w:rPr>
          <w:rFonts w:ascii="Times New Roman" w:hAnsi="Times New Roman" w:cs="Times New Roman"/>
          <w:sz w:val="24"/>
          <w:szCs w:val="24"/>
        </w:rPr>
      </w:pPr>
    </w:p>
    <w:sectPr w:rsidR="00084741" w:rsidRPr="0025549E">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5230F" w14:textId="77777777" w:rsidR="00C16F4E" w:rsidRDefault="00C16F4E" w:rsidP="00084741">
      <w:pPr>
        <w:spacing w:after="0" w:line="240" w:lineRule="auto"/>
      </w:pPr>
      <w:r>
        <w:separator/>
      </w:r>
    </w:p>
  </w:endnote>
  <w:endnote w:type="continuationSeparator" w:id="0">
    <w:p w14:paraId="2CDA3FBA" w14:textId="77777777" w:rsidR="00C16F4E" w:rsidRDefault="00C16F4E" w:rsidP="0008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047396"/>
      <w:docPartObj>
        <w:docPartGallery w:val="Page Numbers (Bottom of Page)"/>
        <w:docPartUnique/>
      </w:docPartObj>
    </w:sdtPr>
    <w:sdtEndPr>
      <w:rPr>
        <w:noProof/>
      </w:rPr>
    </w:sdtEndPr>
    <w:sdtContent>
      <w:p w14:paraId="37772842" w14:textId="5CFF9FEC" w:rsidR="003C12C2" w:rsidRDefault="003C12C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1502F7C" w14:textId="77777777" w:rsidR="003C12C2" w:rsidRDefault="003C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4E38" w14:textId="77777777" w:rsidR="00C16F4E" w:rsidRDefault="00C16F4E" w:rsidP="00084741">
      <w:pPr>
        <w:spacing w:after="0" w:line="240" w:lineRule="auto"/>
      </w:pPr>
      <w:r>
        <w:separator/>
      </w:r>
    </w:p>
  </w:footnote>
  <w:footnote w:type="continuationSeparator" w:id="0">
    <w:p w14:paraId="47521A05" w14:textId="77777777" w:rsidR="00C16F4E" w:rsidRDefault="00C16F4E" w:rsidP="00084741">
      <w:pPr>
        <w:spacing w:after="0" w:line="240" w:lineRule="auto"/>
      </w:pPr>
      <w:r>
        <w:continuationSeparator/>
      </w:r>
    </w:p>
  </w:footnote>
  <w:footnote w:id="1">
    <w:p w14:paraId="43B78442" w14:textId="77777777" w:rsidR="003C12C2" w:rsidRDefault="003C12C2" w:rsidP="00BE681A">
      <w:pPr>
        <w:pStyle w:val="FootnoteText"/>
      </w:pPr>
      <w:r>
        <w:rPr>
          <w:rStyle w:val="FootnoteReference"/>
        </w:rPr>
        <w:footnoteRef/>
      </w:r>
      <w:r>
        <w:t xml:space="preserve"> A few states allow for some candidates (typically in judicial contests) to list an occupation, but in no other state is the practice widespread.</w:t>
      </w:r>
    </w:p>
  </w:footnote>
  <w:footnote w:id="2">
    <w:p w14:paraId="7259B15D" w14:textId="77777777" w:rsidR="003C12C2" w:rsidRDefault="003C12C2">
      <w:pPr>
        <w:pStyle w:val="FootnoteText"/>
      </w:pPr>
      <w:r>
        <w:rPr>
          <w:rStyle w:val="FootnoteReference"/>
        </w:rPr>
        <w:footnoteRef/>
      </w:r>
      <w:r>
        <w:t xml:space="preserve"> California has one combined City/County, San Francisco, which was included in the analysis.</w:t>
      </w:r>
    </w:p>
  </w:footnote>
  <w:footnote w:id="3">
    <w:p w14:paraId="75F6315F" w14:textId="77777777" w:rsidR="003C12C2" w:rsidRDefault="003C12C2">
      <w:pPr>
        <w:pStyle w:val="FootnoteText"/>
      </w:pPr>
      <w:r>
        <w:rPr>
          <w:rStyle w:val="FootnoteReference"/>
        </w:rPr>
        <w:footnoteRef/>
      </w:r>
      <w:r>
        <w:t xml:space="preserve"> Candidates are more likely to be attorneys in larger cities; in cities of over 250,000 residents, approximately 7% of candidates self-identify as an attorney.</w:t>
      </w:r>
    </w:p>
  </w:footnote>
  <w:footnote w:id="4">
    <w:p w14:paraId="00D0FBA2" w14:textId="77777777" w:rsidR="003C12C2" w:rsidRDefault="003C12C2">
      <w:pPr>
        <w:pStyle w:val="FootnoteText"/>
      </w:pPr>
      <w:r>
        <w:rPr>
          <w:rStyle w:val="FootnoteReference"/>
        </w:rPr>
        <w:footnoteRef/>
      </w:r>
      <w:r>
        <w:t xml:space="preserve"> In cities with full-time councils we do see fewer retirees run. There are six cities (Los Angeles, San Diego, San Jose, Fresno, Oakland, and San Francisco) where average council pay exceeds $75,000 a year. In these cities, only 2.3% of candidates were retirees. </w:t>
      </w:r>
    </w:p>
  </w:footnote>
  <w:footnote w:id="5">
    <w:p w14:paraId="0F752DD0" w14:textId="384F4CB8" w:rsidR="003C12C2" w:rsidRDefault="003C12C2">
      <w:pPr>
        <w:pStyle w:val="FootnoteText"/>
      </w:pPr>
      <w:r>
        <w:rPr>
          <w:rStyle w:val="FootnoteReference"/>
        </w:rPr>
        <w:footnoteRef/>
      </w:r>
      <w:r>
        <w:t xml:space="preserve"> The majority of elections in California do not have runoffs, either because it is a multi-member district that doesn’t require a runoff or because it is a single-member district where a candidate won outright in the primary.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11D3B"/>
    <w:multiLevelType w:val="hybridMultilevel"/>
    <w:tmpl w:val="1C58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9012A"/>
    <w:multiLevelType w:val="hybridMultilevel"/>
    <w:tmpl w:val="534AB972"/>
    <w:lvl w:ilvl="0" w:tplc="7048DFB2">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41"/>
    <w:rsid w:val="00022F53"/>
    <w:rsid w:val="00061ED6"/>
    <w:rsid w:val="00065495"/>
    <w:rsid w:val="0006573E"/>
    <w:rsid w:val="0007328A"/>
    <w:rsid w:val="0007781C"/>
    <w:rsid w:val="000803AC"/>
    <w:rsid w:val="00084741"/>
    <w:rsid w:val="00087060"/>
    <w:rsid w:val="000A23D9"/>
    <w:rsid w:val="000C4DDA"/>
    <w:rsid w:val="00103B62"/>
    <w:rsid w:val="00114AFF"/>
    <w:rsid w:val="00147584"/>
    <w:rsid w:val="0014767F"/>
    <w:rsid w:val="001520EF"/>
    <w:rsid w:val="00180537"/>
    <w:rsid w:val="0019119F"/>
    <w:rsid w:val="001A0244"/>
    <w:rsid w:val="001A06BE"/>
    <w:rsid w:val="001A27EA"/>
    <w:rsid w:val="001A732D"/>
    <w:rsid w:val="001B572A"/>
    <w:rsid w:val="001F7E09"/>
    <w:rsid w:val="0023470B"/>
    <w:rsid w:val="0025549E"/>
    <w:rsid w:val="0025692D"/>
    <w:rsid w:val="0027048F"/>
    <w:rsid w:val="0028177B"/>
    <w:rsid w:val="002A1962"/>
    <w:rsid w:val="002E21E6"/>
    <w:rsid w:val="002E4D75"/>
    <w:rsid w:val="00304F09"/>
    <w:rsid w:val="00306065"/>
    <w:rsid w:val="003103D2"/>
    <w:rsid w:val="00314210"/>
    <w:rsid w:val="00330C8D"/>
    <w:rsid w:val="003850ED"/>
    <w:rsid w:val="0038620F"/>
    <w:rsid w:val="00386EAB"/>
    <w:rsid w:val="003901B5"/>
    <w:rsid w:val="003A6192"/>
    <w:rsid w:val="003B10C5"/>
    <w:rsid w:val="003C12C2"/>
    <w:rsid w:val="003E5F6F"/>
    <w:rsid w:val="00404F2F"/>
    <w:rsid w:val="00416C9D"/>
    <w:rsid w:val="00424B72"/>
    <w:rsid w:val="0045340D"/>
    <w:rsid w:val="00466A7C"/>
    <w:rsid w:val="00494736"/>
    <w:rsid w:val="00496DCA"/>
    <w:rsid w:val="004A1D83"/>
    <w:rsid w:val="004A3C05"/>
    <w:rsid w:val="004F55B0"/>
    <w:rsid w:val="00561C2E"/>
    <w:rsid w:val="00566733"/>
    <w:rsid w:val="00597E17"/>
    <w:rsid w:val="005B6E3D"/>
    <w:rsid w:val="005E0D6F"/>
    <w:rsid w:val="00604E05"/>
    <w:rsid w:val="00607A39"/>
    <w:rsid w:val="00615F24"/>
    <w:rsid w:val="00616F86"/>
    <w:rsid w:val="006244DD"/>
    <w:rsid w:val="00632252"/>
    <w:rsid w:val="00672F93"/>
    <w:rsid w:val="006C5B10"/>
    <w:rsid w:val="006E1DBA"/>
    <w:rsid w:val="006E23D9"/>
    <w:rsid w:val="006E313B"/>
    <w:rsid w:val="006F1D11"/>
    <w:rsid w:val="00704553"/>
    <w:rsid w:val="00714CB4"/>
    <w:rsid w:val="00740489"/>
    <w:rsid w:val="007778EA"/>
    <w:rsid w:val="00786210"/>
    <w:rsid w:val="00786FEF"/>
    <w:rsid w:val="0079201F"/>
    <w:rsid w:val="007B7725"/>
    <w:rsid w:val="007D4879"/>
    <w:rsid w:val="007D7646"/>
    <w:rsid w:val="007E0F64"/>
    <w:rsid w:val="007F0467"/>
    <w:rsid w:val="0080586F"/>
    <w:rsid w:val="0082439B"/>
    <w:rsid w:val="008248B9"/>
    <w:rsid w:val="00854A85"/>
    <w:rsid w:val="00864523"/>
    <w:rsid w:val="00882298"/>
    <w:rsid w:val="00884556"/>
    <w:rsid w:val="00885D08"/>
    <w:rsid w:val="008A6B45"/>
    <w:rsid w:val="008B1F26"/>
    <w:rsid w:val="008D4C21"/>
    <w:rsid w:val="0090185E"/>
    <w:rsid w:val="00911544"/>
    <w:rsid w:val="009353BE"/>
    <w:rsid w:val="00972DA0"/>
    <w:rsid w:val="00976BEE"/>
    <w:rsid w:val="0097712A"/>
    <w:rsid w:val="00990DBD"/>
    <w:rsid w:val="00991810"/>
    <w:rsid w:val="00992355"/>
    <w:rsid w:val="009925CB"/>
    <w:rsid w:val="009B20CD"/>
    <w:rsid w:val="009B58A5"/>
    <w:rsid w:val="009D26B5"/>
    <w:rsid w:val="009E6B09"/>
    <w:rsid w:val="00A00EB6"/>
    <w:rsid w:val="00A0381E"/>
    <w:rsid w:val="00A26B22"/>
    <w:rsid w:val="00A3613B"/>
    <w:rsid w:val="00A36420"/>
    <w:rsid w:val="00A36725"/>
    <w:rsid w:val="00A40B32"/>
    <w:rsid w:val="00A42D4B"/>
    <w:rsid w:val="00A63082"/>
    <w:rsid w:val="00A70222"/>
    <w:rsid w:val="00A9652F"/>
    <w:rsid w:val="00AA05AC"/>
    <w:rsid w:val="00AA588C"/>
    <w:rsid w:val="00AA67E0"/>
    <w:rsid w:val="00AC0279"/>
    <w:rsid w:val="00AC52B8"/>
    <w:rsid w:val="00AD1D03"/>
    <w:rsid w:val="00AD7274"/>
    <w:rsid w:val="00AD73B2"/>
    <w:rsid w:val="00AF4D84"/>
    <w:rsid w:val="00B01F21"/>
    <w:rsid w:val="00B62ACE"/>
    <w:rsid w:val="00B62EB2"/>
    <w:rsid w:val="00B80780"/>
    <w:rsid w:val="00B92D4B"/>
    <w:rsid w:val="00B9686F"/>
    <w:rsid w:val="00BB3F2E"/>
    <w:rsid w:val="00BD18A0"/>
    <w:rsid w:val="00BD46F7"/>
    <w:rsid w:val="00BE681A"/>
    <w:rsid w:val="00C05AA6"/>
    <w:rsid w:val="00C0695D"/>
    <w:rsid w:val="00C16F4E"/>
    <w:rsid w:val="00C313CF"/>
    <w:rsid w:val="00C623BD"/>
    <w:rsid w:val="00C643FB"/>
    <w:rsid w:val="00C81742"/>
    <w:rsid w:val="00C93968"/>
    <w:rsid w:val="00C96262"/>
    <w:rsid w:val="00CB24E1"/>
    <w:rsid w:val="00CB55A6"/>
    <w:rsid w:val="00D214CF"/>
    <w:rsid w:val="00D56FF0"/>
    <w:rsid w:val="00D76B75"/>
    <w:rsid w:val="00D8061B"/>
    <w:rsid w:val="00D839C7"/>
    <w:rsid w:val="00DA57CA"/>
    <w:rsid w:val="00DE7EC5"/>
    <w:rsid w:val="00DF1758"/>
    <w:rsid w:val="00E03427"/>
    <w:rsid w:val="00E24B2F"/>
    <w:rsid w:val="00E4238B"/>
    <w:rsid w:val="00E55468"/>
    <w:rsid w:val="00E63127"/>
    <w:rsid w:val="00E76CFD"/>
    <w:rsid w:val="00E83CEE"/>
    <w:rsid w:val="00ED0D98"/>
    <w:rsid w:val="00EF7C1B"/>
    <w:rsid w:val="00F02420"/>
    <w:rsid w:val="00F07EBC"/>
    <w:rsid w:val="00F15ADC"/>
    <w:rsid w:val="00F21F21"/>
    <w:rsid w:val="00F24AAA"/>
    <w:rsid w:val="00F24E8F"/>
    <w:rsid w:val="00F26E0C"/>
    <w:rsid w:val="00F32F85"/>
    <w:rsid w:val="00F35693"/>
    <w:rsid w:val="00F53CF4"/>
    <w:rsid w:val="00F609D0"/>
    <w:rsid w:val="00F9749D"/>
    <w:rsid w:val="00FA2D86"/>
    <w:rsid w:val="00FB6E89"/>
    <w:rsid w:val="00FC1C8F"/>
    <w:rsid w:val="00FE2FD4"/>
    <w:rsid w:val="00FE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6549BF8A"/>
  <w15:chartTrackingRefBased/>
  <w15:docId w15:val="{AAE7C2BC-6FEF-4222-A08B-E8C0FB77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B32"/>
    <w:pPr>
      <w:keepNext/>
      <w:keepLines/>
      <w:spacing w:before="480" w:after="120" w:line="276" w:lineRule="auto"/>
      <w:contextualSpacing/>
      <w:outlineLvl w:val="0"/>
    </w:pPr>
    <w:rPr>
      <w:rFonts w:ascii="Calibri" w:eastAsia="Calibri" w:hAnsi="Calibri" w:cs="Calibri"/>
      <w:b/>
      <w:color w:val="00000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41"/>
  </w:style>
  <w:style w:type="paragraph" w:styleId="Footer">
    <w:name w:val="footer"/>
    <w:basedOn w:val="Normal"/>
    <w:link w:val="FooterChar"/>
    <w:uiPriority w:val="99"/>
    <w:unhideWhenUsed/>
    <w:rsid w:val="0008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41"/>
  </w:style>
  <w:style w:type="table" w:styleId="TableGrid">
    <w:name w:val="Table Grid"/>
    <w:basedOn w:val="TableNormal"/>
    <w:uiPriority w:val="59"/>
    <w:rsid w:val="0086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3103D2"/>
    <w:pPr>
      <w:spacing w:after="0" w:line="240" w:lineRule="auto"/>
    </w:pPr>
    <w:rPr>
      <w:sz w:val="20"/>
      <w:szCs w:val="20"/>
    </w:rPr>
  </w:style>
  <w:style w:type="character" w:customStyle="1" w:styleId="EndnoteTextChar">
    <w:name w:val="Endnote Text Char"/>
    <w:basedOn w:val="DefaultParagraphFont"/>
    <w:link w:val="EndnoteText"/>
    <w:semiHidden/>
    <w:rsid w:val="003103D2"/>
    <w:rPr>
      <w:sz w:val="20"/>
      <w:szCs w:val="20"/>
    </w:rPr>
  </w:style>
  <w:style w:type="character" w:styleId="EndnoteReference">
    <w:name w:val="endnote reference"/>
    <w:basedOn w:val="DefaultParagraphFont"/>
    <w:uiPriority w:val="99"/>
    <w:semiHidden/>
    <w:unhideWhenUsed/>
    <w:rsid w:val="003103D2"/>
    <w:rPr>
      <w:vertAlign w:val="superscript"/>
    </w:rPr>
  </w:style>
  <w:style w:type="paragraph" w:styleId="ListParagraph">
    <w:name w:val="List Paragraph"/>
    <w:basedOn w:val="Normal"/>
    <w:uiPriority w:val="34"/>
    <w:qFormat/>
    <w:rsid w:val="00466A7C"/>
    <w:pPr>
      <w:ind w:left="720"/>
      <w:contextualSpacing/>
    </w:pPr>
  </w:style>
  <w:style w:type="character" w:customStyle="1" w:styleId="Heading1Char">
    <w:name w:val="Heading 1 Char"/>
    <w:basedOn w:val="DefaultParagraphFont"/>
    <w:link w:val="Heading1"/>
    <w:uiPriority w:val="9"/>
    <w:rsid w:val="00A40B32"/>
    <w:rPr>
      <w:rFonts w:ascii="Calibri" w:eastAsia="Calibri" w:hAnsi="Calibri" w:cs="Calibri"/>
      <w:b/>
      <w:color w:val="000000"/>
      <w:sz w:val="48"/>
      <w:szCs w:val="48"/>
    </w:rPr>
  </w:style>
  <w:style w:type="paragraph" w:styleId="BalloonText">
    <w:name w:val="Balloon Text"/>
    <w:basedOn w:val="Normal"/>
    <w:link w:val="BalloonTextChar"/>
    <w:uiPriority w:val="99"/>
    <w:semiHidden/>
    <w:unhideWhenUsed/>
    <w:rsid w:val="007D7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646"/>
    <w:rPr>
      <w:rFonts w:ascii="Segoe UI" w:hAnsi="Segoe UI" w:cs="Segoe UI"/>
      <w:sz w:val="18"/>
      <w:szCs w:val="18"/>
    </w:rPr>
  </w:style>
  <w:style w:type="character" w:styleId="CommentReference">
    <w:name w:val="annotation reference"/>
    <w:basedOn w:val="DefaultParagraphFont"/>
    <w:uiPriority w:val="99"/>
    <w:semiHidden/>
    <w:unhideWhenUsed/>
    <w:rsid w:val="00306065"/>
    <w:rPr>
      <w:sz w:val="16"/>
      <w:szCs w:val="16"/>
    </w:rPr>
  </w:style>
  <w:style w:type="paragraph" w:styleId="CommentText">
    <w:name w:val="annotation text"/>
    <w:basedOn w:val="Normal"/>
    <w:link w:val="CommentTextChar"/>
    <w:uiPriority w:val="99"/>
    <w:semiHidden/>
    <w:unhideWhenUsed/>
    <w:rsid w:val="00306065"/>
    <w:pPr>
      <w:spacing w:line="240" w:lineRule="auto"/>
    </w:pPr>
    <w:rPr>
      <w:sz w:val="20"/>
      <w:szCs w:val="20"/>
    </w:rPr>
  </w:style>
  <w:style w:type="character" w:customStyle="1" w:styleId="CommentTextChar">
    <w:name w:val="Comment Text Char"/>
    <w:basedOn w:val="DefaultParagraphFont"/>
    <w:link w:val="CommentText"/>
    <w:uiPriority w:val="99"/>
    <w:semiHidden/>
    <w:rsid w:val="00306065"/>
    <w:rPr>
      <w:sz w:val="20"/>
      <w:szCs w:val="20"/>
    </w:rPr>
  </w:style>
  <w:style w:type="paragraph" w:styleId="CommentSubject">
    <w:name w:val="annotation subject"/>
    <w:basedOn w:val="CommentText"/>
    <w:next w:val="CommentText"/>
    <w:link w:val="CommentSubjectChar"/>
    <w:uiPriority w:val="99"/>
    <w:semiHidden/>
    <w:unhideWhenUsed/>
    <w:rsid w:val="00306065"/>
    <w:rPr>
      <w:b/>
      <w:bCs/>
    </w:rPr>
  </w:style>
  <w:style w:type="character" w:customStyle="1" w:styleId="CommentSubjectChar">
    <w:name w:val="Comment Subject Char"/>
    <w:basedOn w:val="CommentTextChar"/>
    <w:link w:val="CommentSubject"/>
    <w:uiPriority w:val="99"/>
    <w:semiHidden/>
    <w:rsid w:val="00306065"/>
    <w:rPr>
      <w:b/>
      <w:bCs/>
      <w:sz w:val="20"/>
      <w:szCs w:val="20"/>
    </w:rPr>
  </w:style>
  <w:style w:type="character" w:styleId="Hyperlink">
    <w:name w:val="Hyperlink"/>
    <w:basedOn w:val="DefaultParagraphFont"/>
    <w:uiPriority w:val="99"/>
    <w:unhideWhenUsed/>
    <w:rsid w:val="00FC1C8F"/>
    <w:rPr>
      <w:color w:val="0563C1" w:themeColor="hyperlink"/>
      <w:u w:val="single"/>
    </w:rPr>
  </w:style>
  <w:style w:type="character" w:customStyle="1" w:styleId="UnresolvedMention1">
    <w:name w:val="Unresolved Mention1"/>
    <w:basedOn w:val="DefaultParagraphFont"/>
    <w:uiPriority w:val="99"/>
    <w:semiHidden/>
    <w:unhideWhenUsed/>
    <w:rsid w:val="00FC1C8F"/>
    <w:rPr>
      <w:color w:val="605E5C"/>
      <w:shd w:val="clear" w:color="auto" w:fill="E1DFDD"/>
    </w:rPr>
  </w:style>
  <w:style w:type="paragraph" w:styleId="FootnoteText">
    <w:name w:val="footnote text"/>
    <w:basedOn w:val="Normal"/>
    <w:link w:val="FootnoteTextChar"/>
    <w:uiPriority w:val="99"/>
    <w:semiHidden/>
    <w:unhideWhenUsed/>
    <w:rsid w:val="009E6B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B09"/>
    <w:rPr>
      <w:sz w:val="20"/>
      <w:szCs w:val="20"/>
    </w:rPr>
  </w:style>
  <w:style w:type="character" w:styleId="FootnoteReference">
    <w:name w:val="footnote reference"/>
    <w:basedOn w:val="DefaultParagraphFont"/>
    <w:uiPriority w:val="99"/>
    <w:semiHidden/>
    <w:unhideWhenUsed/>
    <w:rsid w:val="009E6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ams@mail.sd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ielle.martin@csus.edu" TargetMode="External"/><Relationship Id="rId4" Type="http://schemas.openxmlformats.org/officeDocument/2006/relationships/settings" Target="settings.xml"/><Relationship Id="rId9" Type="http://schemas.openxmlformats.org/officeDocument/2006/relationships/hyperlink" Target="mailto:tedl@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75-4029-40A2-AC7C-62BC23CE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16</Pages>
  <Words>5775</Words>
  <Characters>32924</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Hibbing, John R., and Elizabeth Theiss-Morse. 2002. Stealth Democracy: Americans</vt:lpstr>
      <vt:lpstr>Lupia, Arthur. (2015). Uninformed: Why People Seem to Know So Little about Polit</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Brianadams</dc:creator>
  <cp:keywords/>
  <dc:description/>
  <cp:lastModifiedBy>Brianadams</cp:lastModifiedBy>
  <cp:revision>26</cp:revision>
  <dcterms:created xsi:type="dcterms:W3CDTF">2019-02-18T02:46:00Z</dcterms:created>
  <dcterms:modified xsi:type="dcterms:W3CDTF">2019-04-11T23:09:00Z</dcterms:modified>
</cp:coreProperties>
</file>